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drawings/drawing7.xml" ContentType="application/vnd.openxmlformats-officedocument.drawingml.chartshapes+xml"/>
  <Override PartName="/word/charts/chart11.xml" ContentType="application/vnd.openxmlformats-officedocument.drawingml.chart+xml"/>
  <Override PartName="/word/drawings/drawing8.xml" ContentType="application/vnd.openxmlformats-officedocument.drawingml.chartshapes+xml"/>
  <Override PartName="/word/charts/chart12.xml" ContentType="application/vnd.openxmlformats-officedocument.drawingml.chart+xml"/>
  <Override PartName="/word/drawings/drawing9.xml" ContentType="application/vnd.openxmlformats-officedocument.drawingml.chartshapes+xml"/>
  <Override PartName="/word/charts/chart13.xml" ContentType="application/vnd.openxmlformats-officedocument.drawingml.chart+xml"/>
  <Override PartName="/word/drawings/drawing10.xml" ContentType="application/vnd.openxmlformats-officedocument.drawingml.chartshapes+xml"/>
  <Override PartName="/word/charts/chart14.xml" ContentType="application/vnd.openxmlformats-officedocument.drawingml.chart+xml"/>
  <Override PartName="/word/drawings/drawing11.xml" ContentType="application/vnd.openxmlformats-officedocument.drawingml.chartshapes+xml"/>
  <Override PartName="/word/charts/chart15.xml" ContentType="application/vnd.openxmlformats-officedocument.drawingml.chart+xml"/>
  <Override PartName="/word/drawings/drawing12.xml" ContentType="application/vnd.openxmlformats-officedocument.drawingml.chartshapes+xml"/>
  <Override PartName="/word/charts/chart16.xml" ContentType="application/vnd.openxmlformats-officedocument.drawingml.chart+xml"/>
  <Override PartName="/word/drawings/drawing13.xml" ContentType="application/vnd.openxmlformats-officedocument.drawingml.chartshapes+xml"/>
  <Override PartName="/word/charts/chart17.xml" ContentType="application/vnd.openxmlformats-officedocument.drawingml.chart+xml"/>
  <Override PartName="/word/drawings/drawing14.xml" ContentType="application/vnd.openxmlformats-officedocument.drawingml.chartshapes+xml"/>
  <Override PartName="/word/charts/chart18.xml" ContentType="application/vnd.openxmlformats-officedocument.drawingml.chart+xml"/>
  <Override PartName="/word/drawings/drawing15.xml" ContentType="application/vnd.openxmlformats-officedocument.drawingml.chartshapes+xml"/>
  <Override PartName="/word/charts/chart19.xml" ContentType="application/vnd.openxmlformats-officedocument.drawingml.chart+xml"/>
  <Override PartName="/word/drawings/drawing16.xml" ContentType="application/vnd.openxmlformats-officedocument.drawingml.chartshapes+xml"/>
  <Override PartName="/word/charts/chart20.xml" ContentType="application/vnd.openxmlformats-officedocument.drawingml.chart+xml"/>
  <Override PartName="/word/drawings/drawing17.xml" ContentType="application/vnd.openxmlformats-officedocument.drawingml.chartshapes+xml"/>
  <Override PartName="/word/charts/chart21.xml" ContentType="application/vnd.openxmlformats-officedocument.drawingml.chart+xml"/>
  <Override PartName="/word/drawings/drawing18.xml" ContentType="application/vnd.openxmlformats-officedocument.drawingml.chartshapes+xml"/>
  <Override PartName="/word/charts/chart22.xml" ContentType="application/vnd.openxmlformats-officedocument.drawingml.chart+xml"/>
  <Override PartName="/word/drawings/drawing19.xml" ContentType="application/vnd.openxmlformats-officedocument.drawingml.chartshapes+xml"/>
  <Override PartName="/word/charts/chart23.xml" ContentType="application/vnd.openxmlformats-officedocument.drawingml.chart+xml"/>
  <Override PartName="/word/drawings/drawing20.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5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5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5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5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5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6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6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6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6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6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65.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6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67.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68.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69.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70.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7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7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73.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74.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75.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76.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77.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78.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79.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80.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81.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82.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83.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84.xml" ContentType="application/vnd.openxmlformats-officedocument.drawingml.chart+xml"/>
  <Override PartName="/word/charts/style36.xml" ContentType="application/vnd.ms-office.chartstyle+xml"/>
  <Override PartName="/word/charts/colors3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B23" w:rsidRDefault="005C7B23" w:rsidP="009A4DDD">
      <w:bookmarkStart w:id="0" w:name="bookmark0"/>
      <w:r>
        <w:t>ABBYY FineReader Engine 1</w:t>
      </w:r>
      <w:bookmarkEnd w:id="0"/>
      <w:r w:rsidR="00591440">
        <w:t xml:space="preserve">1 </w:t>
      </w:r>
      <w:r>
        <w:t>Technical Release Notes</w:t>
      </w:r>
    </w:p>
    <w:sdt>
      <w:sdtPr>
        <w:rPr>
          <w:b w:val="0"/>
          <w:bCs w:val="0"/>
          <w:caps w:val="0"/>
          <w:color w:val="auto"/>
          <w:spacing w:val="0"/>
          <w:sz w:val="20"/>
          <w:szCs w:val="20"/>
          <w:lang w:bidi="ar-SA"/>
        </w:rPr>
        <w:id w:val="-296681437"/>
        <w:docPartObj>
          <w:docPartGallery w:val="Table of Contents"/>
          <w:docPartUnique/>
        </w:docPartObj>
      </w:sdtPr>
      <w:sdtEndPr>
        <w:rPr>
          <w:noProof/>
        </w:rPr>
      </w:sdtEndPr>
      <w:sdtContent>
        <w:p w:rsidR="0052291C" w:rsidRDefault="0052291C">
          <w:pPr>
            <w:pStyle w:val="TOCHeading"/>
          </w:pPr>
          <w:r>
            <w:t>Contents</w:t>
          </w:r>
        </w:p>
        <w:p w:rsidR="00DD2C34" w:rsidRDefault="0052291C">
          <w:pPr>
            <w:pStyle w:val="TOC1"/>
            <w:tabs>
              <w:tab w:val="right" w:leader="dot" w:pos="9350"/>
            </w:tabs>
            <w:rPr>
              <w:b w:val="0"/>
              <w:bCs w:val="0"/>
              <w:caps w:val="0"/>
              <w:noProof/>
              <w:sz w:val="22"/>
              <w:szCs w:val="22"/>
              <w:lang w:bidi="ar-SA"/>
            </w:rPr>
          </w:pPr>
          <w:r>
            <w:fldChar w:fldCharType="begin"/>
          </w:r>
          <w:r>
            <w:instrText xml:space="preserve"> TOC \o "1-3" \h \z \u </w:instrText>
          </w:r>
          <w:r>
            <w:fldChar w:fldCharType="separate"/>
          </w:r>
          <w:hyperlink w:anchor="_Toc474162985" w:history="1">
            <w:r w:rsidR="00DD2C34" w:rsidRPr="000E34C4">
              <w:rPr>
                <w:rStyle w:val="Hyperlink"/>
                <w:noProof/>
              </w:rPr>
              <w:t>R1 GM –</w:t>
            </w:r>
            <w:r w:rsidR="00DD2C34">
              <w:rPr>
                <w:noProof/>
                <w:webHidden/>
              </w:rPr>
              <w:tab/>
            </w:r>
            <w:r w:rsidR="00DD2C34">
              <w:rPr>
                <w:noProof/>
                <w:webHidden/>
              </w:rPr>
              <w:fldChar w:fldCharType="begin"/>
            </w:r>
            <w:r w:rsidR="00DD2C34">
              <w:rPr>
                <w:noProof/>
                <w:webHidden/>
              </w:rPr>
              <w:instrText xml:space="preserve"> PAGEREF _Toc474162985 \h </w:instrText>
            </w:r>
            <w:r w:rsidR="00DD2C34">
              <w:rPr>
                <w:noProof/>
                <w:webHidden/>
              </w:rPr>
            </w:r>
            <w:r w:rsidR="00DD2C34">
              <w:rPr>
                <w:noProof/>
                <w:webHidden/>
              </w:rPr>
              <w:fldChar w:fldCharType="separate"/>
            </w:r>
            <w:r w:rsidR="00DD2C34">
              <w:rPr>
                <w:noProof/>
                <w:webHidden/>
              </w:rPr>
              <w:t>9</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2986" w:history="1">
            <w:r w:rsidR="00DD2C34" w:rsidRPr="000E34C4">
              <w:rPr>
                <w:rStyle w:val="Hyperlink"/>
                <w:rFonts w:eastAsia="Times New Roman"/>
                <w:noProof/>
              </w:rPr>
              <w:t>Part number, build number</w:t>
            </w:r>
            <w:r w:rsidR="00DD2C34">
              <w:rPr>
                <w:noProof/>
                <w:webHidden/>
              </w:rPr>
              <w:tab/>
            </w:r>
            <w:r w:rsidR="00DD2C34">
              <w:rPr>
                <w:noProof/>
                <w:webHidden/>
              </w:rPr>
              <w:fldChar w:fldCharType="begin"/>
            </w:r>
            <w:r w:rsidR="00DD2C34">
              <w:rPr>
                <w:noProof/>
                <w:webHidden/>
              </w:rPr>
              <w:instrText xml:space="preserve"> PAGEREF _Toc474162986 \h </w:instrText>
            </w:r>
            <w:r w:rsidR="00DD2C34">
              <w:rPr>
                <w:noProof/>
                <w:webHidden/>
              </w:rPr>
            </w:r>
            <w:r w:rsidR="00DD2C34">
              <w:rPr>
                <w:noProof/>
                <w:webHidden/>
              </w:rPr>
              <w:fldChar w:fldCharType="separate"/>
            </w:r>
            <w:r w:rsidR="00DD2C34">
              <w:rPr>
                <w:noProof/>
                <w:webHidden/>
              </w:rPr>
              <w:t>9</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2987" w:history="1">
            <w:r w:rsidR="00DD2C34" w:rsidRPr="000E34C4">
              <w:rPr>
                <w:rStyle w:val="Hyperlink"/>
                <w:noProof/>
              </w:rPr>
              <w:t>Product Description</w:t>
            </w:r>
            <w:r w:rsidR="00DD2C34">
              <w:rPr>
                <w:noProof/>
                <w:webHidden/>
              </w:rPr>
              <w:tab/>
            </w:r>
            <w:r w:rsidR="00DD2C34">
              <w:rPr>
                <w:noProof/>
                <w:webHidden/>
              </w:rPr>
              <w:fldChar w:fldCharType="begin"/>
            </w:r>
            <w:r w:rsidR="00DD2C34">
              <w:rPr>
                <w:noProof/>
                <w:webHidden/>
              </w:rPr>
              <w:instrText xml:space="preserve"> PAGEREF _Toc474162987 \h </w:instrText>
            </w:r>
            <w:r w:rsidR="00DD2C34">
              <w:rPr>
                <w:noProof/>
                <w:webHidden/>
              </w:rPr>
            </w:r>
            <w:r w:rsidR="00DD2C34">
              <w:rPr>
                <w:noProof/>
                <w:webHidden/>
              </w:rPr>
              <w:fldChar w:fldCharType="separate"/>
            </w:r>
            <w:r w:rsidR="00DD2C34">
              <w:rPr>
                <w:noProof/>
                <w:webHidden/>
              </w:rPr>
              <w:t>9</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2988" w:history="1">
            <w:r w:rsidR="00DD2C34" w:rsidRPr="000E34C4">
              <w:rPr>
                <w:rStyle w:val="Hyperlink"/>
                <w:noProof/>
              </w:rPr>
              <w:t>What is New</w:t>
            </w:r>
            <w:r w:rsidR="00DD2C34">
              <w:rPr>
                <w:noProof/>
                <w:webHidden/>
              </w:rPr>
              <w:tab/>
            </w:r>
            <w:r w:rsidR="00DD2C34">
              <w:rPr>
                <w:noProof/>
                <w:webHidden/>
              </w:rPr>
              <w:fldChar w:fldCharType="begin"/>
            </w:r>
            <w:r w:rsidR="00DD2C34">
              <w:rPr>
                <w:noProof/>
                <w:webHidden/>
              </w:rPr>
              <w:instrText xml:space="preserve"> PAGEREF _Toc474162988 \h </w:instrText>
            </w:r>
            <w:r w:rsidR="00DD2C34">
              <w:rPr>
                <w:noProof/>
                <w:webHidden/>
              </w:rPr>
            </w:r>
            <w:r w:rsidR="00DD2C34">
              <w:rPr>
                <w:noProof/>
                <w:webHidden/>
              </w:rPr>
              <w:fldChar w:fldCharType="separate"/>
            </w:r>
            <w:r w:rsidR="00DD2C34">
              <w:rPr>
                <w:noProof/>
                <w:webHidden/>
              </w:rPr>
              <w:t>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2989" w:history="1">
            <w:r w:rsidR="00DD2C34" w:rsidRPr="000E34C4">
              <w:rPr>
                <w:rStyle w:val="Hyperlink"/>
                <w:noProof/>
              </w:rPr>
              <w:t>New Usage Scenarios</w:t>
            </w:r>
            <w:r w:rsidR="00DD2C34">
              <w:rPr>
                <w:noProof/>
                <w:webHidden/>
              </w:rPr>
              <w:tab/>
            </w:r>
            <w:r w:rsidR="00DD2C34">
              <w:rPr>
                <w:noProof/>
                <w:webHidden/>
              </w:rPr>
              <w:fldChar w:fldCharType="begin"/>
            </w:r>
            <w:r w:rsidR="00DD2C34">
              <w:rPr>
                <w:noProof/>
                <w:webHidden/>
              </w:rPr>
              <w:instrText xml:space="preserve"> PAGEREF _Toc474162989 \h </w:instrText>
            </w:r>
            <w:r w:rsidR="00DD2C34">
              <w:rPr>
                <w:noProof/>
                <w:webHidden/>
              </w:rPr>
            </w:r>
            <w:r w:rsidR="00DD2C34">
              <w:rPr>
                <w:noProof/>
                <w:webHidden/>
              </w:rPr>
              <w:fldChar w:fldCharType="separate"/>
            </w:r>
            <w:r w:rsidR="00DD2C34">
              <w:rPr>
                <w:noProof/>
                <w:webHidden/>
              </w:rPr>
              <w:t>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2990" w:history="1">
            <w:r w:rsidR="00DD2C34" w:rsidRPr="000E34C4">
              <w:rPr>
                <w:rStyle w:val="Hyperlink"/>
                <w:noProof/>
              </w:rPr>
              <w:t>OCR/ICR Improvements</w:t>
            </w:r>
            <w:r w:rsidR="00DD2C34">
              <w:rPr>
                <w:noProof/>
                <w:webHidden/>
              </w:rPr>
              <w:tab/>
            </w:r>
            <w:r w:rsidR="00DD2C34">
              <w:rPr>
                <w:noProof/>
                <w:webHidden/>
              </w:rPr>
              <w:fldChar w:fldCharType="begin"/>
            </w:r>
            <w:r w:rsidR="00DD2C34">
              <w:rPr>
                <w:noProof/>
                <w:webHidden/>
              </w:rPr>
              <w:instrText xml:space="preserve"> PAGEREF _Toc474162990 \h </w:instrText>
            </w:r>
            <w:r w:rsidR="00DD2C34">
              <w:rPr>
                <w:noProof/>
                <w:webHidden/>
              </w:rPr>
            </w:r>
            <w:r w:rsidR="00DD2C34">
              <w:rPr>
                <w:noProof/>
                <w:webHidden/>
              </w:rPr>
              <w:fldChar w:fldCharType="separate"/>
            </w:r>
            <w:r w:rsidR="00DD2C34">
              <w:rPr>
                <w:noProof/>
                <w:webHidden/>
              </w:rPr>
              <w:t>12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2991" w:history="1">
            <w:r w:rsidR="00DD2C34" w:rsidRPr="000E34C4">
              <w:rPr>
                <w:rStyle w:val="Hyperlink"/>
                <w:noProof/>
              </w:rPr>
              <w:t>New Image Preprocessing Tools</w:t>
            </w:r>
            <w:r w:rsidR="00DD2C34">
              <w:rPr>
                <w:noProof/>
                <w:webHidden/>
              </w:rPr>
              <w:tab/>
            </w:r>
            <w:r w:rsidR="00DD2C34">
              <w:rPr>
                <w:noProof/>
                <w:webHidden/>
              </w:rPr>
              <w:fldChar w:fldCharType="begin"/>
            </w:r>
            <w:r w:rsidR="00DD2C34">
              <w:rPr>
                <w:noProof/>
                <w:webHidden/>
              </w:rPr>
              <w:instrText xml:space="preserve"> PAGEREF _Toc474162991 \h </w:instrText>
            </w:r>
            <w:r w:rsidR="00DD2C34">
              <w:rPr>
                <w:noProof/>
                <w:webHidden/>
              </w:rPr>
            </w:r>
            <w:r w:rsidR="00DD2C34">
              <w:rPr>
                <w:noProof/>
                <w:webHidden/>
              </w:rPr>
              <w:fldChar w:fldCharType="separate"/>
            </w:r>
            <w:r w:rsidR="00DD2C34">
              <w:rPr>
                <w:noProof/>
                <w:webHidden/>
              </w:rPr>
              <w:t>13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2992" w:history="1">
            <w:r w:rsidR="00DD2C34" w:rsidRPr="000E34C4">
              <w:rPr>
                <w:rStyle w:val="Hyperlink"/>
                <w:noProof/>
              </w:rPr>
              <w:t>Performance Improvements / Shortened Development Curve</w:t>
            </w:r>
            <w:r w:rsidR="00DD2C34">
              <w:rPr>
                <w:noProof/>
                <w:webHidden/>
              </w:rPr>
              <w:tab/>
            </w:r>
            <w:r w:rsidR="00DD2C34">
              <w:rPr>
                <w:noProof/>
                <w:webHidden/>
              </w:rPr>
              <w:fldChar w:fldCharType="begin"/>
            </w:r>
            <w:r w:rsidR="00DD2C34">
              <w:rPr>
                <w:noProof/>
                <w:webHidden/>
              </w:rPr>
              <w:instrText xml:space="preserve"> PAGEREF _Toc474162992 \h </w:instrText>
            </w:r>
            <w:r w:rsidR="00DD2C34">
              <w:rPr>
                <w:noProof/>
                <w:webHidden/>
              </w:rPr>
            </w:r>
            <w:r w:rsidR="00DD2C34">
              <w:rPr>
                <w:noProof/>
                <w:webHidden/>
              </w:rPr>
              <w:fldChar w:fldCharType="separate"/>
            </w:r>
            <w:r w:rsidR="00DD2C34">
              <w:rPr>
                <w:noProof/>
                <w:webHidden/>
              </w:rPr>
              <w:t>15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2993" w:history="1">
            <w:r w:rsidR="00DD2C34" w:rsidRPr="000E34C4">
              <w:rPr>
                <w:rStyle w:val="Hyperlink"/>
                <w:noProof/>
              </w:rPr>
              <w:t>Export Improvements</w:t>
            </w:r>
            <w:r w:rsidR="00DD2C34">
              <w:rPr>
                <w:noProof/>
                <w:webHidden/>
              </w:rPr>
              <w:tab/>
            </w:r>
            <w:r w:rsidR="00DD2C34">
              <w:rPr>
                <w:noProof/>
                <w:webHidden/>
              </w:rPr>
              <w:fldChar w:fldCharType="begin"/>
            </w:r>
            <w:r w:rsidR="00DD2C34">
              <w:rPr>
                <w:noProof/>
                <w:webHidden/>
              </w:rPr>
              <w:instrText xml:space="preserve"> PAGEREF _Toc474162993 \h </w:instrText>
            </w:r>
            <w:r w:rsidR="00DD2C34">
              <w:rPr>
                <w:noProof/>
                <w:webHidden/>
              </w:rPr>
            </w:r>
            <w:r w:rsidR="00DD2C34">
              <w:rPr>
                <w:noProof/>
                <w:webHidden/>
              </w:rPr>
              <w:fldChar w:fldCharType="separate"/>
            </w:r>
            <w:r w:rsidR="00DD2C34">
              <w:rPr>
                <w:noProof/>
                <w:webHidden/>
              </w:rPr>
              <w:t>16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2994" w:history="1">
            <w:r w:rsidR="00DD2C34" w:rsidRPr="000E34C4">
              <w:rPr>
                <w:rStyle w:val="Hyperlink"/>
                <w:noProof/>
              </w:rPr>
              <w:t>New Samples in Code Sample Library</w:t>
            </w:r>
            <w:r w:rsidR="00DD2C34">
              <w:rPr>
                <w:noProof/>
                <w:webHidden/>
              </w:rPr>
              <w:tab/>
            </w:r>
            <w:r w:rsidR="00DD2C34">
              <w:rPr>
                <w:noProof/>
                <w:webHidden/>
              </w:rPr>
              <w:fldChar w:fldCharType="begin"/>
            </w:r>
            <w:r w:rsidR="00DD2C34">
              <w:rPr>
                <w:noProof/>
                <w:webHidden/>
              </w:rPr>
              <w:instrText xml:space="preserve"> PAGEREF _Toc474162994 \h </w:instrText>
            </w:r>
            <w:r w:rsidR="00DD2C34">
              <w:rPr>
                <w:noProof/>
                <w:webHidden/>
              </w:rPr>
            </w:r>
            <w:r w:rsidR="00DD2C34">
              <w:rPr>
                <w:noProof/>
                <w:webHidden/>
              </w:rPr>
              <w:fldChar w:fldCharType="separate"/>
            </w:r>
            <w:r w:rsidR="00DD2C34">
              <w:rPr>
                <w:noProof/>
                <w:webHidden/>
              </w:rPr>
              <w:t>19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2995" w:history="1">
            <w:r w:rsidR="00DD2C34" w:rsidRPr="000E34C4">
              <w:rPr>
                <w:rStyle w:val="Hyperlink"/>
                <w:noProof/>
              </w:rPr>
              <w:t>Other improvements</w:t>
            </w:r>
            <w:r w:rsidR="00DD2C34">
              <w:rPr>
                <w:noProof/>
                <w:webHidden/>
              </w:rPr>
              <w:tab/>
            </w:r>
            <w:r w:rsidR="00DD2C34">
              <w:rPr>
                <w:noProof/>
                <w:webHidden/>
              </w:rPr>
              <w:fldChar w:fldCharType="begin"/>
            </w:r>
            <w:r w:rsidR="00DD2C34">
              <w:rPr>
                <w:noProof/>
                <w:webHidden/>
              </w:rPr>
              <w:instrText xml:space="preserve"> PAGEREF _Toc474162995 \h </w:instrText>
            </w:r>
            <w:r w:rsidR="00DD2C34">
              <w:rPr>
                <w:noProof/>
                <w:webHidden/>
              </w:rPr>
            </w:r>
            <w:r w:rsidR="00DD2C34">
              <w:rPr>
                <w:noProof/>
                <w:webHidden/>
              </w:rPr>
              <w:fldChar w:fldCharType="separate"/>
            </w:r>
            <w:r w:rsidR="00DD2C34">
              <w:rPr>
                <w:noProof/>
                <w:webHidden/>
              </w:rPr>
              <w:t>21</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2996" w:history="1">
            <w:r w:rsidR="00DD2C34" w:rsidRPr="000E34C4">
              <w:rPr>
                <w:rStyle w:val="Hyperlink"/>
                <w:noProof/>
              </w:rPr>
              <w:t>Upgrade from Previous Version</w:t>
            </w:r>
            <w:r w:rsidR="00DD2C34">
              <w:rPr>
                <w:noProof/>
                <w:webHidden/>
              </w:rPr>
              <w:tab/>
            </w:r>
            <w:r w:rsidR="00DD2C34">
              <w:rPr>
                <w:noProof/>
                <w:webHidden/>
              </w:rPr>
              <w:fldChar w:fldCharType="begin"/>
            </w:r>
            <w:r w:rsidR="00DD2C34">
              <w:rPr>
                <w:noProof/>
                <w:webHidden/>
              </w:rPr>
              <w:instrText xml:space="preserve"> PAGEREF _Toc474162996 \h </w:instrText>
            </w:r>
            <w:r w:rsidR="00DD2C34">
              <w:rPr>
                <w:noProof/>
                <w:webHidden/>
              </w:rPr>
            </w:r>
            <w:r w:rsidR="00DD2C34">
              <w:rPr>
                <w:noProof/>
                <w:webHidden/>
              </w:rPr>
              <w:fldChar w:fldCharType="separate"/>
            </w:r>
            <w:r w:rsidR="00DD2C34">
              <w:rPr>
                <w:noProof/>
                <w:webHidden/>
              </w:rPr>
              <w:t>22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2997" w:history="1">
            <w:r w:rsidR="00DD2C34" w:rsidRPr="000E34C4">
              <w:rPr>
                <w:rStyle w:val="Hyperlink"/>
                <w:noProof/>
              </w:rPr>
              <w:t>Installing on the Same Machine</w:t>
            </w:r>
            <w:r w:rsidR="00DD2C34">
              <w:rPr>
                <w:noProof/>
                <w:webHidden/>
              </w:rPr>
              <w:tab/>
            </w:r>
            <w:r w:rsidR="00DD2C34">
              <w:rPr>
                <w:noProof/>
                <w:webHidden/>
              </w:rPr>
              <w:fldChar w:fldCharType="begin"/>
            </w:r>
            <w:r w:rsidR="00DD2C34">
              <w:rPr>
                <w:noProof/>
                <w:webHidden/>
              </w:rPr>
              <w:instrText xml:space="preserve"> PAGEREF _Toc474162997 \h </w:instrText>
            </w:r>
            <w:r w:rsidR="00DD2C34">
              <w:rPr>
                <w:noProof/>
                <w:webHidden/>
              </w:rPr>
            </w:r>
            <w:r w:rsidR="00DD2C34">
              <w:rPr>
                <w:noProof/>
                <w:webHidden/>
              </w:rPr>
              <w:fldChar w:fldCharType="separate"/>
            </w:r>
            <w:r w:rsidR="00DD2C34">
              <w:rPr>
                <w:noProof/>
                <w:webHidden/>
              </w:rPr>
              <w:t>22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2998" w:history="1">
            <w:r w:rsidR="00DD2C34" w:rsidRPr="000E34C4">
              <w:rPr>
                <w:rStyle w:val="Hyperlink"/>
                <w:noProof/>
              </w:rPr>
              <w:t>Compatibility of Protection Keys</w:t>
            </w:r>
            <w:r w:rsidR="00DD2C34">
              <w:rPr>
                <w:noProof/>
                <w:webHidden/>
              </w:rPr>
              <w:tab/>
            </w:r>
            <w:r w:rsidR="00DD2C34">
              <w:rPr>
                <w:noProof/>
                <w:webHidden/>
              </w:rPr>
              <w:fldChar w:fldCharType="begin"/>
            </w:r>
            <w:r w:rsidR="00DD2C34">
              <w:rPr>
                <w:noProof/>
                <w:webHidden/>
              </w:rPr>
              <w:instrText xml:space="preserve"> PAGEREF _Toc474162998 \h </w:instrText>
            </w:r>
            <w:r w:rsidR="00DD2C34">
              <w:rPr>
                <w:noProof/>
                <w:webHidden/>
              </w:rPr>
            </w:r>
            <w:r w:rsidR="00DD2C34">
              <w:rPr>
                <w:noProof/>
                <w:webHidden/>
              </w:rPr>
              <w:fldChar w:fldCharType="separate"/>
            </w:r>
            <w:r w:rsidR="00DD2C34">
              <w:rPr>
                <w:noProof/>
                <w:webHidden/>
              </w:rPr>
              <w:t>22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2999" w:history="1">
            <w:r w:rsidR="00DD2C34" w:rsidRPr="000E34C4">
              <w:rPr>
                <w:rStyle w:val="Hyperlink"/>
                <w:noProof/>
              </w:rPr>
              <w:t>Using Source Code for Previous Version</w:t>
            </w:r>
            <w:r w:rsidR="00DD2C34">
              <w:rPr>
                <w:noProof/>
                <w:webHidden/>
              </w:rPr>
              <w:tab/>
            </w:r>
            <w:r w:rsidR="00DD2C34">
              <w:rPr>
                <w:noProof/>
                <w:webHidden/>
              </w:rPr>
              <w:fldChar w:fldCharType="begin"/>
            </w:r>
            <w:r w:rsidR="00DD2C34">
              <w:rPr>
                <w:noProof/>
                <w:webHidden/>
              </w:rPr>
              <w:instrText xml:space="preserve"> PAGEREF _Toc474162999 \h </w:instrText>
            </w:r>
            <w:r w:rsidR="00DD2C34">
              <w:rPr>
                <w:noProof/>
                <w:webHidden/>
              </w:rPr>
            </w:r>
            <w:r w:rsidR="00DD2C34">
              <w:rPr>
                <w:noProof/>
                <w:webHidden/>
              </w:rPr>
              <w:fldChar w:fldCharType="separate"/>
            </w:r>
            <w:r w:rsidR="00DD2C34">
              <w:rPr>
                <w:noProof/>
                <w:webHidden/>
              </w:rPr>
              <w:t>22</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00" w:history="1">
            <w:r w:rsidR="00DD2C34" w:rsidRPr="000E34C4">
              <w:rPr>
                <w:rStyle w:val="Hyperlink"/>
                <w:noProof/>
              </w:rPr>
              <w:t>Components Delivery</w:t>
            </w:r>
            <w:r w:rsidR="00DD2C34">
              <w:rPr>
                <w:noProof/>
                <w:webHidden/>
              </w:rPr>
              <w:tab/>
            </w:r>
            <w:r w:rsidR="00DD2C34">
              <w:rPr>
                <w:noProof/>
                <w:webHidden/>
              </w:rPr>
              <w:fldChar w:fldCharType="begin"/>
            </w:r>
            <w:r w:rsidR="00DD2C34">
              <w:rPr>
                <w:noProof/>
                <w:webHidden/>
              </w:rPr>
              <w:instrText xml:space="preserve"> PAGEREF _Toc474163000 \h </w:instrText>
            </w:r>
            <w:r w:rsidR="00DD2C34">
              <w:rPr>
                <w:noProof/>
                <w:webHidden/>
              </w:rPr>
            </w:r>
            <w:r w:rsidR="00DD2C34">
              <w:rPr>
                <w:noProof/>
                <w:webHidden/>
              </w:rPr>
              <w:fldChar w:fldCharType="separate"/>
            </w:r>
            <w:r w:rsidR="00DD2C34">
              <w:rPr>
                <w:noProof/>
                <w:webHidden/>
              </w:rPr>
              <w:t>25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01" w:history="1">
            <w:r w:rsidR="00DD2C34" w:rsidRPr="000E34C4">
              <w:rPr>
                <w:rStyle w:val="Hyperlink"/>
                <w:noProof/>
              </w:rPr>
              <w:t>FTP Delivery</w:t>
            </w:r>
            <w:r w:rsidR="00DD2C34">
              <w:rPr>
                <w:noProof/>
                <w:webHidden/>
              </w:rPr>
              <w:tab/>
            </w:r>
            <w:r w:rsidR="00DD2C34">
              <w:rPr>
                <w:noProof/>
                <w:webHidden/>
              </w:rPr>
              <w:fldChar w:fldCharType="begin"/>
            </w:r>
            <w:r w:rsidR="00DD2C34">
              <w:rPr>
                <w:noProof/>
                <w:webHidden/>
              </w:rPr>
              <w:instrText xml:space="preserve"> PAGEREF _Toc474163001 \h </w:instrText>
            </w:r>
            <w:r w:rsidR="00DD2C34">
              <w:rPr>
                <w:noProof/>
                <w:webHidden/>
              </w:rPr>
            </w:r>
            <w:r w:rsidR="00DD2C34">
              <w:rPr>
                <w:noProof/>
                <w:webHidden/>
              </w:rPr>
              <w:fldChar w:fldCharType="separate"/>
            </w:r>
            <w:r w:rsidR="00DD2C34">
              <w:rPr>
                <w:noProof/>
                <w:webHidden/>
              </w:rPr>
              <w:t>25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02" w:history="1">
            <w:r w:rsidR="00DD2C34" w:rsidRPr="000E34C4">
              <w:rPr>
                <w:rStyle w:val="Hyperlink"/>
                <w:noProof/>
              </w:rPr>
              <w:t>DVD Box</w:t>
            </w:r>
            <w:r w:rsidR="00DD2C34">
              <w:rPr>
                <w:noProof/>
                <w:webHidden/>
              </w:rPr>
              <w:tab/>
            </w:r>
            <w:r w:rsidR="00DD2C34">
              <w:rPr>
                <w:noProof/>
                <w:webHidden/>
              </w:rPr>
              <w:fldChar w:fldCharType="begin"/>
            </w:r>
            <w:r w:rsidR="00DD2C34">
              <w:rPr>
                <w:noProof/>
                <w:webHidden/>
              </w:rPr>
              <w:instrText xml:space="preserve"> PAGEREF _Toc474163002 \h </w:instrText>
            </w:r>
            <w:r w:rsidR="00DD2C34">
              <w:rPr>
                <w:noProof/>
                <w:webHidden/>
              </w:rPr>
            </w:r>
            <w:r w:rsidR="00DD2C34">
              <w:rPr>
                <w:noProof/>
                <w:webHidden/>
              </w:rPr>
              <w:fldChar w:fldCharType="separate"/>
            </w:r>
            <w:r w:rsidR="00DD2C34">
              <w:rPr>
                <w:noProof/>
                <w:webHidden/>
              </w:rPr>
              <w:t>25</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03" w:history="1">
            <w:r w:rsidR="00DD2C34" w:rsidRPr="000E34C4">
              <w:rPr>
                <w:rStyle w:val="Hyperlink"/>
                <w:noProof/>
              </w:rPr>
              <w:t>Compatibility Issues with Version 10</w:t>
            </w:r>
            <w:r w:rsidR="00DD2C34">
              <w:rPr>
                <w:noProof/>
                <w:webHidden/>
              </w:rPr>
              <w:tab/>
            </w:r>
            <w:r w:rsidR="00DD2C34">
              <w:rPr>
                <w:noProof/>
                <w:webHidden/>
              </w:rPr>
              <w:fldChar w:fldCharType="begin"/>
            </w:r>
            <w:r w:rsidR="00DD2C34">
              <w:rPr>
                <w:noProof/>
                <w:webHidden/>
              </w:rPr>
              <w:instrText xml:space="preserve"> PAGEREF _Toc474163003 \h </w:instrText>
            </w:r>
            <w:r w:rsidR="00DD2C34">
              <w:rPr>
                <w:noProof/>
                <w:webHidden/>
              </w:rPr>
            </w:r>
            <w:r w:rsidR="00DD2C34">
              <w:rPr>
                <w:noProof/>
                <w:webHidden/>
              </w:rPr>
              <w:fldChar w:fldCharType="separate"/>
            </w:r>
            <w:r w:rsidR="00DD2C34">
              <w:rPr>
                <w:noProof/>
                <w:webHidden/>
              </w:rPr>
              <w:t>25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04" w:history="1">
            <w:r w:rsidR="00DD2C34" w:rsidRPr="000E34C4">
              <w:rPr>
                <w:rStyle w:val="Hyperlink"/>
                <w:noProof/>
              </w:rPr>
              <w:t>New default installation folders</w:t>
            </w:r>
            <w:r w:rsidR="00DD2C34">
              <w:rPr>
                <w:noProof/>
                <w:webHidden/>
              </w:rPr>
              <w:tab/>
            </w:r>
            <w:r w:rsidR="00DD2C34">
              <w:rPr>
                <w:noProof/>
                <w:webHidden/>
              </w:rPr>
              <w:fldChar w:fldCharType="begin"/>
            </w:r>
            <w:r w:rsidR="00DD2C34">
              <w:rPr>
                <w:noProof/>
                <w:webHidden/>
              </w:rPr>
              <w:instrText xml:space="preserve"> PAGEREF _Toc474163004 \h </w:instrText>
            </w:r>
            <w:r w:rsidR="00DD2C34">
              <w:rPr>
                <w:noProof/>
                <w:webHidden/>
              </w:rPr>
            </w:r>
            <w:r w:rsidR="00DD2C34">
              <w:rPr>
                <w:noProof/>
                <w:webHidden/>
              </w:rPr>
              <w:fldChar w:fldCharType="separate"/>
            </w:r>
            <w:r w:rsidR="00DD2C34">
              <w:rPr>
                <w:noProof/>
                <w:webHidden/>
              </w:rPr>
              <w:t>25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05" w:history="1">
            <w:r w:rsidR="00DD2C34" w:rsidRPr="000E34C4">
              <w:rPr>
                <w:rStyle w:val="Hyperlink"/>
                <w:noProof/>
              </w:rPr>
              <w:t>Licensed 3</w:t>
            </w:r>
            <w:r w:rsidR="00DD2C34" w:rsidRPr="000E34C4">
              <w:rPr>
                <w:rStyle w:val="Hyperlink"/>
                <w:noProof/>
                <w:vertAlign w:val="superscript"/>
              </w:rPr>
              <w:t>rd</w:t>
            </w:r>
            <w:r w:rsidR="00DD2C34" w:rsidRPr="000E34C4">
              <w:rPr>
                <w:rStyle w:val="Hyperlink"/>
                <w:noProof/>
              </w:rPr>
              <w:t>-party software</w:t>
            </w:r>
            <w:r w:rsidR="00DD2C34">
              <w:rPr>
                <w:noProof/>
                <w:webHidden/>
              </w:rPr>
              <w:tab/>
            </w:r>
            <w:r w:rsidR="00DD2C34">
              <w:rPr>
                <w:noProof/>
                <w:webHidden/>
              </w:rPr>
              <w:fldChar w:fldCharType="begin"/>
            </w:r>
            <w:r w:rsidR="00DD2C34">
              <w:rPr>
                <w:noProof/>
                <w:webHidden/>
              </w:rPr>
              <w:instrText xml:space="preserve"> PAGEREF _Toc474163005 \h </w:instrText>
            </w:r>
            <w:r w:rsidR="00DD2C34">
              <w:rPr>
                <w:noProof/>
                <w:webHidden/>
              </w:rPr>
            </w:r>
            <w:r w:rsidR="00DD2C34">
              <w:rPr>
                <w:noProof/>
                <w:webHidden/>
              </w:rPr>
              <w:fldChar w:fldCharType="separate"/>
            </w:r>
            <w:r w:rsidR="00DD2C34">
              <w:rPr>
                <w:noProof/>
                <w:webHidden/>
              </w:rPr>
              <w:t>26</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06" w:history="1">
            <w:r w:rsidR="00DD2C34" w:rsidRPr="000E34C4">
              <w:rPr>
                <w:rStyle w:val="Hyperlink"/>
                <w:noProof/>
              </w:rPr>
              <w:t>Distribution Components</w:t>
            </w:r>
            <w:r w:rsidR="00DD2C34">
              <w:rPr>
                <w:noProof/>
                <w:webHidden/>
              </w:rPr>
              <w:tab/>
            </w:r>
            <w:r w:rsidR="00DD2C34">
              <w:rPr>
                <w:noProof/>
                <w:webHidden/>
              </w:rPr>
              <w:fldChar w:fldCharType="begin"/>
            </w:r>
            <w:r w:rsidR="00DD2C34">
              <w:rPr>
                <w:noProof/>
                <w:webHidden/>
              </w:rPr>
              <w:instrText xml:space="preserve"> PAGEREF _Toc474163006 \h </w:instrText>
            </w:r>
            <w:r w:rsidR="00DD2C34">
              <w:rPr>
                <w:noProof/>
                <w:webHidden/>
              </w:rPr>
            </w:r>
            <w:r w:rsidR="00DD2C34">
              <w:rPr>
                <w:noProof/>
                <w:webHidden/>
              </w:rPr>
              <w:fldChar w:fldCharType="separate"/>
            </w:r>
            <w:r w:rsidR="00DD2C34">
              <w:rPr>
                <w:noProof/>
                <w:webHidden/>
              </w:rPr>
              <w:t>26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07" w:history="1">
            <w:r w:rsidR="00DD2C34" w:rsidRPr="000E34C4">
              <w:rPr>
                <w:rStyle w:val="Hyperlink"/>
                <w:noProof/>
              </w:rPr>
              <w:t>Documentation</w:t>
            </w:r>
            <w:r w:rsidR="00DD2C34">
              <w:rPr>
                <w:noProof/>
                <w:webHidden/>
              </w:rPr>
              <w:tab/>
            </w:r>
            <w:r w:rsidR="00DD2C34">
              <w:rPr>
                <w:noProof/>
                <w:webHidden/>
              </w:rPr>
              <w:fldChar w:fldCharType="begin"/>
            </w:r>
            <w:r w:rsidR="00DD2C34">
              <w:rPr>
                <w:noProof/>
                <w:webHidden/>
              </w:rPr>
              <w:instrText xml:space="preserve"> PAGEREF _Toc474163007 \h </w:instrText>
            </w:r>
            <w:r w:rsidR="00DD2C34">
              <w:rPr>
                <w:noProof/>
                <w:webHidden/>
              </w:rPr>
            </w:r>
            <w:r w:rsidR="00DD2C34">
              <w:rPr>
                <w:noProof/>
                <w:webHidden/>
              </w:rPr>
              <w:fldChar w:fldCharType="separate"/>
            </w:r>
            <w:r w:rsidR="00DD2C34">
              <w:rPr>
                <w:noProof/>
                <w:webHidden/>
              </w:rPr>
              <w:t>26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08" w:history="1">
            <w:r w:rsidR="00DD2C34" w:rsidRPr="000E34C4">
              <w:rPr>
                <w:rStyle w:val="Hyperlink"/>
                <w:noProof/>
              </w:rPr>
              <w:t>Sample images</w:t>
            </w:r>
            <w:r w:rsidR="00DD2C34">
              <w:rPr>
                <w:noProof/>
                <w:webHidden/>
              </w:rPr>
              <w:tab/>
            </w:r>
            <w:r w:rsidR="00DD2C34">
              <w:rPr>
                <w:noProof/>
                <w:webHidden/>
              </w:rPr>
              <w:fldChar w:fldCharType="begin"/>
            </w:r>
            <w:r w:rsidR="00DD2C34">
              <w:rPr>
                <w:noProof/>
                <w:webHidden/>
              </w:rPr>
              <w:instrText xml:space="preserve"> PAGEREF _Toc474163008 \h </w:instrText>
            </w:r>
            <w:r w:rsidR="00DD2C34">
              <w:rPr>
                <w:noProof/>
                <w:webHidden/>
              </w:rPr>
            </w:r>
            <w:r w:rsidR="00DD2C34">
              <w:rPr>
                <w:noProof/>
                <w:webHidden/>
              </w:rPr>
              <w:fldChar w:fldCharType="separate"/>
            </w:r>
            <w:r w:rsidR="00DD2C34">
              <w:rPr>
                <w:noProof/>
                <w:webHidden/>
              </w:rPr>
              <w:t>27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09" w:history="1">
            <w:r w:rsidR="00DD2C34" w:rsidRPr="000E34C4">
              <w:rPr>
                <w:rStyle w:val="Hyperlink"/>
                <w:noProof/>
              </w:rPr>
              <w:t>Code samples</w:t>
            </w:r>
            <w:r w:rsidR="00DD2C34">
              <w:rPr>
                <w:noProof/>
                <w:webHidden/>
              </w:rPr>
              <w:tab/>
            </w:r>
            <w:r w:rsidR="00DD2C34">
              <w:rPr>
                <w:noProof/>
                <w:webHidden/>
              </w:rPr>
              <w:fldChar w:fldCharType="begin"/>
            </w:r>
            <w:r w:rsidR="00DD2C34">
              <w:rPr>
                <w:noProof/>
                <w:webHidden/>
              </w:rPr>
              <w:instrText xml:space="preserve"> PAGEREF _Toc474163009 \h </w:instrText>
            </w:r>
            <w:r w:rsidR="00DD2C34">
              <w:rPr>
                <w:noProof/>
                <w:webHidden/>
              </w:rPr>
            </w:r>
            <w:r w:rsidR="00DD2C34">
              <w:rPr>
                <w:noProof/>
                <w:webHidden/>
              </w:rPr>
              <w:fldChar w:fldCharType="separate"/>
            </w:r>
            <w:r w:rsidR="00DD2C34">
              <w:rPr>
                <w:noProof/>
                <w:webHidden/>
              </w:rPr>
              <w:t>27</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10" w:history="1">
            <w:r w:rsidR="00DD2C34" w:rsidRPr="000E34C4">
              <w:rPr>
                <w:rStyle w:val="Hyperlink"/>
                <w:noProof/>
              </w:rPr>
              <w:t>Licensing Model and Parameters</w:t>
            </w:r>
            <w:r w:rsidR="00DD2C34">
              <w:rPr>
                <w:noProof/>
                <w:webHidden/>
              </w:rPr>
              <w:tab/>
            </w:r>
            <w:r w:rsidR="00DD2C34">
              <w:rPr>
                <w:noProof/>
                <w:webHidden/>
              </w:rPr>
              <w:fldChar w:fldCharType="begin"/>
            </w:r>
            <w:r w:rsidR="00DD2C34">
              <w:rPr>
                <w:noProof/>
                <w:webHidden/>
              </w:rPr>
              <w:instrText xml:space="preserve"> PAGEREF _Toc474163010 \h </w:instrText>
            </w:r>
            <w:r w:rsidR="00DD2C34">
              <w:rPr>
                <w:noProof/>
                <w:webHidden/>
              </w:rPr>
            </w:r>
            <w:r w:rsidR="00DD2C34">
              <w:rPr>
                <w:noProof/>
                <w:webHidden/>
              </w:rPr>
              <w:fldChar w:fldCharType="separate"/>
            </w:r>
            <w:r w:rsidR="00DD2C34">
              <w:rPr>
                <w:noProof/>
                <w:webHidden/>
              </w:rPr>
              <w:t>29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11" w:history="1">
            <w:r w:rsidR="00DD2C34" w:rsidRPr="000E34C4">
              <w:rPr>
                <w:rStyle w:val="Hyperlink"/>
                <w:noProof/>
              </w:rPr>
              <w:t>Definitions</w:t>
            </w:r>
            <w:r w:rsidR="00DD2C34">
              <w:rPr>
                <w:noProof/>
                <w:webHidden/>
              </w:rPr>
              <w:tab/>
            </w:r>
            <w:r w:rsidR="00DD2C34">
              <w:rPr>
                <w:noProof/>
                <w:webHidden/>
              </w:rPr>
              <w:fldChar w:fldCharType="begin"/>
            </w:r>
            <w:r w:rsidR="00DD2C34">
              <w:rPr>
                <w:noProof/>
                <w:webHidden/>
              </w:rPr>
              <w:instrText xml:space="preserve"> PAGEREF _Toc474163011 \h </w:instrText>
            </w:r>
            <w:r w:rsidR="00DD2C34">
              <w:rPr>
                <w:noProof/>
                <w:webHidden/>
              </w:rPr>
            </w:r>
            <w:r w:rsidR="00DD2C34">
              <w:rPr>
                <w:noProof/>
                <w:webHidden/>
              </w:rPr>
              <w:fldChar w:fldCharType="separate"/>
            </w:r>
            <w:r w:rsidR="00DD2C34">
              <w:rPr>
                <w:noProof/>
                <w:webHidden/>
              </w:rPr>
              <w:t>29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12" w:history="1">
            <w:r w:rsidR="00DD2C34" w:rsidRPr="000E34C4">
              <w:rPr>
                <w:rStyle w:val="Hyperlink"/>
                <w:noProof/>
              </w:rPr>
              <w:t>License types</w:t>
            </w:r>
            <w:r w:rsidR="00DD2C34">
              <w:rPr>
                <w:noProof/>
                <w:webHidden/>
              </w:rPr>
              <w:tab/>
            </w:r>
            <w:r w:rsidR="00DD2C34">
              <w:rPr>
                <w:noProof/>
                <w:webHidden/>
              </w:rPr>
              <w:fldChar w:fldCharType="begin"/>
            </w:r>
            <w:r w:rsidR="00DD2C34">
              <w:rPr>
                <w:noProof/>
                <w:webHidden/>
              </w:rPr>
              <w:instrText xml:space="preserve"> PAGEREF _Toc474163012 \h </w:instrText>
            </w:r>
            <w:r w:rsidR="00DD2C34">
              <w:rPr>
                <w:noProof/>
                <w:webHidden/>
              </w:rPr>
            </w:r>
            <w:r w:rsidR="00DD2C34">
              <w:rPr>
                <w:noProof/>
                <w:webHidden/>
              </w:rPr>
              <w:fldChar w:fldCharType="separate"/>
            </w:r>
            <w:r w:rsidR="00DD2C34">
              <w:rPr>
                <w:noProof/>
                <w:webHidden/>
              </w:rPr>
              <w:t>30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13" w:history="1">
            <w:r w:rsidR="00DD2C34" w:rsidRPr="000E34C4">
              <w:rPr>
                <w:rStyle w:val="Hyperlink"/>
                <w:noProof/>
              </w:rPr>
              <w:t>Non-functional License Limitations</w:t>
            </w:r>
            <w:r w:rsidR="00DD2C34">
              <w:rPr>
                <w:noProof/>
                <w:webHidden/>
              </w:rPr>
              <w:tab/>
            </w:r>
            <w:r w:rsidR="00DD2C34">
              <w:rPr>
                <w:noProof/>
                <w:webHidden/>
              </w:rPr>
              <w:fldChar w:fldCharType="begin"/>
            </w:r>
            <w:r w:rsidR="00DD2C34">
              <w:rPr>
                <w:noProof/>
                <w:webHidden/>
              </w:rPr>
              <w:instrText xml:space="preserve"> PAGEREF _Toc474163013 \h </w:instrText>
            </w:r>
            <w:r w:rsidR="00DD2C34">
              <w:rPr>
                <w:noProof/>
                <w:webHidden/>
              </w:rPr>
            </w:r>
            <w:r w:rsidR="00DD2C34">
              <w:rPr>
                <w:noProof/>
                <w:webHidden/>
              </w:rPr>
              <w:fldChar w:fldCharType="separate"/>
            </w:r>
            <w:r w:rsidR="00DD2C34">
              <w:rPr>
                <w:noProof/>
                <w:webHidden/>
              </w:rPr>
              <w:t>34</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14" w:history="1">
            <w:r w:rsidR="00DD2C34" w:rsidRPr="000E34C4">
              <w:rPr>
                <w:rStyle w:val="Hyperlink"/>
                <w:noProof/>
              </w:rPr>
              <w:t>Functional License Limitations</w:t>
            </w:r>
            <w:r w:rsidR="00DD2C34">
              <w:rPr>
                <w:noProof/>
                <w:webHidden/>
              </w:rPr>
              <w:tab/>
            </w:r>
            <w:r w:rsidR="00DD2C34">
              <w:rPr>
                <w:noProof/>
                <w:webHidden/>
              </w:rPr>
              <w:fldChar w:fldCharType="begin"/>
            </w:r>
            <w:r w:rsidR="00DD2C34">
              <w:rPr>
                <w:noProof/>
                <w:webHidden/>
              </w:rPr>
              <w:instrText xml:space="preserve"> PAGEREF _Toc474163014 \h </w:instrText>
            </w:r>
            <w:r w:rsidR="00DD2C34">
              <w:rPr>
                <w:noProof/>
                <w:webHidden/>
              </w:rPr>
            </w:r>
            <w:r w:rsidR="00DD2C34">
              <w:rPr>
                <w:noProof/>
                <w:webHidden/>
              </w:rPr>
              <w:fldChar w:fldCharType="separate"/>
            </w:r>
            <w:r w:rsidR="00DD2C34">
              <w:rPr>
                <w:noProof/>
                <w:webHidden/>
              </w:rPr>
              <w:t>36</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15" w:history="1">
            <w:r w:rsidR="00DD2C34" w:rsidRPr="000E34C4">
              <w:rPr>
                <w:rStyle w:val="Hyperlink"/>
                <w:noProof/>
              </w:rPr>
              <w:t>Protection Key Types, Activation, Deactivation, Registration</w:t>
            </w:r>
            <w:r w:rsidR="00DD2C34">
              <w:rPr>
                <w:noProof/>
                <w:webHidden/>
              </w:rPr>
              <w:tab/>
            </w:r>
            <w:r w:rsidR="00DD2C34">
              <w:rPr>
                <w:noProof/>
                <w:webHidden/>
              </w:rPr>
              <w:fldChar w:fldCharType="begin"/>
            </w:r>
            <w:r w:rsidR="00DD2C34">
              <w:rPr>
                <w:noProof/>
                <w:webHidden/>
              </w:rPr>
              <w:instrText xml:space="preserve"> PAGEREF _Toc474163015 \h </w:instrText>
            </w:r>
            <w:r w:rsidR="00DD2C34">
              <w:rPr>
                <w:noProof/>
                <w:webHidden/>
              </w:rPr>
            </w:r>
            <w:r w:rsidR="00DD2C34">
              <w:rPr>
                <w:noProof/>
                <w:webHidden/>
              </w:rPr>
              <w:fldChar w:fldCharType="separate"/>
            </w:r>
            <w:r w:rsidR="00DD2C34">
              <w:rPr>
                <w:noProof/>
                <w:webHidden/>
              </w:rPr>
              <w:t>37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16" w:history="1">
            <w:r w:rsidR="00DD2C34" w:rsidRPr="000E34C4">
              <w:rPr>
                <w:rStyle w:val="Hyperlink"/>
                <w:noProof/>
              </w:rPr>
              <w:t>Supported Protection Types</w:t>
            </w:r>
            <w:r w:rsidR="00DD2C34">
              <w:rPr>
                <w:noProof/>
                <w:webHidden/>
              </w:rPr>
              <w:tab/>
            </w:r>
            <w:r w:rsidR="00DD2C34">
              <w:rPr>
                <w:noProof/>
                <w:webHidden/>
              </w:rPr>
              <w:fldChar w:fldCharType="begin"/>
            </w:r>
            <w:r w:rsidR="00DD2C34">
              <w:rPr>
                <w:noProof/>
                <w:webHidden/>
              </w:rPr>
              <w:instrText xml:space="preserve"> PAGEREF _Toc474163016 \h </w:instrText>
            </w:r>
            <w:r w:rsidR="00DD2C34">
              <w:rPr>
                <w:noProof/>
                <w:webHidden/>
              </w:rPr>
            </w:r>
            <w:r w:rsidR="00DD2C34">
              <w:rPr>
                <w:noProof/>
                <w:webHidden/>
              </w:rPr>
              <w:fldChar w:fldCharType="separate"/>
            </w:r>
            <w:r w:rsidR="00DD2C34">
              <w:rPr>
                <w:noProof/>
                <w:webHidden/>
              </w:rPr>
              <w:t>37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17" w:history="1">
            <w:r w:rsidR="00DD2C34" w:rsidRPr="000E34C4">
              <w:rPr>
                <w:rStyle w:val="Hyperlink"/>
                <w:noProof/>
              </w:rPr>
              <w:t>Supported Activation Types</w:t>
            </w:r>
            <w:r w:rsidR="00DD2C34">
              <w:rPr>
                <w:noProof/>
                <w:webHidden/>
              </w:rPr>
              <w:tab/>
            </w:r>
            <w:r w:rsidR="00DD2C34">
              <w:rPr>
                <w:noProof/>
                <w:webHidden/>
              </w:rPr>
              <w:fldChar w:fldCharType="begin"/>
            </w:r>
            <w:r w:rsidR="00DD2C34">
              <w:rPr>
                <w:noProof/>
                <w:webHidden/>
              </w:rPr>
              <w:instrText xml:space="preserve"> PAGEREF _Toc474163017 \h </w:instrText>
            </w:r>
            <w:r w:rsidR="00DD2C34">
              <w:rPr>
                <w:noProof/>
                <w:webHidden/>
              </w:rPr>
            </w:r>
            <w:r w:rsidR="00DD2C34">
              <w:rPr>
                <w:noProof/>
                <w:webHidden/>
              </w:rPr>
              <w:fldChar w:fldCharType="separate"/>
            </w:r>
            <w:r w:rsidR="00DD2C34">
              <w:rPr>
                <w:noProof/>
                <w:webHidden/>
              </w:rPr>
              <w:t>37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18" w:history="1">
            <w:r w:rsidR="00DD2C34" w:rsidRPr="000E34C4">
              <w:rPr>
                <w:rStyle w:val="Hyperlink"/>
                <w:noProof/>
              </w:rPr>
              <w:t>License Deactivation</w:t>
            </w:r>
            <w:r w:rsidR="00DD2C34">
              <w:rPr>
                <w:noProof/>
                <w:webHidden/>
              </w:rPr>
              <w:tab/>
            </w:r>
            <w:r w:rsidR="00DD2C34">
              <w:rPr>
                <w:noProof/>
                <w:webHidden/>
              </w:rPr>
              <w:fldChar w:fldCharType="begin"/>
            </w:r>
            <w:r w:rsidR="00DD2C34">
              <w:rPr>
                <w:noProof/>
                <w:webHidden/>
              </w:rPr>
              <w:instrText xml:space="preserve"> PAGEREF _Toc474163018 \h </w:instrText>
            </w:r>
            <w:r w:rsidR="00DD2C34">
              <w:rPr>
                <w:noProof/>
                <w:webHidden/>
              </w:rPr>
            </w:r>
            <w:r w:rsidR="00DD2C34">
              <w:rPr>
                <w:noProof/>
                <w:webHidden/>
              </w:rPr>
              <w:fldChar w:fldCharType="separate"/>
            </w:r>
            <w:r w:rsidR="00DD2C34">
              <w:rPr>
                <w:noProof/>
                <w:webHidden/>
              </w:rPr>
              <w:t>38</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19" w:history="1">
            <w:r w:rsidR="00DD2C34" w:rsidRPr="000E34C4">
              <w:rPr>
                <w:rStyle w:val="Hyperlink"/>
                <w:noProof/>
              </w:rPr>
              <w:t>License Limitations</w:t>
            </w:r>
            <w:r w:rsidR="00DD2C34">
              <w:rPr>
                <w:noProof/>
                <w:webHidden/>
              </w:rPr>
              <w:tab/>
            </w:r>
            <w:r w:rsidR="00DD2C34">
              <w:rPr>
                <w:noProof/>
                <w:webHidden/>
              </w:rPr>
              <w:fldChar w:fldCharType="begin"/>
            </w:r>
            <w:r w:rsidR="00DD2C34">
              <w:rPr>
                <w:noProof/>
                <w:webHidden/>
              </w:rPr>
              <w:instrText xml:space="preserve"> PAGEREF _Toc474163019 \h </w:instrText>
            </w:r>
            <w:r w:rsidR="00DD2C34">
              <w:rPr>
                <w:noProof/>
                <w:webHidden/>
              </w:rPr>
            </w:r>
            <w:r w:rsidR="00DD2C34">
              <w:rPr>
                <w:noProof/>
                <w:webHidden/>
              </w:rPr>
              <w:fldChar w:fldCharType="separate"/>
            </w:r>
            <w:r w:rsidR="00DD2C34">
              <w:rPr>
                <w:noProof/>
                <w:webHidden/>
              </w:rPr>
              <w:t>38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20" w:history="1">
            <w:r w:rsidR="00DD2C34" w:rsidRPr="000E34C4">
              <w:rPr>
                <w:rStyle w:val="Hyperlink"/>
                <w:noProof/>
              </w:rPr>
              <w:t>Page Counter</w:t>
            </w:r>
            <w:r w:rsidR="00DD2C34">
              <w:rPr>
                <w:noProof/>
                <w:webHidden/>
              </w:rPr>
              <w:tab/>
            </w:r>
            <w:r w:rsidR="00DD2C34">
              <w:rPr>
                <w:noProof/>
                <w:webHidden/>
              </w:rPr>
              <w:fldChar w:fldCharType="begin"/>
            </w:r>
            <w:r w:rsidR="00DD2C34">
              <w:rPr>
                <w:noProof/>
                <w:webHidden/>
              </w:rPr>
              <w:instrText xml:space="preserve"> PAGEREF _Toc474163020 \h </w:instrText>
            </w:r>
            <w:r w:rsidR="00DD2C34">
              <w:rPr>
                <w:noProof/>
                <w:webHidden/>
              </w:rPr>
            </w:r>
            <w:r w:rsidR="00DD2C34">
              <w:rPr>
                <w:noProof/>
                <w:webHidden/>
              </w:rPr>
              <w:fldChar w:fldCharType="separate"/>
            </w:r>
            <w:r w:rsidR="00DD2C34">
              <w:rPr>
                <w:noProof/>
                <w:webHidden/>
              </w:rPr>
              <w:t>38</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21" w:history="1">
            <w:r w:rsidR="00DD2C34" w:rsidRPr="000E34C4">
              <w:rPr>
                <w:rStyle w:val="Hyperlink"/>
                <w:noProof/>
              </w:rPr>
              <w:t>Installation</w:t>
            </w:r>
            <w:r w:rsidR="00DD2C34">
              <w:rPr>
                <w:noProof/>
                <w:webHidden/>
              </w:rPr>
              <w:tab/>
            </w:r>
            <w:r w:rsidR="00DD2C34">
              <w:rPr>
                <w:noProof/>
                <w:webHidden/>
              </w:rPr>
              <w:fldChar w:fldCharType="begin"/>
            </w:r>
            <w:r w:rsidR="00DD2C34">
              <w:rPr>
                <w:noProof/>
                <w:webHidden/>
              </w:rPr>
              <w:instrText xml:space="preserve"> PAGEREF _Toc474163021 \h </w:instrText>
            </w:r>
            <w:r w:rsidR="00DD2C34">
              <w:rPr>
                <w:noProof/>
                <w:webHidden/>
              </w:rPr>
            </w:r>
            <w:r w:rsidR="00DD2C34">
              <w:rPr>
                <w:noProof/>
                <w:webHidden/>
              </w:rPr>
              <w:fldChar w:fldCharType="separate"/>
            </w:r>
            <w:r w:rsidR="00DD2C34">
              <w:rPr>
                <w:noProof/>
                <w:webHidden/>
              </w:rPr>
              <w:t>39</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22" w:history="1">
            <w:r w:rsidR="00DD2C34" w:rsidRPr="000E34C4">
              <w:rPr>
                <w:rStyle w:val="Hyperlink"/>
                <w:noProof/>
              </w:rPr>
              <w:t>Supported Languages, Types and Formats</w:t>
            </w:r>
            <w:r w:rsidR="00DD2C34">
              <w:rPr>
                <w:noProof/>
                <w:webHidden/>
              </w:rPr>
              <w:tab/>
            </w:r>
            <w:r w:rsidR="00DD2C34">
              <w:rPr>
                <w:noProof/>
                <w:webHidden/>
              </w:rPr>
              <w:fldChar w:fldCharType="begin"/>
            </w:r>
            <w:r w:rsidR="00DD2C34">
              <w:rPr>
                <w:noProof/>
                <w:webHidden/>
              </w:rPr>
              <w:instrText xml:space="preserve"> PAGEREF _Toc474163022 \h </w:instrText>
            </w:r>
            <w:r w:rsidR="00DD2C34">
              <w:rPr>
                <w:noProof/>
                <w:webHidden/>
              </w:rPr>
            </w:r>
            <w:r w:rsidR="00DD2C34">
              <w:rPr>
                <w:noProof/>
                <w:webHidden/>
              </w:rPr>
              <w:fldChar w:fldCharType="separate"/>
            </w:r>
            <w:r w:rsidR="00DD2C34">
              <w:rPr>
                <w:noProof/>
                <w:webHidden/>
              </w:rPr>
              <w:t>39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23" w:history="1">
            <w:r w:rsidR="00DD2C34" w:rsidRPr="000E34C4">
              <w:rPr>
                <w:rStyle w:val="Hyperlink"/>
                <w:noProof/>
              </w:rPr>
              <w:t>Supported Recognition Languages</w:t>
            </w:r>
            <w:r w:rsidR="00DD2C34">
              <w:rPr>
                <w:noProof/>
                <w:webHidden/>
              </w:rPr>
              <w:tab/>
            </w:r>
            <w:r w:rsidR="00DD2C34">
              <w:rPr>
                <w:noProof/>
                <w:webHidden/>
              </w:rPr>
              <w:fldChar w:fldCharType="begin"/>
            </w:r>
            <w:r w:rsidR="00DD2C34">
              <w:rPr>
                <w:noProof/>
                <w:webHidden/>
              </w:rPr>
              <w:instrText xml:space="preserve"> PAGEREF _Toc474163023 \h </w:instrText>
            </w:r>
            <w:r w:rsidR="00DD2C34">
              <w:rPr>
                <w:noProof/>
                <w:webHidden/>
              </w:rPr>
            </w:r>
            <w:r w:rsidR="00DD2C34">
              <w:rPr>
                <w:noProof/>
                <w:webHidden/>
              </w:rPr>
              <w:fldChar w:fldCharType="separate"/>
            </w:r>
            <w:r w:rsidR="00DD2C34">
              <w:rPr>
                <w:noProof/>
                <w:webHidden/>
              </w:rPr>
              <w:t>39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24" w:history="1">
            <w:r w:rsidR="00DD2C34" w:rsidRPr="000E34C4">
              <w:rPr>
                <w:rStyle w:val="Hyperlink"/>
                <w:noProof/>
              </w:rPr>
              <w:t>Supported barcode types</w:t>
            </w:r>
            <w:r w:rsidR="00DD2C34">
              <w:rPr>
                <w:noProof/>
                <w:webHidden/>
              </w:rPr>
              <w:tab/>
            </w:r>
            <w:r w:rsidR="00DD2C34">
              <w:rPr>
                <w:noProof/>
                <w:webHidden/>
              </w:rPr>
              <w:fldChar w:fldCharType="begin"/>
            </w:r>
            <w:r w:rsidR="00DD2C34">
              <w:rPr>
                <w:noProof/>
                <w:webHidden/>
              </w:rPr>
              <w:instrText xml:space="preserve"> PAGEREF _Toc474163024 \h </w:instrText>
            </w:r>
            <w:r w:rsidR="00DD2C34">
              <w:rPr>
                <w:noProof/>
                <w:webHidden/>
              </w:rPr>
            </w:r>
            <w:r w:rsidR="00DD2C34">
              <w:rPr>
                <w:noProof/>
                <w:webHidden/>
              </w:rPr>
              <w:fldChar w:fldCharType="separate"/>
            </w:r>
            <w:r w:rsidR="00DD2C34">
              <w:rPr>
                <w:noProof/>
                <w:webHidden/>
              </w:rPr>
              <w:t>41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25" w:history="1">
            <w:r w:rsidR="00DD2C34" w:rsidRPr="000E34C4">
              <w:rPr>
                <w:rStyle w:val="Hyperlink"/>
                <w:noProof/>
              </w:rPr>
              <w:t>Supported text types and field marking types</w:t>
            </w:r>
            <w:r w:rsidR="00DD2C34">
              <w:rPr>
                <w:noProof/>
                <w:webHidden/>
              </w:rPr>
              <w:tab/>
            </w:r>
            <w:r w:rsidR="00DD2C34">
              <w:rPr>
                <w:noProof/>
                <w:webHidden/>
              </w:rPr>
              <w:fldChar w:fldCharType="begin"/>
            </w:r>
            <w:r w:rsidR="00DD2C34">
              <w:rPr>
                <w:noProof/>
                <w:webHidden/>
              </w:rPr>
              <w:instrText xml:space="preserve"> PAGEREF _Toc474163025 \h </w:instrText>
            </w:r>
            <w:r w:rsidR="00DD2C34">
              <w:rPr>
                <w:noProof/>
                <w:webHidden/>
              </w:rPr>
            </w:r>
            <w:r w:rsidR="00DD2C34">
              <w:rPr>
                <w:noProof/>
                <w:webHidden/>
              </w:rPr>
              <w:fldChar w:fldCharType="separate"/>
            </w:r>
            <w:r w:rsidR="00DD2C34">
              <w:rPr>
                <w:noProof/>
                <w:webHidden/>
              </w:rPr>
              <w:t>41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26" w:history="1">
            <w:r w:rsidR="00DD2C34" w:rsidRPr="000E34C4">
              <w:rPr>
                <w:rStyle w:val="Hyperlink"/>
                <w:noProof/>
              </w:rPr>
              <w:t>Supported import and export formats</w:t>
            </w:r>
            <w:r w:rsidR="00DD2C34">
              <w:rPr>
                <w:noProof/>
                <w:webHidden/>
              </w:rPr>
              <w:tab/>
            </w:r>
            <w:r w:rsidR="00DD2C34">
              <w:rPr>
                <w:noProof/>
                <w:webHidden/>
              </w:rPr>
              <w:fldChar w:fldCharType="begin"/>
            </w:r>
            <w:r w:rsidR="00DD2C34">
              <w:rPr>
                <w:noProof/>
                <w:webHidden/>
              </w:rPr>
              <w:instrText xml:space="preserve"> PAGEREF _Toc474163026 \h </w:instrText>
            </w:r>
            <w:r w:rsidR="00DD2C34">
              <w:rPr>
                <w:noProof/>
                <w:webHidden/>
              </w:rPr>
            </w:r>
            <w:r w:rsidR="00DD2C34">
              <w:rPr>
                <w:noProof/>
                <w:webHidden/>
              </w:rPr>
              <w:fldChar w:fldCharType="separate"/>
            </w:r>
            <w:r w:rsidR="00DD2C34">
              <w:rPr>
                <w:noProof/>
                <w:webHidden/>
              </w:rPr>
              <w:t>42</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27" w:history="1">
            <w:r w:rsidR="00DD2C34" w:rsidRPr="000E34C4">
              <w:rPr>
                <w:rStyle w:val="Hyperlink"/>
                <w:noProof/>
              </w:rPr>
              <w:t>GetEngineObject function changes</w:t>
            </w:r>
            <w:r w:rsidR="00DD2C34">
              <w:rPr>
                <w:noProof/>
                <w:webHidden/>
              </w:rPr>
              <w:tab/>
            </w:r>
            <w:r w:rsidR="00DD2C34">
              <w:rPr>
                <w:noProof/>
                <w:webHidden/>
              </w:rPr>
              <w:fldChar w:fldCharType="begin"/>
            </w:r>
            <w:r w:rsidR="00DD2C34">
              <w:rPr>
                <w:noProof/>
                <w:webHidden/>
              </w:rPr>
              <w:instrText xml:space="preserve"> PAGEREF _Toc474163027 \h </w:instrText>
            </w:r>
            <w:r w:rsidR="00DD2C34">
              <w:rPr>
                <w:noProof/>
                <w:webHidden/>
              </w:rPr>
            </w:r>
            <w:r w:rsidR="00DD2C34">
              <w:rPr>
                <w:noProof/>
                <w:webHidden/>
              </w:rPr>
              <w:fldChar w:fldCharType="separate"/>
            </w:r>
            <w:r w:rsidR="00DD2C34">
              <w:rPr>
                <w:noProof/>
                <w:webHidden/>
              </w:rPr>
              <w:t>43</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28" w:history="1">
            <w:r w:rsidR="00DD2C34" w:rsidRPr="000E34C4">
              <w:rPr>
                <w:rStyle w:val="Hyperlink"/>
                <w:noProof/>
              </w:rPr>
              <w:t>Full native 64-bit support</w:t>
            </w:r>
            <w:r w:rsidR="00DD2C34">
              <w:rPr>
                <w:noProof/>
                <w:webHidden/>
              </w:rPr>
              <w:tab/>
            </w:r>
            <w:r w:rsidR="00DD2C34">
              <w:rPr>
                <w:noProof/>
                <w:webHidden/>
              </w:rPr>
              <w:fldChar w:fldCharType="begin"/>
            </w:r>
            <w:r w:rsidR="00DD2C34">
              <w:rPr>
                <w:noProof/>
                <w:webHidden/>
              </w:rPr>
              <w:instrText xml:space="preserve"> PAGEREF _Toc474163028 \h </w:instrText>
            </w:r>
            <w:r w:rsidR="00DD2C34">
              <w:rPr>
                <w:noProof/>
                <w:webHidden/>
              </w:rPr>
            </w:r>
            <w:r w:rsidR="00DD2C34">
              <w:rPr>
                <w:noProof/>
                <w:webHidden/>
              </w:rPr>
              <w:fldChar w:fldCharType="separate"/>
            </w:r>
            <w:r w:rsidR="00DD2C34">
              <w:rPr>
                <w:noProof/>
                <w:webHidden/>
              </w:rPr>
              <w:t>43</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29" w:history="1">
            <w:r w:rsidR="00DD2C34" w:rsidRPr="000E34C4">
              <w:rPr>
                <w:rStyle w:val="Hyperlink"/>
                <w:noProof/>
              </w:rPr>
              <w:t>Classification</w:t>
            </w:r>
            <w:r w:rsidR="00DD2C34">
              <w:rPr>
                <w:noProof/>
                <w:webHidden/>
              </w:rPr>
              <w:tab/>
            </w:r>
            <w:r w:rsidR="00DD2C34">
              <w:rPr>
                <w:noProof/>
                <w:webHidden/>
              </w:rPr>
              <w:fldChar w:fldCharType="begin"/>
            </w:r>
            <w:r w:rsidR="00DD2C34">
              <w:rPr>
                <w:noProof/>
                <w:webHidden/>
              </w:rPr>
              <w:instrText xml:space="preserve"> PAGEREF _Toc474163029 \h </w:instrText>
            </w:r>
            <w:r w:rsidR="00DD2C34">
              <w:rPr>
                <w:noProof/>
                <w:webHidden/>
              </w:rPr>
            </w:r>
            <w:r w:rsidR="00DD2C34">
              <w:rPr>
                <w:noProof/>
                <w:webHidden/>
              </w:rPr>
              <w:fldChar w:fldCharType="separate"/>
            </w:r>
            <w:r w:rsidR="00DD2C34">
              <w:rPr>
                <w:noProof/>
                <w:webHidden/>
              </w:rPr>
              <w:t>43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30" w:history="1">
            <w:r w:rsidR="00DD2C34" w:rsidRPr="000E34C4">
              <w:rPr>
                <w:rStyle w:val="Hyperlink"/>
                <w:noProof/>
              </w:rPr>
              <w:t>Classification modes</w:t>
            </w:r>
            <w:r w:rsidR="00DD2C34">
              <w:rPr>
                <w:noProof/>
                <w:webHidden/>
              </w:rPr>
              <w:tab/>
            </w:r>
            <w:r w:rsidR="00DD2C34">
              <w:rPr>
                <w:noProof/>
                <w:webHidden/>
              </w:rPr>
              <w:fldChar w:fldCharType="begin"/>
            </w:r>
            <w:r w:rsidR="00DD2C34">
              <w:rPr>
                <w:noProof/>
                <w:webHidden/>
              </w:rPr>
              <w:instrText xml:space="preserve"> PAGEREF _Toc474163030 \h </w:instrText>
            </w:r>
            <w:r w:rsidR="00DD2C34">
              <w:rPr>
                <w:noProof/>
                <w:webHidden/>
              </w:rPr>
            </w:r>
            <w:r w:rsidR="00DD2C34">
              <w:rPr>
                <w:noProof/>
                <w:webHidden/>
              </w:rPr>
              <w:fldChar w:fldCharType="separate"/>
            </w:r>
            <w:r w:rsidR="00DD2C34">
              <w:rPr>
                <w:noProof/>
                <w:webHidden/>
              </w:rPr>
              <w:t>44</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31" w:history="1">
            <w:r w:rsidR="00DD2C34" w:rsidRPr="000E34C4">
              <w:rPr>
                <w:rStyle w:val="Hyperlink"/>
                <w:noProof/>
              </w:rPr>
              <w:t>Classification confidence</w:t>
            </w:r>
            <w:r w:rsidR="00DD2C34">
              <w:rPr>
                <w:noProof/>
                <w:webHidden/>
              </w:rPr>
              <w:tab/>
            </w:r>
            <w:r w:rsidR="00DD2C34">
              <w:rPr>
                <w:noProof/>
                <w:webHidden/>
              </w:rPr>
              <w:fldChar w:fldCharType="begin"/>
            </w:r>
            <w:r w:rsidR="00DD2C34">
              <w:rPr>
                <w:noProof/>
                <w:webHidden/>
              </w:rPr>
              <w:instrText xml:space="preserve"> PAGEREF _Toc474163031 \h </w:instrText>
            </w:r>
            <w:r w:rsidR="00DD2C34">
              <w:rPr>
                <w:noProof/>
                <w:webHidden/>
              </w:rPr>
            </w:r>
            <w:r w:rsidR="00DD2C34">
              <w:rPr>
                <w:noProof/>
                <w:webHidden/>
              </w:rPr>
              <w:fldChar w:fldCharType="separate"/>
            </w:r>
            <w:r w:rsidR="00DD2C34">
              <w:rPr>
                <w:noProof/>
                <w:webHidden/>
              </w:rPr>
              <w:t>44</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32" w:history="1">
            <w:r w:rsidR="00DD2C34" w:rsidRPr="000E34C4">
              <w:rPr>
                <w:rStyle w:val="Hyperlink"/>
                <w:noProof/>
              </w:rPr>
              <w:t>FlexiFormsDA and FullTextIndexDA options in API and licensing</w:t>
            </w:r>
            <w:r w:rsidR="00DD2C34">
              <w:rPr>
                <w:noProof/>
                <w:webHidden/>
              </w:rPr>
              <w:tab/>
            </w:r>
            <w:r w:rsidR="00DD2C34">
              <w:rPr>
                <w:noProof/>
                <w:webHidden/>
              </w:rPr>
              <w:fldChar w:fldCharType="begin"/>
            </w:r>
            <w:r w:rsidR="00DD2C34">
              <w:rPr>
                <w:noProof/>
                <w:webHidden/>
              </w:rPr>
              <w:instrText xml:space="preserve"> PAGEREF _Toc474163032 \h </w:instrText>
            </w:r>
            <w:r w:rsidR="00DD2C34">
              <w:rPr>
                <w:noProof/>
                <w:webHidden/>
              </w:rPr>
            </w:r>
            <w:r w:rsidR="00DD2C34">
              <w:rPr>
                <w:noProof/>
                <w:webHidden/>
              </w:rPr>
              <w:fldChar w:fldCharType="separate"/>
            </w:r>
            <w:r w:rsidR="00DD2C34">
              <w:rPr>
                <w:noProof/>
                <w:webHidden/>
              </w:rPr>
              <w:t>44</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33" w:history="1">
            <w:r w:rsidR="00DD2C34" w:rsidRPr="000E34C4">
              <w:rPr>
                <w:rStyle w:val="Hyperlink"/>
                <w:noProof/>
              </w:rPr>
              <w:t>Installation on a virtual machine and activation</w:t>
            </w:r>
            <w:r w:rsidR="00DD2C34">
              <w:rPr>
                <w:noProof/>
                <w:webHidden/>
              </w:rPr>
              <w:tab/>
            </w:r>
            <w:r w:rsidR="00DD2C34">
              <w:rPr>
                <w:noProof/>
                <w:webHidden/>
              </w:rPr>
              <w:fldChar w:fldCharType="begin"/>
            </w:r>
            <w:r w:rsidR="00DD2C34">
              <w:rPr>
                <w:noProof/>
                <w:webHidden/>
              </w:rPr>
              <w:instrText xml:space="preserve"> PAGEREF _Toc474163033 \h </w:instrText>
            </w:r>
            <w:r w:rsidR="00DD2C34">
              <w:rPr>
                <w:noProof/>
                <w:webHidden/>
              </w:rPr>
            </w:r>
            <w:r w:rsidR="00DD2C34">
              <w:rPr>
                <w:noProof/>
                <w:webHidden/>
              </w:rPr>
              <w:fldChar w:fldCharType="separate"/>
            </w:r>
            <w:r w:rsidR="00DD2C34">
              <w:rPr>
                <w:noProof/>
                <w:webHidden/>
              </w:rPr>
              <w:t>44</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34" w:history="1">
            <w:r w:rsidR="00DD2C34" w:rsidRPr="000E34C4">
              <w:rPr>
                <w:rStyle w:val="Hyperlink"/>
                <w:noProof/>
              </w:rPr>
              <w:t>CJK doesn’t Use User Patterns</w:t>
            </w:r>
            <w:r w:rsidR="00DD2C34">
              <w:rPr>
                <w:noProof/>
                <w:webHidden/>
              </w:rPr>
              <w:tab/>
            </w:r>
            <w:r w:rsidR="00DD2C34">
              <w:rPr>
                <w:noProof/>
                <w:webHidden/>
              </w:rPr>
              <w:fldChar w:fldCharType="begin"/>
            </w:r>
            <w:r w:rsidR="00DD2C34">
              <w:rPr>
                <w:noProof/>
                <w:webHidden/>
              </w:rPr>
              <w:instrText xml:space="preserve"> PAGEREF _Toc474163034 \h </w:instrText>
            </w:r>
            <w:r w:rsidR="00DD2C34">
              <w:rPr>
                <w:noProof/>
                <w:webHidden/>
              </w:rPr>
            </w:r>
            <w:r w:rsidR="00DD2C34">
              <w:rPr>
                <w:noProof/>
                <w:webHidden/>
              </w:rPr>
              <w:fldChar w:fldCharType="separate"/>
            </w:r>
            <w:r w:rsidR="00DD2C34">
              <w:rPr>
                <w:noProof/>
                <w:webHidden/>
              </w:rPr>
              <w:t>45</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35" w:history="1">
            <w:r w:rsidR="00DD2C34" w:rsidRPr="000E34C4">
              <w:rPr>
                <w:rStyle w:val="Hyperlink"/>
                <w:noProof/>
              </w:rPr>
              <w:t>Software and Hardware Requirements</w:t>
            </w:r>
            <w:r w:rsidR="00DD2C34">
              <w:rPr>
                <w:noProof/>
                <w:webHidden/>
              </w:rPr>
              <w:tab/>
            </w:r>
            <w:r w:rsidR="00DD2C34">
              <w:rPr>
                <w:noProof/>
                <w:webHidden/>
              </w:rPr>
              <w:fldChar w:fldCharType="begin"/>
            </w:r>
            <w:r w:rsidR="00DD2C34">
              <w:rPr>
                <w:noProof/>
                <w:webHidden/>
              </w:rPr>
              <w:instrText xml:space="preserve"> PAGEREF _Toc474163035 \h </w:instrText>
            </w:r>
            <w:r w:rsidR="00DD2C34">
              <w:rPr>
                <w:noProof/>
                <w:webHidden/>
              </w:rPr>
            </w:r>
            <w:r w:rsidR="00DD2C34">
              <w:rPr>
                <w:noProof/>
                <w:webHidden/>
              </w:rPr>
              <w:fldChar w:fldCharType="separate"/>
            </w:r>
            <w:r w:rsidR="00DD2C34">
              <w:rPr>
                <w:noProof/>
                <w:webHidden/>
              </w:rPr>
              <w:t>45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36" w:history="1">
            <w:r w:rsidR="00DD2C34" w:rsidRPr="000E34C4">
              <w:rPr>
                <w:rStyle w:val="Hyperlink"/>
                <w:noProof/>
              </w:rPr>
              <w:t>ABBYY FineReader Engine 11 Requirements</w:t>
            </w:r>
            <w:r w:rsidR="00DD2C34">
              <w:rPr>
                <w:noProof/>
                <w:webHidden/>
              </w:rPr>
              <w:tab/>
            </w:r>
            <w:r w:rsidR="00DD2C34">
              <w:rPr>
                <w:noProof/>
                <w:webHidden/>
              </w:rPr>
              <w:fldChar w:fldCharType="begin"/>
            </w:r>
            <w:r w:rsidR="00DD2C34">
              <w:rPr>
                <w:noProof/>
                <w:webHidden/>
              </w:rPr>
              <w:instrText xml:space="preserve"> PAGEREF _Toc474163036 \h </w:instrText>
            </w:r>
            <w:r w:rsidR="00DD2C34">
              <w:rPr>
                <w:noProof/>
                <w:webHidden/>
              </w:rPr>
            </w:r>
            <w:r w:rsidR="00DD2C34">
              <w:rPr>
                <w:noProof/>
                <w:webHidden/>
              </w:rPr>
              <w:fldChar w:fldCharType="separate"/>
            </w:r>
            <w:r w:rsidR="00DD2C34">
              <w:rPr>
                <w:noProof/>
                <w:webHidden/>
              </w:rPr>
              <w:t>45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37" w:history="1">
            <w:r w:rsidR="00DD2C34" w:rsidRPr="000E34C4">
              <w:rPr>
                <w:rStyle w:val="Hyperlink"/>
                <w:noProof/>
              </w:rPr>
              <w:t>ABBYY SDK 11 License Server Requirements</w:t>
            </w:r>
            <w:r w:rsidR="00DD2C34">
              <w:rPr>
                <w:noProof/>
                <w:webHidden/>
              </w:rPr>
              <w:tab/>
            </w:r>
            <w:r w:rsidR="00DD2C34">
              <w:rPr>
                <w:noProof/>
                <w:webHidden/>
              </w:rPr>
              <w:fldChar w:fldCharType="begin"/>
            </w:r>
            <w:r w:rsidR="00DD2C34">
              <w:rPr>
                <w:noProof/>
                <w:webHidden/>
              </w:rPr>
              <w:instrText xml:space="preserve"> PAGEREF _Toc474163037 \h </w:instrText>
            </w:r>
            <w:r w:rsidR="00DD2C34">
              <w:rPr>
                <w:noProof/>
                <w:webHidden/>
              </w:rPr>
            </w:r>
            <w:r w:rsidR="00DD2C34">
              <w:rPr>
                <w:noProof/>
                <w:webHidden/>
              </w:rPr>
              <w:fldChar w:fldCharType="separate"/>
            </w:r>
            <w:r w:rsidR="00DD2C34">
              <w:rPr>
                <w:noProof/>
                <w:webHidden/>
              </w:rPr>
              <w:t>46</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38" w:history="1">
            <w:r w:rsidR="00DD2C34" w:rsidRPr="000E34C4">
              <w:rPr>
                <w:rStyle w:val="Hyperlink"/>
                <w:noProof/>
              </w:rPr>
              <w:t>New Features and Improvements</w:t>
            </w:r>
            <w:r w:rsidR="00DD2C34">
              <w:rPr>
                <w:noProof/>
                <w:webHidden/>
              </w:rPr>
              <w:tab/>
            </w:r>
            <w:r w:rsidR="00DD2C34">
              <w:rPr>
                <w:noProof/>
                <w:webHidden/>
              </w:rPr>
              <w:fldChar w:fldCharType="begin"/>
            </w:r>
            <w:r w:rsidR="00DD2C34">
              <w:rPr>
                <w:noProof/>
                <w:webHidden/>
              </w:rPr>
              <w:instrText xml:space="preserve"> PAGEREF _Toc474163038 \h </w:instrText>
            </w:r>
            <w:r w:rsidR="00DD2C34">
              <w:rPr>
                <w:noProof/>
                <w:webHidden/>
              </w:rPr>
            </w:r>
            <w:r w:rsidR="00DD2C34">
              <w:rPr>
                <w:noProof/>
                <w:webHidden/>
              </w:rPr>
              <w:fldChar w:fldCharType="separate"/>
            </w:r>
            <w:r w:rsidR="00DD2C34">
              <w:rPr>
                <w:noProof/>
                <w:webHidden/>
              </w:rPr>
              <w:t>47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39" w:history="1">
            <w:r w:rsidR="00DD2C34" w:rsidRPr="000E34C4">
              <w:rPr>
                <w:rStyle w:val="Hyperlink"/>
                <w:noProof/>
              </w:rPr>
              <w:t>Pattern training for Vietnamese language</w:t>
            </w:r>
            <w:r w:rsidR="00DD2C34">
              <w:rPr>
                <w:noProof/>
                <w:webHidden/>
              </w:rPr>
              <w:tab/>
            </w:r>
            <w:r w:rsidR="00DD2C34">
              <w:rPr>
                <w:noProof/>
                <w:webHidden/>
              </w:rPr>
              <w:fldChar w:fldCharType="begin"/>
            </w:r>
            <w:r w:rsidR="00DD2C34">
              <w:rPr>
                <w:noProof/>
                <w:webHidden/>
              </w:rPr>
              <w:instrText xml:space="preserve"> PAGEREF _Toc474163039 \h </w:instrText>
            </w:r>
            <w:r w:rsidR="00DD2C34">
              <w:rPr>
                <w:noProof/>
                <w:webHidden/>
              </w:rPr>
            </w:r>
            <w:r w:rsidR="00DD2C34">
              <w:rPr>
                <w:noProof/>
                <w:webHidden/>
              </w:rPr>
              <w:fldChar w:fldCharType="separate"/>
            </w:r>
            <w:r w:rsidR="00DD2C34">
              <w:rPr>
                <w:noProof/>
                <w:webHidden/>
              </w:rPr>
              <w:t>47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40" w:history="1">
            <w:r w:rsidR="00DD2C34" w:rsidRPr="000E34C4">
              <w:rPr>
                <w:rStyle w:val="Hyperlink"/>
                <w:noProof/>
              </w:rPr>
              <w:t>Support for Russian with Accents language</w:t>
            </w:r>
            <w:r w:rsidR="00DD2C34">
              <w:rPr>
                <w:noProof/>
                <w:webHidden/>
              </w:rPr>
              <w:tab/>
            </w:r>
            <w:r w:rsidR="00DD2C34">
              <w:rPr>
                <w:noProof/>
                <w:webHidden/>
              </w:rPr>
              <w:fldChar w:fldCharType="begin"/>
            </w:r>
            <w:r w:rsidR="00DD2C34">
              <w:rPr>
                <w:noProof/>
                <w:webHidden/>
              </w:rPr>
              <w:instrText xml:space="preserve"> PAGEREF _Toc474163040 \h </w:instrText>
            </w:r>
            <w:r w:rsidR="00DD2C34">
              <w:rPr>
                <w:noProof/>
                <w:webHidden/>
              </w:rPr>
            </w:r>
            <w:r w:rsidR="00DD2C34">
              <w:rPr>
                <w:noProof/>
                <w:webHidden/>
              </w:rPr>
              <w:fldChar w:fldCharType="separate"/>
            </w:r>
            <w:r w:rsidR="00DD2C34">
              <w:rPr>
                <w:noProof/>
                <w:webHidden/>
              </w:rPr>
              <w:t>47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41" w:history="1">
            <w:r w:rsidR="00DD2C34" w:rsidRPr="000E34C4">
              <w:rPr>
                <w:rStyle w:val="Hyperlink"/>
                <w:noProof/>
              </w:rPr>
              <w:t>Support for Russian Old Spelling language</w:t>
            </w:r>
            <w:r w:rsidR="00DD2C34">
              <w:rPr>
                <w:noProof/>
                <w:webHidden/>
              </w:rPr>
              <w:tab/>
            </w:r>
            <w:r w:rsidR="00DD2C34">
              <w:rPr>
                <w:noProof/>
                <w:webHidden/>
              </w:rPr>
              <w:fldChar w:fldCharType="begin"/>
            </w:r>
            <w:r w:rsidR="00DD2C34">
              <w:rPr>
                <w:noProof/>
                <w:webHidden/>
              </w:rPr>
              <w:instrText xml:space="preserve"> PAGEREF _Toc474163041 \h </w:instrText>
            </w:r>
            <w:r w:rsidR="00DD2C34">
              <w:rPr>
                <w:noProof/>
                <w:webHidden/>
              </w:rPr>
            </w:r>
            <w:r w:rsidR="00DD2C34">
              <w:rPr>
                <w:noProof/>
                <w:webHidden/>
              </w:rPr>
              <w:fldChar w:fldCharType="separate"/>
            </w:r>
            <w:r w:rsidR="00DD2C34">
              <w:rPr>
                <w:noProof/>
                <w:webHidden/>
              </w:rPr>
              <w:t>47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42" w:history="1">
            <w:r w:rsidR="00DD2C34" w:rsidRPr="000E34C4">
              <w:rPr>
                <w:rStyle w:val="Hyperlink"/>
                <w:noProof/>
              </w:rPr>
              <w:t>Support for FullAscii and Code32 1D barcodes</w:t>
            </w:r>
            <w:r w:rsidR="00DD2C34">
              <w:rPr>
                <w:noProof/>
                <w:webHidden/>
              </w:rPr>
              <w:tab/>
            </w:r>
            <w:r w:rsidR="00DD2C34">
              <w:rPr>
                <w:noProof/>
                <w:webHidden/>
              </w:rPr>
              <w:fldChar w:fldCharType="begin"/>
            </w:r>
            <w:r w:rsidR="00DD2C34">
              <w:rPr>
                <w:noProof/>
                <w:webHidden/>
              </w:rPr>
              <w:instrText xml:space="preserve"> PAGEREF _Toc474163042 \h </w:instrText>
            </w:r>
            <w:r w:rsidR="00DD2C34">
              <w:rPr>
                <w:noProof/>
                <w:webHidden/>
              </w:rPr>
            </w:r>
            <w:r w:rsidR="00DD2C34">
              <w:rPr>
                <w:noProof/>
                <w:webHidden/>
              </w:rPr>
              <w:fldChar w:fldCharType="separate"/>
            </w:r>
            <w:r w:rsidR="00DD2C34">
              <w:rPr>
                <w:noProof/>
                <w:webHidden/>
              </w:rPr>
              <w:t>47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43" w:history="1">
            <w:r w:rsidR="00DD2C34" w:rsidRPr="000E34C4">
              <w:rPr>
                <w:rStyle w:val="Hyperlink"/>
                <w:noProof/>
              </w:rPr>
              <w:t>Backward compatibility with prior versions, new Help article</w:t>
            </w:r>
            <w:r w:rsidR="00DD2C34">
              <w:rPr>
                <w:noProof/>
                <w:webHidden/>
              </w:rPr>
              <w:tab/>
            </w:r>
            <w:r w:rsidR="00DD2C34">
              <w:rPr>
                <w:noProof/>
                <w:webHidden/>
              </w:rPr>
              <w:fldChar w:fldCharType="begin"/>
            </w:r>
            <w:r w:rsidR="00DD2C34">
              <w:rPr>
                <w:noProof/>
                <w:webHidden/>
              </w:rPr>
              <w:instrText xml:space="preserve"> PAGEREF _Toc474163043 \h </w:instrText>
            </w:r>
            <w:r w:rsidR="00DD2C34">
              <w:rPr>
                <w:noProof/>
                <w:webHidden/>
              </w:rPr>
            </w:r>
            <w:r w:rsidR="00DD2C34">
              <w:rPr>
                <w:noProof/>
                <w:webHidden/>
              </w:rPr>
              <w:fldChar w:fldCharType="separate"/>
            </w:r>
            <w:r w:rsidR="00DD2C34">
              <w:rPr>
                <w:noProof/>
                <w:webHidden/>
              </w:rPr>
              <w:t>48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44" w:history="1">
            <w:r w:rsidR="00DD2C34" w:rsidRPr="000E34C4">
              <w:rPr>
                <w:rStyle w:val="Hyperlink"/>
                <w:noProof/>
              </w:rPr>
              <w:t>Re-formatted Distribution.csv file for easier runtime file list composing</w:t>
            </w:r>
            <w:r w:rsidR="00DD2C34">
              <w:rPr>
                <w:noProof/>
                <w:webHidden/>
              </w:rPr>
              <w:tab/>
            </w:r>
            <w:r w:rsidR="00DD2C34">
              <w:rPr>
                <w:noProof/>
                <w:webHidden/>
              </w:rPr>
              <w:fldChar w:fldCharType="begin"/>
            </w:r>
            <w:r w:rsidR="00DD2C34">
              <w:rPr>
                <w:noProof/>
                <w:webHidden/>
              </w:rPr>
              <w:instrText xml:space="preserve"> PAGEREF _Toc474163044 \h </w:instrText>
            </w:r>
            <w:r w:rsidR="00DD2C34">
              <w:rPr>
                <w:noProof/>
                <w:webHidden/>
              </w:rPr>
            </w:r>
            <w:r w:rsidR="00DD2C34">
              <w:rPr>
                <w:noProof/>
                <w:webHidden/>
              </w:rPr>
              <w:fldChar w:fldCharType="separate"/>
            </w:r>
            <w:r w:rsidR="00DD2C34">
              <w:rPr>
                <w:noProof/>
                <w:webHidden/>
              </w:rPr>
              <w:t>48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45" w:history="1">
            <w:r w:rsidR="00DD2C34" w:rsidRPr="000E34C4">
              <w:rPr>
                <w:rStyle w:val="Hyperlink"/>
                <w:noProof/>
              </w:rPr>
              <w:t>New export formats are supported in CLI sample: ALTO, EBook</w:t>
            </w:r>
            <w:r w:rsidR="00DD2C34">
              <w:rPr>
                <w:noProof/>
                <w:webHidden/>
              </w:rPr>
              <w:tab/>
            </w:r>
            <w:r w:rsidR="00DD2C34">
              <w:rPr>
                <w:noProof/>
                <w:webHidden/>
              </w:rPr>
              <w:fldChar w:fldCharType="begin"/>
            </w:r>
            <w:r w:rsidR="00DD2C34">
              <w:rPr>
                <w:noProof/>
                <w:webHidden/>
              </w:rPr>
              <w:instrText xml:space="preserve"> PAGEREF _Toc474163045 \h </w:instrText>
            </w:r>
            <w:r w:rsidR="00DD2C34">
              <w:rPr>
                <w:noProof/>
                <w:webHidden/>
              </w:rPr>
            </w:r>
            <w:r w:rsidR="00DD2C34">
              <w:rPr>
                <w:noProof/>
                <w:webHidden/>
              </w:rPr>
              <w:fldChar w:fldCharType="separate"/>
            </w:r>
            <w:r w:rsidR="00DD2C34">
              <w:rPr>
                <w:noProof/>
                <w:webHidden/>
              </w:rPr>
              <w:t>49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46" w:history="1">
            <w:r w:rsidR="00DD2C34" w:rsidRPr="000E34C4">
              <w:rPr>
                <w:rStyle w:val="Hyperlink"/>
                <w:noProof/>
              </w:rPr>
              <w:t>JBIG2 lossless compression is supported</w:t>
            </w:r>
            <w:r w:rsidR="00DD2C34">
              <w:rPr>
                <w:noProof/>
                <w:webHidden/>
              </w:rPr>
              <w:tab/>
            </w:r>
            <w:r w:rsidR="00DD2C34">
              <w:rPr>
                <w:noProof/>
                <w:webHidden/>
              </w:rPr>
              <w:fldChar w:fldCharType="begin"/>
            </w:r>
            <w:r w:rsidR="00DD2C34">
              <w:rPr>
                <w:noProof/>
                <w:webHidden/>
              </w:rPr>
              <w:instrText xml:space="preserve"> PAGEREF _Toc474163046 \h </w:instrText>
            </w:r>
            <w:r w:rsidR="00DD2C34">
              <w:rPr>
                <w:noProof/>
                <w:webHidden/>
              </w:rPr>
            </w:r>
            <w:r w:rsidR="00DD2C34">
              <w:rPr>
                <w:noProof/>
                <w:webHidden/>
              </w:rPr>
              <w:fldChar w:fldCharType="separate"/>
            </w:r>
            <w:r w:rsidR="00DD2C34">
              <w:rPr>
                <w:noProof/>
                <w:webHidden/>
              </w:rPr>
              <w:t>49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47" w:history="1">
            <w:r w:rsidR="00DD2C34" w:rsidRPr="000E34C4">
              <w:rPr>
                <w:rStyle w:val="Hyperlink"/>
                <w:noProof/>
              </w:rPr>
              <w:t>Java interop throws more informative errors</w:t>
            </w:r>
            <w:r w:rsidR="00DD2C34">
              <w:rPr>
                <w:noProof/>
                <w:webHidden/>
              </w:rPr>
              <w:tab/>
            </w:r>
            <w:r w:rsidR="00DD2C34">
              <w:rPr>
                <w:noProof/>
                <w:webHidden/>
              </w:rPr>
              <w:fldChar w:fldCharType="begin"/>
            </w:r>
            <w:r w:rsidR="00DD2C34">
              <w:rPr>
                <w:noProof/>
                <w:webHidden/>
              </w:rPr>
              <w:instrText xml:space="preserve"> PAGEREF _Toc474163047 \h </w:instrText>
            </w:r>
            <w:r w:rsidR="00DD2C34">
              <w:rPr>
                <w:noProof/>
                <w:webHidden/>
              </w:rPr>
            </w:r>
            <w:r w:rsidR="00DD2C34">
              <w:rPr>
                <w:noProof/>
                <w:webHidden/>
              </w:rPr>
              <w:fldChar w:fldCharType="separate"/>
            </w:r>
            <w:r w:rsidR="00DD2C34">
              <w:rPr>
                <w:noProof/>
                <w:webHidden/>
              </w:rPr>
              <w:t>49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48" w:history="1">
            <w:r w:rsidR="00DD2C34" w:rsidRPr="000E34C4">
              <w:rPr>
                <w:rStyle w:val="Hyperlink"/>
                <w:noProof/>
              </w:rPr>
              <w:t>Improvements in MRC visual quality</w:t>
            </w:r>
            <w:r w:rsidR="00DD2C34">
              <w:rPr>
                <w:noProof/>
                <w:webHidden/>
              </w:rPr>
              <w:tab/>
            </w:r>
            <w:r w:rsidR="00DD2C34">
              <w:rPr>
                <w:noProof/>
                <w:webHidden/>
              </w:rPr>
              <w:fldChar w:fldCharType="begin"/>
            </w:r>
            <w:r w:rsidR="00DD2C34">
              <w:rPr>
                <w:noProof/>
                <w:webHidden/>
              </w:rPr>
              <w:instrText xml:space="preserve"> PAGEREF _Toc474163048 \h </w:instrText>
            </w:r>
            <w:r w:rsidR="00DD2C34">
              <w:rPr>
                <w:noProof/>
                <w:webHidden/>
              </w:rPr>
            </w:r>
            <w:r w:rsidR="00DD2C34">
              <w:rPr>
                <w:noProof/>
                <w:webHidden/>
              </w:rPr>
              <w:fldChar w:fldCharType="separate"/>
            </w:r>
            <w:r w:rsidR="00DD2C34">
              <w:rPr>
                <w:noProof/>
                <w:webHidden/>
              </w:rPr>
              <w:t>49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49" w:history="1">
            <w:r w:rsidR="00DD2C34" w:rsidRPr="000E34C4">
              <w:rPr>
                <w:rStyle w:val="Hyperlink"/>
                <w:noProof/>
              </w:rPr>
              <w:t>Method for checking if a page is empty</w:t>
            </w:r>
            <w:r w:rsidR="00DD2C34">
              <w:rPr>
                <w:noProof/>
                <w:webHidden/>
              </w:rPr>
              <w:tab/>
            </w:r>
            <w:r w:rsidR="00DD2C34">
              <w:rPr>
                <w:noProof/>
                <w:webHidden/>
              </w:rPr>
              <w:fldChar w:fldCharType="begin"/>
            </w:r>
            <w:r w:rsidR="00DD2C34">
              <w:rPr>
                <w:noProof/>
                <w:webHidden/>
              </w:rPr>
              <w:instrText xml:space="preserve"> PAGEREF _Toc474163049 \h </w:instrText>
            </w:r>
            <w:r w:rsidR="00DD2C34">
              <w:rPr>
                <w:noProof/>
                <w:webHidden/>
              </w:rPr>
            </w:r>
            <w:r w:rsidR="00DD2C34">
              <w:rPr>
                <w:noProof/>
                <w:webHidden/>
              </w:rPr>
              <w:fldChar w:fldCharType="separate"/>
            </w:r>
            <w:r w:rsidR="00DD2C34">
              <w:rPr>
                <w:noProof/>
                <w:webHidden/>
              </w:rPr>
              <w:t>50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50" w:history="1">
            <w:r w:rsidR="00DD2C34" w:rsidRPr="000E34C4">
              <w:rPr>
                <w:rStyle w:val="Hyperlink"/>
                <w:noProof/>
              </w:rPr>
              <w:t>New OnBlockAdded  callback for ImageViewer and ZoomViewer interfaces</w:t>
            </w:r>
            <w:r w:rsidR="00DD2C34">
              <w:rPr>
                <w:noProof/>
                <w:webHidden/>
              </w:rPr>
              <w:tab/>
            </w:r>
            <w:r w:rsidR="00DD2C34">
              <w:rPr>
                <w:noProof/>
                <w:webHidden/>
              </w:rPr>
              <w:fldChar w:fldCharType="begin"/>
            </w:r>
            <w:r w:rsidR="00DD2C34">
              <w:rPr>
                <w:noProof/>
                <w:webHidden/>
              </w:rPr>
              <w:instrText xml:space="preserve"> PAGEREF _Toc474163050 \h </w:instrText>
            </w:r>
            <w:r w:rsidR="00DD2C34">
              <w:rPr>
                <w:noProof/>
                <w:webHidden/>
              </w:rPr>
            </w:r>
            <w:r w:rsidR="00DD2C34">
              <w:rPr>
                <w:noProof/>
                <w:webHidden/>
              </w:rPr>
              <w:fldChar w:fldCharType="separate"/>
            </w:r>
            <w:r w:rsidR="00DD2C34">
              <w:rPr>
                <w:noProof/>
                <w:webHidden/>
              </w:rPr>
              <w:t>50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51" w:history="1">
            <w:r w:rsidR="00DD2C34" w:rsidRPr="000E34C4">
              <w:rPr>
                <w:rStyle w:val="Hyperlink"/>
                <w:noProof/>
              </w:rPr>
              <w:t>Aggressive table detection mode</w:t>
            </w:r>
            <w:r w:rsidR="00DD2C34">
              <w:rPr>
                <w:noProof/>
                <w:webHidden/>
              </w:rPr>
              <w:tab/>
            </w:r>
            <w:r w:rsidR="00DD2C34">
              <w:rPr>
                <w:noProof/>
                <w:webHidden/>
              </w:rPr>
              <w:fldChar w:fldCharType="begin"/>
            </w:r>
            <w:r w:rsidR="00DD2C34">
              <w:rPr>
                <w:noProof/>
                <w:webHidden/>
              </w:rPr>
              <w:instrText xml:space="preserve"> PAGEREF _Toc474163051 \h </w:instrText>
            </w:r>
            <w:r w:rsidR="00DD2C34">
              <w:rPr>
                <w:noProof/>
                <w:webHidden/>
              </w:rPr>
            </w:r>
            <w:r w:rsidR="00DD2C34">
              <w:rPr>
                <w:noProof/>
                <w:webHidden/>
              </w:rPr>
              <w:fldChar w:fldCharType="separate"/>
            </w:r>
            <w:r w:rsidR="00DD2C34">
              <w:rPr>
                <w:noProof/>
                <w:webHidden/>
              </w:rPr>
              <w:t>50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52" w:history="1">
            <w:r w:rsidR="00DD2C34" w:rsidRPr="000E34C4">
              <w:rPr>
                <w:rStyle w:val="Hyperlink"/>
                <w:noProof/>
              </w:rPr>
              <w:t>Predefined processing profile for writing highly compressed image-only PDFs</w:t>
            </w:r>
            <w:r w:rsidR="00DD2C34">
              <w:rPr>
                <w:noProof/>
                <w:webHidden/>
              </w:rPr>
              <w:tab/>
            </w:r>
            <w:r w:rsidR="00DD2C34">
              <w:rPr>
                <w:noProof/>
                <w:webHidden/>
              </w:rPr>
              <w:fldChar w:fldCharType="begin"/>
            </w:r>
            <w:r w:rsidR="00DD2C34">
              <w:rPr>
                <w:noProof/>
                <w:webHidden/>
              </w:rPr>
              <w:instrText xml:space="preserve"> PAGEREF _Toc474163052 \h </w:instrText>
            </w:r>
            <w:r w:rsidR="00DD2C34">
              <w:rPr>
                <w:noProof/>
                <w:webHidden/>
              </w:rPr>
            </w:r>
            <w:r w:rsidR="00DD2C34">
              <w:rPr>
                <w:noProof/>
                <w:webHidden/>
              </w:rPr>
              <w:fldChar w:fldCharType="separate"/>
            </w:r>
            <w:r w:rsidR="00DD2C34">
              <w:rPr>
                <w:noProof/>
                <w:webHidden/>
              </w:rPr>
              <w:t>50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53" w:history="1">
            <w:r w:rsidR="00DD2C34" w:rsidRPr="000E34C4">
              <w:rPr>
                <w:rStyle w:val="Hyperlink"/>
                <w:noProof/>
              </w:rPr>
              <w:t>XPS export format</w:t>
            </w:r>
            <w:r w:rsidR="00DD2C34">
              <w:rPr>
                <w:noProof/>
                <w:webHidden/>
              </w:rPr>
              <w:tab/>
            </w:r>
            <w:r w:rsidR="00DD2C34">
              <w:rPr>
                <w:noProof/>
                <w:webHidden/>
              </w:rPr>
              <w:fldChar w:fldCharType="begin"/>
            </w:r>
            <w:r w:rsidR="00DD2C34">
              <w:rPr>
                <w:noProof/>
                <w:webHidden/>
              </w:rPr>
              <w:instrText xml:space="preserve"> PAGEREF _Toc474163053 \h </w:instrText>
            </w:r>
            <w:r w:rsidR="00DD2C34">
              <w:rPr>
                <w:noProof/>
                <w:webHidden/>
              </w:rPr>
            </w:r>
            <w:r w:rsidR="00DD2C34">
              <w:rPr>
                <w:noProof/>
                <w:webHidden/>
              </w:rPr>
              <w:fldChar w:fldCharType="separate"/>
            </w:r>
            <w:r w:rsidR="00DD2C34">
              <w:rPr>
                <w:noProof/>
                <w:webHidden/>
              </w:rPr>
              <w:t>50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54" w:history="1">
            <w:r w:rsidR="00DD2C34" w:rsidRPr="000E34C4">
              <w:rPr>
                <w:rStyle w:val="Hyperlink"/>
                <w:noProof/>
              </w:rPr>
              <w:t>Retaining document layout in textual export</w:t>
            </w:r>
            <w:r w:rsidR="00DD2C34">
              <w:rPr>
                <w:noProof/>
                <w:webHidden/>
              </w:rPr>
              <w:tab/>
            </w:r>
            <w:r w:rsidR="00DD2C34">
              <w:rPr>
                <w:noProof/>
                <w:webHidden/>
              </w:rPr>
              <w:fldChar w:fldCharType="begin"/>
            </w:r>
            <w:r w:rsidR="00DD2C34">
              <w:rPr>
                <w:noProof/>
                <w:webHidden/>
              </w:rPr>
              <w:instrText xml:space="preserve"> PAGEREF _Toc474163054 \h </w:instrText>
            </w:r>
            <w:r w:rsidR="00DD2C34">
              <w:rPr>
                <w:noProof/>
                <w:webHidden/>
              </w:rPr>
            </w:r>
            <w:r w:rsidR="00DD2C34">
              <w:rPr>
                <w:noProof/>
                <w:webHidden/>
              </w:rPr>
              <w:fldChar w:fldCharType="separate"/>
            </w:r>
            <w:r w:rsidR="00DD2C34">
              <w:rPr>
                <w:noProof/>
                <w:webHidden/>
              </w:rPr>
              <w:t>51</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55" w:history="1">
            <w:r w:rsidR="00DD2C34" w:rsidRPr="000E34C4">
              <w:rPr>
                <w:rStyle w:val="Hyperlink"/>
                <w:noProof/>
              </w:rPr>
              <w:t>Fixed Bugs</w:t>
            </w:r>
            <w:r w:rsidR="00DD2C34">
              <w:rPr>
                <w:noProof/>
                <w:webHidden/>
              </w:rPr>
              <w:tab/>
            </w:r>
            <w:r w:rsidR="00DD2C34">
              <w:rPr>
                <w:noProof/>
                <w:webHidden/>
              </w:rPr>
              <w:fldChar w:fldCharType="begin"/>
            </w:r>
            <w:r w:rsidR="00DD2C34">
              <w:rPr>
                <w:noProof/>
                <w:webHidden/>
              </w:rPr>
              <w:instrText xml:space="preserve"> PAGEREF _Toc474163055 \h </w:instrText>
            </w:r>
            <w:r w:rsidR="00DD2C34">
              <w:rPr>
                <w:noProof/>
                <w:webHidden/>
              </w:rPr>
            </w:r>
            <w:r w:rsidR="00DD2C34">
              <w:rPr>
                <w:noProof/>
                <w:webHidden/>
              </w:rPr>
              <w:fldChar w:fldCharType="separate"/>
            </w:r>
            <w:r w:rsidR="00DD2C34">
              <w:rPr>
                <w:noProof/>
                <w:webHidden/>
              </w:rPr>
              <w:t>51</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56" w:history="1">
            <w:r w:rsidR="00DD2C34" w:rsidRPr="000E34C4">
              <w:rPr>
                <w:rStyle w:val="Hyperlink"/>
                <w:noProof/>
              </w:rPr>
              <w:t>Known Issues and Workarounds</w:t>
            </w:r>
            <w:r w:rsidR="00DD2C34">
              <w:rPr>
                <w:noProof/>
                <w:webHidden/>
              </w:rPr>
              <w:tab/>
            </w:r>
            <w:r w:rsidR="00DD2C34">
              <w:rPr>
                <w:noProof/>
                <w:webHidden/>
              </w:rPr>
              <w:fldChar w:fldCharType="begin"/>
            </w:r>
            <w:r w:rsidR="00DD2C34">
              <w:rPr>
                <w:noProof/>
                <w:webHidden/>
              </w:rPr>
              <w:instrText xml:space="preserve"> PAGEREF _Toc474163056 \h </w:instrText>
            </w:r>
            <w:r w:rsidR="00DD2C34">
              <w:rPr>
                <w:noProof/>
                <w:webHidden/>
              </w:rPr>
            </w:r>
            <w:r w:rsidR="00DD2C34">
              <w:rPr>
                <w:noProof/>
                <w:webHidden/>
              </w:rPr>
              <w:fldChar w:fldCharType="separate"/>
            </w:r>
            <w:r w:rsidR="00DD2C34">
              <w:rPr>
                <w:noProof/>
                <w:webHidden/>
              </w:rPr>
              <w:t>51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57" w:history="1">
            <w:r w:rsidR="00DD2C34" w:rsidRPr="000E34C4">
              <w:rPr>
                <w:rStyle w:val="Hyperlink"/>
                <w:noProof/>
              </w:rPr>
              <w:t>CLI sample does not allow exporting if a license lacks of any exporting module</w:t>
            </w:r>
            <w:r w:rsidR="00DD2C34">
              <w:rPr>
                <w:noProof/>
                <w:webHidden/>
              </w:rPr>
              <w:tab/>
            </w:r>
            <w:r w:rsidR="00DD2C34">
              <w:rPr>
                <w:noProof/>
                <w:webHidden/>
              </w:rPr>
              <w:fldChar w:fldCharType="begin"/>
            </w:r>
            <w:r w:rsidR="00DD2C34">
              <w:rPr>
                <w:noProof/>
                <w:webHidden/>
              </w:rPr>
              <w:instrText xml:space="preserve"> PAGEREF _Toc474163057 \h </w:instrText>
            </w:r>
            <w:r w:rsidR="00DD2C34">
              <w:rPr>
                <w:noProof/>
                <w:webHidden/>
              </w:rPr>
            </w:r>
            <w:r w:rsidR="00DD2C34">
              <w:rPr>
                <w:noProof/>
                <w:webHidden/>
              </w:rPr>
              <w:fldChar w:fldCharType="separate"/>
            </w:r>
            <w:r w:rsidR="00DD2C34">
              <w:rPr>
                <w:noProof/>
                <w:webHidden/>
              </w:rPr>
              <w:t>51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58" w:history="1">
            <w:r w:rsidR="00DD2C34" w:rsidRPr="000E34C4">
              <w:rPr>
                <w:rStyle w:val="Hyperlink"/>
                <w:noProof/>
              </w:rPr>
              <w:t>VB6 samples are not compatible with 64-bit version of the Engine</w:t>
            </w:r>
            <w:r w:rsidR="00DD2C34">
              <w:rPr>
                <w:noProof/>
                <w:webHidden/>
              </w:rPr>
              <w:tab/>
            </w:r>
            <w:r w:rsidR="00DD2C34">
              <w:rPr>
                <w:noProof/>
                <w:webHidden/>
              </w:rPr>
              <w:fldChar w:fldCharType="begin"/>
            </w:r>
            <w:r w:rsidR="00DD2C34">
              <w:rPr>
                <w:noProof/>
                <w:webHidden/>
              </w:rPr>
              <w:instrText xml:space="preserve"> PAGEREF _Toc474163058 \h </w:instrText>
            </w:r>
            <w:r w:rsidR="00DD2C34">
              <w:rPr>
                <w:noProof/>
                <w:webHidden/>
              </w:rPr>
            </w:r>
            <w:r w:rsidR="00DD2C34">
              <w:rPr>
                <w:noProof/>
                <w:webHidden/>
              </w:rPr>
              <w:fldChar w:fldCharType="separate"/>
            </w:r>
            <w:r w:rsidR="00DD2C34">
              <w:rPr>
                <w:noProof/>
                <w:webHidden/>
              </w:rPr>
              <w:t>52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59" w:history="1">
            <w:r w:rsidR="00DD2C34" w:rsidRPr="000E34C4">
              <w:rPr>
                <w:rStyle w:val="Hyperlink"/>
                <w:noProof/>
              </w:rPr>
              <w:t>IFontSet::EnablePdfStandardFonts is non-functional</w:t>
            </w:r>
            <w:r w:rsidR="00DD2C34">
              <w:rPr>
                <w:noProof/>
                <w:webHidden/>
              </w:rPr>
              <w:tab/>
            </w:r>
            <w:r w:rsidR="00DD2C34">
              <w:rPr>
                <w:noProof/>
                <w:webHidden/>
              </w:rPr>
              <w:fldChar w:fldCharType="begin"/>
            </w:r>
            <w:r w:rsidR="00DD2C34">
              <w:rPr>
                <w:noProof/>
                <w:webHidden/>
              </w:rPr>
              <w:instrText xml:space="preserve"> PAGEREF _Toc474163059 \h </w:instrText>
            </w:r>
            <w:r w:rsidR="00DD2C34">
              <w:rPr>
                <w:noProof/>
                <w:webHidden/>
              </w:rPr>
            </w:r>
            <w:r w:rsidR="00DD2C34">
              <w:rPr>
                <w:noProof/>
                <w:webHidden/>
              </w:rPr>
              <w:fldChar w:fldCharType="separate"/>
            </w:r>
            <w:r w:rsidR="00DD2C34">
              <w:rPr>
                <w:noProof/>
                <w:webHidden/>
              </w:rPr>
              <w:t>52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60" w:history="1">
            <w:r w:rsidR="00DD2C34" w:rsidRPr="000E34C4">
              <w:rPr>
                <w:rStyle w:val="Hyperlink"/>
                <w:noProof/>
              </w:rPr>
              <w:t>FRE installer fails on localized Chinese Windows 7 x64</w:t>
            </w:r>
            <w:r w:rsidR="00DD2C34">
              <w:rPr>
                <w:noProof/>
                <w:webHidden/>
              </w:rPr>
              <w:tab/>
            </w:r>
            <w:r w:rsidR="00DD2C34">
              <w:rPr>
                <w:noProof/>
                <w:webHidden/>
              </w:rPr>
              <w:fldChar w:fldCharType="begin"/>
            </w:r>
            <w:r w:rsidR="00DD2C34">
              <w:rPr>
                <w:noProof/>
                <w:webHidden/>
              </w:rPr>
              <w:instrText xml:space="preserve"> PAGEREF _Toc474163060 \h </w:instrText>
            </w:r>
            <w:r w:rsidR="00DD2C34">
              <w:rPr>
                <w:noProof/>
                <w:webHidden/>
              </w:rPr>
            </w:r>
            <w:r w:rsidR="00DD2C34">
              <w:rPr>
                <w:noProof/>
                <w:webHidden/>
              </w:rPr>
              <w:fldChar w:fldCharType="separate"/>
            </w:r>
            <w:r w:rsidR="00DD2C34">
              <w:rPr>
                <w:noProof/>
                <w:webHidden/>
              </w:rPr>
              <w:t>52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61" w:history="1">
            <w:r w:rsidR="00DD2C34" w:rsidRPr="000E34C4">
              <w:rPr>
                <w:rStyle w:val="Hyperlink"/>
                <w:noProof/>
              </w:rPr>
              <w:t>OnPageProcessed comes once per a document</w:t>
            </w:r>
            <w:r w:rsidR="00DD2C34">
              <w:rPr>
                <w:noProof/>
                <w:webHidden/>
              </w:rPr>
              <w:tab/>
            </w:r>
            <w:r w:rsidR="00DD2C34">
              <w:rPr>
                <w:noProof/>
                <w:webHidden/>
              </w:rPr>
              <w:fldChar w:fldCharType="begin"/>
            </w:r>
            <w:r w:rsidR="00DD2C34">
              <w:rPr>
                <w:noProof/>
                <w:webHidden/>
              </w:rPr>
              <w:instrText xml:space="preserve"> PAGEREF _Toc474163061 \h </w:instrText>
            </w:r>
            <w:r w:rsidR="00DD2C34">
              <w:rPr>
                <w:noProof/>
                <w:webHidden/>
              </w:rPr>
            </w:r>
            <w:r w:rsidR="00DD2C34">
              <w:rPr>
                <w:noProof/>
                <w:webHidden/>
              </w:rPr>
              <w:fldChar w:fldCharType="separate"/>
            </w:r>
            <w:r w:rsidR="00DD2C34">
              <w:rPr>
                <w:noProof/>
                <w:webHidden/>
              </w:rPr>
              <w:t>52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62" w:history="1">
            <w:r w:rsidR="00DD2C34" w:rsidRPr="000E34C4">
              <w:rPr>
                <w:rStyle w:val="Hyperlink"/>
                <w:noProof/>
              </w:rPr>
              <w:t>Some API is not implemented</w:t>
            </w:r>
            <w:r w:rsidR="00DD2C34">
              <w:rPr>
                <w:noProof/>
                <w:webHidden/>
              </w:rPr>
              <w:tab/>
            </w:r>
            <w:r w:rsidR="00DD2C34">
              <w:rPr>
                <w:noProof/>
                <w:webHidden/>
              </w:rPr>
              <w:fldChar w:fldCharType="begin"/>
            </w:r>
            <w:r w:rsidR="00DD2C34">
              <w:rPr>
                <w:noProof/>
                <w:webHidden/>
              </w:rPr>
              <w:instrText xml:space="preserve"> PAGEREF _Toc474163062 \h </w:instrText>
            </w:r>
            <w:r w:rsidR="00DD2C34">
              <w:rPr>
                <w:noProof/>
                <w:webHidden/>
              </w:rPr>
            </w:r>
            <w:r w:rsidR="00DD2C34">
              <w:rPr>
                <w:noProof/>
                <w:webHidden/>
              </w:rPr>
              <w:fldChar w:fldCharType="separate"/>
            </w:r>
            <w:r w:rsidR="00DD2C34">
              <w:rPr>
                <w:noProof/>
                <w:webHidden/>
              </w:rPr>
              <w:t>52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63" w:history="1">
            <w:r w:rsidR="00DD2C34" w:rsidRPr="000E34C4">
              <w:rPr>
                <w:rStyle w:val="Hyperlink"/>
                <w:noProof/>
              </w:rPr>
              <w:t>Initialization of APDFL library fails if a path to the contains hieroglyphs</w:t>
            </w:r>
            <w:r w:rsidR="00DD2C34">
              <w:rPr>
                <w:noProof/>
                <w:webHidden/>
              </w:rPr>
              <w:tab/>
            </w:r>
            <w:r w:rsidR="00DD2C34">
              <w:rPr>
                <w:noProof/>
                <w:webHidden/>
              </w:rPr>
              <w:fldChar w:fldCharType="begin"/>
            </w:r>
            <w:r w:rsidR="00DD2C34">
              <w:rPr>
                <w:noProof/>
                <w:webHidden/>
              </w:rPr>
              <w:instrText xml:space="preserve"> PAGEREF _Toc474163063 \h </w:instrText>
            </w:r>
            <w:r w:rsidR="00DD2C34">
              <w:rPr>
                <w:noProof/>
                <w:webHidden/>
              </w:rPr>
            </w:r>
            <w:r w:rsidR="00DD2C34">
              <w:rPr>
                <w:noProof/>
                <w:webHidden/>
              </w:rPr>
              <w:fldChar w:fldCharType="separate"/>
            </w:r>
            <w:r w:rsidR="00DD2C34">
              <w:rPr>
                <w:noProof/>
                <w:webHidden/>
              </w:rPr>
              <w:t>53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64" w:history="1">
            <w:r w:rsidR="00DD2C34" w:rsidRPr="000E34C4">
              <w:rPr>
                <w:rStyle w:val="Hyperlink"/>
                <w:noProof/>
              </w:rPr>
              <w:t>Recognition of a PDF file with text in Vietnamese may fail</w:t>
            </w:r>
            <w:r w:rsidR="00DD2C34">
              <w:rPr>
                <w:noProof/>
                <w:webHidden/>
              </w:rPr>
              <w:tab/>
            </w:r>
            <w:r w:rsidR="00DD2C34">
              <w:rPr>
                <w:noProof/>
                <w:webHidden/>
              </w:rPr>
              <w:fldChar w:fldCharType="begin"/>
            </w:r>
            <w:r w:rsidR="00DD2C34">
              <w:rPr>
                <w:noProof/>
                <w:webHidden/>
              </w:rPr>
              <w:instrText xml:space="preserve"> PAGEREF _Toc474163064 \h </w:instrText>
            </w:r>
            <w:r w:rsidR="00DD2C34">
              <w:rPr>
                <w:noProof/>
                <w:webHidden/>
              </w:rPr>
            </w:r>
            <w:r w:rsidR="00DD2C34">
              <w:rPr>
                <w:noProof/>
                <w:webHidden/>
              </w:rPr>
              <w:fldChar w:fldCharType="separate"/>
            </w:r>
            <w:r w:rsidR="00DD2C34">
              <w:rPr>
                <w:noProof/>
                <w:webHidden/>
              </w:rPr>
              <w:t>53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65" w:history="1">
            <w:r w:rsidR="00DD2C34" w:rsidRPr="000E34C4">
              <w:rPr>
                <w:rStyle w:val="Hyperlink"/>
                <w:noProof/>
              </w:rPr>
              <w:t>Long font names in MS Word</w:t>
            </w:r>
            <w:r w:rsidR="00DD2C34">
              <w:rPr>
                <w:noProof/>
                <w:webHidden/>
              </w:rPr>
              <w:tab/>
            </w:r>
            <w:r w:rsidR="00DD2C34">
              <w:rPr>
                <w:noProof/>
                <w:webHidden/>
              </w:rPr>
              <w:fldChar w:fldCharType="begin"/>
            </w:r>
            <w:r w:rsidR="00DD2C34">
              <w:rPr>
                <w:noProof/>
                <w:webHidden/>
              </w:rPr>
              <w:instrText xml:space="preserve"> PAGEREF _Toc474163065 \h </w:instrText>
            </w:r>
            <w:r w:rsidR="00DD2C34">
              <w:rPr>
                <w:noProof/>
                <w:webHidden/>
              </w:rPr>
            </w:r>
            <w:r w:rsidR="00DD2C34">
              <w:rPr>
                <w:noProof/>
                <w:webHidden/>
              </w:rPr>
              <w:fldChar w:fldCharType="separate"/>
            </w:r>
            <w:r w:rsidR="00DD2C34">
              <w:rPr>
                <w:noProof/>
                <w:webHidden/>
              </w:rPr>
              <w:t>53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66" w:history="1">
            <w:r w:rsidR="00DD2C34" w:rsidRPr="000E34C4">
              <w:rPr>
                <w:rStyle w:val="Hyperlink"/>
                <w:noProof/>
              </w:rPr>
              <w:t>Out of memory exception during export very large image into PDF using LZW compression</w:t>
            </w:r>
            <w:r w:rsidR="00DD2C34">
              <w:rPr>
                <w:noProof/>
                <w:webHidden/>
              </w:rPr>
              <w:tab/>
            </w:r>
            <w:r w:rsidR="00DD2C34">
              <w:rPr>
                <w:noProof/>
                <w:webHidden/>
              </w:rPr>
              <w:fldChar w:fldCharType="begin"/>
            </w:r>
            <w:r w:rsidR="00DD2C34">
              <w:rPr>
                <w:noProof/>
                <w:webHidden/>
              </w:rPr>
              <w:instrText xml:space="preserve"> PAGEREF _Toc474163066 \h </w:instrText>
            </w:r>
            <w:r w:rsidR="00DD2C34">
              <w:rPr>
                <w:noProof/>
                <w:webHidden/>
              </w:rPr>
            </w:r>
            <w:r w:rsidR="00DD2C34">
              <w:rPr>
                <w:noProof/>
                <w:webHidden/>
              </w:rPr>
              <w:fldChar w:fldCharType="separate"/>
            </w:r>
            <w:r w:rsidR="00DD2C34">
              <w:rPr>
                <w:noProof/>
                <w:webHidden/>
              </w:rPr>
              <w:t>53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67" w:history="1">
            <w:r w:rsidR="00DD2C34" w:rsidRPr="000E34C4">
              <w:rPr>
                <w:rStyle w:val="Hyperlink"/>
                <w:noProof/>
              </w:rPr>
              <w:t>PDF/A validation report</w:t>
            </w:r>
            <w:r w:rsidR="00DD2C34">
              <w:rPr>
                <w:noProof/>
                <w:webHidden/>
              </w:rPr>
              <w:tab/>
            </w:r>
            <w:r w:rsidR="00DD2C34">
              <w:rPr>
                <w:noProof/>
                <w:webHidden/>
              </w:rPr>
              <w:fldChar w:fldCharType="begin"/>
            </w:r>
            <w:r w:rsidR="00DD2C34">
              <w:rPr>
                <w:noProof/>
                <w:webHidden/>
              </w:rPr>
              <w:instrText xml:space="preserve"> PAGEREF _Toc474163067 \h </w:instrText>
            </w:r>
            <w:r w:rsidR="00DD2C34">
              <w:rPr>
                <w:noProof/>
                <w:webHidden/>
              </w:rPr>
            </w:r>
            <w:r w:rsidR="00DD2C34">
              <w:rPr>
                <w:noProof/>
                <w:webHidden/>
              </w:rPr>
              <w:fldChar w:fldCharType="separate"/>
            </w:r>
            <w:r w:rsidR="00DD2C34">
              <w:rPr>
                <w:noProof/>
                <w:webHidden/>
              </w:rPr>
              <w:t>53</w:t>
            </w:r>
            <w:r w:rsidR="00DD2C34">
              <w:rPr>
                <w:noProof/>
                <w:webHidden/>
              </w:rPr>
              <w:fldChar w:fldCharType="end"/>
            </w:r>
          </w:hyperlink>
        </w:p>
        <w:p w:rsidR="00DD2C34" w:rsidRDefault="00501A99">
          <w:pPr>
            <w:pStyle w:val="TOC1"/>
            <w:tabs>
              <w:tab w:val="right" w:leader="dot" w:pos="9350"/>
            </w:tabs>
            <w:rPr>
              <w:b w:val="0"/>
              <w:bCs w:val="0"/>
              <w:caps w:val="0"/>
              <w:noProof/>
              <w:sz w:val="22"/>
              <w:szCs w:val="22"/>
              <w:lang w:bidi="ar-SA"/>
            </w:rPr>
          </w:pPr>
          <w:hyperlink w:anchor="_Toc474163068" w:history="1">
            <w:r w:rsidR="00DD2C34" w:rsidRPr="000E34C4">
              <w:rPr>
                <w:rStyle w:val="Hyperlink"/>
                <w:noProof/>
              </w:rPr>
              <w:t>R2 GM –</w:t>
            </w:r>
            <w:r w:rsidR="00DD2C34">
              <w:rPr>
                <w:noProof/>
                <w:webHidden/>
              </w:rPr>
              <w:tab/>
            </w:r>
            <w:r w:rsidR="00DD2C34">
              <w:rPr>
                <w:noProof/>
                <w:webHidden/>
              </w:rPr>
              <w:fldChar w:fldCharType="begin"/>
            </w:r>
            <w:r w:rsidR="00DD2C34">
              <w:rPr>
                <w:noProof/>
                <w:webHidden/>
              </w:rPr>
              <w:instrText xml:space="preserve"> PAGEREF _Toc474163068 \h </w:instrText>
            </w:r>
            <w:r w:rsidR="00DD2C34">
              <w:rPr>
                <w:noProof/>
                <w:webHidden/>
              </w:rPr>
            </w:r>
            <w:r w:rsidR="00DD2C34">
              <w:rPr>
                <w:noProof/>
                <w:webHidden/>
              </w:rPr>
              <w:fldChar w:fldCharType="separate"/>
            </w:r>
            <w:r w:rsidR="00DD2C34">
              <w:rPr>
                <w:noProof/>
                <w:webHidden/>
              </w:rPr>
              <w:t>54</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69" w:history="1">
            <w:r w:rsidR="00DD2C34" w:rsidRPr="000E34C4">
              <w:rPr>
                <w:rStyle w:val="Hyperlink"/>
                <w:rFonts w:eastAsia="Times New Roman"/>
                <w:noProof/>
              </w:rPr>
              <w:t>Part number, build number</w:t>
            </w:r>
            <w:r w:rsidR="00DD2C34">
              <w:rPr>
                <w:noProof/>
                <w:webHidden/>
              </w:rPr>
              <w:tab/>
            </w:r>
            <w:r w:rsidR="00DD2C34">
              <w:rPr>
                <w:noProof/>
                <w:webHidden/>
              </w:rPr>
              <w:fldChar w:fldCharType="begin"/>
            </w:r>
            <w:r w:rsidR="00DD2C34">
              <w:rPr>
                <w:noProof/>
                <w:webHidden/>
              </w:rPr>
              <w:instrText xml:space="preserve"> PAGEREF _Toc474163069 \h </w:instrText>
            </w:r>
            <w:r w:rsidR="00DD2C34">
              <w:rPr>
                <w:noProof/>
                <w:webHidden/>
              </w:rPr>
            </w:r>
            <w:r w:rsidR="00DD2C34">
              <w:rPr>
                <w:noProof/>
                <w:webHidden/>
              </w:rPr>
              <w:fldChar w:fldCharType="separate"/>
            </w:r>
            <w:r w:rsidR="00DD2C34">
              <w:rPr>
                <w:noProof/>
                <w:webHidden/>
              </w:rPr>
              <w:t>54</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70" w:history="1">
            <w:r w:rsidR="00DD2C34" w:rsidRPr="000E34C4">
              <w:rPr>
                <w:rStyle w:val="Hyperlink"/>
                <w:noProof/>
              </w:rPr>
              <w:t>New Features and Improvements</w:t>
            </w:r>
            <w:r w:rsidR="00DD2C34">
              <w:rPr>
                <w:noProof/>
                <w:webHidden/>
              </w:rPr>
              <w:tab/>
            </w:r>
            <w:r w:rsidR="00DD2C34">
              <w:rPr>
                <w:noProof/>
                <w:webHidden/>
              </w:rPr>
              <w:fldChar w:fldCharType="begin"/>
            </w:r>
            <w:r w:rsidR="00DD2C34">
              <w:rPr>
                <w:noProof/>
                <w:webHidden/>
              </w:rPr>
              <w:instrText xml:space="preserve"> PAGEREF _Toc474163070 \h </w:instrText>
            </w:r>
            <w:r w:rsidR="00DD2C34">
              <w:rPr>
                <w:noProof/>
                <w:webHidden/>
              </w:rPr>
            </w:r>
            <w:r w:rsidR="00DD2C34">
              <w:rPr>
                <w:noProof/>
                <w:webHidden/>
              </w:rPr>
              <w:fldChar w:fldCharType="separate"/>
            </w:r>
            <w:r w:rsidR="00DD2C34">
              <w:rPr>
                <w:noProof/>
                <w:webHidden/>
              </w:rPr>
              <w:t>54</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71" w:history="1">
            <w:r w:rsidR="00DD2C34" w:rsidRPr="000E34C4">
              <w:rPr>
                <w:rStyle w:val="Hyperlink"/>
                <w:noProof/>
              </w:rPr>
              <w:t>New samples for Java</w:t>
            </w:r>
            <w:r w:rsidR="00DD2C34">
              <w:rPr>
                <w:noProof/>
                <w:webHidden/>
              </w:rPr>
              <w:tab/>
            </w:r>
            <w:r w:rsidR="00DD2C34">
              <w:rPr>
                <w:noProof/>
                <w:webHidden/>
              </w:rPr>
              <w:fldChar w:fldCharType="begin"/>
            </w:r>
            <w:r w:rsidR="00DD2C34">
              <w:rPr>
                <w:noProof/>
                <w:webHidden/>
              </w:rPr>
              <w:instrText xml:space="preserve"> PAGEREF _Toc474163071 \h </w:instrText>
            </w:r>
            <w:r w:rsidR="00DD2C34">
              <w:rPr>
                <w:noProof/>
                <w:webHidden/>
              </w:rPr>
            </w:r>
            <w:r w:rsidR="00DD2C34">
              <w:rPr>
                <w:noProof/>
                <w:webHidden/>
              </w:rPr>
              <w:fldChar w:fldCharType="separate"/>
            </w:r>
            <w:r w:rsidR="00DD2C34">
              <w:rPr>
                <w:noProof/>
                <w:webHidden/>
              </w:rPr>
              <w:t>54</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72" w:history="1">
            <w:r w:rsidR="00DD2C34" w:rsidRPr="000E34C4">
              <w:rPr>
                <w:rStyle w:val="Hyperlink"/>
                <w:noProof/>
              </w:rPr>
              <w:t>Improved Java wrapper</w:t>
            </w:r>
            <w:r w:rsidR="00DD2C34">
              <w:rPr>
                <w:noProof/>
                <w:webHidden/>
              </w:rPr>
              <w:tab/>
            </w:r>
            <w:r w:rsidR="00DD2C34">
              <w:rPr>
                <w:noProof/>
                <w:webHidden/>
              </w:rPr>
              <w:fldChar w:fldCharType="begin"/>
            </w:r>
            <w:r w:rsidR="00DD2C34">
              <w:rPr>
                <w:noProof/>
                <w:webHidden/>
              </w:rPr>
              <w:instrText xml:space="preserve"> PAGEREF _Toc474163072 \h </w:instrText>
            </w:r>
            <w:r w:rsidR="00DD2C34">
              <w:rPr>
                <w:noProof/>
                <w:webHidden/>
              </w:rPr>
            </w:r>
            <w:r w:rsidR="00DD2C34">
              <w:rPr>
                <w:noProof/>
                <w:webHidden/>
              </w:rPr>
              <w:fldChar w:fldCharType="separate"/>
            </w:r>
            <w:r w:rsidR="00DD2C34">
              <w:rPr>
                <w:noProof/>
                <w:webHidden/>
              </w:rPr>
              <w:t>54</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73" w:history="1">
            <w:r w:rsidR="00DD2C34" w:rsidRPr="000E34C4">
              <w:rPr>
                <w:rStyle w:val="Hyperlink"/>
                <w:noProof/>
              </w:rPr>
              <w:t>IEngine::InjectTextLayer method was added</w:t>
            </w:r>
            <w:r w:rsidR="00DD2C34">
              <w:rPr>
                <w:noProof/>
                <w:webHidden/>
              </w:rPr>
              <w:tab/>
            </w:r>
            <w:r w:rsidR="00DD2C34">
              <w:rPr>
                <w:noProof/>
                <w:webHidden/>
              </w:rPr>
              <w:fldChar w:fldCharType="begin"/>
            </w:r>
            <w:r w:rsidR="00DD2C34">
              <w:rPr>
                <w:noProof/>
                <w:webHidden/>
              </w:rPr>
              <w:instrText xml:space="preserve"> PAGEREF _Toc474163073 \h </w:instrText>
            </w:r>
            <w:r w:rsidR="00DD2C34">
              <w:rPr>
                <w:noProof/>
                <w:webHidden/>
              </w:rPr>
            </w:r>
            <w:r w:rsidR="00DD2C34">
              <w:rPr>
                <w:noProof/>
                <w:webHidden/>
              </w:rPr>
              <w:fldChar w:fldCharType="separate"/>
            </w:r>
            <w:r w:rsidR="00DD2C34">
              <w:rPr>
                <w:noProof/>
                <w:webHidden/>
              </w:rPr>
              <w:t>55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74" w:history="1">
            <w:r w:rsidR="00DD2C34" w:rsidRPr="000E34C4">
              <w:rPr>
                <w:rStyle w:val="Hyperlink"/>
                <w:noProof/>
              </w:rPr>
              <w:t>Support for IntelligentMail barcodes</w:t>
            </w:r>
            <w:r w:rsidR="00DD2C34">
              <w:rPr>
                <w:noProof/>
                <w:webHidden/>
              </w:rPr>
              <w:tab/>
            </w:r>
            <w:r w:rsidR="00DD2C34">
              <w:rPr>
                <w:noProof/>
                <w:webHidden/>
              </w:rPr>
              <w:fldChar w:fldCharType="begin"/>
            </w:r>
            <w:r w:rsidR="00DD2C34">
              <w:rPr>
                <w:noProof/>
                <w:webHidden/>
              </w:rPr>
              <w:instrText xml:space="preserve"> PAGEREF _Toc474163074 \h </w:instrText>
            </w:r>
            <w:r w:rsidR="00DD2C34">
              <w:rPr>
                <w:noProof/>
                <w:webHidden/>
              </w:rPr>
            </w:r>
            <w:r w:rsidR="00DD2C34">
              <w:rPr>
                <w:noProof/>
                <w:webHidden/>
              </w:rPr>
              <w:fldChar w:fldCharType="separate"/>
            </w:r>
            <w:r w:rsidR="00DD2C34">
              <w:rPr>
                <w:noProof/>
                <w:webHidden/>
              </w:rPr>
              <w:t>55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75" w:history="1">
            <w:r w:rsidR="00DD2C34" w:rsidRPr="000E34C4">
              <w:rPr>
                <w:rStyle w:val="Hyperlink"/>
                <w:noProof/>
              </w:rPr>
              <w:t>Predefined languages OcrA and OcrB were added</w:t>
            </w:r>
            <w:r w:rsidR="00DD2C34">
              <w:rPr>
                <w:noProof/>
                <w:webHidden/>
              </w:rPr>
              <w:tab/>
            </w:r>
            <w:r w:rsidR="00DD2C34">
              <w:rPr>
                <w:noProof/>
                <w:webHidden/>
              </w:rPr>
              <w:fldChar w:fldCharType="begin"/>
            </w:r>
            <w:r w:rsidR="00DD2C34">
              <w:rPr>
                <w:noProof/>
                <w:webHidden/>
              </w:rPr>
              <w:instrText xml:space="preserve"> PAGEREF _Toc474163075 \h </w:instrText>
            </w:r>
            <w:r w:rsidR="00DD2C34">
              <w:rPr>
                <w:noProof/>
                <w:webHidden/>
              </w:rPr>
            </w:r>
            <w:r w:rsidR="00DD2C34">
              <w:rPr>
                <w:noProof/>
                <w:webHidden/>
              </w:rPr>
              <w:fldChar w:fldCharType="separate"/>
            </w:r>
            <w:r w:rsidR="00DD2C34">
              <w:rPr>
                <w:noProof/>
                <w:webHidden/>
              </w:rPr>
              <w:t>55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76" w:history="1">
            <w:r w:rsidR="00DD2C34" w:rsidRPr="000E34C4">
              <w:rPr>
                <w:rStyle w:val="Hyperlink"/>
                <w:noProof/>
              </w:rPr>
              <w:t>New special predefined languages for phone numbers and EIN</w:t>
            </w:r>
            <w:r w:rsidR="00DD2C34">
              <w:rPr>
                <w:noProof/>
                <w:webHidden/>
              </w:rPr>
              <w:tab/>
            </w:r>
            <w:r w:rsidR="00DD2C34">
              <w:rPr>
                <w:noProof/>
                <w:webHidden/>
              </w:rPr>
              <w:fldChar w:fldCharType="begin"/>
            </w:r>
            <w:r w:rsidR="00DD2C34">
              <w:rPr>
                <w:noProof/>
                <w:webHidden/>
              </w:rPr>
              <w:instrText xml:space="preserve"> PAGEREF _Toc474163076 \h </w:instrText>
            </w:r>
            <w:r w:rsidR="00DD2C34">
              <w:rPr>
                <w:noProof/>
                <w:webHidden/>
              </w:rPr>
            </w:r>
            <w:r w:rsidR="00DD2C34">
              <w:rPr>
                <w:noProof/>
                <w:webHidden/>
              </w:rPr>
              <w:fldChar w:fldCharType="separate"/>
            </w:r>
            <w:r w:rsidR="00DD2C34">
              <w:rPr>
                <w:noProof/>
                <w:webHidden/>
              </w:rPr>
              <w:t>55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77" w:history="1">
            <w:r w:rsidR="00DD2C34" w:rsidRPr="000E34C4">
              <w:rPr>
                <w:rStyle w:val="Hyperlink"/>
                <w:noProof/>
              </w:rPr>
              <w:t>Detection of vertical text for all languages</w:t>
            </w:r>
            <w:r w:rsidR="00DD2C34">
              <w:rPr>
                <w:noProof/>
                <w:webHidden/>
              </w:rPr>
              <w:tab/>
            </w:r>
            <w:r w:rsidR="00DD2C34">
              <w:rPr>
                <w:noProof/>
                <w:webHidden/>
              </w:rPr>
              <w:fldChar w:fldCharType="begin"/>
            </w:r>
            <w:r w:rsidR="00DD2C34">
              <w:rPr>
                <w:noProof/>
                <w:webHidden/>
              </w:rPr>
              <w:instrText xml:space="preserve"> PAGEREF _Toc474163077 \h </w:instrText>
            </w:r>
            <w:r w:rsidR="00DD2C34">
              <w:rPr>
                <w:noProof/>
                <w:webHidden/>
              </w:rPr>
            </w:r>
            <w:r w:rsidR="00DD2C34">
              <w:rPr>
                <w:noProof/>
                <w:webHidden/>
              </w:rPr>
              <w:fldChar w:fldCharType="separate"/>
            </w:r>
            <w:r w:rsidR="00DD2C34">
              <w:rPr>
                <w:noProof/>
                <w:webHidden/>
              </w:rPr>
              <w:t>55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78" w:history="1">
            <w:r w:rsidR="00DD2C34" w:rsidRPr="000E34C4">
              <w:rPr>
                <w:rStyle w:val="Hyperlink"/>
                <w:noProof/>
              </w:rPr>
              <w:t>New IClassificationTrainer::AddPage method</w:t>
            </w:r>
            <w:r w:rsidR="00DD2C34">
              <w:rPr>
                <w:noProof/>
                <w:webHidden/>
              </w:rPr>
              <w:tab/>
            </w:r>
            <w:r w:rsidR="00DD2C34">
              <w:rPr>
                <w:noProof/>
                <w:webHidden/>
              </w:rPr>
              <w:fldChar w:fldCharType="begin"/>
            </w:r>
            <w:r w:rsidR="00DD2C34">
              <w:rPr>
                <w:noProof/>
                <w:webHidden/>
              </w:rPr>
              <w:instrText xml:space="preserve"> PAGEREF _Toc474163078 \h </w:instrText>
            </w:r>
            <w:r w:rsidR="00DD2C34">
              <w:rPr>
                <w:noProof/>
                <w:webHidden/>
              </w:rPr>
            </w:r>
            <w:r w:rsidR="00DD2C34">
              <w:rPr>
                <w:noProof/>
                <w:webHidden/>
              </w:rPr>
              <w:fldChar w:fldCharType="separate"/>
            </w:r>
            <w:r w:rsidR="00DD2C34">
              <w:rPr>
                <w:noProof/>
                <w:webHidden/>
              </w:rPr>
              <w:t>55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79" w:history="1">
            <w:r w:rsidR="00DD2C34" w:rsidRPr="000E34C4">
              <w:rPr>
                <w:rStyle w:val="Hyperlink"/>
                <w:noProof/>
              </w:rPr>
              <w:t>The possibility to add custom features for classification</w:t>
            </w:r>
            <w:r w:rsidR="00DD2C34">
              <w:rPr>
                <w:noProof/>
                <w:webHidden/>
              </w:rPr>
              <w:tab/>
            </w:r>
            <w:r w:rsidR="00DD2C34">
              <w:rPr>
                <w:noProof/>
                <w:webHidden/>
              </w:rPr>
              <w:fldChar w:fldCharType="begin"/>
            </w:r>
            <w:r w:rsidR="00DD2C34">
              <w:rPr>
                <w:noProof/>
                <w:webHidden/>
              </w:rPr>
              <w:instrText xml:space="preserve"> PAGEREF _Toc474163079 \h </w:instrText>
            </w:r>
            <w:r w:rsidR="00DD2C34">
              <w:rPr>
                <w:noProof/>
                <w:webHidden/>
              </w:rPr>
            </w:r>
            <w:r w:rsidR="00DD2C34">
              <w:rPr>
                <w:noProof/>
                <w:webHidden/>
              </w:rPr>
              <w:fldChar w:fldCharType="separate"/>
            </w:r>
            <w:r w:rsidR="00DD2C34">
              <w:rPr>
                <w:noProof/>
                <w:webHidden/>
              </w:rPr>
              <w:t>56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80" w:history="1">
            <w:r w:rsidR="00DD2C34" w:rsidRPr="000E34C4">
              <w:rPr>
                <w:rStyle w:val="Hyperlink"/>
                <w:noProof/>
              </w:rPr>
              <w:t>New predefined profile EngineeringDrawingsProcessing</w:t>
            </w:r>
            <w:r w:rsidR="00DD2C34">
              <w:rPr>
                <w:noProof/>
                <w:webHidden/>
              </w:rPr>
              <w:tab/>
            </w:r>
            <w:r w:rsidR="00DD2C34">
              <w:rPr>
                <w:noProof/>
                <w:webHidden/>
              </w:rPr>
              <w:fldChar w:fldCharType="begin"/>
            </w:r>
            <w:r w:rsidR="00DD2C34">
              <w:rPr>
                <w:noProof/>
                <w:webHidden/>
              </w:rPr>
              <w:instrText xml:space="preserve"> PAGEREF _Toc474163080 \h </w:instrText>
            </w:r>
            <w:r w:rsidR="00DD2C34">
              <w:rPr>
                <w:noProof/>
                <w:webHidden/>
              </w:rPr>
            </w:r>
            <w:r w:rsidR="00DD2C34">
              <w:rPr>
                <w:noProof/>
                <w:webHidden/>
              </w:rPr>
              <w:fldChar w:fldCharType="separate"/>
            </w:r>
            <w:r w:rsidR="00DD2C34">
              <w:rPr>
                <w:noProof/>
                <w:webHidden/>
              </w:rPr>
              <w:t>56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81" w:history="1">
            <w:r w:rsidR="00DD2C34" w:rsidRPr="000E34C4">
              <w:rPr>
                <w:rStyle w:val="Hyperlink"/>
                <w:noProof/>
              </w:rPr>
              <w:t>Export with original layout to XLSX</w:t>
            </w:r>
            <w:r w:rsidR="00DD2C34">
              <w:rPr>
                <w:noProof/>
                <w:webHidden/>
              </w:rPr>
              <w:tab/>
            </w:r>
            <w:r w:rsidR="00DD2C34">
              <w:rPr>
                <w:noProof/>
                <w:webHidden/>
              </w:rPr>
              <w:fldChar w:fldCharType="begin"/>
            </w:r>
            <w:r w:rsidR="00DD2C34">
              <w:rPr>
                <w:noProof/>
                <w:webHidden/>
              </w:rPr>
              <w:instrText xml:space="preserve"> PAGEREF _Toc474163081 \h </w:instrText>
            </w:r>
            <w:r w:rsidR="00DD2C34">
              <w:rPr>
                <w:noProof/>
                <w:webHidden/>
              </w:rPr>
            </w:r>
            <w:r w:rsidR="00DD2C34">
              <w:rPr>
                <w:noProof/>
                <w:webHidden/>
              </w:rPr>
              <w:fldChar w:fldCharType="separate"/>
            </w:r>
            <w:r w:rsidR="00DD2C34">
              <w:rPr>
                <w:noProof/>
                <w:webHidden/>
              </w:rPr>
              <w:t>56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82" w:history="1">
            <w:r w:rsidR="00DD2C34" w:rsidRPr="000E34C4">
              <w:rPr>
                <w:rStyle w:val="Hyperlink"/>
                <w:noProof/>
              </w:rPr>
              <w:t>New properties for IBarcodeParams object</w:t>
            </w:r>
            <w:r w:rsidR="00DD2C34">
              <w:rPr>
                <w:noProof/>
                <w:webHidden/>
              </w:rPr>
              <w:tab/>
            </w:r>
            <w:r w:rsidR="00DD2C34">
              <w:rPr>
                <w:noProof/>
                <w:webHidden/>
              </w:rPr>
              <w:fldChar w:fldCharType="begin"/>
            </w:r>
            <w:r w:rsidR="00DD2C34">
              <w:rPr>
                <w:noProof/>
                <w:webHidden/>
              </w:rPr>
              <w:instrText xml:space="preserve"> PAGEREF _Toc474163082 \h </w:instrText>
            </w:r>
            <w:r w:rsidR="00DD2C34">
              <w:rPr>
                <w:noProof/>
                <w:webHidden/>
              </w:rPr>
            </w:r>
            <w:r w:rsidR="00DD2C34">
              <w:rPr>
                <w:noProof/>
                <w:webHidden/>
              </w:rPr>
              <w:fldChar w:fldCharType="separate"/>
            </w:r>
            <w:r w:rsidR="00DD2C34">
              <w:rPr>
                <w:noProof/>
                <w:webHidden/>
              </w:rPr>
              <w:t>56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83" w:history="1">
            <w:r w:rsidR="00DD2C34" w:rsidRPr="000E34C4">
              <w:rPr>
                <w:rStyle w:val="Hyperlink"/>
                <w:noProof/>
              </w:rPr>
              <w:t>Support for embedded files in PDF</w:t>
            </w:r>
            <w:r w:rsidR="00DD2C34">
              <w:rPr>
                <w:noProof/>
                <w:webHidden/>
              </w:rPr>
              <w:tab/>
            </w:r>
            <w:r w:rsidR="00DD2C34">
              <w:rPr>
                <w:noProof/>
                <w:webHidden/>
              </w:rPr>
              <w:fldChar w:fldCharType="begin"/>
            </w:r>
            <w:r w:rsidR="00DD2C34">
              <w:rPr>
                <w:noProof/>
                <w:webHidden/>
              </w:rPr>
              <w:instrText xml:space="preserve"> PAGEREF _Toc474163083 \h </w:instrText>
            </w:r>
            <w:r w:rsidR="00DD2C34">
              <w:rPr>
                <w:noProof/>
                <w:webHidden/>
              </w:rPr>
            </w:r>
            <w:r w:rsidR="00DD2C34">
              <w:rPr>
                <w:noProof/>
                <w:webHidden/>
              </w:rPr>
              <w:fldChar w:fldCharType="separate"/>
            </w:r>
            <w:r w:rsidR="00DD2C34">
              <w:rPr>
                <w:noProof/>
                <w:webHidden/>
              </w:rPr>
              <w:t>56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84" w:history="1">
            <w:r w:rsidR="00DD2C34" w:rsidRPr="000E34C4">
              <w:rPr>
                <w:rStyle w:val="Hyperlink"/>
                <w:noProof/>
              </w:rPr>
              <w:t>Enhanced JBIG2 lossless compression</w:t>
            </w:r>
            <w:r w:rsidR="00DD2C34">
              <w:rPr>
                <w:noProof/>
                <w:webHidden/>
              </w:rPr>
              <w:tab/>
            </w:r>
            <w:r w:rsidR="00DD2C34">
              <w:rPr>
                <w:noProof/>
                <w:webHidden/>
              </w:rPr>
              <w:fldChar w:fldCharType="begin"/>
            </w:r>
            <w:r w:rsidR="00DD2C34">
              <w:rPr>
                <w:noProof/>
                <w:webHidden/>
              </w:rPr>
              <w:instrText xml:space="preserve"> PAGEREF _Toc474163084 \h </w:instrText>
            </w:r>
            <w:r w:rsidR="00DD2C34">
              <w:rPr>
                <w:noProof/>
                <w:webHidden/>
              </w:rPr>
            </w:r>
            <w:r w:rsidR="00DD2C34">
              <w:rPr>
                <w:noProof/>
                <w:webHidden/>
              </w:rPr>
              <w:fldChar w:fldCharType="separate"/>
            </w:r>
            <w:r w:rsidR="00DD2C34">
              <w:rPr>
                <w:noProof/>
                <w:webHidden/>
              </w:rPr>
              <w:t>57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85" w:history="1">
            <w:r w:rsidR="00DD2C34" w:rsidRPr="000E34C4">
              <w:rPr>
                <w:rStyle w:val="Hyperlink"/>
                <w:noProof/>
              </w:rPr>
              <w:t>New property IEngine::Version</w:t>
            </w:r>
            <w:r w:rsidR="00DD2C34">
              <w:rPr>
                <w:noProof/>
                <w:webHidden/>
              </w:rPr>
              <w:tab/>
            </w:r>
            <w:r w:rsidR="00DD2C34">
              <w:rPr>
                <w:noProof/>
                <w:webHidden/>
              </w:rPr>
              <w:fldChar w:fldCharType="begin"/>
            </w:r>
            <w:r w:rsidR="00DD2C34">
              <w:rPr>
                <w:noProof/>
                <w:webHidden/>
              </w:rPr>
              <w:instrText xml:space="preserve"> PAGEREF _Toc474163085 \h </w:instrText>
            </w:r>
            <w:r w:rsidR="00DD2C34">
              <w:rPr>
                <w:noProof/>
                <w:webHidden/>
              </w:rPr>
            </w:r>
            <w:r w:rsidR="00DD2C34">
              <w:rPr>
                <w:noProof/>
                <w:webHidden/>
              </w:rPr>
              <w:fldChar w:fldCharType="separate"/>
            </w:r>
            <w:r w:rsidR="00DD2C34">
              <w:rPr>
                <w:noProof/>
                <w:webHidden/>
              </w:rPr>
              <w:t>57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86" w:history="1">
            <w:r w:rsidR="00DD2C34" w:rsidRPr="000E34C4">
              <w:rPr>
                <w:rStyle w:val="Hyperlink"/>
                <w:noProof/>
              </w:rPr>
              <w:t>Version for FREngine.jni.dll was added</w:t>
            </w:r>
            <w:r w:rsidR="00DD2C34">
              <w:rPr>
                <w:noProof/>
                <w:webHidden/>
              </w:rPr>
              <w:tab/>
            </w:r>
            <w:r w:rsidR="00DD2C34">
              <w:rPr>
                <w:noProof/>
                <w:webHidden/>
              </w:rPr>
              <w:fldChar w:fldCharType="begin"/>
            </w:r>
            <w:r w:rsidR="00DD2C34">
              <w:rPr>
                <w:noProof/>
                <w:webHidden/>
              </w:rPr>
              <w:instrText xml:space="preserve"> PAGEREF _Toc474163086 \h </w:instrText>
            </w:r>
            <w:r w:rsidR="00DD2C34">
              <w:rPr>
                <w:noProof/>
                <w:webHidden/>
              </w:rPr>
            </w:r>
            <w:r w:rsidR="00DD2C34">
              <w:rPr>
                <w:noProof/>
                <w:webHidden/>
              </w:rPr>
              <w:fldChar w:fldCharType="separate"/>
            </w:r>
            <w:r w:rsidR="00DD2C34">
              <w:rPr>
                <w:noProof/>
                <w:webHidden/>
              </w:rPr>
              <w:t>57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87" w:history="1">
            <w:r w:rsidR="00DD2C34" w:rsidRPr="000E34C4">
              <w:rPr>
                <w:rStyle w:val="Hyperlink"/>
                <w:noProof/>
              </w:rPr>
              <w:t>Screenshot detection</w:t>
            </w:r>
            <w:r w:rsidR="00DD2C34">
              <w:rPr>
                <w:noProof/>
                <w:webHidden/>
              </w:rPr>
              <w:tab/>
            </w:r>
            <w:r w:rsidR="00DD2C34">
              <w:rPr>
                <w:noProof/>
                <w:webHidden/>
              </w:rPr>
              <w:fldChar w:fldCharType="begin"/>
            </w:r>
            <w:r w:rsidR="00DD2C34">
              <w:rPr>
                <w:noProof/>
                <w:webHidden/>
              </w:rPr>
              <w:instrText xml:space="preserve"> PAGEREF _Toc474163087 \h </w:instrText>
            </w:r>
            <w:r w:rsidR="00DD2C34">
              <w:rPr>
                <w:noProof/>
                <w:webHidden/>
              </w:rPr>
            </w:r>
            <w:r w:rsidR="00DD2C34">
              <w:rPr>
                <w:noProof/>
                <w:webHidden/>
              </w:rPr>
              <w:fldChar w:fldCharType="separate"/>
            </w:r>
            <w:r w:rsidR="00DD2C34">
              <w:rPr>
                <w:noProof/>
                <w:webHidden/>
              </w:rPr>
              <w:t>57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88" w:history="1">
            <w:r w:rsidR="00DD2C34" w:rsidRPr="000E34C4">
              <w:rPr>
                <w:rStyle w:val="Hyperlink"/>
                <w:noProof/>
              </w:rPr>
              <w:t>Launch of AInfo utility from the command line</w:t>
            </w:r>
            <w:r w:rsidR="00DD2C34">
              <w:rPr>
                <w:noProof/>
                <w:webHidden/>
              </w:rPr>
              <w:tab/>
            </w:r>
            <w:r w:rsidR="00DD2C34">
              <w:rPr>
                <w:noProof/>
                <w:webHidden/>
              </w:rPr>
              <w:fldChar w:fldCharType="begin"/>
            </w:r>
            <w:r w:rsidR="00DD2C34">
              <w:rPr>
                <w:noProof/>
                <w:webHidden/>
              </w:rPr>
              <w:instrText xml:space="preserve"> PAGEREF _Toc474163088 \h </w:instrText>
            </w:r>
            <w:r w:rsidR="00DD2C34">
              <w:rPr>
                <w:noProof/>
                <w:webHidden/>
              </w:rPr>
            </w:r>
            <w:r w:rsidR="00DD2C34">
              <w:rPr>
                <w:noProof/>
                <w:webHidden/>
              </w:rPr>
              <w:fldChar w:fldCharType="separate"/>
            </w:r>
            <w:r w:rsidR="00DD2C34">
              <w:rPr>
                <w:noProof/>
                <w:webHidden/>
              </w:rPr>
              <w:t>57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89" w:history="1">
            <w:r w:rsidR="00DD2C34" w:rsidRPr="000E34C4">
              <w:rPr>
                <w:rStyle w:val="Hyperlink"/>
                <w:noProof/>
              </w:rPr>
              <w:t>Improved key value tables detection</w:t>
            </w:r>
            <w:r w:rsidR="00DD2C34">
              <w:rPr>
                <w:noProof/>
                <w:webHidden/>
              </w:rPr>
              <w:tab/>
            </w:r>
            <w:r w:rsidR="00DD2C34">
              <w:rPr>
                <w:noProof/>
                <w:webHidden/>
              </w:rPr>
              <w:fldChar w:fldCharType="begin"/>
            </w:r>
            <w:r w:rsidR="00DD2C34">
              <w:rPr>
                <w:noProof/>
                <w:webHidden/>
              </w:rPr>
              <w:instrText xml:space="preserve"> PAGEREF _Toc474163089 \h </w:instrText>
            </w:r>
            <w:r w:rsidR="00DD2C34">
              <w:rPr>
                <w:noProof/>
                <w:webHidden/>
              </w:rPr>
            </w:r>
            <w:r w:rsidR="00DD2C34">
              <w:rPr>
                <w:noProof/>
                <w:webHidden/>
              </w:rPr>
              <w:fldChar w:fldCharType="separate"/>
            </w:r>
            <w:r w:rsidR="00DD2C34">
              <w:rPr>
                <w:noProof/>
                <w:webHidden/>
              </w:rPr>
              <w:t>57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90" w:history="1">
            <w:r w:rsidR="00DD2C34" w:rsidRPr="000E34C4">
              <w:rPr>
                <w:rStyle w:val="Hyperlink"/>
                <w:noProof/>
              </w:rPr>
              <w:t>Serbian Cyrillic ICR support</w:t>
            </w:r>
            <w:r w:rsidR="00DD2C34">
              <w:rPr>
                <w:noProof/>
                <w:webHidden/>
              </w:rPr>
              <w:tab/>
            </w:r>
            <w:r w:rsidR="00DD2C34">
              <w:rPr>
                <w:noProof/>
                <w:webHidden/>
              </w:rPr>
              <w:fldChar w:fldCharType="begin"/>
            </w:r>
            <w:r w:rsidR="00DD2C34">
              <w:rPr>
                <w:noProof/>
                <w:webHidden/>
              </w:rPr>
              <w:instrText xml:space="preserve"> PAGEREF _Toc474163090 \h </w:instrText>
            </w:r>
            <w:r w:rsidR="00DD2C34">
              <w:rPr>
                <w:noProof/>
                <w:webHidden/>
              </w:rPr>
            </w:r>
            <w:r w:rsidR="00DD2C34">
              <w:rPr>
                <w:noProof/>
                <w:webHidden/>
              </w:rPr>
              <w:fldChar w:fldCharType="separate"/>
            </w:r>
            <w:r w:rsidR="00DD2C34">
              <w:rPr>
                <w:noProof/>
                <w:webHidden/>
              </w:rPr>
              <w:t>57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91" w:history="1">
            <w:r w:rsidR="00DD2C34" w:rsidRPr="000E34C4">
              <w:rPr>
                <w:rStyle w:val="Hyperlink"/>
                <w:noProof/>
              </w:rPr>
              <w:t>Improved memory allocation</w:t>
            </w:r>
            <w:r w:rsidR="00DD2C34">
              <w:rPr>
                <w:noProof/>
                <w:webHidden/>
              </w:rPr>
              <w:tab/>
            </w:r>
            <w:r w:rsidR="00DD2C34">
              <w:rPr>
                <w:noProof/>
                <w:webHidden/>
              </w:rPr>
              <w:fldChar w:fldCharType="begin"/>
            </w:r>
            <w:r w:rsidR="00DD2C34">
              <w:rPr>
                <w:noProof/>
                <w:webHidden/>
              </w:rPr>
              <w:instrText xml:space="preserve"> PAGEREF _Toc474163091 \h </w:instrText>
            </w:r>
            <w:r w:rsidR="00DD2C34">
              <w:rPr>
                <w:noProof/>
                <w:webHidden/>
              </w:rPr>
            </w:r>
            <w:r w:rsidR="00DD2C34">
              <w:rPr>
                <w:noProof/>
                <w:webHidden/>
              </w:rPr>
              <w:fldChar w:fldCharType="separate"/>
            </w:r>
            <w:r w:rsidR="00DD2C34">
              <w:rPr>
                <w:noProof/>
                <w:webHidden/>
              </w:rPr>
              <w:t>57</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92" w:history="1">
            <w:r w:rsidR="00DD2C34" w:rsidRPr="000E34C4">
              <w:rPr>
                <w:rStyle w:val="Hyperlink"/>
                <w:noProof/>
              </w:rPr>
              <w:t>Fixed Bugs</w:t>
            </w:r>
            <w:r w:rsidR="00DD2C34">
              <w:rPr>
                <w:noProof/>
                <w:webHidden/>
              </w:rPr>
              <w:tab/>
            </w:r>
            <w:r w:rsidR="00DD2C34">
              <w:rPr>
                <w:noProof/>
                <w:webHidden/>
              </w:rPr>
              <w:fldChar w:fldCharType="begin"/>
            </w:r>
            <w:r w:rsidR="00DD2C34">
              <w:rPr>
                <w:noProof/>
                <w:webHidden/>
              </w:rPr>
              <w:instrText xml:space="preserve"> PAGEREF _Toc474163092 \h </w:instrText>
            </w:r>
            <w:r w:rsidR="00DD2C34">
              <w:rPr>
                <w:noProof/>
                <w:webHidden/>
              </w:rPr>
            </w:r>
            <w:r w:rsidR="00DD2C34">
              <w:rPr>
                <w:noProof/>
                <w:webHidden/>
              </w:rPr>
              <w:fldChar w:fldCharType="separate"/>
            </w:r>
            <w:r w:rsidR="00DD2C34">
              <w:rPr>
                <w:noProof/>
                <w:webHidden/>
              </w:rPr>
              <w:t>57</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093" w:history="1">
            <w:r w:rsidR="00DD2C34" w:rsidRPr="000E34C4">
              <w:rPr>
                <w:rStyle w:val="Hyperlink"/>
                <w:noProof/>
              </w:rPr>
              <w:t>Known Issues and Workarounds</w:t>
            </w:r>
            <w:r w:rsidR="00DD2C34">
              <w:rPr>
                <w:noProof/>
                <w:webHidden/>
              </w:rPr>
              <w:tab/>
            </w:r>
            <w:r w:rsidR="00DD2C34">
              <w:rPr>
                <w:noProof/>
                <w:webHidden/>
              </w:rPr>
              <w:fldChar w:fldCharType="begin"/>
            </w:r>
            <w:r w:rsidR="00DD2C34">
              <w:rPr>
                <w:noProof/>
                <w:webHidden/>
              </w:rPr>
              <w:instrText xml:space="preserve"> PAGEREF _Toc474163093 \h </w:instrText>
            </w:r>
            <w:r w:rsidR="00DD2C34">
              <w:rPr>
                <w:noProof/>
                <w:webHidden/>
              </w:rPr>
            </w:r>
            <w:r w:rsidR="00DD2C34">
              <w:rPr>
                <w:noProof/>
                <w:webHidden/>
              </w:rPr>
              <w:fldChar w:fldCharType="separate"/>
            </w:r>
            <w:r w:rsidR="00DD2C34">
              <w:rPr>
                <w:noProof/>
                <w:webHidden/>
              </w:rPr>
              <w:t>60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94" w:history="1">
            <w:r w:rsidR="00DD2C34" w:rsidRPr="000E34C4">
              <w:rPr>
                <w:rStyle w:val="Hyperlink"/>
                <w:noProof/>
              </w:rPr>
              <w:t>Some API is not implemented</w:t>
            </w:r>
            <w:r w:rsidR="00DD2C34">
              <w:rPr>
                <w:noProof/>
                <w:webHidden/>
              </w:rPr>
              <w:tab/>
            </w:r>
            <w:r w:rsidR="00DD2C34">
              <w:rPr>
                <w:noProof/>
                <w:webHidden/>
              </w:rPr>
              <w:fldChar w:fldCharType="begin"/>
            </w:r>
            <w:r w:rsidR="00DD2C34">
              <w:rPr>
                <w:noProof/>
                <w:webHidden/>
              </w:rPr>
              <w:instrText xml:space="preserve"> PAGEREF _Toc474163094 \h </w:instrText>
            </w:r>
            <w:r w:rsidR="00DD2C34">
              <w:rPr>
                <w:noProof/>
                <w:webHidden/>
              </w:rPr>
            </w:r>
            <w:r w:rsidR="00DD2C34">
              <w:rPr>
                <w:noProof/>
                <w:webHidden/>
              </w:rPr>
              <w:fldChar w:fldCharType="separate"/>
            </w:r>
            <w:r w:rsidR="00DD2C34">
              <w:rPr>
                <w:noProof/>
                <w:webHidden/>
              </w:rPr>
              <w:t>60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95" w:history="1">
            <w:r w:rsidR="00DD2C34" w:rsidRPr="000E34C4">
              <w:rPr>
                <w:rStyle w:val="Hyperlink"/>
                <w:noProof/>
              </w:rPr>
              <w:t>OnPageProcessed comes once per a document</w:t>
            </w:r>
            <w:r w:rsidR="00DD2C34">
              <w:rPr>
                <w:noProof/>
                <w:webHidden/>
              </w:rPr>
              <w:tab/>
            </w:r>
            <w:r w:rsidR="00DD2C34">
              <w:rPr>
                <w:noProof/>
                <w:webHidden/>
              </w:rPr>
              <w:fldChar w:fldCharType="begin"/>
            </w:r>
            <w:r w:rsidR="00DD2C34">
              <w:rPr>
                <w:noProof/>
                <w:webHidden/>
              </w:rPr>
              <w:instrText xml:space="preserve"> PAGEREF _Toc474163095 \h </w:instrText>
            </w:r>
            <w:r w:rsidR="00DD2C34">
              <w:rPr>
                <w:noProof/>
                <w:webHidden/>
              </w:rPr>
            </w:r>
            <w:r w:rsidR="00DD2C34">
              <w:rPr>
                <w:noProof/>
                <w:webHidden/>
              </w:rPr>
              <w:fldChar w:fldCharType="separate"/>
            </w:r>
            <w:r w:rsidR="00DD2C34">
              <w:rPr>
                <w:noProof/>
                <w:webHidden/>
              </w:rPr>
              <w:t>60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96" w:history="1">
            <w:r w:rsidR="00DD2C34" w:rsidRPr="000E34C4">
              <w:rPr>
                <w:rStyle w:val="Hyperlink"/>
                <w:noProof/>
              </w:rPr>
              <w:t>Skew Correction works on the image without text</w:t>
            </w:r>
            <w:r w:rsidR="00DD2C34">
              <w:rPr>
                <w:noProof/>
                <w:webHidden/>
              </w:rPr>
              <w:tab/>
            </w:r>
            <w:r w:rsidR="00DD2C34">
              <w:rPr>
                <w:noProof/>
                <w:webHidden/>
              </w:rPr>
              <w:fldChar w:fldCharType="begin"/>
            </w:r>
            <w:r w:rsidR="00DD2C34">
              <w:rPr>
                <w:noProof/>
                <w:webHidden/>
              </w:rPr>
              <w:instrText xml:space="preserve"> PAGEREF _Toc474163096 \h </w:instrText>
            </w:r>
            <w:r w:rsidR="00DD2C34">
              <w:rPr>
                <w:noProof/>
                <w:webHidden/>
              </w:rPr>
            </w:r>
            <w:r w:rsidR="00DD2C34">
              <w:rPr>
                <w:noProof/>
                <w:webHidden/>
              </w:rPr>
              <w:fldChar w:fldCharType="separate"/>
            </w:r>
            <w:r w:rsidR="00DD2C34">
              <w:rPr>
                <w:noProof/>
                <w:webHidden/>
              </w:rPr>
              <w:t>61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97" w:history="1">
            <w:r w:rsidR="00DD2C34" w:rsidRPr="000E34C4">
              <w:rPr>
                <w:rStyle w:val="Hyperlink"/>
                <w:noProof/>
              </w:rPr>
              <w:t>In parallel mode IWords collection is empty after processing</w:t>
            </w:r>
            <w:r w:rsidR="00DD2C34">
              <w:rPr>
                <w:noProof/>
                <w:webHidden/>
              </w:rPr>
              <w:tab/>
            </w:r>
            <w:r w:rsidR="00DD2C34">
              <w:rPr>
                <w:noProof/>
                <w:webHidden/>
              </w:rPr>
              <w:fldChar w:fldCharType="begin"/>
            </w:r>
            <w:r w:rsidR="00DD2C34">
              <w:rPr>
                <w:noProof/>
                <w:webHidden/>
              </w:rPr>
              <w:instrText xml:space="preserve"> PAGEREF _Toc474163097 \h </w:instrText>
            </w:r>
            <w:r w:rsidR="00DD2C34">
              <w:rPr>
                <w:noProof/>
                <w:webHidden/>
              </w:rPr>
            </w:r>
            <w:r w:rsidR="00DD2C34">
              <w:rPr>
                <w:noProof/>
                <w:webHidden/>
              </w:rPr>
              <w:fldChar w:fldCharType="separate"/>
            </w:r>
            <w:r w:rsidR="00DD2C34">
              <w:rPr>
                <w:noProof/>
                <w:webHidden/>
              </w:rPr>
              <w:t>61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98" w:history="1">
            <w:r w:rsidR="00DD2C34" w:rsidRPr="000E34C4">
              <w:rPr>
                <w:rStyle w:val="Hyperlink"/>
                <w:noProof/>
              </w:rPr>
              <w:t>Skew is not corrected properly on the specific images</w:t>
            </w:r>
            <w:r w:rsidR="00DD2C34">
              <w:rPr>
                <w:noProof/>
                <w:webHidden/>
              </w:rPr>
              <w:tab/>
            </w:r>
            <w:r w:rsidR="00DD2C34">
              <w:rPr>
                <w:noProof/>
                <w:webHidden/>
              </w:rPr>
              <w:fldChar w:fldCharType="begin"/>
            </w:r>
            <w:r w:rsidR="00DD2C34">
              <w:rPr>
                <w:noProof/>
                <w:webHidden/>
              </w:rPr>
              <w:instrText xml:space="preserve"> PAGEREF _Toc474163098 \h </w:instrText>
            </w:r>
            <w:r w:rsidR="00DD2C34">
              <w:rPr>
                <w:noProof/>
                <w:webHidden/>
              </w:rPr>
            </w:r>
            <w:r w:rsidR="00DD2C34">
              <w:rPr>
                <w:noProof/>
                <w:webHidden/>
              </w:rPr>
              <w:fldChar w:fldCharType="separate"/>
            </w:r>
            <w:r w:rsidR="00DD2C34">
              <w:rPr>
                <w:noProof/>
                <w:webHidden/>
              </w:rPr>
              <w:t>61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099" w:history="1">
            <w:r w:rsidR="00DD2C34" w:rsidRPr="000E34C4">
              <w:rPr>
                <w:rStyle w:val="Hyperlink"/>
                <w:noProof/>
              </w:rPr>
              <w:t>Problem with number recognition</w:t>
            </w:r>
            <w:r w:rsidR="00DD2C34">
              <w:rPr>
                <w:noProof/>
                <w:webHidden/>
              </w:rPr>
              <w:tab/>
            </w:r>
            <w:r w:rsidR="00DD2C34">
              <w:rPr>
                <w:noProof/>
                <w:webHidden/>
              </w:rPr>
              <w:fldChar w:fldCharType="begin"/>
            </w:r>
            <w:r w:rsidR="00DD2C34">
              <w:rPr>
                <w:noProof/>
                <w:webHidden/>
              </w:rPr>
              <w:instrText xml:space="preserve"> PAGEREF _Toc474163099 \h </w:instrText>
            </w:r>
            <w:r w:rsidR="00DD2C34">
              <w:rPr>
                <w:noProof/>
                <w:webHidden/>
              </w:rPr>
            </w:r>
            <w:r w:rsidR="00DD2C34">
              <w:rPr>
                <w:noProof/>
                <w:webHidden/>
              </w:rPr>
              <w:fldChar w:fldCharType="separate"/>
            </w:r>
            <w:r w:rsidR="00DD2C34">
              <w:rPr>
                <w:noProof/>
                <w:webHidden/>
              </w:rPr>
              <w:t>61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00" w:history="1">
            <w:r w:rsidR="00DD2C34" w:rsidRPr="000E34C4">
              <w:rPr>
                <w:rStyle w:val="Hyperlink"/>
                <w:noProof/>
              </w:rPr>
              <w:t>Incorrect positioning of images in the results of export to HTML</w:t>
            </w:r>
            <w:r w:rsidR="00DD2C34">
              <w:rPr>
                <w:noProof/>
                <w:webHidden/>
              </w:rPr>
              <w:tab/>
            </w:r>
            <w:r w:rsidR="00DD2C34">
              <w:rPr>
                <w:noProof/>
                <w:webHidden/>
              </w:rPr>
              <w:fldChar w:fldCharType="begin"/>
            </w:r>
            <w:r w:rsidR="00DD2C34">
              <w:rPr>
                <w:noProof/>
                <w:webHidden/>
              </w:rPr>
              <w:instrText xml:space="preserve"> PAGEREF _Toc474163100 \h </w:instrText>
            </w:r>
            <w:r w:rsidR="00DD2C34">
              <w:rPr>
                <w:noProof/>
                <w:webHidden/>
              </w:rPr>
            </w:r>
            <w:r w:rsidR="00DD2C34">
              <w:rPr>
                <w:noProof/>
                <w:webHidden/>
              </w:rPr>
              <w:fldChar w:fldCharType="separate"/>
            </w:r>
            <w:r w:rsidR="00DD2C34">
              <w:rPr>
                <w:noProof/>
                <w:webHidden/>
              </w:rPr>
              <w:t>61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01" w:history="1">
            <w:r w:rsidR="00DD2C34" w:rsidRPr="000E34C4">
              <w:rPr>
                <w:rStyle w:val="Hyperlink"/>
                <w:noProof/>
              </w:rPr>
              <w:t>The results of export to XML in several cases don’t pass XML validation</w:t>
            </w:r>
            <w:r w:rsidR="00DD2C34">
              <w:rPr>
                <w:noProof/>
                <w:webHidden/>
              </w:rPr>
              <w:tab/>
            </w:r>
            <w:r w:rsidR="00DD2C34">
              <w:rPr>
                <w:noProof/>
                <w:webHidden/>
              </w:rPr>
              <w:fldChar w:fldCharType="begin"/>
            </w:r>
            <w:r w:rsidR="00DD2C34">
              <w:rPr>
                <w:noProof/>
                <w:webHidden/>
              </w:rPr>
              <w:instrText xml:space="preserve"> PAGEREF _Toc474163101 \h </w:instrText>
            </w:r>
            <w:r w:rsidR="00DD2C34">
              <w:rPr>
                <w:noProof/>
                <w:webHidden/>
              </w:rPr>
            </w:r>
            <w:r w:rsidR="00DD2C34">
              <w:rPr>
                <w:noProof/>
                <w:webHidden/>
              </w:rPr>
              <w:fldChar w:fldCharType="separate"/>
            </w:r>
            <w:r w:rsidR="00DD2C34">
              <w:rPr>
                <w:noProof/>
                <w:webHidden/>
              </w:rPr>
              <w:t>61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02" w:history="1">
            <w:r w:rsidR="00DD2C34" w:rsidRPr="000E34C4">
              <w:rPr>
                <w:rStyle w:val="Hyperlink"/>
                <w:noProof/>
              </w:rPr>
              <w:t>The text doesn’t fit the size of cells during export to XLSX.</w:t>
            </w:r>
            <w:r w:rsidR="00DD2C34">
              <w:rPr>
                <w:noProof/>
                <w:webHidden/>
              </w:rPr>
              <w:tab/>
            </w:r>
            <w:r w:rsidR="00DD2C34">
              <w:rPr>
                <w:noProof/>
                <w:webHidden/>
              </w:rPr>
              <w:fldChar w:fldCharType="begin"/>
            </w:r>
            <w:r w:rsidR="00DD2C34">
              <w:rPr>
                <w:noProof/>
                <w:webHidden/>
              </w:rPr>
              <w:instrText xml:space="preserve"> PAGEREF _Toc474163102 \h </w:instrText>
            </w:r>
            <w:r w:rsidR="00DD2C34">
              <w:rPr>
                <w:noProof/>
                <w:webHidden/>
              </w:rPr>
            </w:r>
            <w:r w:rsidR="00DD2C34">
              <w:rPr>
                <w:noProof/>
                <w:webHidden/>
              </w:rPr>
              <w:fldChar w:fldCharType="separate"/>
            </w:r>
            <w:r w:rsidR="00DD2C34">
              <w:rPr>
                <w:noProof/>
                <w:webHidden/>
              </w:rPr>
              <w:t>61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03" w:history="1">
            <w:r w:rsidR="00DD2C34" w:rsidRPr="000E34C4">
              <w:rPr>
                <w:rStyle w:val="Hyperlink"/>
                <w:noProof/>
              </w:rPr>
              <w:t>Wrong detection of footers and headers</w:t>
            </w:r>
            <w:r w:rsidR="00DD2C34">
              <w:rPr>
                <w:noProof/>
                <w:webHidden/>
              </w:rPr>
              <w:tab/>
            </w:r>
            <w:r w:rsidR="00DD2C34">
              <w:rPr>
                <w:noProof/>
                <w:webHidden/>
              </w:rPr>
              <w:fldChar w:fldCharType="begin"/>
            </w:r>
            <w:r w:rsidR="00DD2C34">
              <w:rPr>
                <w:noProof/>
                <w:webHidden/>
              </w:rPr>
              <w:instrText xml:space="preserve"> PAGEREF _Toc474163103 \h </w:instrText>
            </w:r>
            <w:r w:rsidR="00DD2C34">
              <w:rPr>
                <w:noProof/>
                <w:webHidden/>
              </w:rPr>
            </w:r>
            <w:r w:rsidR="00DD2C34">
              <w:rPr>
                <w:noProof/>
                <w:webHidden/>
              </w:rPr>
              <w:fldChar w:fldCharType="separate"/>
            </w:r>
            <w:r w:rsidR="00DD2C34">
              <w:rPr>
                <w:noProof/>
                <w:webHidden/>
              </w:rPr>
              <w:t>61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04" w:history="1">
            <w:r w:rsidR="00DD2C34" w:rsidRPr="000E34C4">
              <w:rPr>
                <w:rStyle w:val="Hyperlink"/>
                <w:noProof/>
              </w:rPr>
              <w:t>InjectTextLayer method works incorrectly on some Japanese images</w:t>
            </w:r>
            <w:r w:rsidR="00DD2C34">
              <w:rPr>
                <w:noProof/>
                <w:webHidden/>
              </w:rPr>
              <w:tab/>
            </w:r>
            <w:r w:rsidR="00DD2C34">
              <w:rPr>
                <w:noProof/>
                <w:webHidden/>
              </w:rPr>
              <w:fldChar w:fldCharType="begin"/>
            </w:r>
            <w:r w:rsidR="00DD2C34">
              <w:rPr>
                <w:noProof/>
                <w:webHidden/>
              </w:rPr>
              <w:instrText xml:space="preserve"> PAGEREF _Toc474163104 \h </w:instrText>
            </w:r>
            <w:r w:rsidR="00DD2C34">
              <w:rPr>
                <w:noProof/>
                <w:webHidden/>
              </w:rPr>
            </w:r>
            <w:r w:rsidR="00DD2C34">
              <w:rPr>
                <w:noProof/>
                <w:webHidden/>
              </w:rPr>
              <w:fldChar w:fldCharType="separate"/>
            </w:r>
            <w:r w:rsidR="00DD2C34">
              <w:rPr>
                <w:noProof/>
                <w:webHidden/>
              </w:rPr>
              <w:t>61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05" w:history="1">
            <w:r w:rsidR="00DD2C34" w:rsidRPr="000E34C4">
              <w:rPr>
                <w:rStyle w:val="Hyperlink"/>
                <w:noProof/>
              </w:rPr>
              <w:t>PDF/A validation report</w:t>
            </w:r>
            <w:r w:rsidR="00DD2C34">
              <w:rPr>
                <w:noProof/>
                <w:webHidden/>
              </w:rPr>
              <w:tab/>
            </w:r>
            <w:r w:rsidR="00DD2C34">
              <w:rPr>
                <w:noProof/>
                <w:webHidden/>
              </w:rPr>
              <w:fldChar w:fldCharType="begin"/>
            </w:r>
            <w:r w:rsidR="00DD2C34">
              <w:rPr>
                <w:noProof/>
                <w:webHidden/>
              </w:rPr>
              <w:instrText xml:space="preserve"> PAGEREF _Toc474163105 \h </w:instrText>
            </w:r>
            <w:r w:rsidR="00DD2C34">
              <w:rPr>
                <w:noProof/>
                <w:webHidden/>
              </w:rPr>
            </w:r>
            <w:r w:rsidR="00DD2C34">
              <w:rPr>
                <w:noProof/>
                <w:webHidden/>
              </w:rPr>
              <w:fldChar w:fldCharType="separate"/>
            </w:r>
            <w:r w:rsidR="00DD2C34">
              <w:rPr>
                <w:noProof/>
                <w:webHidden/>
              </w:rPr>
              <w:t>61</w:t>
            </w:r>
            <w:r w:rsidR="00DD2C34">
              <w:rPr>
                <w:noProof/>
                <w:webHidden/>
              </w:rPr>
              <w:fldChar w:fldCharType="end"/>
            </w:r>
          </w:hyperlink>
        </w:p>
        <w:p w:rsidR="00DD2C34" w:rsidRDefault="00501A99">
          <w:pPr>
            <w:pStyle w:val="TOC1"/>
            <w:tabs>
              <w:tab w:val="right" w:leader="dot" w:pos="9350"/>
            </w:tabs>
            <w:rPr>
              <w:b w:val="0"/>
              <w:bCs w:val="0"/>
              <w:caps w:val="0"/>
              <w:noProof/>
              <w:sz w:val="22"/>
              <w:szCs w:val="22"/>
              <w:lang w:bidi="ar-SA"/>
            </w:rPr>
          </w:pPr>
          <w:hyperlink w:anchor="_Toc474163106" w:history="1">
            <w:r w:rsidR="00DD2C34" w:rsidRPr="000E34C4">
              <w:rPr>
                <w:rStyle w:val="Hyperlink"/>
                <w:noProof/>
              </w:rPr>
              <w:t>R2 GM Patch –</w:t>
            </w:r>
            <w:r w:rsidR="00DD2C34">
              <w:rPr>
                <w:noProof/>
                <w:webHidden/>
              </w:rPr>
              <w:tab/>
            </w:r>
            <w:r w:rsidR="00DD2C34">
              <w:rPr>
                <w:noProof/>
                <w:webHidden/>
              </w:rPr>
              <w:fldChar w:fldCharType="begin"/>
            </w:r>
            <w:r w:rsidR="00DD2C34">
              <w:rPr>
                <w:noProof/>
                <w:webHidden/>
              </w:rPr>
              <w:instrText xml:space="preserve"> PAGEREF _Toc474163106 \h </w:instrText>
            </w:r>
            <w:r w:rsidR="00DD2C34">
              <w:rPr>
                <w:noProof/>
                <w:webHidden/>
              </w:rPr>
            </w:r>
            <w:r w:rsidR="00DD2C34">
              <w:rPr>
                <w:noProof/>
                <w:webHidden/>
              </w:rPr>
              <w:fldChar w:fldCharType="separate"/>
            </w:r>
            <w:r w:rsidR="00DD2C34">
              <w:rPr>
                <w:noProof/>
                <w:webHidden/>
              </w:rPr>
              <w:t>63</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07" w:history="1">
            <w:r w:rsidR="00DD2C34" w:rsidRPr="000E34C4">
              <w:rPr>
                <w:rStyle w:val="Hyperlink"/>
                <w:rFonts w:eastAsia="Times New Roman"/>
                <w:noProof/>
              </w:rPr>
              <w:t>Part number, build number</w:t>
            </w:r>
            <w:r w:rsidR="00DD2C34">
              <w:rPr>
                <w:noProof/>
                <w:webHidden/>
              </w:rPr>
              <w:tab/>
            </w:r>
            <w:r w:rsidR="00DD2C34">
              <w:rPr>
                <w:noProof/>
                <w:webHidden/>
              </w:rPr>
              <w:fldChar w:fldCharType="begin"/>
            </w:r>
            <w:r w:rsidR="00DD2C34">
              <w:rPr>
                <w:noProof/>
                <w:webHidden/>
              </w:rPr>
              <w:instrText xml:space="preserve"> PAGEREF _Toc474163107 \h </w:instrText>
            </w:r>
            <w:r w:rsidR="00DD2C34">
              <w:rPr>
                <w:noProof/>
                <w:webHidden/>
              </w:rPr>
            </w:r>
            <w:r w:rsidR="00DD2C34">
              <w:rPr>
                <w:noProof/>
                <w:webHidden/>
              </w:rPr>
              <w:fldChar w:fldCharType="separate"/>
            </w:r>
            <w:r w:rsidR="00DD2C34">
              <w:rPr>
                <w:noProof/>
                <w:webHidden/>
              </w:rPr>
              <w:t>63</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08" w:history="1">
            <w:r w:rsidR="00DD2C34" w:rsidRPr="000E34C4">
              <w:rPr>
                <w:rStyle w:val="Hyperlink"/>
                <w:noProof/>
              </w:rPr>
              <w:t>Fixed Bugs</w:t>
            </w:r>
            <w:r w:rsidR="00DD2C34">
              <w:rPr>
                <w:noProof/>
                <w:webHidden/>
              </w:rPr>
              <w:tab/>
            </w:r>
            <w:r w:rsidR="00DD2C34">
              <w:rPr>
                <w:noProof/>
                <w:webHidden/>
              </w:rPr>
              <w:fldChar w:fldCharType="begin"/>
            </w:r>
            <w:r w:rsidR="00DD2C34">
              <w:rPr>
                <w:noProof/>
                <w:webHidden/>
              </w:rPr>
              <w:instrText xml:space="preserve"> PAGEREF _Toc474163108 \h </w:instrText>
            </w:r>
            <w:r w:rsidR="00DD2C34">
              <w:rPr>
                <w:noProof/>
                <w:webHidden/>
              </w:rPr>
            </w:r>
            <w:r w:rsidR="00DD2C34">
              <w:rPr>
                <w:noProof/>
                <w:webHidden/>
              </w:rPr>
              <w:fldChar w:fldCharType="separate"/>
            </w:r>
            <w:r w:rsidR="00DD2C34">
              <w:rPr>
                <w:noProof/>
                <w:webHidden/>
              </w:rPr>
              <w:t>63</w:t>
            </w:r>
            <w:r w:rsidR="00DD2C34">
              <w:rPr>
                <w:noProof/>
                <w:webHidden/>
              </w:rPr>
              <w:fldChar w:fldCharType="end"/>
            </w:r>
          </w:hyperlink>
        </w:p>
        <w:p w:rsidR="00DD2C34" w:rsidRDefault="00501A99">
          <w:pPr>
            <w:pStyle w:val="TOC1"/>
            <w:tabs>
              <w:tab w:val="right" w:leader="dot" w:pos="9350"/>
            </w:tabs>
            <w:rPr>
              <w:b w:val="0"/>
              <w:bCs w:val="0"/>
              <w:caps w:val="0"/>
              <w:noProof/>
              <w:sz w:val="22"/>
              <w:szCs w:val="22"/>
              <w:lang w:bidi="ar-SA"/>
            </w:rPr>
          </w:pPr>
          <w:hyperlink w:anchor="_Toc474163109" w:history="1">
            <w:r w:rsidR="00DD2C34" w:rsidRPr="000E34C4">
              <w:rPr>
                <w:rStyle w:val="Hyperlink"/>
                <w:noProof/>
              </w:rPr>
              <w:t>R3 GM –</w:t>
            </w:r>
            <w:r w:rsidR="00DD2C34">
              <w:rPr>
                <w:noProof/>
                <w:webHidden/>
              </w:rPr>
              <w:tab/>
            </w:r>
            <w:r w:rsidR="00DD2C34">
              <w:rPr>
                <w:noProof/>
                <w:webHidden/>
              </w:rPr>
              <w:fldChar w:fldCharType="begin"/>
            </w:r>
            <w:r w:rsidR="00DD2C34">
              <w:rPr>
                <w:noProof/>
                <w:webHidden/>
              </w:rPr>
              <w:instrText xml:space="preserve"> PAGEREF _Toc474163109 \h </w:instrText>
            </w:r>
            <w:r w:rsidR="00DD2C34">
              <w:rPr>
                <w:noProof/>
                <w:webHidden/>
              </w:rPr>
            </w:r>
            <w:r w:rsidR="00DD2C34">
              <w:rPr>
                <w:noProof/>
                <w:webHidden/>
              </w:rPr>
              <w:fldChar w:fldCharType="separate"/>
            </w:r>
            <w:r w:rsidR="00DD2C34">
              <w:rPr>
                <w:noProof/>
                <w:webHidden/>
              </w:rPr>
              <w:t>65</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10" w:history="1">
            <w:r w:rsidR="00DD2C34" w:rsidRPr="000E34C4">
              <w:rPr>
                <w:rStyle w:val="Hyperlink"/>
                <w:rFonts w:eastAsia="Times New Roman"/>
                <w:noProof/>
              </w:rPr>
              <w:t>Part number, build number</w:t>
            </w:r>
            <w:r w:rsidR="00DD2C34">
              <w:rPr>
                <w:noProof/>
                <w:webHidden/>
              </w:rPr>
              <w:tab/>
            </w:r>
            <w:r w:rsidR="00DD2C34">
              <w:rPr>
                <w:noProof/>
                <w:webHidden/>
              </w:rPr>
              <w:fldChar w:fldCharType="begin"/>
            </w:r>
            <w:r w:rsidR="00DD2C34">
              <w:rPr>
                <w:noProof/>
                <w:webHidden/>
              </w:rPr>
              <w:instrText xml:space="preserve"> PAGEREF _Toc474163110 \h </w:instrText>
            </w:r>
            <w:r w:rsidR="00DD2C34">
              <w:rPr>
                <w:noProof/>
                <w:webHidden/>
              </w:rPr>
            </w:r>
            <w:r w:rsidR="00DD2C34">
              <w:rPr>
                <w:noProof/>
                <w:webHidden/>
              </w:rPr>
              <w:fldChar w:fldCharType="separate"/>
            </w:r>
            <w:r w:rsidR="00DD2C34">
              <w:rPr>
                <w:noProof/>
                <w:webHidden/>
              </w:rPr>
              <w:t>65</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11" w:history="1">
            <w:r w:rsidR="00DD2C34" w:rsidRPr="000E34C4">
              <w:rPr>
                <w:rStyle w:val="Hyperlink"/>
                <w:noProof/>
              </w:rPr>
              <w:t>New Features and Improvements</w:t>
            </w:r>
            <w:r w:rsidR="00DD2C34">
              <w:rPr>
                <w:noProof/>
                <w:webHidden/>
              </w:rPr>
              <w:tab/>
            </w:r>
            <w:r w:rsidR="00DD2C34">
              <w:rPr>
                <w:noProof/>
                <w:webHidden/>
              </w:rPr>
              <w:fldChar w:fldCharType="begin"/>
            </w:r>
            <w:r w:rsidR="00DD2C34">
              <w:rPr>
                <w:noProof/>
                <w:webHidden/>
              </w:rPr>
              <w:instrText xml:space="preserve"> PAGEREF _Toc474163111 \h </w:instrText>
            </w:r>
            <w:r w:rsidR="00DD2C34">
              <w:rPr>
                <w:noProof/>
                <w:webHidden/>
              </w:rPr>
            </w:r>
            <w:r w:rsidR="00DD2C34">
              <w:rPr>
                <w:noProof/>
                <w:webHidden/>
              </w:rPr>
              <w:fldChar w:fldCharType="separate"/>
            </w:r>
            <w:r w:rsidR="00DD2C34">
              <w:rPr>
                <w:noProof/>
                <w:webHidden/>
              </w:rPr>
              <w:t>65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12" w:history="1">
            <w:r w:rsidR="00DD2C34" w:rsidRPr="000E34C4">
              <w:rPr>
                <w:rStyle w:val="Hyperlink"/>
                <w:noProof/>
              </w:rPr>
              <w:t>Possibility to extract and to add attachments from PDF</w:t>
            </w:r>
            <w:r w:rsidR="00DD2C34">
              <w:rPr>
                <w:noProof/>
                <w:webHidden/>
              </w:rPr>
              <w:tab/>
            </w:r>
            <w:r w:rsidR="00DD2C34">
              <w:rPr>
                <w:noProof/>
                <w:webHidden/>
              </w:rPr>
              <w:fldChar w:fldCharType="begin"/>
            </w:r>
            <w:r w:rsidR="00DD2C34">
              <w:rPr>
                <w:noProof/>
                <w:webHidden/>
              </w:rPr>
              <w:instrText xml:space="preserve"> PAGEREF _Toc474163112 \h </w:instrText>
            </w:r>
            <w:r w:rsidR="00DD2C34">
              <w:rPr>
                <w:noProof/>
                <w:webHidden/>
              </w:rPr>
            </w:r>
            <w:r w:rsidR="00DD2C34">
              <w:rPr>
                <w:noProof/>
                <w:webHidden/>
              </w:rPr>
              <w:fldChar w:fldCharType="separate"/>
            </w:r>
            <w:r w:rsidR="00DD2C34">
              <w:rPr>
                <w:noProof/>
                <w:webHidden/>
              </w:rPr>
              <w:t>65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13" w:history="1">
            <w:r w:rsidR="00DD2C34" w:rsidRPr="000E34C4">
              <w:rPr>
                <w:rStyle w:val="Hyperlink"/>
                <w:noProof/>
              </w:rPr>
              <w:t>New property IPrepareImageMode::BackgroundFillingColor to fill areas added after skew correction</w:t>
            </w:r>
            <w:r w:rsidR="00DD2C34">
              <w:rPr>
                <w:noProof/>
                <w:webHidden/>
              </w:rPr>
              <w:tab/>
            </w:r>
            <w:r w:rsidR="00DD2C34">
              <w:rPr>
                <w:noProof/>
                <w:webHidden/>
              </w:rPr>
              <w:fldChar w:fldCharType="begin"/>
            </w:r>
            <w:r w:rsidR="00DD2C34">
              <w:rPr>
                <w:noProof/>
                <w:webHidden/>
              </w:rPr>
              <w:instrText xml:space="preserve"> PAGEREF _Toc474163113 \h </w:instrText>
            </w:r>
            <w:r w:rsidR="00DD2C34">
              <w:rPr>
                <w:noProof/>
                <w:webHidden/>
              </w:rPr>
            </w:r>
            <w:r w:rsidR="00DD2C34">
              <w:rPr>
                <w:noProof/>
                <w:webHidden/>
              </w:rPr>
              <w:fldChar w:fldCharType="separate"/>
            </w:r>
            <w:r w:rsidR="00DD2C34">
              <w:rPr>
                <w:noProof/>
                <w:webHidden/>
              </w:rPr>
              <w:t>65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14" w:history="1">
            <w:r w:rsidR="00DD2C34" w:rsidRPr="000E34C4">
              <w:rPr>
                <w:rStyle w:val="Hyperlink"/>
                <w:noProof/>
              </w:rPr>
              <w:t>Possibility to see PDF layers in PDF Viewers</w:t>
            </w:r>
            <w:r w:rsidR="00DD2C34">
              <w:rPr>
                <w:noProof/>
                <w:webHidden/>
              </w:rPr>
              <w:tab/>
            </w:r>
            <w:r w:rsidR="00DD2C34">
              <w:rPr>
                <w:noProof/>
                <w:webHidden/>
              </w:rPr>
              <w:fldChar w:fldCharType="begin"/>
            </w:r>
            <w:r w:rsidR="00DD2C34">
              <w:rPr>
                <w:noProof/>
                <w:webHidden/>
              </w:rPr>
              <w:instrText xml:space="preserve"> PAGEREF _Toc474163114 \h </w:instrText>
            </w:r>
            <w:r w:rsidR="00DD2C34">
              <w:rPr>
                <w:noProof/>
                <w:webHidden/>
              </w:rPr>
            </w:r>
            <w:r w:rsidR="00DD2C34">
              <w:rPr>
                <w:noProof/>
                <w:webHidden/>
              </w:rPr>
              <w:fldChar w:fldCharType="separate"/>
            </w:r>
            <w:r w:rsidR="00DD2C34">
              <w:rPr>
                <w:noProof/>
                <w:webHidden/>
              </w:rPr>
              <w:t>66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15" w:history="1">
            <w:r w:rsidR="00DD2C34" w:rsidRPr="000E34C4">
              <w:rPr>
                <w:rStyle w:val="Hyperlink"/>
                <w:noProof/>
              </w:rPr>
              <w:t>Parallel export to PDF and to PPTX</w:t>
            </w:r>
            <w:r w:rsidR="00DD2C34">
              <w:rPr>
                <w:noProof/>
                <w:webHidden/>
              </w:rPr>
              <w:tab/>
            </w:r>
            <w:r w:rsidR="00DD2C34">
              <w:rPr>
                <w:noProof/>
                <w:webHidden/>
              </w:rPr>
              <w:fldChar w:fldCharType="begin"/>
            </w:r>
            <w:r w:rsidR="00DD2C34">
              <w:rPr>
                <w:noProof/>
                <w:webHidden/>
              </w:rPr>
              <w:instrText xml:space="preserve"> PAGEREF _Toc474163115 \h </w:instrText>
            </w:r>
            <w:r w:rsidR="00DD2C34">
              <w:rPr>
                <w:noProof/>
                <w:webHidden/>
              </w:rPr>
            </w:r>
            <w:r w:rsidR="00DD2C34">
              <w:rPr>
                <w:noProof/>
                <w:webHidden/>
              </w:rPr>
              <w:fldChar w:fldCharType="separate"/>
            </w:r>
            <w:r w:rsidR="00DD2C34">
              <w:rPr>
                <w:noProof/>
                <w:webHidden/>
              </w:rPr>
              <w:t>67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16" w:history="1">
            <w:r w:rsidR="00DD2C34" w:rsidRPr="000E34C4">
              <w:rPr>
                <w:rStyle w:val="Hyperlink"/>
                <w:noProof/>
              </w:rPr>
              <w:t>New method IImageDocument::RemoveColorObjectsEx</w:t>
            </w:r>
            <w:r w:rsidR="00DD2C34">
              <w:rPr>
                <w:noProof/>
                <w:webHidden/>
              </w:rPr>
              <w:tab/>
            </w:r>
            <w:r w:rsidR="00DD2C34">
              <w:rPr>
                <w:noProof/>
                <w:webHidden/>
              </w:rPr>
              <w:fldChar w:fldCharType="begin"/>
            </w:r>
            <w:r w:rsidR="00DD2C34">
              <w:rPr>
                <w:noProof/>
                <w:webHidden/>
              </w:rPr>
              <w:instrText xml:space="preserve"> PAGEREF _Toc474163116 \h </w:instrText>
            </w:r>
            <w:r w:rsidR="00DD2C34">
              <w:rPr>
                <w:noProof/>
                <w:webHidden/>
              </w:rPr>
            </w:r>
            <w:r w:rsidR="00DD2C34">
              <w:rPr>
                <w:noProof/>
                <w:webHidden/>
              </w:rPr>
              <w:fldChar w:fldCharType="separate"/>
            </w:r>
            <w:r w:rsidR="00DD2C34">
              <w:rPr>
                <w:noProof/>
                <w:webHidden/>
              </w:rPr>
              <w:t>67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17" w:history="1">
            <w:r w:rsidR="00DD2C34" w:rsidRPr="000E34C4">
              <w:rPr>
                <w:rStyle w:val="Hyperlink"/>
                <w:noProof/>
              </w:rPr>
              <w:t>New advanced language detection mode</w:t>
            </w:r>
            <w:r w:rsidR="00DD2C34">
              <w:rPr>
                <w:noProof/>
                <w:webHidden/>
              </w:rPr>
              <w:tab/>
            </w:r>
            <w:r w:rsidR="00DD2C34">
              <w:rPr>
                <w:noProof/>
                <w:webHidden/>
              </w:rPr>
              <w:fldChar w:fldCharType="begin"/>
            </w:r>
            <w:r w:rsidR="00DD2C34">
              <w:rPr>
                <w:noProof/>
                <w:webHidden/>
              </w:rPr>
              <w:instrText xml:space="preserve"> PAGEREF _Toc474163117 \h </w:instrText>
            </w:r>
            <w:r w:rsidR="00DD2C34">
              <w:rPr>
                <w:noProof/>
                <w:webHidden/>
              </w:rPr>
            </w:r>
            <w:r w:rsidR="00DD2C34">
              <w:rPr>
                <w:noProof/>
                <w:webHidden/>
              </w:rPr>
              <w:fldChar w:fldCharType="separate"/>
            </w:r>
            <w:r w:rsidR="00DD2C34">
              <w:rPr>
                <w:noProof/>
                <w:webHidden/>
              </w:rPr>
              <w:t>68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18" w:history="1">
            <w:r w:rsidR="00DD2C34" w:rsidRPr="000E34C4">
              <w:rPr>
                <w:rStyle w:val="Hyperlink"/>
                <w:noProof/>
              </w:rPr>
              <w:t>New predefined filter FNF_PDF in FontNamesFiltersEnum</w:t>
            </w:r>
            <w:r w:rsidR="00DD2C34">
              <w:rPr>
                <w:noProof/>
                <w:webHidden/>
              </w:rPr>
              <w:tab/>
            </w:r>
            <w:r w:rsidR="00DD2C34">
              <w:rPr>
                <w:noProof/>
                <w:webHidden/>
              </w:rPr>
              <w:fldChar w:fldCharType="begin"/>
            </w:r>
            <w:r w:rsidR="00DD2C34">
              <w:rPr>
                <w:noProof/>
                <w:webHidden/>
              </w:rPr>
              <w:instrText xml:space="preserve"> PAGEREF _Toc474163118 \h </w:instrText>
            </w:r>
            <w:r w:rsidR="00DD2C34">
              <w:rPr>
                <w:noProof/>
                <w:webHidden/>
              </w:rPr>
            </w:r>
            <w:r w:rsidR="00DD2C34">
              <w:rPr>
                <w:noProof/>
                <w:webHidden/>
              </w:rPr>
              <w:fldChar w:fldCharType="separate"/>
            </w:r>
            <w:r w:rsidR="00DD2C34">
              <w:rPr>
                <w:noProof/>
                <w:webHidden/>
              </w:rPr>
              <w:t>69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19" w:history="1">
            <w:r w:rsidR="00DD2C34" w:rsidRPr="000E34C4">
              <w:rPr>
                <w:rStyle w:val="Hyperlink"/>
                <w:noProof/>
              </w:rPr>
              <w:t>New property IFRDocument::PDFFontNames</w:t>
            </w:r>
            <w:r w:rsidR="00DD2C34">
              <w:rPr>
                <w:noProof/>
                <w:webHidden/>
              </w:rPr>
              <w:tab/>
            </w:r>
            <w:r w:rsidR="00DD2C34">
              <w:rPr>
                <w:noProof/>
                <w:webHidden/>
              </w:rPr>
              <w:fldChar w:fldCharType="begin"/>
            </w:r>
            <w:r w:rsidR="00DD2C34">
              <w:rPr>
                <w:noProof/>
                <w:webHidden/>
              </w:rPr>
              <w:instrText xml:space="preserve"> PAGEREF _Toc474163119 \h </w:instrText>
            </w:r>
            <w:r w:rsidR="00DD2C34">
              <w:rPr>
                <w:noProof/>
                <w:webHidden/>
              </w:rPr>
            </w:r>
            <w:r w:rsidR="00DD2C34">
              <w:rPr>
                <w:noProof/>
                <w:webHidden/>
              </w:rPr>
              <w:fldChar w:fldCharType="separate"/>
            </w:r>
            <w:r w:rsidR="00DD2C34">
              <w:rPr>
                <w:noProof/>
                <w:webHidden/>
              </w:rPr>
              <w:t>69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20" w:history="1">
            <w:r w:rsidR="00DD2C34" w:rsidRPr="000E34C4">
              <w:rPr>
                <w:rStyle w:val="Hyperlink"/>
                <w:noProof/>
              </w:rPr>
              <w:t>Skew correction in preprocess stage</w:t>
            </w:r>
            <w:r w:rsidR="00DD2C34">
              <w:rPr>
                <w:noProof/>
                <w:webHidden/>
              </w:rPr>
              <w:tab/>
            </w:r>
            <w:r w:rsidR="00DD2C34">
              <w:rPr>
                <w:noProof/>
                <w:webHidden/>
              </w:rPr>
              <w:fldChar w:fldCharType="begin"/>
            </w:r>
            <w:r w:rsidR="00DD2C34">
              <w:rPr>
                <w:noProof/>
                <w:webHidden/>
              </w:rPr>
              <w:instrText xml:space="preserve"> PAGEREF _Toc474163120 \h </w:instrText>
            </w:r>
            <w:r w:rsidR="00DD2C34">
              <w:rPr>
                <w:noProof/>
                <w:webHidden/>
              </w:rPr>
            </w:r>
            <w:r w:rsidR="00DD2C34">
              <w:rPr>
                <w:noProof/>
                <w:webHidden/>
              </w:rPr>
              <w:fldChar w:fldCharType="separate"/>
            </w:r>
            <w:r w:rsidR="00DD2C34">
              <w:rPr>
                <w:noProof/>
                <w:webHidden/>
              </w:rPr>
              <w:t>69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21" w:history="1">
            <w:r w:rsidR="00DD2C34" w:rsidRPr="000E34C4">
              <w:rPr>
                <w:rStyle w:val="Hyperlink"/>
                <w:noProof/>
              </w:rPr>
              <w:t>Advanced IsEmptyEx method for checking if the page is empty</w:t>
            </w:r>
            <w:r w:rsidR="00DD2C34">
              <w:rPr>
                <w:noProof/>
                <w:webHidden/>
              </w:rPr>
              <w:tab/>
            </w:r>
            <w:r w:rsidR="00DD2C34">
              <w:rPr>
                <w:noProof/>
                <w:webHidden/>
              </w:rPr>
              <w:fldChar w:fldCharType="begin"/>
            </w:r>
            <w:r w:rsidR="00DD2C34">
              <w:rPr>
                <w:noProof/>
                <w:webHidden/>
              </w:rPr>
              <w:instrText xml:space="preserve"> PAGEREF _Toc474163121 \h </w:instrText>
            </w:r>
            <w:r w:rsidR="00DD2C34">
              <w:rPr>
                <w:noProof/>
                <w:webHidden/>
              </w:rPr>
            </w:r>
            <w:r w:rsidR="00DD2C34">
              <w:rPr>
                <w:noProof/>
                <w:webHidden/>
              </w:rPr>
              <w:fldChar w:fldCharType="separate"/>
            </w:r>
            <w:r w:rsidR="00DD2C34">
              <w:rPr>
                <w:noProof/>
                <w:webHidden/>
              </w:rPr>
              <w:t>69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22" w:history="1">
            <w:r w:rsidR="00DD2C34" w:rsidRPr="000E34C4">
              <w:rPr>
                <w:rStyle w:val="Hyperlink"/>
                <w:noProof/>
              </w:rPr>
              <w:t>WibuKey support</w:t>
            </w:r>
            <w:r w:rsidR="00DD2C34">
              <w:rPr>
                <w:noProof/>
                <w:webHidden/>
              </w:rPr>
              <w:tab/>
            </w:r>
            <w:r w:rsidR="00DD2C34">
              <w:rPr>
                <w:noProof/>
                <w:webHidden/>
              </w:rPr>
              <w:fldChar w:fldCharType="begin"/>
            </w:r>
            <w:r w:rsidR="00DD2C34">
              <w:rPr>
                <w:noProof/>
                <w:webHidden/>
              </w:rPr>
              <w:instrText xml:space="preserve"> PAGEREF _Toc474163122 \h </w:instrText>
            </w:r>
            <w:r w:rsidR="00DD2C34">
              <w:rPr>
                <w:noProof/>
                <w:webHidden/>
              </w:rPr>
            </w:r>
            <w:r w:rsidR="00DD2C34">
              <w:rPr>
                <w:noProof/>
                <w:webHidden/>
              </w:rPr>
              <w:fldChar w:fldCharType="separate"/>
            </w:r>
            <w:r w:rsidR="00DD2C34">
              <w:rPr>
                <w:noProof/>
                <w:webHidden/>
              </w:rPr>
              <w:t>70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23" w:history="1">
            <w:r w:rsidR="00DD2C34" w:rsidRPr="000E34C4">
              <w:rPr>
                <w:rStyle w:val="Hyperlink"/>
                <w:noProof/>
              </w:rPr>
              <w:t>Possibility to export TIFF files with one strip</w:t>
            </w:r>
            <w:r w:rsidR="00DD2C34">
              <w:rPr>
                <w:noProof/>
                <w:webHidden/>
              </w:rPr>
              <w:tab/>
            </w:r>
            <w:r w:rsidR="00DD2C34">
              <w:rPr>
                <w:noProof/>
                <w:webHidden/>
              </w:rPr>
              <w:fldChar w:fldCharType="begin"/>
            </w:r>
            <w:r w:rsidR="00DD2C34">
              <w:rPr>
                <w:noProof/>
                <w:webHidden/>
              </w:rPr>
              <w:instrText xml:space="preserve"> PAGEREF _Toc474163123 \h </w:instrText>
            </w:r>
            <w:r w:rsidR="00DD2C34">
              <w:rPr>
                <w:noProof/>
                <w:webHidden/>
              </w:rPr>
            </w:r>
            <w:r w:rsidR="00DD2C34">
              <w:rPr>
                <w:noProof/>
                <w:webHidden/>
              </w:rPr>
              <w:fldChar w:fldCharType="separate"/>
            </w:r>
            <w:r w:rsidR="00DD2C34">
              <w:rPr>
                <w:noProof/>
                <w:webHidden/>
              </w:rPr>
              <w:t>70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24" w:history="1">
            <w:r w:rsidR="00DD2C34" w:rsidRPr="000E34C4">
              <w:rPr>
                <w:rStyle w:val="Hyperlink"/>
                <w:noProof/>
              </w:rPr>
              <w:t>New property Recognition Set</w:t>
            </w:r>
            <w:r w:rsidR="00DD2C34">
              <w:rPr>
                <w:noProof/>
                <w:webHidden/>
              </w:rPr>
              <w:tab/>
            </w:r>
            <w:r w:rsidR="00DD2C34">
              <w:rPr>
                <w:noProof/>
                <w:webHidden/>
              </w:rPr>
              <w:fldChar w:fldCharType="begin"/>
            </w:r>
            <w:r w:rsidR="00DD2C34">
              <w:rPr>
                <w:noProof/>
                <w:webHidden/>
              </w:rPr>
              <w:instrText xml:space="preserve"> PAGEREF _Toc474163124 \h </w:instrText>
            </w:r>
            <w:r w:rsidR="00DD2C34">
              <w:rPr>
                <w:noProof/>
                <w:webHidden/>
              </w:rPr>
            </w:r>
            <w:r w:rsidR="00DD2C34">
              <w:rPr>
                <w:noProof/>
                <w:webHidden/>
              </w:rPr>
              <w:fldChar w:fldCharType="separate"/>
            </w:r>
            <w:r w:rsidR="00DD2C34">
              <w:rPr>
                <w:noProof/>
                <w:webHidden/>
              </w:rPr>
              <w:t>70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25" w:history="1">
            <w:r w:rsidR="00DD2C34" w:rsidRPr="000E34C4">
              <w:rPr>
                <w:rStyle w:val="Hyperlink"/>
                <w:noProof/>
              </w:rPr>
              <w:t>Deactivation in silent mode</w:t>
            </w:r>
            <w:r w:rsidR="00DD2C34">
              <w:rPr>
                <w:noProof/>
                <w:webHidden/>
              </w:rPr>
              <w:tab/>
            </w:r>
            <w:r w:rsidR="00DD2C34">
              <w:rPr>
                <w:noProof/>
                <w:webHidden/>
              </w:rPr>
              <w:fldChar w:fldCharType="begin"/>
            </w:r>
            <w:r w:rsidR="00DD2C34">
              <w:rPr>
                <w:noProof/>
                <w:webHidden/>
              </w:rPr>
              <w:instrText xml:space="preserve"> PAGEREF _Toc474163125 \h </w:instrText>
            </w:r>
            <w:r w:rsidR="00DD2C34">
              <w:rPr>
                <w:noProof/>
                <w:webHidden/>
              </w:rPr>
            </w:r>
            <w:r w:rsidR="00DD2C34">
              <w:rPr>
                <w:noProof/>
                <w:webHidden/>
              </w:rPr>
              <w:fldChar w:fldCharType="separate"/>
            </w:r>
            <w:r w:rsidR="00DD2C34">
              <w:rPr>
                <w:noProof/>
                <w:webHidden/>
              </w:rPr>
              <w:t>70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26" w:history="1">
            <w:r w:rsidR="00DD2C34" w:rsidRPr="000E34C4">
              <w:rPr>
                <w:rStyle w:val="Hyperlink"/>
                <w:noProof/>
              </w:rPr>
              <w:t>Improved CRM_ContentOnly mode</w:t>
            </w:r>
            <w:r w:rsidR="00DD2C34">
              <w:rPr>
                <w:noProof/>
                <w:webHidden/>
              </w:rPr>
              <w:tab/>
            </w:r>
            <w:r w:rsidR="00DD2C34">
              <w:rPr>
                <w:noProof/>
                <w:webHidden/>
              </w:rPr>
              <w:fldChar w:fldCharType="begin"/>
            </w:r>
            <w:r w:rsidR="00DD2C34">
              <w:rPr>
                <w:noProof/>
                <w:webHidden/>
              </w:rPr>
              <w:instrText xml:space="preserve"> PAGEREF _Toc474163126 \h </w:instrText>
            </w:r>
            <w:r w:rsidR="00DD2C34">
              <w:rPr>
                <w:noProof/>
                <w:webHidden/>
              </w:rPr>
            </w:r>
            <w:r w:rsidR="00DD2C34">
              <w:rPr>
                <w:noProof/>
                <w:webHidden/>
              </w:rPr>
              <w:fldChar w:fldCharType="separate"/>
            </w:r>
            <w:r w:rsidR="00DD2C34">
              <w:rPr>
                <w:noProof/>
                <w:webHidden/>
              </w:rPr>
              <w:t>70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27" w:history="1">
            <w:r w:rsidR="00DD2C34" w:rsidRPr="000E34C4">
              <w:rPr>
                <w:rStyle w:val="Hyperlink"/>
                <w:noProof/>
              </w:rPr>
              <w:t>Correct display of PDF files with PMingLIU/MingLIU fonts in PDF viewers</w:t>
            </w:r>
            <w:r w:rsidR="00DD2C34">
              <w:rPr>
                <w:noProof/>
                <w:webHidden/>
              </w:rPr>
              <w:tab/>
            </w:r>
            <w:r w:rsidR="00DD2C34">
              <w:rPr>
                <w:noProof/>
                <w:webHidden/>
              </w:rPr>
              <w:fldChar w:fldCharType="begin"/>
            </w:r>
            <w:r w:rsidR="00DD2C34">
              <w:rPr>
                <w:noProof/>
                <w:webHidden/>
              </w:rPr>
              <w:instrText xml:space="preserve"> PAGEREF _Toc474163127 \h </w:instrText>
            </w:r>
            <w:r w:rsidR="00DD2C34">
              <w:rPr>
                <w:noProof/>
                <w:webHidden/>
              </w:rPr>
            </w:r>
            <w:r w:rsidR="00DD2C34">
              <w:rPr>
                <w:noProof/>
                <w:webHidden/>
              </w:rPr>
              <w:fldChar w:fldCharType="separate"/>
            </w:r>
            <w:r w:rsidR="00DD2C34">
              <w:rPr>
                <w:noProof/>
                <w:webHidden/>
              </w:rPr>
              <w:t>71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28" w:history="1">
            <w:r w:rsidR="00DD2C34" w:rsidRPr="000E34C4">
              <w:rPr>
                <w:rStyle w:val="Hyperlink"/>
                <w:noProof/>
              </w:rPr>
              <w:t>Information about adding comments in profiles in Help file</w:t>
            </w:r>
            <w:r w:rsidR="00DD2C34">
              <w:rPr>
                <w:noProof/>
                <w:webHidden/>
              </w:rPr>
              <w:tab/>
            </w:r>
            <w:r w:rsidR="00DD2C34">
              <w:rPr>
                <w:noProof/>
                <w:webHidden/>
              </w:rPr>
              <w:fldChar w:fldCharType="begin"/>
            </w:r>
            <w:r w:rsidR="00DD2C34">
              <w:rPr>
                <w:noProof/>
                <w:webHidden/>
              </w:rPr>
              <w:instrText xml:space="preserve"> PAGEREF _Toc474163128 \h </w:instrText>
            </w:r>
            <w:r w:rsidR="00DD2C34">
              <w:rPr>
                <w:noProof/>
                <w:webHidden/>
              </w:rPr>
            </w:r>
            <w:r w:rsidR="00DD2C34">
              <w:rPr>
                <w:noProof/>
                <w:webHidden/>
              </w:rPr>
              <w:fldChar w:fldCharType="separate"/>
            </w:r>
            <w:r w:rsidR="00DD2C34">
              <w:rPr>
                <w:noProof/>
                <w:webHidden/>
              </w:rPr>
              <w:t>71</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29" w:history="1">
            <w:r w:rsidR="00DD2C34" w:rsidRPr="000E34C4">
              <w:rPr>
                <w:rStyle w:val="Hyperlink"/>
                <w:noProof/>
              </w:rPr>
              <w:t>Performance results</w:t>
            </w:r>
            <w:r w:rsidR="00DD2C34">
              <w:rPr>
                <w:noProof/>
                <w:webHidden/>
              </w:rPr>
              <w:tab/>
            </w:r>
            <w:r w:rsidR="00DD2C34">
              <w:rPr>
                <w:noProof/>
                <w:webHidden/>
              </w:rPr>
              <w:fldChar w:fldCharType="begin"/>
            </w:r>
            <w:r w:rsidR="00DD2C34">
              <w:rPr>
                <w:noProof/>
                <w:webHidden/>
              </w:rPr>
              <w:instrText xml:space="preserve"> PAGEREF _Toc474163129 \h </w:instrText>
            </w:r>
            <w:r w:rsidR="00DD2C34">
              <w:rPr>
                <w:noProof/>
                <w:webHidden/>
              </w:rPr>
            </w:r>
            <w:r w:rsidR="00DD2C34">
              <w:rPr>
                <w:noProof/>
                <w:webHidden/>
              </w:rPr>
              <w:fldChar w:fldCharType="separate"/>
            </w:r>
            <w:r w:rsidR="00DD2C34">
              <w:rPr>
                <w:noProof/>
                <w:webHidden/>
              </w:rPr>
              <w:t>71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30" w:history="1">
            <w:r w:rsidR="00DD2C34" w:rsidRPr="000E34C4">
              <w:rPr>
                <w:rStyle w:val="Hyperlink"/>
                <w:noProof/>
              </w:rPr>
              <w:t>English</w:t>
            </w:r>
            <w:r w:rsidR="00DD2C34">
              <w:rPr>
                <w:noProof/>
                <w:webHidden/>
              </w:rPr>
              <w:tab/>
            </w:r>
            <w:r w:rsidR="00DD2C34">
              <w:rPr>
                <w:noProof/>
                <w:webHidden/>
              </w:rPr>
              <w:fldChar w:fldCharType="begin"/>
            </w:r>
            <w:r w:rsidR="00DD2C34">
              <w:rPr>
                <w:noProof/>
                <w:webHidden/>
              </w:rPr>
              <w:instrText xml:space="preserve"> PAGEREF _Toc474163130 \h </w:instrText>
            </w:r>
            <w:r w:rsidR="00DD2C34">
              <w:rPr>
                <w:noProof/>
                <w:webHidden/>
              </w:rPr>
            </w:r>
            <w:r w:rsidR="00DD2C34">
              <w:rPr>
                <w:noProof/>
                <w:webHidden/>
              </w:rPr>
              <w:fldChar w:fldCharType="separate"/>
            </w:r>
            <w:r w:rsidR="00DD2C34">
              <w:rPr>
                <w:noProof/>
                <w:webHidden/>
              </w:rPr>
              <w:t>71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31" w:history="1">
            <w:r w:rsidR="00DD2C34" w:rsidRPr="000E34C4">
              <w:rPr>
                <w:rStyle w:val="Hyperlink"/>
                <w:noProof/>
              </w:rPr>
              <w:t>Japanese</w:t>
            </w:r>
            <w:r w:rsidR="00DD2C34">
              <w:rPr>
                <w:noProof/>
                <w:webHidden/>
              </w:rPr>
              <w:tab/>
            </w:r>
            <w:r w:rsidR="00DD2C34">
              <w:rPr>
                <w:noProof/>
                <w:webHidden/>
              </w:rPr>
              <w:fldChar w:fldCharType="begin"/>
            </w:r>
            <w:r w:rsidR="00DD2C34">
              <w:rPr>
                <w:noProof/>
                <w:webHidden/>
              </w:rPr>
              <w:instrText xml:space="preserve"> PAGEREF _Toc474163131 \h </w:instrText>
            </w:r>
            <w:r w:rsidR="00DD2C34">
              <w:rPr>
                <w:noProof/>
                <w:webHidden/>
              </w:rPr>
            </w:r>
            <w:r w:rsidR="00DD2C34">
              <w:rPr>
                <w:noProof/>
                <w:webHidden/>
              </w:rPr>
              <w:fldChar w:fldCharType="separate"/>
            </w:r>
            <w:r w:rsidR="00DD2C34">
              <w:rPr>
                <w:noProof/>
                <w:webHidden/>
              </w:rPr>
              <w:t>72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32" w:history="1">
            <w:r w:rsidR="00DD2C34" w:rsidRPr="000E34C4">
              <w:rPr>
                <w:rStyle w:val="Hyperlink"/>
                <w:noProof/>
              </w:rPr>
              <w:t>Korean</w:t>
            </w:r>
            <w:r w:rsidR="00DD2C34">
              <w:rPr>
                <w:noProof/>
                <w:webHidden/>
              </w:rPr>
              <w:tab/>
            </w:r>
            <w:r w:rsidR="00DD2C34">
              <w:rPr>
                <w:noProof/>
                <w:webHidden/>
              </w:rPr>
              <w:fldChar w:fldCharType="begin"/>
            </w:r>
            <w:r w:rsidR="00DD2C34">
              <w:rPr>
                <w:noProof/>
                <w:webHidden/>
              </w:rPr>
              <w:instrText xml:space="preserve"> PAGEREF _Toc474163132 \h </w:instrText>
            </w:r>
            <w:r w:rsidR="00DD2C34">
              <w:rPr>
                <w:noProof/>
                <w:webHidden/>
              </w:rPr>
            </w:r>
            <w:r w:rsidR="00DD2C34">
              <w:rPr>
                <w:noProof/>
                <w:webHidden/>
              </w:rPr>
              <w:fldChar w:fldCharType="separate"/>
            </w:r>
            <w:r w:rsidR="00DD2C34">
              <w:rPr>
                <w:noProof/>
                <w:webHidden/>
              </w:rPr>
              <w:t>73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33" w:history="1">
            <w:r w:rsidR="00DD2C34" w:rsidRPr="000E34C4">
              <w:rPr>
                <w:rStyle w:val="Hyperlink"/>
                <w:noProof/>
              </w:rPr>
              <w:t>Chinese</w:t>
            </w:r>
            <w:r w:rsidR="00DD2C34">
              <w:rPr>
                <w:noProof/>
                <w:webHidden/>
              </w:rPr>
              <w:tab/>
            </w:r>
            <w:r w:rsidR="00DD2C34">
              <w:rPr>
                <w:noProof/>
                <w:webHidden/>
              </w:rPr>
              <w:fldChar w:fldCharType="begin"/>
            </w:r>
            <w:r w:rsidR="00DD2C34">
              <w:rPr>
                <w:noProof/>
                <w:webHidden/>
              </w:rPr>
              <w:instrText xml:space="preserve"> PAGEREF _Toc474163133 \h </w:instrText>
            </w:r>
            <w:r w:rsidR="00DD2C34">
              <w:rPr>
                <w:noProof/>
                <w:webHidden/>
              </w:rPr>
            </w:r>
            <w:r w:rsidR="00DD2C34">
              <w:rPr>
                <w:noProof/>
                <w:webHidden/>
              </w:rPr>
              <w:fldChar w:fldCharType="separate"/>
            </w:r>
            <w:r w:rsidR="00DD2C34">
              <w:rPr>
                <w:noProof/>
                <w:webHidden/>
              </w:rPr>
              <w:t>73</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34" w:history="1">
            <w:r w:rsidR="00DD2C34" w:rsidRPr="000E34C4">
              <w:rPr>
                <w:rStyle w:val="Hyperlink"/>
                <w:noProof/>
              </w:rPr>
              <w:t>Fixed Bugs</w:t>
            </w:r>
            <w:r w:rsidR="00DD2C34">
              <w:rPr>
                <w:noProof/>
                <w:webHidden/>
              </w:rPr>
              <w:tab/>
            </w:r>
            <w:r w:rsidR="00DD2C34">
              <w:rPr>
                <w:noProof/>
                <w:webHidden/>
              </w:rPr>
              <w:fldChar w:fldCharType="begin"/>
            </w:r>
            <w:r w:rsidR="00DD2C34">
              <w:rPr>
                <w:noProof/>
                <w:webHidden/>
              </w:rPr>
              <w:instrText xml:space="preserve"> PAGEREF _Toc474163134 \h </w:instrText>
            </w:r>
            <w:r w:rsidR="00DD2C34">
              <w:rPr>
                <w:noProof/>
                <w:webHidden/>
              </w:rPr>
            </w:r>
            <w:r w:rsidR="00DD2C34">
              <w:rPr>
                <w:noProof/>
                <w:webHidden/>
              </w:rPr>
              <w:fldChar w:fldCharType="separate"/>
            </w:r>
            <w:r w:rsidR="00DD2C34">
              <w:rPr>
                <w:noProof/>
                <w:webHidden/>
              </w:rPr>
              <w:t>74</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35" w:history="1">
            <w:r w:rsidR="00DD2C34" w:rsidRPr="000E34C4">
              <w:rPr>
                <w:rStyle w:val="Hyperlink"/>
                <w:noProof/>
              </w:rPr>
              <w:t>Known Issues and Workarounds</w:t>
            </w:r>
            <w:r w:rsidR="00DD2C34">
              <w:rPr>
                <w:noProof/>
                <w:webHidden/>
              </w:rPr>
              <w:tab/>
            </w:r>
            <w:r w:rsidR="00DD2C34">
              <w:rPr>
                <w:noProof/>
                <w:webHidden/>
              </w:rPr>
              <w:fldChar w:fldCharType="begin"/>
            </w:r>
            <w:r w:rsidR="00DD2C34">
              <w:rPr>
                <w:noProof/>
                <w:webHidden/>
              </w:rPr>
              <w:instrText xml:space="preserve"> PAGEREF _Toc474163135 \h </w:instrText>
            </w:r>
            <w:r w:rsidR="00DD2C34">
              <w:rPr>
                <w:noProof/>
                <w:webHidden/>
              </w:rPr>
            </w:r>
            <w:r w:rsidR="00DD2C34">
              <w:rPr>
                <w:noProof/>
                <w:webHidden/>
              </w:rPr>
              <w:fldChar w:fldCharType="separate"/>
            </w:r>
            <w:r w:rsidR="00DD2C34">
              <w:rPr>
                <w:noProof/>
                <w:webHidden/>
              </w:rPr>
              <w:t>76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36" w:history="1">
            <w:r w:rsidR="00DD2C34" w:rsidRPr="000E34C4">
              <w:rPr>
                <w:rStyle w:val="Hyperlink"/>
                <w:noProof/>
              </w:rPr>
              <w:t>Some API is not implemented</w:t>
            </w:r>
            <w:r w:rsidR="00DD2C34">
              <w:rPr>
                <w:noProof/>
                <w:webHidden/>
              </w:rPr>
              <w:tab/>
            </w:r>
            <w:r w:rsidR="00DD2C34">
              <w:rPr>
                <w:noProof/>
                <w:webHidden/>
              </w:rPr>
              <w:fldChar w:fldCharType="begin"/>
            </w:r>
            <w:r w:rsidR="00DD2C34">
              <w:rPr>
                <w:noProof/>
                <w:webHidden/>
              </w:rPr>
              <w:instrText xml:space="preserve"> PAGEREF _Toc474163136 \h </w:instrText>
            </w:r>
            <w:r w:rsidR="00DD2C34">
              <w:rPr>
                <w:noProof/>
                <w:webHidden/>
              </w:rPr>
            </w:r>
            <w:r w:rsidR="00DD2C34">
              <w:rPr>
                <w:noProof/>
                <w:webHidden/>
              </w:rPr>
              <w:fldChar w:fldCharType="separate"/>
            </w:r>
            <w:r w:rsidR="00DD2C34">
              <w:rPr>
                <w:noProof/>
                <w:webHidden/>
              </w:rPr>
              <w:t>76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37" w:history="1">
            <w:r w:rsidR="00DD2C34" w:rsidRPr="000E34C4">
              <w:rPr>
                <w:rStyle w:val="Hyperlink"/>
                <w:noProof/>
              </w:rPr>
              <w:t>IWords collection is empty and  IWordRecognitionVariants and ICharacterRecognitionVariant return NULL after processing</w:t>
            </w:r>
            <w:r w:rsidR="00DD2C34">
              <w:rPr>
                <w:noProof/>
                <w:webHidden/>
              </w:rPr>
              <w:tab/>
            </w:r>
            <w:r w:rsidR="00DD2C34">
              <w:rPr>
                <w:noProof/>
                <w:webHidden/>
              </w:rPr>
              <w:fldChar w:fldCharType="begin"/>
            </w:r>
            <w:r w:rsidR="00DD2C34">
              <w:rPr>
                <w:noProof/>
                <w:webHidden/>
              </w:rPr>
              <w:instrText xml:space="preserve"> PAGEREF _Toc474163137 \h </w:instrText>
            </w:r>
            <w:r w:rsidR="00DD2C34">
              <w:rPr>
                <w:noProof/>
                <w:webHidden/>
              </w:rPr>
            </w:r>
            <w:r w:rsidR="00DD2C34">
              <w:rPr>
                <w:noProof/>
                <w:webHidden/>
              </w:rPr>
              <w:fldChar w:fldCharType="separate"/>
            </w:r>
            <w:r w:rsidR="00DD2C34">
              <w:rPr>
                <w:noProof/>
                <w:webHidden/>
              </w:rPr>
              <w:t>76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38" w:history="1">
            <w:r w:rsidR="00DD2C34" w:rsidRPr="000E34C4">
              <w:rPr>
                <w:rStyle w:val="Hyperlink"/>
                <w:noProof/>
              </w:rPr>
              <w:t>The text doesn’t fit the size of cells during export to XLSX.</w:t>
            </w:r>
            <w:r w:rsidR="00DD2C34">
              <w:rPr>
                <w:noProof/>
                <w:webHidden/>
              </w:rPr>
              <w:tab/>
            </w:r>
            <w:r w:rsidR="00DD2C34">
              <w:rPr>
                <w:noProof/>
                <w:webHidden/>
              </w:rPr>
              <w:fldChar w:fldCharType="begin"/>
            </w:r>
            <w:r w:rsidR="00DD2C34">
              <w:rPr>
                <w:noProof/>
                <w:webHidden/>
              </w:rPr>
              <w:instrText xml:space="preserve"> PAGEREF _Toc474163138 \h </w:instrText>
            </w:r>
            <w:r w:rsidR="00DD2C34">
              <w:rPr>
                <w:noProof/>
                <w:webHidden/>
              </w:rPr>
            </w:r>
            <w:r w:rsidR="00DD2C34">
              <w:rPr>
                <w:noProof/>
                <w:webHidden/>
              </w:rPr>
              <w:fldChar w:fldCharType="separate"/>
            </w:r>
            <w:r w:rsidR="00DD2C34">
              <w:rPr>
                <w:noProof/>
                <w:webHidden/>
              </w:rPr>
              <w:t>77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39" w:history="1">
            <w:r w:rsidR="00DD2C34" w:rsidRPr="000E34C4">
              <w:rPr>
                <w:rStyle w:val="Hyperlink"/>
                <w:noProof/>
              </w:rPr>
              <w:t>Wrong detection of footers and headers</w:t>
            </w:r>
            <w:r w:rsidR="00DD2C34">
              <w:rPr>
                <w:noProof/>
                <w:webHidden/>
              </w:rPr>
              <w:tab/>
            </w:r>
            <w:r w:rsidR="00DD2C34">
              <w:rPr>
                <w:noProof/>
                <w:webHidden/>
              </w:rPr>
              <w:fldChar w:fldCharType="begin"/>
            </w:r>
            <w:r w:rsidR="00DD2C34">
              <w:rPr>
                <w:noProof/>
                <w:webHidden/>
              </w:rPr>
              <w:instrText xml:space="preserve"> PAGEREF _Toc474163139 \h </w:instrText>
            </w:r>
            <w:r w:rsidR="00DD2C34">
              <w:rPr>
                <w:noProof/>
                <w:webHidden/>
              </w:rPr>
            </w:r>
            <w:r w:rsidR="00DD2C34">
              <w:rPr>
                <w:noProof/>
                <w:webHidden/>
              </w:rPr>
              <w:fldChar w:fldCharType="separate"/>
            </w:r>
            <w:r w:rsidR="00DD2C34">
              <w:rPr>
                <w:noProof/>
                <w:webHidden/>
              </w:rPr>
              <w:t>77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40" w:history="1">
            <w:r w:rsidR="00DD2C34" w:rsidRPr="000E34C4">
              <w:rPr>
                <w:rStyle w:val="Hyperlink"/>
                <w:noProof/>
              </w:rPr>
              <w:t>InjectTextLayer method works incorrectly on some Japanese images</w:t>
            </w:r>
            <w:r w:rsidR="00DD2C34">
              <w:rPr>
                <w:noProof/>
                <w:webHidden/>
              </w:rPr>
              <w:tab/>
            </w:r>
            <w:r w:rsidR="00DD2C34">
              <w:rPr>
                <w:noProof/>
                <w:webHidden/>
              </w:rPr>
              <w:fldChar w:fldCharType="begin"/>
            </w:r>
            <w:r w:rsidR="00DD2C34">
              <w:rPr>
                <w:noProof/>
                <w:webHidden/>
              </w:rPr>
              <w:instrText xml:space="preserve"> PAGEREF _Toc474163140 \h </w:instrText>
            </w:r>
            <w:r w:rsidR="00DD2C34">
              <w:rPr>
                <w:noProof/>
                <w:webHidden/>
              </w:rPr>
            </w:r>
            <w:r w:rsidR="00DD2C34">
              <w:rPr>
                <w:noProof/>
                <w:webHidden/>
              </w:rPr>
              <w:fldChar w:fldCharType="separate"/>
            </w:r>
            <w:r w:rsidR="00DD2C34">
              <w:rPr>
                <w:noProof/>
                <w:webHidden/>
              </w:rPr>
              <w:t>77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41" w:history="1">
            <w:r w:rsidR="00DD2C34" w:rsidRPr="000E34C4">
              <w:rPr>
                <w:rStyle w:val="Hyperlink"/>
                <w:noProof/>
              </w:rPr>
              <w:t>IPDFMRCParams::MonochromeText doesn’t work correctly</w:t>
            </w:r>
            <w:r w:rsidR="00DD2C34">
              <w:rPr>
                <w:noProof/>
                <w:webHidden/>
              </w:rPr>
              <w:tab/>
            </w:r>
            <w:r w:rsidR="00DD2C34">
              <w:rPr>
                <w:noProof/>
                <w:webHidden/>
              </w:rPr>
              <w:fldChar w:fldCharType="begin"/>
            </w:r>
            <w:r w:rsidR="00DD2C34">
              <w:rPr>
                <w:noProof/>
                <w:webHidden/>
              </w:rPr>
              <w:instrText xml:space="preserve"> PAGEREF _Toc474163141 \h </w:instrText>
            </w:r>
            <w:r w:rsidR="00DD2C34">
              <w:rPr>
                <w:noProof/>
                <w:webHidden/>
              </w:rPr>
            </w:r>
            <w:r w:rsidR="00DD2C34">
              <w:rPr>
                <w:noProof/>
                <w:webHidden/>
              </w:rPr>
              <w:fldChar w:fldCharType="separate"/>
            </w:r>
            <w:r w:rsidR="00DD2C34">
              <w:rPr>
                <w:noProof/>
                <w:webHidden/>
              </w:rPr>
              <w:t>77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42" w:history="1">
            <w:r w:rsidR="00DD2C34" w:rsidRPr="000E34C4">
              <w:rPr>
                <w:rStyle w:val="Hyperlink"/>
                <w:noProof/>
              </w:rPr>
              <w:t>Errors during opening of PDF file</w:t>
            </w:r>
            <w:r w:rsidR="00DD2C34">
              <w:rPr>
                <w:noProof/>
                <w:webHidden/>
              </w:rPr>
              <w:tab/>
            </w:r>
            <w:r w:rsidR="00DD2C34">
              <w:rPr>
                <w:noProof/>
                <w:webHidden/>
              </w:rPr>
              <w:fldChar w:fldCharType="begin"/>
            </w:r>
            <w:r w:rsidR="00DD2C34">
              <w:rPr>
                <w:noProof/>
                <w:webHidden/>
              </w:rPr>
              <w:instrText xml:space="preserve"> PAGEREF _Toc474163142 \h </w:instrText>
            </w:r>
            <w:r w:rsidR="00DD2C34">
              <w:rPr>
                <w:noProof/>
                <w:webHidden/>
              </w:rPr>
            </w:r>
            <w:r w:rsidR="00DD2C34">
              <w:rPr>
                <w:noProof/>
                <w:webHidden/>
              </w:rPr>
              <w:fldChar w:fldCharType="separate"/>
            </w:r>
            <w:r w:rsidR="00DD2C34">
              <w:rPr>
                <w:noProof/>
                <w:webHidden/>
              </w:rPr>
              <w:t>77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43" w:history="1">
            <w:r w:rsidR="00DD2C34" w:rsidRPr="000E34C4">
              <w:rPr>
                <w:rStyle w:val="Hyperlink"/>
                <w:noProof/>
              </w:rPr>
              <w:t>CSS files during export to HTML</w:t>
            </w:r>
            <w:r w:rsidR="00DD2C34">
              <w:rPr>
                <w:noProof/>
                <w:webHidden/>
              </w:rPr>
              <w:tab/>
            </w:r>
            <w:r w:rsidR="00DD2C34">
              <w:rPr>
                <w:noProof/>
                <w:webHidden/>
              </w:rPr>
              <w:fldChar w:fldCharType="begin"/>
            </w:r>
            <w:r w:rsidR="00DD2C34">
              <w:rPr>
                <w:noProof/>
                <w:webHidden/>
              </w:rPr>
              <w:instrText xml:space="preserve"> PAGEREF _Toc474163143 \h </w:instrText>
            </w:r>
            <w:r w:rsidR="00DD2C34">
              <w:rPr>
                <w:noProof/>
                <w:webHidden/>
              </w:rPr>
            </w:r>
            <w:r w:rsidR="00DD2C34">
              <w:rPr>
                <w:noProof/>
                <w:webHidden/>
              </w:rPr>
              <w:fldChar w:fldCharType="separate"/>
            </w:r>
            <w:r w:rsidR="00DD2C34">
              <w:rPr>
                <w:noProof/>
                <w:webHidden/>
              </w:rPr>
              <w:t>77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44" w:history="1">
            <w:r w:rsidR="00DD2C34" w:rsidRPr="000E34C4">
              <w:rPr>
                <w:rStyle w:val="Hyperlink"/>
                <w:noProof/>
              </w:rPr>
              <w:t>PDF/A validation report</w:t>
            </w:r>
            <w:r w:rsidR="00DD2C34">
              <w:rPr>
                <w:noProof/>
                <w:webHidden/>
              </w:rPr>
              <w:tab/>
            </w:r>
            <w:r w:rsidR="00DD2C34">
              <w:rPr>
                <w:noProof/>
                <w:webHidden/>
              </w:rPr>
              <w:fldChar w:fldCharType="begin"/>
            </w:r>
            <w:r w:rsidR="00DD2C34">
              <w:rPr>
                <w:noProof/>
                <w:webHidden/>
              </w:rPr>
              <w:instrText xml:space="preserve"> PAGEREF _Toc474163144 \h </w:instrText>
            </w:r>
            <w:r w:rsidR="00DD2C34">
              <w:rPr>
                <w:noProof/>
                <w:webHidden/>
              </w:rPr>
            </w:r>
            <w:r w:rsidR="00DD2C34">
              <w:rPr>
                <w:noProof/>
                <w:webHidden/>
              </w:rPr>
              <w:fldChar w:fldCharType="separate"/>
            </w:r>
            <w:r w:rsidR="00DD2C34">
              <w:rPr>
                <w:noProof/>
                <w:webHidden/>
              </w:rPr>
              <w:t>77</w:t>
            </w:r>
            <w:r w:rsidR="00DD2C34">
              <w:rPr>
                <w:noProof/>
                <w:webHidden/>
              </w:rPr>
              <w:fldChar w:fldCharType="end"/>
            </w:r>
          </w:hyperlink>
        </w:p>
        <w:p w:rsidR="00DD2C34" w:rsidRDefault="00501A99">
          <w:pPr>
            <w:pStyle w:val="TOC1"/>
            <w:tabs>
              <w:tab w:val="right" w:leader="dot" w:pos="9350"/>
            </w:tabs>
            <w:rPr>
              <w:b w:val="0"/>
              <w:bCs w:val="0"/>
              <w:caps w:val="0"/>
              <w:noProof/>
              <w:sz w:val="22"/>
              <w:szCs w:val="22"/>
              <w:lang w:bidi="ar-SA"/>
            </w:rPr>
          </w:pPr>
          <w:hyperlink w:anchor="_Toc474163145" w:history="1">
            <w:r w:rsidR="00DD2C34" w:rsidRPr="000E34C4">
              <w:rPr>
                <w:rStyle w:val="Hyperlink"/>
                <w:noProof/>
              </w:rPr>
              <w:t>R4 GM –</w:t>
            </w:r>
            <w:r w:rsidR="00DD2C34">
              <w:rPr>
                <w:noProof/>
                <w:webHidden/>
              </w:rPr>
              <w:tab/>
            </w:r>
            <w:r w:rsidR="00DD2C34">
              <w:rPr>
                <w:noProof/>
                <w:webHidden/>
              </w:rPr>
              <w:fldChar w:fldCharType="begin"/>
            </w:r>
            <w:r w:rsidR="00DD2C34">
              <w:rPr>
                <w:noProof/>
                <w:webHidden/>
              </w:rPr>
              <w:instrText xml:space="preserve"> PAGEREF _Toc474163145 \h </w:instrText>
            </w:r>
            <w:r w:rsidR="00DD2C34">
              <w:rPr>
                <w:noProof/>
                <w:webHidden/>
              </w:rPr>
            </w:r>
            <w:r w:rsidR="00DD2C34">
              <w:rPr>
                <w:noProof/>
                <w:webHidden/>
              </w:rPr>
              <w:fldChar w:fldCharType="separate"/>
            </w:r>
            <w:r w:rsidR="00DD2C34">
              <w:rPr>
                <w:noProof/>
                <w:webHidden/>
              </w:rPr>
              <w:t>78</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46" w:history="1">
            <w:r w:rsidR="00DD2C34" w:rsidRPr="000E34C4">
              <w:rPr>
                <w:rStyle w:val="Hyperlink"/>
                <w:rFonts w:eastAsia="Times New Roman"/>
                <w:noProof/>
              </w:rPr>
              <w:t>Part number, build number</w:t>
            </w:r>
            <w:r w:rsidR="00DD2C34">
              <w:rPr>
                <w:noProof/>
                <w:webHidden/>
              </w:rPr>
              <w:tab/>
            </w:r>
            <w:r w:rsidR="00DD2C34">
              <w:rPr>
                <w:noProof/>
                <w:webHidden/>
              </w:rPr>
              <w:fldChar w:fldCharType="begin"/>
            </w:r>
            <w:r w:rsidR="00DD2C34">
              <w:rPr>
                <w:noProof/>
                <w:webHidden/>
              </w:rPr>
              <w:instrText xml:space="preserve"> PAGEREF _Toc474163146 \h </w:instrText>
            </w:r>
            <w:r w:rsidR="00DD2C34">
              <w:rPr>
                <w:noProof/>
                <w:webHidden/>
              </w:rPr>
            </w:r>
            <w:r w:rsidR="00DD2C34">
              <w:rPr>
                <w:noProof/>
                <w:webHidden/>
              </w:rPr>
              <w:fldChar w:fldCharType="separate"/>
            </w:r>
            <w:r w:rsidR="00DD2C34">
              <w:rPr>
                <w:noProof/>
                <w:webHidden/>
              </w:rPr>
              <w:t>78</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47" w:history="1">
            <w:r w:rsidR="00DD2C34" w:rsidRPr="000E34C4">
              <w:rPr>
                <w:rStyle w:val="Hyperlink"/>
                <w:noProof/>
              </w:rPr>
              <w:t>New Features and Improvements</w:t>
            </w:r>
            <w:r w:rsidR="00DD2C34">
              <w:rPr>
                <w:noProof/>
                <w:webHidden/>
              </w:rPr>
              <w:tab/>
            </w:r>
            <w:r w:rsidR="00DD2C34">
              <w:rPr>
                <w:noProof/>
                <w:webHidden/>
              </w:rPr>
              <w:fldChar w:fldCharType="begin"/>
            </w:r>
            <w:r w:rsidR="00DD2C34">
              <w:rPr>
                <w:noProof/>
                <w:webHidden/>
              </w:rPr>
              <w:instrText xml:space="preserve"> PAGEREF _Toc474163147 \h </w:instrText>
            </w:r>
            <w:r w:rsidR="00DD2C34">
              <w:rPr>
                <w:noProof/>
                <w:webHidden/>
              </w:rPr>
            </w:r>
            <w:r w:rsidR="00DD2C34">
              <w:rPr>
                <w:noProof/>
                <w:webHidden/>
              </w:rPr>
              <w:fldChar w:fldCharType="separate"/>
            </w:r>
            <w:r w:rsidR="00DD2C34">
              <w:rPr>
                <w:noProof/>
                <w:webHidden/>
              </w:rPr>
              <w:t>78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48" w:history="1">
            <w:r w:rsidR="00DD2C34" w:rsidRPr="000E34C4">
              <w:rPr>
                <w:rStyle w:val="Hyperlink"/>
                <w:noProof/>
              </w:rPr>
              <w:t>Protection redundancy</w:t>
            </w:r>
            <w:r w:rsidR="00DD2C34">
              <w:rPr>
                <w:noProof/>
                <w:webHidden/>
              </w:rPr>
              <w:tab/>
            </w:r>
            <w:r w:rsidR="00DD2C34">
              <w:rPr>
                <w:noProof/>
                <w:webHidden/>
              </w:rPr>
              <w:fldChar w:fldCharType="begin"/>
            </w:r>
            <w:r w:rsidR="00DD2C34">
              <w:rPr>
                <w:noProof/>
                <w:webHidden/>
              </w:rPr>
              <w:instrText xml:space="preserve"> PAGEREF _Toc474163148 \h </w:instrText>
            </w:r>
            <w:r w:rsidR="00DD2C34">
              <w:rPr>
                <w:noProof/>
                <w:webHidden/>
              </w:rPr>
            </w:r>
            <w:r w:rsidR="00DD2C34">
              <w:rPr>
                <w:noProof/>
                <w:webHidden/>
              </w:rPr>
              <w:fldChar w:fldCharType="separate"/>
            </w:r>
            <w:r w:rsidR="00DD2C34">
              <w:rPr>
                <w:noProof/>
                <w:webHidden/>
              </w:rPr>
              <w:t>78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49" w:history="1">
            <w:r w:rsidR="00DD2C34" w:rsidRPr="000E34C4">
              <w:rPr>
                <w:rStyle w:val="Hyperlink"/>
                <w:noProof/>
              </w:rPr>
              <w:t>Export to memory</w:t>
            </w:r>
            <w:r w:rsidR="00DD2C34">
              <w:rPr>
                <w:noProof/>
                <w:webHidden/>
              </w:rPr>
              <w:tab/>
            </w:r>
            <w:r w:rsidR="00DD2C34">
              <w:rPr>
                <w:noProof/>
                <w:webHidden/>
              </w:rPr>
              <w:fldChar w:fldCharType="begin"/>
            </w:r>
            <w:r w:rsidR="00DD2C34">
              <w:rPr>
                <w:noProof/>
                <w:webHidden/>
              </w:rPr>
              <w:instrText xml:space="preserve"> PAGEREF _Toc474163149 \h </w:instrText>
            </w:r>
            <w:r w:rsidR="00DD2C34">
              <w:rPr>
                <w:noProof/>
                <w:webHidden/>
              </w:rPr>
            </w:r>
            <w:r w:rsidR="00DD2C34">
              <w:rPr>
                <w:noProof/>
                <w:webHidden/>
              </w:rPr>
              <w:fldChar w:fldCharType="separate"/>
            </w:r>
            <w:r w:rsidR="00DD2C34">
              <w:rPr>
                <w:noProof/>
                <w:webHidden/>
              </w:rPr>
              <w:t>78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50" w:history="1">
            <w:r w:rsidR="00DD2C34" w:rsidRPr="000E34C4">
              <w:rPr>
                <w:rStyle w:val="Hyperlink"/>
                <w:noProof/>
              </w:rPr>
              <w:t>Load from memory method in outproc</w:t>
            </w:r>
            <w:r w:rsidR="00DD2C34">
              <w:rPr>
                <w:noProof/>
                <w:webHidden/>
              </w:rPr>
              <w:tab/>
            </w:r>
            <w:r w:rsidR="00DD2C34">
              <w:rPr>
                <w:noProof/>
                <w:webHidden/>
              </w:rPr>
              <w:fldChar w:fldCharType="begin"/>
            </w:r>
            <w:r w:rsidR="00DD2C34">
              <w:rPr>
                <w:noProof/>
                <w:webHidden/>
              </w:rPr>
              <w:instrText xml:space="preserve"> PAGEREF _Toc474163150 \h </w:instrText>
            </w:r>
            <w:r w:rsidR="00DD2C34">
              <w:rPr>
                <w:noProof/>
                <w:webHidden/>
              </w:rPr>
            </w:r>
            <w:r w:rsidR="00DD2C34">
              <w:rPr>
                <w:noProof/>
                <w:webHidden/>
              </w:rPr>
              <w:fldChar w:fldCharType="separate"/>
            </w:r>
            <w:r w:rsidR="00DD2C34">
              <w:rPr>
                <w:noProof/>
                <w:webHidden/>
              </w:rPr>
              <w:t>78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51" w:history="1">
            <w:r w:rsidR="00DD2C34" w:rsidRPr="000E34C4">
              <w:rPr>
                <w:rStyle w:val="Hyperlink"/>
                <w:noProof/>
              </w:rPr>
              <w:t>Possibility to enable and disable interpolation in PDF viewers</w:t>
            </w:r>
            <w:r w:rsidR="00DD2C34">
              <w:rPr>
                <w:noProof/>
                <w:webHidden/>
              </w:rPr>
              <w:tab/>
            </w:r>
            <w:r w:rsidR="00DD2C34">
              <w:rPr>
                <w:noProof/>
                <w:webHidden/>
              </w:rPr>
              <w:fldChar w:fldCharType="begin"/>
            </w:r>
            <w:r w:rsidR="00DD2C34">
              <w:rPr>
                <w:noProof/>
                <w:webHidden/>
              </w:rPr>
              <w:instrText xml:space="preserve"> PAGEREF _Toc474163151 \h </w:instrText>
            </w:r>
            <w:r w:rsidR="00DD2C34">
              <w:rPr>
                <w:noProof/>
                <w:webHidden/>
              </w:rPr>
            </w:r>
            <w:r w:rsidR="00DD2C34">
              <w:rPr>
                <w:noProof/>
                <w:webHidden/>
              </w:rPr>
              <w:fldChar w:fldCharType="separate"/>
            </w:r>
            <w:r w:rsidR="00DD2C34">
              <w:rPr>
                <w:noProof/>
                <w:webHidden/>
              </w:rPr>
              <w:t>79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52" w:history="1">
            <w:r w:rsidR="00DD2C34" w:rsidRPr="000E34C4">
              <w:rPr>
                <w:rStyle w:val="Hyperlink"/>
                <w:noProof/>
              </w:rPr>
              <w:t>New property IEngine::AvailablePredefinedLanguages</w:t>
            </w:r>
            <w:r w:rsidR="00DD2C34">
              <w:rPr>
                <w:noProof/>
                <w:webHidden/>
              </w:rPr>
              <w:tab/>
            </w:r>
            <w:r w:rsidR="00DD2C34">
              <w:rPr>
                <w:noProof/>
                <w:webHidden/>
              </w:rPr>
              <w:fldChar w:fldCharType="begin"/>
            </w:r>
            <w:r w:rsidR="00DD2C34">
              <w:rPr>
                <w:noProof/>
                <w:webHidden/>
              </w:rPr>
              <w:instrText xml:space="preserve"> PAGEREF _Toc474163152 \h </w:instrText>
            </w:r>
            <w:r w:rsidR="00DD2C34">
              <w:rPr>
                <w:noProof/>
                <w:webHidden/>
              </w:rPr>
            </w:r>
            <w:r w:rsidR="00DD2C34">
              <w:rPr>
                <w:noProof/>
                <w:webHidden/>
              </w:rPr>
              <w:fldChar w:fldCharType="separate"/>
            </w:r>
            <w:r w:rsidR="00DD2C34">
              <w:rPr>
                <w:noProof/>
                <w:webHidden/>
              </w:rPr>
              <w:t>79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53" w:history="1">
            <w:r w:rsidR="00DD2C34" w:rsidRPr="000E34C4">
              <w:rPr>
                <w:rStyle w:val="Hyperlink"/>
                <w:noProof/>
              </w:rPr>
              <w:t>New method OnChangeBlockType in Visual Components Sample</w:t>
            </w:r>
            <w:r w:rsidR="00DD2C34">
              <w:rPr>
                <w:noProof/>
                <w:webHidden/>
              </w:rPr>
              <w:tab/>
            </w:r>
            <w:r w:rsidR="00DD2C34">
              <w:rPr>
                <w:noProof/>
                <w:webHidden/>
              </w:rPr>
              <w:fldChar w:fldCharType="begin"/>
            </w:r>
            <w:r w:rsidR="00DD2C34">
              <w:rPr>
                <w:noProof/>
                <w:webHidden/>
              </w:rPr>
              <w:instrText xml:space="preserve"> PAGEREF _Toc474163153 \h </w:instrText>
            </w:r>
            <w:r w:rsidR="00DD2C34">
              <w:rPr>
                <w:noProof/>
                <w:webHidden/>
              </w:rPr>
            </w:r>
            <w:r w:rsidR="00DD2C34">
              <w:rPr>
                <w:noProof/>
                <w:webHidden/>
              </w:rPr>
              <w:fldChar w:fldCharType="separate"/>
            </w:r>
            <w:r w:rsidR="00DD2C34">
              <w:rPr>
                <w:noProof/>
                <w:webHidden/>
              </w:rPr>
              <w:t>79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54" w:history="1">
            <w:r w:rsidR="00DD2C34" w:rsidRPr="000E34C4">
              <w:rPr>
                <w:rStyle w:val="Hyperlink"/>
                <w:noProof/>
              </w:rPr>
              <w:t>New property for shadows and highlights correction in photographs</w:t>
            </w:r>
            <w:r w:rsidR="00DD2C34">
              <w:rPr>
                <w:noProof/>
                <w:webHidden/>
              </w:rPr>
              <w:tab/>
            </w:r>
            <w:r w:rsidR="00DD2C34">
              <w:rPr>
                <w:noProof/>
                <w:webHidden/>
              </w:rPr>
              <w:fldChar w:fldCharType="begin"/>
            </w:r>
            <w:r w:rsidR="00DD2C34">
              <w:rPr>
                <w:noProof/>
                <w:webHidden/>
              </w:rPr>
              <w:instrText xml:space="preserve"> PAGEREF _Toc474163154 \h </w:instrText>
            </w:r>
            <w:r w:rsidR="00DD2C34">
              <w:rPr>
                <w:noProof/>
                <w:webHidden/>
              </w:rPr>
            </w:r>
            <w:r w:rsidR="00DD2C34">
              <w:rPr>
                <w:noProof/>
                <w:webHidden/>
              </w:rPr>
              <w:fldChar w:fldCharType="separate"/>
            </w:r>
            <w:r w:rsidR="00DD2C34">
              <w:rPr>
                <w:noProof/>
                <w:webHidden/>
              </w:rPr>
              <w:t>79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55" w:history="1">
            <w:r w:rsidR="00DD2C34" w:rsidRPr="000E34C4">
              <w:rPr>
                <w:rStyle w:val="Hyperlink"/>
                <w:noProof/>
              </w:rPr>
              <w:t>Support of Farsi</w:t>
            </w:r>
            <w:r w:rsidR="00DD2C34">
              <w:rPr>
                <w:noProof/>
                <w:webHidden/>
              </w:rPr>
              <w:tab/>
            </w:r>
            <w:r w:rsidR="00DD2C34">
              <w:rPr>
                <w:noProof/>
                <w:webHidden/>
              </w:rPr>
              <w:fldChar w:fldCharType="begin"/>
            </w:r>
            <w:r w:rsidR="00DD2C34">
              <w:rPr>
                <w:noProof/>
                <w:webHidden/>
              </w:rPr>
              <w:instrText xml:space="preserve"> PAGEREF _Toc474163155 \h </w:instrText>
            </w:r>
            <w:r w:rsidR="00DD2C34">
              <w:rPr>
                <w:noProof/>
                <w:webHidden/>
              </w:rPr>
            </w:r>
            <w:r w:rsidR="00DD2C34">
              <w:rPr>
                <w:noProof/>
                <w:webHidden/>
              </w:rPr>
              <w:fldChar w:fldCharType="separate"/>
            </w:r>
            <w:r w:rsidR="00DD2C34">
              <w:rPr>
                <w:noProof/>
                <w:webHidden/>
              </w:rPr>
              <w:t>80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56" w:history="1">
            <w:r w:rsidR="00DD2C34" w:rsidRPr="000E34C4">
              <w:rPr>
                <w:rStyle w:val="Hyperlink"/>
                <w:noProof/>
              </w:rPr>
              <w:t>New property IHTMLExportParams::UseCss</w:t>
            </w:r>
            <w:r w:rsidR="00DD2C34">
              <w:rPr>
                <w:noProof/>
                <w:webHidden/>
              </w:rPr>
              <w:tab/>
            </w:r>
            <w:r w:rsidR="00DD2C34">
              <w:rPr>
                <w:noProof/>
                <w:webHidden/>
              </w:rPr>
              <w:fldChar w:fldCharType="begin"/>
            </w:r>
            <w:r w:rsidR="00DD2C34">
              <w:rPr>
                <w:noProof/>
                <w:webHidden/>
              </w:rPr>
              <w:instrText xml:space="preserve"> PAGEREF _Toc474163156 \h </w:instrText>
            </w:r>
            <w:r w:rsidR="00DD2C34">
              <w:rPr>
                <w:noProof/>
                <w:webHidden/>
              </w:rPr>
            </w:r>
            <w:r w:rsidR="00DD2C34">
              <w:rPr>
                <w:noProof/>
                <w:webHidden/>
              </w:rPr>
              <w:fldChar w:fldCharType="separate"/>
            </w:r>
            <w:r w:rsidR="00DD2C34">
              <w:rPr>
                <w:noProof/>
                <w:webHidden/>
              </w:rPr>
              <w:t>80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57" w:history="1">
            <w:r w:rsidR="00DD2C34" w:rsidRPr="000E34C4">
              <w:rPr>
                <w:rStyle w:val="Hyperlink"/>
                <w:noProof/>
              </w:rPr>
              <w:t>Possibility to improve recognition quality by removing color objects before recognition during preprocessing stage</w:t>
            </w:r>
            <w:r w:rsidR="00DD2C34">
              <w:rPr>
                <w:noProof/>
                <w:webHidden/>
              </w:rPr>
              <w:tab/>
            </w:r>
            <w:r w:rsidR="00DD2C34">
              <w:rPr>
                <w:noProof/>
                <w:webHidden/>
              </w:rPr>
              <w:fldChar w:fldCharType="begin"/>
            </w:r>
            <w:r w:rsidR="00DD2C34">
              <w:rPr>
                <w:noProof/>
                <w:webHidden/>
              </w:rPr>
              <w:instrText xml:space="preserve"> PAGEREF _Toc474163157 \h </w:instrText>
            </w:r>
            <w:r w:rsidR="00DD2C34">
              <w:rPr>
                <w:noProof/>
                <w:webHidden/>
              </w:rPr>
            </w:r>
            <w:r w:rsidR="00DD2C34">
              <w:rPr>
                <w:noProof/>
                <w:webHidden/>
              </w:rPr>
              <w:fldChar w:fldCharType="separate"/>
            </w:r>
            <w:r w:rsidR="00DD2C34">
              <w:rPr>
                <w:noProof/>
                <w:webHidden/>
              </w:rPr>
              <w:t>80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58" w:history="1">
            <w:r w:rsidR="00DD2C34" w:rsidRPr="000E34C4">
              <w:rPr>
                <w:rStyle w:val="Hyperlink"/>
                <w:noProof/>
              </w:rPr>
              <w:t>Possibility to replace black or white color of exported PNG images with transparent</w:t>
            </w:r>
            <w:r w:rsidR="00DD2C34">
              <w:rPr>
                <w:noProof/>
                <w:webHidden/>
              </w:rPr>
              <w:tab/>
            </w:r>
            <w:r w:rsidR="00DD2C34">
              <w:rPr>
                <w:noProof/>
                <w:webHidden/>
              </w:rPr>
              <w:fldChar w:fldCharType="begin"/>
            </w:r>
            <w:r w:rsidR="00DD2C34">
              <w:rPr>
                <w:noProof/>
                <w:webHidden/>
              </w:rPr>
              <w:instrText xml:space="preserve"> PAGEREF _Toc474163158 \h </w:instrText>
            </w:r>
            <w:r w:rsidR="00DD2C34">
              <w:rPr>
                <w:noProof/>
                <w:webHidden/>
              </w:rPr>
            </w:r>
            <w:r w:rsidR="00DD2C34">
              <w:rPr>
                <w:noProof/>
                <w:webHidden/>
              </w:rPr>
              <w:fldChar w:fldCharType="separate"/>
            </w:r>
            <w:r w:rsidR="00DD2C34">
              <w:rPr>
                <w:noProof/>
                <w:webHidden/>
              </w:rPr>
              <w:t>81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59" w:history="1">
            <w:r w:rsidR="00DD2C34" w:rsidRPr="000E34C4">
              <w:rPr>
                <w:rStyle w:val="Hyperlink"/>
                <w:noProof/>
              </w:rPr>
              <w:t>New method IEngine::CreateMultipageImageWriterEx</w:t>
            </w:r>
            <w:r w:rsidR="00DD2C34">
              <w:rPr>
                <w:noProof/>
                <w:webHidden/>
              </w:rPr>
              <w:tab/>
            </w:r>
            <w:r w:rsidR="00DD2C34">
              <w:rPr>
                <w:noProof/>
                <w:webHidden/>
              </w:rPr>
              <w:fldChar w:fldCharType="begin"/>
            </w:r>
            <w:r w:rsidR="00DD2C34">
              <w:rPr>
                <w:noProof/>
                <w:webHidden/>
              </w:rPr>
              <w:instrText xml:space="preserve"> PAGEREF _Toc474163159 \h </w:instrText>
            </w:r>
            <w:r w:rsidR="00DD2C34">
              <w:rPr>
                <w:noProof/>
                <w:webHidden/>
              </w:rPr>
            </w:r>
            <w:r w:rsidR="00DD2C34">
              <w:rPr>
                <w:noProof/>
                <w:webHidden/>
              </w:rPr>
              <w:fldChar w:fldCharType="separate"/>
            </w:r>
            <w:r w:rsidR="00DD2C34">
              <w:rPr>
                <w:noProof/>
                <w:webHidden/>
              </w:rPr>
              <w:t>82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60" w:history="1">
            <w:r w:rsidR="00DD2C34" w:rsidRPr="000E34C4">
              <w:rPr>
                <w:rStyle w:val="Hyperlink"/>
                <w:noProof/>
              </w:rPr>
              <w:t>New attribute ‘rotation’ in xml export scheme</w:t>
            </w:r>
            <w:r w:rsidR="00DD2C34">
              <w:rPr>
                <w:noProof/>
                <w:webHidden/>
              </w:rPr>
              <w:tab/>
            </w:r>
            <w:r w:rsidR="00DD2C34">
              <w:rPr>
                <w:noProof/>
                <w:webHidden/>
              </w:rPr>
              <w:fldChar w:fldCharType="begin"/>
            </w:r>
            <w:r w:rsidR="00DD2C34">
              <w:rPr>
                <w:noProof/>
                <w:webHidden/>
              </w:rPr>
              <w:instrText xml:space="preserve"> PAGEREF _Toc474163160 \h </w:instrText>
            </w:r>
            <w:r w:rsidR="00DD2C34">
              <w:rPr>
                <w:noProof/>
                <w:webHidden/>
              </w:rPr>
            </w:r>
            <w:r w:rsidR="00DD2C34">
              <w:rPr>
                <w:noProof/>
                <w:webHidden/>
              </w:rPr>
              <w:fldChar w:fldCharType="separate"/>
            </w:r>
            <w:r w:rsidR="00DD2C34">
              <w:rPr>
                <w:noProof/>
                <w:webHidden/>
              </w:rPr>
              <w:t>82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61" w:history="1">
            <w:r w:rsidR="00DD2C34" w:rsidRPr="000E34C4">
              <w:rPr>
                <w:rStyle w:val="Hyperlink"/>
                <w:noProof/>
              </w:rPr>
              <w:t>New property IRTFExportParams::KeepPageBreaks</w:t>
            </w:r>
            <w:r w:rsidR="00DD2C34">
              <w:rPr>
                <w:noProof/>
                <w:webHidden/>
              </w:rPr>
              <w:tab/>
            </w:r>
            <w:r w:rsidR="00DD2C34">
              <w:rPr>
                <w:noProof/>
                <w:webHidden/>
              </w:rPr>
              <w:fldChar w:fldCharType="begin"/>
            </w:r>
            <w:r w:rsidR="00DD2C34">
              <w:rPr>
                <w:noProof/>
                <w:webHidden/>
              </w:rPr>
              <w:instrText xml:space="preserve"> PAGEREF _Toc474163161 \h </w:instrText>
            </w:r>
            <w:r w:rsidR="00DD2C34">
              <w:rPr>
                <w:noProof/>
                <w:webHidden/>
              </w:rPr>
            </w:r>
            <w:r w:rsidR="00DD2C34">
              <w:rPr>
                <w:noProof/>
                <w:webHidden/>
              </w:rPr>
              <w:fldChar w:fldCharType="separate"/>
            </w:r>
            <w:r w:rsidR="00DD2C34">
              <w:rPr>
                <w:noProof/>
                <w:webHidden/>
              </w:rPr>
              <w:t>82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62" w:history="1">
            <w:r w:rsidR="00DD2C34" w:rsidRPr="000E34C4">
              <w:rPr>
                <w:rStyle w:val="Hyperlink"/>
                <w:noProof/>
              </w:rPr>
              <w:t>New profile for speed up of barcode recognition</w:t>
            </w:r>
            <w:r w:rsidR="00DD2C34">
              <w:rPr>
                <w:noProof/>
                <w:webHidden/>
              </w:rPr>
              <w:tab/>
            </w:r>
            <w:r w:rsidR="00DD2C34">
              <w:rPr>
                <w:noProof/>
                <w:webHidden/>
              </w:rPr>
              <w:fldChar w:fldCharType="begin"/>
            </w:r>
            <w:r w:rsidR="00DD2C34">
              <w:rPr>
                <w:noProof/>
                <w:webHidden/>
              </w:rPr>
              <w:instrText xml:space="preserve"> PAGEREF _Toc474163162 \h </w:instrText>
            </w:r>
            <w:r w:rsidR="00DD2C34">
              <w:rPr>
                <w:noProof/>
                <w:webHidden/>
              </w:rPr>
            </w:r>
            <w:r w:rsidR="00DD2C34">
              <w:rPr>
                <w:noProof/>
                <w:webHidden/>
              </w:rPr>
              <w:fldChar w:fldCharType="separate"/>
            </w:r>
            <w:r w:rsidR="00DD2C34">
              <w:rPr>
                <w:noProof/>
                <w:webHidden/>
              </w:rPr>
              <w:t>82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63" w:history="1">
            <w:r w:rsidR="00DD2C34" w:rsidRPr="000E34C4">
              <w:rPr>
                <w:rStyle w:val="Hyperlink"/>
                <w:noProof/>
              </w:rPr>
              <w:t>New section in Developer’s Help ”Predefined Profiles Specification”</w:t>
            </w:r>
            <w:r w:rsidR="00DD2C34">
              <w:rPr>
                <w:noProof/>
                <w:webHidden/>
              </w:rPr>
              <w:tab/>
            </w:r>
            <w:r w:rsidR="00DD2C34">
              <w:rPr>
                <w:noProof/>
                <w:webHidden/>
              </w:rPr>
              <w:fldChar w:fldCharType="begin"/>
            </w:r>
            <w:r w:rsidR="00DD2C34">
              <w:rPr>
                <w:noProof/>
                <w:webHidden/>
              </w:rPr>
              <w:instrText xml:space="preserve"> PAGEREF _Toc474163163 \h </w:instrText>
            </w:r>
            <w:r w:rsidR="00DD2C34">
              <w:rPr>
                <w:noProof/>
                <w:webHidden/>
              </w:rPr>
            </w:r>
            <w:r w:rsidR="00DD2C34">
              <w:rPr>
                <w:noProof/>
                <w:webHidden/>
              </w:rPr>
              <w:fldChar w:fldCharType="separate"/>
            </w:r>
            <w:r w:rsidR="00DD2C34">
              <w:rPr>
                <w:noProof/>
                <w:webHidden/>
              </w:rPr>
              <w:t>83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64" w:history="1">
            <w:r w:rsidR="00DD2C34" w:rsidRPr="000E34C4">
              <w:rPr>
                <w:rStyle w:val="Hyperlink"/>
                <w:noProof/>
              </w:rPr>
              <w:t>The changing of the GUI forms height of some samples</w:t>
            </w:r>
            <w:r w:rsidR="00DD2C34">
              <w:rPr>
                <w:noProof/>
                <w:webHidden/>
              </w:rPr>
              <w:tab/>
            </w:r>
            <w:r w:rsidR="00DD2C34">
              <w:rPr>
                <w:noProof/>
                <w:webHidden/>
              </w:rPr>
              <w:fldChar w:fldCharType="begin"/>
            </w:r>
            <w:r w:rsidR="00DD2C34">
              <w:rPr>
                <w:noProof/>
                <w:webHidden/>
              </w:rPr>
              <w:instrText xml:space="preserve"> PAGEREF _Toc474163164 \h </w:instrText>
            </w:r>
            <w:r w:rsidR="00DD2C34">
              <w:rPr>
                <w:noProof/>
                <w:webHidden/>
              </w:rPr>
            </w:r>
            <w:r w:rsidR="00DD2C34">
              <w:rPr>
                <w:noProof/>
                <w:webHidden/>
              </w:rPr>
              <w:fldChar w:fldCharType="separate"/>
            </w:r>
            <w:r w:rsidR="00DD2C34">
              <w:rPr>
                <w:noProof/>
                <w:webHidden/>
              </w:rPr>
              <w:t>83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65" w:history="1">
            <w:r w:rsidR="00DD2C34" w:rsidRPr="000E34C4">
              <w:rPr>
                <w:rStyle w:val="Hyperlink"/>
                <w:noProof/>
              </w:rPr>
              <w:t>Support of corrupted tiff files opening</w:t>
            </w:r>
            <w:r w:rsidR="00DD2C34">
              <w:rPr>
                <w:noProof/>
                <w:webHidden/>
              </w:rPr>
              <w:tab/>
            </w:r>
            <w:r w:rsidR="00DD2C34">
              <w:rPr>
                <w:noProof/>
                <w:webHidden/>
              </w:rPr>
              <w:fldChar w:fldCharType="begin"/>
            </w:r>
            <w:r w:rsidR="00DD2C34">
              <w:rPr>
                <w:noProof/>
                <w:webHidden/>
              </w:rPr>
              <w:instrText xml:space="preserve"> PAGEREF _Toc474163165 \h </w:instrText>
            </w:r>
            <w:r w:rsidR="00DD2C34">
              <w:rPr>
                <w:noProof/>
                <w:webHidden/>
              </w:rPr>
            </w:r>
            <w:r w:rsidR="00DD2C34">
              <w:rPr>
                <w:noProof/>
                <w:webHidden/>
              </w:rPr>
              <w:fldChar w:fldCharType="separate"/>
            </w:r>
            <w:r w:rsidR="00DD2C34">
              <w:rPr>
                <w:noProof/>
                <w:webHidden/>
              </w:rPr>
              <w:t>83</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66" w:history="1">
            <w:r w:rsidR="00DD2C34" w:rsidRPr="000E34C4">
              <w:rPr>
                <w:rStyle w:val="Hyperlink"/>
                <w:noProof/>
              </w:rPr>
              <w:t>Performance results</w:t>
            </w:r>
            <w:r w:rsidR="00DD2C34">
              <w:rPr>
                <w:noProof/>
                <w:webHidden/>
              </w:rPr>
              <w:tab/>
            </w:r>
            <w:r w:rsidR="00DD2C34">
              <w:rPr>
                <w:noProof/>
                <w:webHidden/>
              </w:rPr>
              <w:fldChar w:fldCharType="begin"/>
            </w:r>
            <w:r w:rsidR="00DD2C34">
              <w:rPr>
                <w:noProof/>
                <w:webHidden/>
              </w:rPr>
              <w:instrText xml:space="preserve"> PAGEREF _Toc474163166 \h </w:instrText>
            </w:r>
            <w:r w:rsidR="00DD2C34">
              <w:rPr>
                <w:noProof/>
                <w:webHidden/>
              </w:rPr>
            </w:r>
            <w:r w:rsidR="00DD2C34">
              <w:rPr>
                <w:noProof/>
                <w:webHidden/>
              </w:rPr>
              <w:fldChar w:fldCharType="separate"/>
            </w:r>
            <w:r w:rsidR="00DD2C34">
              <w:rPr>
                <w:noProof/>
                <w:webHidden/>
              </w:rPr>
              <w:t>84</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67" w:history="1">
            <w:r w:rsidR="00DD2C34" w:rsidRPr="000E34C4">
              <w:rPr>
                <w:rStyle w:val="Hyperlink"/>
                <w:noProof/>
              </w:rPr>
              <w:t>English</w:t>
            </w:r>
            <w:r w:rsidR="00DD2C34">
              <w:rPr>
                <w:noProof/>
                <w:webHidden/>
              </w:rPr>
              <w:tab/>
            </w:r>
            <w:r w:rsidR="00DD2C34">
              <w:rPr>
                <w:noProof/>
                <w:webHidden/>
              </w:rPr>
              <w:fldChar w:fldCharType="begin"/>
            </w:r>
            <w:r w:rsidR="00DD2C34">
              <w:rPr>
                <w:noProof/>
                <w:webHidden/>
              </w:rPr>
              <w:instrText xml:space="preserve"> PAGEREF _Toc474163167 \h </w:instrText>
            </w:r>
            <w:r w:rsidR="00DD2C34">
              <w:rPr>
                <w:noProof/>
                <w:webHidden/>
              </w:rPr>
            </w:r>
            <w:r w:rsidR="00DD2C34">
              <w:rPr>
                <w:noProof/>
                <w:webHidden/>
              </w:rPr>
              <w:fldChar w:fldCharType="separate"/>
            </w:r>
            <w:r w:rsidR="00DD2C34">
              <w:rPr>
                <w:noProof/>
                <w:webHidden/>
              </w:rPr>
              <w:t>84</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68" w:history="1">
            <w:r w:rsidR="00DD2C34" w:rsidRPr="000E34C4">
              <w:rPr>
                <w:rStyle w:val="Hyperlink"/>
                <w:noProof/>
              </w:rPr>
              <w:t>Japanese</w:t>
            </w:r>
            <w:r w:rsidR="00DD2C34">
              <w:rPr>
                <w:noProof/>
                <w:webHidden/>
              </w:rPr>
              <w:tab/>
            </w:r>
            <w:r w:rsidR="00DD2C34">
              <w:rPr>
                <w:noProof/>
                <w:webHidden/>
              </w:rPr>
              <w:fldChar w:fldCharType="begin"/>
            </w:r>
            <w:r w:rsidR="00DD2C34">
              <w:rPr>
                <w:noProof/>
                <w:webHidden/>
              </w:rPr>
              <w:instrText xml:space="preserve"> PAGEREF _Toc474163168 \h </w:instrText>
            </w:r>
            <w:r w:rsidR="00DD2C34">
              <w:rPr>
                <w:noProof/>
                <w:webHidden/>
              </w:rPr>
            </w:r>
            <w:r w:rsidR="00DD2C34">
              <w:rPr>
                <w:noProof/>
                <w:webHidden/>
              </w:rPr>
              <w:fldChar w:fldCharType="separate"/>
            </w:r>
            <w:r w:rsidR="00DD2C34">
              <w:rPr>
                <w:noProof/>
                <w:webHidden/>
              </w:rPr>
              <w:t>85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69" w:history="1">
            <w:r w:rsidR="00DD2C34" w:rsidRPr="000E34C4">
              <w:rPr>
                <w:rStyle w:val="Hyperlink"/>
                <w:noProof/>
              </w:rPr>
              <w:t>Korean</w:t>
            </w:r>
            <w:r w:rsidR="00DD2C34">
              <w:rPr>
                <w:noProof/>
                <w:webHidden/>
              </w:rPr>
              <w:tab/>
            </w:r>
            <w:r w:rsidR="00DD2C34">
              <w:rPr>
                <w:noProof/>
                <w:webHidden/>
              </w:rPr>
              <w:fldChar w:fldCharType="begin"/>
            </w:r>
            <w:r w:rsidR="00DD2C34">
              <w:rPr>
                <w:noProof/>
                <w:webHidden/>
              </w:rPr>
              <w:instrText xml:space="preserve"> PAGEREF _Toc474163169 \h </w:instrText>
            </w:r>
            <w:r w:rsidR="00DD2C34">
              <w:rPr>
                <w:noProof/>
                <w:webHidden/>
              </w:rPr>
            </w:r>
            <w:r w:rsidR="00DD2C34">
              <w:rPr>
                <w:noProof/>
                <w:webHidden/>
              </w:rPr>
              <w:fldChar w:fldCharType="separate"/>
            </w:r>
            <w:r w:rsidR="00DD2C34">
              <w:rPr>
                <w:noProof/>
                <w:webHidden/>
              </w:rPr>
              <w:t>86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70" w:history="1">
            <w:r w:rsidR="00DD2C34" w:rsidRPr="000E34C4">
              <w:rPr>
                <w:rStyle w:val="Hyperlink"/>
                <w:noProof/>
              </w:rPr>
              <w:t>Chinese</w:t>
            </w:r>
            <w:r w:rsidR="00DD2C34">
              <w:rPr>
                <w:noProof/>
                <w:webHidden/>
              </w:rPr>
              <w:tab/>
            </w:r>
            <w:r w:rsidR="00DD2C34">
              <w:rPr>
                <w:noProof/>
                <w:webHidden/>
              </w:rPr>
              <w:fldChar w:fldCharType="begin"/>
            </w:r>
            <w:r w:rsidR="00DD2C34">
              <w:rPr>
                <w:noProof/>
                <w:webHidden/>
              </w:rPr>
              <w:instrText xml:space="preserve"> PAGEREF _Toc474163170 \h </w:instrText>
            </w:r>
            <w:r w:rsidR="00DD2C34">
              <w:rPr>
                <w:noProof/>
                <w:webHidden/>
              </w:rPr>
            </w:r>
            <w:r w:rsidR="00DD2C34">
              <w:rPr>
                <w:noProof/>
                <w:webHidden/>
              </w:rPr>
              <w:fldChar w:fldCharType="separate"/>
            </w:r>
            <w:r w:rsidR="00DD2C34">
              <w:rPr>
                <w:noProof/>
                <w:webHidden/>
              </w:rPr>
              <w:t>86</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71" w:history="1">
            <w:r w:rsidR="00DD2C34" w:rsidRPr="000E34C4">
              <w:rPr>
                <w:rStyle w:val="Hyperlink"/>
                <w:noProof/>
              </w:rPr>
              <w:t>Fixed Bugs</w:t>
            </w:r>
            <w:r w:rsidR="00DD2C34">
              <w:rPr>
                <w:noProof/>
                <w:webHidden/>
              </w:rPr>
              <w:tab/>
            </w:r>
            <w:r w:rsidR="00DD2C34">
              <w:rPr>
                <w:noProof/>
                <w:webHidden/>
              </w:rPr>
              <w:fldChar w:fldCharType="begin"/>
            </w:r>
            <w:r w:rsidR="00DD2C34">
              <w:rPr>
                <w:noProof/>
                <w:webHidden/>
              </w:rPr>
              <w:instrText xml:space="preserve"> PAGEREF _Toc474163171 \h </w:instrText>
            </w:r>
            <w:r w:rsidR="00DD2C34">
              <w:rPr>
                <w:noProof/>
                <w:webHidden/>
              </w:rPr>
            </w:r>
            <w:r w:rsidR="00DD2C34">
              <w:rPr>
                <w:noProof/>
                <w:webHidden/>
              </w:rPr>
              <w:fldChar w:fldCharType="separate"/>
            </w:r>
            <w:r w:rsidR="00DD2C34">
              <w:rPr>
                <w:noProof/>
                <w:webHidden/>
              </w:rPr>
              <w:t>87</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72" w:history="1">
            <w:r w:rsidR="00DD2C34" w:rsidRPr="000E34C4">
              <w:rPr>
                <w:rStyle w:val="Hyperlink"/>
                <w:noProof/>
              </w:rPr>
              <w:t>Known Issues and Workarounds</w:t>
            </w:r>
            <w:r w:rsidR="00DD2C34">
              <w:rPr>
                <w:noProof/>
                <w:webHidden/>
              </w:rPr>
              <w:tab/>
            </w:r>
            <w:r w:rsidR="00DD2C34">
              <w:rPr>
                <w:noProof/>
                <w:webHidden/>
              </w:rPr>
              <w:fldChar w:fldCharType="begin"/>
            </w:r>
            <w:r w:rsidR="00DD2C34">
              <w:rPr>
                <w:noProof/>
                <w:webHidden/>
              </w:rPr>
              <w:instrText xml:space="preserve"> PAGEREF _Toc474163172 \h </w:instrText>
            </w:r>
            <w:r w:rsidR="00DD2C34">
              <w:rPr>
                <w:noProof/>
                <w:webHidden/>
              </w:rPr>
            </w:r>
            <w:r w:rsidR="00DD2C34">
              <w:rPr>
                <w:noProof/>
                <w:webHidden/>
              </w:rPr>
              <w:fldChar w:fldCharType="separate"/>
            </w:r>
            <w:r w:rsidR="00DD2C34">
              <w:rPr>
                <w:noProof/>
                <w:webHidden/>
              </w:rPr>
              <w:t>90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73" w:history="1">
            <w:r w:rsidR="00DD2C34" w:rsidRPr="000E34C4">
              <w:rPr>
                <w:rStyle w:val="Hyperlink"/>
                <w:noProof/>
              </w:rPr>
              <w:t>Some API is not implemented</w:t>
            </w:r>
            <w:r w:rsidR="00DD2C34">
              <w:rPr>
                <w:noProof/>
                <w:webHidden/>
              </w:rPr>
              <w:tab/>
            </w:r>
            <w:r w:rsidR="00DD2C34">
              <w:rPr>
                <w:noProof/>
                <w:webHidden/>
              </w:rPr>
              <w:fldChar w:fldCharType="begin"/>
            </w:r>
            <w:r w:rsidR="00DD2C34">
              <w:rPr>
                <w:noProof/>
                <w:webHidden/>
              </w:rPr>
              <w:instrText xml:space="preserve"> PAGEREF _Toc474163173 \h </w:instrText>
            </w:r>
            <w:r w:rsidR="00DD2C34">
              <w:rPr>
                <w:noProof/>
                <w:webHidden/>
              </w:rPr>
            </w:r>
            <w:r w:rsidR="00DD2C34">
              <w:rPr>
                <w:noProof/>
                <w:webHidden/>
              </w:rPr>
              <w:fldChar w:fldCharType="separate"/>
            </w:r>
            <w:r w:rsidR="00DD2C34">
              <w:rPr>
                <w:noProof/>
                <w:webHidden/>
              </w:rPr>
              <w:t>90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74" w:history="1">
            <w:r w:rsidR="00DD2C34" w:rsidRPr="000E34C4">
              <w:rPr>
                <w:rStyle w:val="Hyperlink"/>
                <w:noProof/>
              </w:rPr>
              <w:t>The text doesn’t fit the size of cells during export to XLSX.</w:t>
            </w:r>
            <w:r w:rsidR="00DD2C34">
              <w:rPr>
                <w:noProof/>
                <w:webHidden/>
              </w:rPr>
              <w:tab/>
            </w:r>
            <w:r w:rsidR="00DD2C34">
              <w:rPr>
                <w:noProof/>
                <w:webHidden/>
              </w:rPr>
              <w:fldChar w:fldCharType="begin"/>
            </w:r>
            <w:r w:rsidR="00DD2C34">
              <w:rPr>
                <w:noProof/>
                <w:webHidden/>
              </w:rPr>
              <w:instrText xml:space="preserve"> PAGEREF _Toc474163174 \h </w:instrText>
            </w:r>
            <w:r w:rsidR="00DD2C34">
              <w:rPr>
                <w:noProof/>
                <w:webHidden/>
              </w:rPr>
            </w:r>
            <w:r w:rsidR="00DD2C34">
              <w:rPr>
                <w:noProof/>
                <w:webHidden/>
              </w:rPr>
              <w:fldChar w:fldCharType="separate"/>
            </w:r>
            <w:r w:rsidR="00DD2C34">
              <w:rPr>
                <w:noProof/>
                <w:webHidden/>
              </w:rPr>
              <w:t>90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75" w:history="1">
            <w:r w:rsidR="00DD2C34" w:rsidRPr="000E34C4">
              <w:rPr>
                <w:rStyle w:val="Hyperlink"/>
                <w:noProof/>
              </w:rPr>
              <w:t>Wrong detection of footers and headers</w:t>
            </w:r>
            <w:r w:rsidR="00DD2C34">
              <w:rPr>
                <w:noProof/>
                <w:webHidden/>
              </w:rPr>
              <w:tab/>
            </w:r>
            <w:r w:rsidR="00DD2C34">
              <w:rPr>
                <w:noProof/>
                <w:webHidden/>
              </w:rPr>
              <w:fldChar w:fldCharType="begin"/>
            </w:r>
            <w:r w:rsidR="00DD2C34">
              <w:rPr>
                <w:noProof/>
                <w:webHidden/>
              </w:rPr>
              <w:instrText xml:space="preserve"> PAGEREF _Toc474163175 \h </w:instrText>
            </w:r>
            <w:r w:rsidR="00DD2C34">
              <w:rPr>
                <w:noProof/>
                <w:webHidden/>
              </w:rPr>
            </w:r>
            <w:r w:rsidR="00DD2C34">
              <w:rPr>
                <w:noProof/>
                <w:webHidden/>
              </w:rPr>
              <w:fldChar w:fldCharType="separate"/>
            </w:r>
            <w:r w:rsidR="00DD2C34">
              <w:rPr>
                <w:noProof/>
                <w:webHidden/>
              </w:rPr>
              <w:t>90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76" w:history="1">
            <w:r w:rsidR="00DD2C34" w:rsidRPr="000E34C4">
              <w:rPr>
                <w:rStyle w:val="Hyperlink"/>
                <w:noProof/>
              </w:rPr>
              <w:t>InjectTextLayer method works incorrectly on some Japanese images</w:t>
            </w:r>
            <w:r w:rsidR="00DD2C34">
              <w:rPr>
                <w:noProof/>
                <w:webHidden/>
              </w:rPr>
              <w:tab/>
            </w:r>
            <w:r w:rsidR="00DD2C34">
              <w:rPr>
                <w:noProof/>
                <w:webHidden/>
              </w:rPr>
              <w:fldChar w:fldCharType="begin"/>
            </w:r>
            <w:r w:rsidR="00DD2C34">
              <w:rPr>
                <w:noProof/>
                <w:webHidden/>
              </w:rPr>
              <w:instrText xml:space="preserve"> PAGEREF _Toc474163176 \h </w:instrText>
            </w:r>
            <w:r w:rsidR="00DD2C34">
              <w:rPr>
                <w:noProof/>
                <w:webHidden/>
              </w:rPr>
            </w:r>
            <w:r w:rsidR="00DD2C34">
              <w:rPr>
                <w:noProof/>
                <w:webHidden/>
              </w:rPr>
              <w:fldChar w:fldCharType="separate"/>
            </w:r>
            <w:r w:rsidR="00DD2C34">
              <w:rPr>
                <w:noProof/>
                <w:webHidden/>
              </w:rPr>
              <w:t>90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77" w:history="1">
            <w:r w:rsidR="00DD2C34" w:rsidRPr="000E34C4">
              <w:rPr>
                <w:rStyle w:val="Hyperlink"/>
                <w:noProof/>
              </w:rPr>
              <w:t>IPDFMRCParams::MonochromeText doesn’t work correctly</w:t>
            </w:r>
            <w:r w:rsidR="00DD2C34">
              <w:rPr>
                <w:noProof/>
                <w:webHidden/>
              </w:rPr>
              <w:tab/>
            </w:r>
            <w:r w:rsidR="00DD2C34">
              <w:rPr>
                <w:noProof/>
                <w:webHidden/>
              </w:rPr>
              <w:fldChar w:fldCharType="begin"/>
            </w:r>
            <w:r w:rsidR="00DD2C34">
              <w:rPr>
                <w:noProof/>
                <w:webHidden/>
              </w:rPr>
              <w:instrText xml:space="preserve"> PAGEREF _Toc474163177 \h </w:instrText>
            </w:r>
            <w:r w:rsidR="00DD2C34">
              <w:rPr>
                <w:noProof/>
                <w:webHidden/>
              </w:rPr>
            </w:r>
            <w:r w:rsidR="00DD2C34">
              <w:rPr>
                <w:noProof/>
                <w:webHidden/>
              </w:rPr>
              <w:fldChar w:fldCharType="separate"/>
            </w:r>
            <w:r w:rsidR="00DD2C34">
              <w:rPr>
                <w:noProof/>
                <w:webHidden/>
              </w:rPr>
              <w:t>91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78" w:history="1">
            <w:r w:rsidR="00DD2C34" w:rsidRPr="000E34C4">
              <w:rPr>
                <w:rStyle w:val="Hyperlink"/>
                <w:noProof/>
              </w:rPr>
              <w:t>Errors during opening of PDF file</w:t>
            </w:r>
            <w:r w:rsidR="00DD2C34">
              <w:rPr>
                <w:noProof/>
                <w:webHidden/>
              </w:rPr>
              <w:tab/>
            </w:r>
            <w:r w:rsidR="00DD2C34">
              <w:rPr>
                <w:noProof/>
                <w:webHidden/>
              </w:rPr>
              <w:fldChar w:fldCharType="begin"/>
            </w:r>
            <w:r w:rsidR="00DD2C34">
              <w:rPr>
                <w:noProof/>
                <w:webHidden/>
              </w:rPr>
              <w:instrText xml:space="preserve"> PAGEREF _Toc474163178 \h </w:instrText>
            </w:r>
            <w:r w:rsidR="00DD2C34">
              <w:rPr>
                <w:noProof/>
                <w:webHidden/>
              </w:rPr>
            </w:r>
            <w:r w:rsidR="00DD2C34">
              <w:rPr>
                <w:noProof/>
                <w:webHidden/>
              </w:rPr>
              <w:fldChar w:fldCharType="separate"/>
            </w:r>
            <w:r w:rsidR="00DD2C34">
              <w:rPr>
                <w:noProof/>
                <w:webHidden/>
              </w:rPr>
              <w:t>91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79" w:history="1">
            <w:r w:rsidR="00DD2C34" w:rsidRPr="000E34C4">
              <w:rPr>
                <w:rStyle w:val="Hyperlink"/>
                <w:noProof/>
              </w:rPr>
              <w:t>Small displacement of the text rectangle in PDF files</w:t>
            </w:r>
            <w:r w:rsidR="00DD2C34">
              <w:rPr>
                <w:noProof/>
                <w:webHidden/>
              </w:rPr>
              <w:tab/>
            </w:r>
            <w:r w:rsidR="00DD2C34">
              <w:rPr>
                <w:noProof/>
                <w:webHidden/>
              </w:rPr>
              <w:fldChar w:fldCharType="begin"/>
            </w:r>
            <w:r w:rsidR="00DD2C34">
              <w:rPr>
                <w:noProof/>
                <w:webHidden/>
              </w:rPr>
              <w:instrText xml:space="preserve"> PAGEREF _Toc474163179 \h </w:instrText>
            </w:r>
            <w:r w:rsidR="00DD2C34">
              <w:rPr>
                <w:noProof/>
                <w:webHidden/>
              </w:rPr>
            </w:r>
            <w:r w:rsidR="00DD2C34">
              <w:rPr>
                <w:noProof/>
                <w:webHidden/>
              </w:rPr>
              <w:fldChar w:fldCharType="separate"/>
            </w:r>
            <w:r w:rsidR="00DD2C34">
              <w:rPr>
                <w:noProof/>
                <w:webHidden/>
              </w:rPr>
              <w:t>91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80" w:history="1">
            <w:r w:rsidR="00DD2C34" w:rsidRPr="000E34C4">
              <w:rPr>
                <w:rStyle w:val="Hyperlink"/>
                <w:noProof/>
              </w:rPr>
              <w:t>PDF/A validation report</w:t>
            </w:r>
            <w:r w:rsidR="00DD2C34">
              <w:rPr>
                <w:noProof/>
                <w:webHidden/>
              </w:rPr>
              <w:tab/>
            </w:r>
            <w:r w:rsidR="00DD2C34">
              <w:rPr>
                <w:noProof/>
                <w:webHidden/>
              </w:rPr>
              <w:fldChar w:fldCharType="begin"/>
            </w:r>
            <w:r w:rsidR="00DD2C34">
              <w:rPr>
                <w:noProof/>
                <w:webHidden/>
              </w:rPr>
              <w:instrText xml:space="preserve"> PAGEREF _Toc474163180 \h </w:instrText>
            </w:r>
            <w:r w:rsidR="00DD2C34">
              <w:rPr>
                <w:noProof/>
                <w:webHidden/>
              </w:rPr>
            </w:r>
            <w:r w:rsidR="00DD2C34">
              <w:rPr>
                <w:noProof/>
                <w:webHidden/>
              </w:rPr>
              <w:fldChar w:fldCharType="separate"/>
            </w:r>
            <w:r w:rsidR="00DD2C34">
              <w:rPr>
                <w:noProof/>
                <w:webHidden/>
              </w:rPr>
              <w:t>91</w:t>
            </w:r>
            <w:r w:rsidR="00DD2C34">
              <w:rPr>
                <w:noProof/>
                <w:webHidden/>
              </w:rPr>
              <w:fldChar w:fldCharType="end"/>
            </w:r>
          </w:hyperlink>
        </w:p>
        <w:p w:rsidR="00DD2C34" w:rsidRDefault="00501A99">
          <w:pPr>
            <w:pStyle w:val="TOC1"/>
            <w:tabs>
              <w:tab w:val="right" w:leader="dot" w:pos="9350"/>
            </w:tabs>
            <w:rPr>
              <w:b w:val="0"/>
              <w:bCs w:val="0"/>
              <w:caps w:val="0"/>
              <w:noProof/>
              <w:sz w:val="22"/>
              <w:szCs w:val="22"/>
              <w:lang w:bidi="ar-SA"/>
            </w:rPr>
          </w:pPr>
          <w:hyperlink w:anchor="_Toc474163181" w:history="1">
            <w:r w:rsidR="00DD2C34" w:rsidRPr="000E34C4">
              <w:rPr>
                <w:rStyle w:val="Hyperlink"/>
                <w:noProof/>
              </w:rPr>
              <w:t>R5 GM –</w:t>
            </w:r>
            <w:r w:rsidR="00DD2C34">
              <w:rPr>
                <w:noProof/>
                <w:webHidden/>
              </w:rPr>
              <w:tab/>
            </w:r>
            <w:r w:rsidR="00DD2C34">
              <w:rPr>
                <w:noProof/>
                <w:webHidden/>
              </w:rPr>
              <w:fldChar w:fldCharType="begin"/>
            </w:r>
            <w:r w:rsidR="00DD2C34">
              <w:rPr>
                <w:noProof/>
                <w:webHidden/>
              </w:rPr>
              <w:instrText xml:space="preserve"> PAGEREF _Toc474163181 \h </w:instrText>
            </w:r>
            <w:r w:rsidR="00DD2C34">
              <w:rPr>
                <w:noProof/>
                <w:webHidden/>
              </w:rPr>
            </w:r>
            <w:r w:rsidR="00DD2C34">
              <w:rPr>
                <w:noProof/>
                <w:webHidden/>
              </w:rPr>
              <w:fldChar w:fldCharType="separate"/>
            </w:r>
            <w:r w:rsidR="00DD2C34">
              <w:rPr>
                <w:noProof/>
                <w:webHidden/>
              </w:rPr>
              <w:t>92</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82" w:history="1">
            <w:r w:rsidR="00DD2C34" w:rsidRPr="000E34C4">
              <w:rPr>
                <w:rStyle w:val="Hyperlink"/>
                <w:rFonts w:eastAsia="Times New Roman"/>
                <w:noProof/>
              </w:rPr>
              <w:t>Part number, build number</w:t>
            </w:r>
            <w:r w:rsidR="00DD2C34">
              <w:rPr>
                <w:noProof/>
                <w:webHidden/>
              </w:rPr>
              <w:tab/>
            </w:r>
            <w:r w:rsidR="00DD2C34">
              <w:rPr>
                <w:noProof/>
                <w:webHidden/>
              </w:rPr>
              <w:fldChar w:fldCharType="begin"/>
            </w:r>
            <w:r w:rsidR="00DD2C34">
              <w:rPr>
                <w:noProof/>
                <w:webHidden/>
              </w:rPr>
              <w:instrText xml:space="preserve"> PAGEREF _Toc474163182 \h </w:instrText>
            </w:r>
            <w:r w:rsidR="00DD2C34">
              <w:rPr>
                <w:noProof/>
                <w:webHidden/>
              </w:rPr>
            </w:r>
            <w:r w:rsidR="00DD2C34">
              <w:rPr>
                <w:noProof/>
                <w:webHidden/>
              </w:rPr>
              <w:fldChar w:fldCharType="separate"/>
            </w:r>
            <w:r w:rsidR="00DD2C34">
              <w:rPr>
                <w:noProof/>
                <w:webHidden/>
              </w:rPr>
              <w:t>92</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83" w:history="1">
            <w:r w:rsidR="00DD2C34" w:rsidRPr="000E34C4">
              <w:rPr>
                <w:rStyle w:val="Hyperlink"/>
                <w:noProof/>
              </w:rPr>
              <w:t>New Features and Improvements</w:t>
            </w:r>
            <w:r w:rsidR="00DD2C34">
              <w:rPr>
                <w:noProof/>
                <w:webHidden/>
              </w:rPr>
              <w:tab/>
            </w:r>
            <w:r w:rsidR="00DD2C34">
              <w:rPr>
                <w:noProof/>
                <w:webHidden/>
              </w:rPr>
              <w:fldChar w:fldCharType="begin"/>
            </w:r>
            <w:r w:rsidR="00DD2C34">
              <w:rPr>
                <w:noProof/>
                <w:webHidden/>
              </w:rPr>
              <w:instrText xml:space="preserve"> PAGEREF _Toc474163183 \h </w:instrText>
            </w:r>
            <w:r w:rsidR="00DD2C34">
              <w:rPr>
                <w:noProof/>
                <w:webHidden/>
              </w:rPr>
            </w:r>
            <w:r w:rsidR="00DD2C34">
              <w:rPr>
                <w:noProof/>
                <w:webHidden/>
              </w:rPr>
              <w:fldChar w:fldCharType="separate"/>
            </w:r>
            <w:r w:rsidR="00DD2C34">
              <w:rPr>
                <w:noProof/>
                <w:webHidden/>
              </w:rPr>
              <w:t>92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84" w:history="1">
            <w:r w:rsidR="00DD2C34" w:rsidRPr="000E34C4">
              <w:rPr>
                <w:rStyle w:val="Hyperlink"/>
                <w:noProof/>
              </w:rPr>
              <w:t>Exporting to ALTO up to version 3.0</w:t>
            </w:r>
            <w:r w:rsidR="00DD2C34">
              <w:rPr>
                <w:noProof/>
                <w:webHidden/>
              </w:rPr>
              <w:tab/>
            </w:r>
            <w:r w:rsidR="00DD2C34">
              <w:rPr>
                <w:noProof/>
                <w:webHidden/>
              </w:rPr>
              <w:fldChar w:fldCharType="begin"/>
            </w:r>
            <w:r w:rsidR="00DD2C34">
              <w:rPr>
                <w:noProof/>
                <w:webHidden/>
              </w:rPr>
              <w:instrText xml:space="preserve"> PAGEREF _Toc474163184 \h </w:instrText>
            </w:r>
            <w:r w:rsidR="00DD2C34">
              <w:rPr>
                <w:noProof/>
                <w:webHidden/>
              </w:rPr>
            </w:r>
            <w:r w:rsidR="00DD2C34">
              <w:rPr>
                <w:noProof/>
                <w:webHidden/>
              </w:rPr>
              <w:fldChar w:fldCharType="separate"/>
            </w:r>
            <w:r w:rsidR="00DD2C34">
              <w:rPr>
                <w:noProof/>
                <w:webHidden/>
              </w:rPr>
              <w:t>92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85" w:history="1">
            <w:r w:rsidR="00DD2C34" w:rsidRPr="000E34C4">
              <w:rPr>
                <w:rStyle w:val="Hyperlink"/>
                <w:noProof/>
              </w:rPr>
              <w:t>Memory saving in case of no need in coordinates on original image</w:t>
            </w:r>
            <w:r w:rsidR="00DD2C34">
              <w:rPr>
                <w:noProof/>
                <w:webHidden/>
              </w:rPr>
              <w:tab/>
            </w:r>
            <w:r w:rsidR="00DD2C34">
              <w:rPr>
                <w:noProof/>
                <w:webHidden/>
              </w:rPr>
              <w:fldChar w:fldCharType="begin"/>
            </w:r>
            <w:r w:rsidR="00DD2C34">
              <w:rPr>
                <w:noProof/>
                <w:webHidden/>
              </w:rPr>
              <w:instrText xml:space="preserve"> PAGEREF _Toc474163185 \h </w:instrText>
            </w:r>
            <w:r w:rsidR="00DD2C34">
              <w:rPr>
                <w:noProof/>
                <w:webHidden/>
              </w:rPr>
            </w:r>
            <w:r w:rsidR="00DD2C34">
              <w:rPr>
                <w:noProof/>
                <w:webHidden/>
              </w:rPr>
              <w:fldChar w:fldCharType="separate"/>
            </w:r>
            <w:r w:rsidR="00DD2C34">
              <w:rPr>
                <w:noProof/>
                <w:webHidden/>
              </w:rPr>
              <w:t>92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86" w:history="1">
            <w:r w:rsidR="00DD2C34" w:rsidRPr="000E34C4">
              <w:rPr>
                <w:rStyle w:val="Hyperlink"/>
                <w:noProof/>
              </w:rPr>
              <w:t>Speeding up multi-page image opening</w:t>
            </w:r>
            <w:r w:rsidR="00DD2C34">
              <w:rPr>
                <w:noProof/>
                <w:webHidden/>
              </w:rPr>
              <w:tab/>
            </w:r>
            <w:r w:rsidR="00DD2C34">
              <w:rPr>
                <w:noProof/>
                <w:webHidden/>
              </w:rPr>
              <w:fldChar w:fldCharType="begin"/>
            </w:r>
            <w:r w:rsidR="00DD2C34">
              <w:rPr>
                <w:noProof/>
                <w:webHidden/>
              </w:rPr>
              <w:instrText xml:space="preserve"> PAGEREF _Toc474163186 \h </w:instrText>
            </w:r>
            <w:r w:rsidR="00DD2C34">
              <w:rPr>
                <w:noProof/>
                <w:webHidden/>
              </w:rPr>
            </w:r>
            <w:r w:rsidR="00DD2C34">
              <w:rPr>
                <w:noProof/>
                <w:webHidden/>
              </w:rPr>
              <w:fldChar w:fldCharType="separate"/>
            </w:r>
            <w:r w:rsidR="00DD2C34">
              <w:rPr>
                <w:noProof/>
                <w:webHidden/>
              </w:rPr>
              <w:t>92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87" w:history="1">
            <w:r w:rsidR="00DD2C34" w:rsidRPr="000E34C4">
              <w:rPr>
                <w:rStyle w:val="Hyperlink"/>
                <w:noProof/>
              </w:rPr>
              <w:t>Crop function supports greyscale and b/w images</w:t>
            </w:r>
            <w:r w:rsidR="00DD2C34">
              <w:rPr>
                <w:noProof/>
                <w:webHidden/>
              </w:rPr>
              <w:tab/>
            </w:r>
            <w:r w:rsidR="00DD2C34">
              <w:rPr>
                <w:noProof/>
                <w:webHidden/>
              </w:rPr>
              <w:fldChar w:fldCharType="begin"/>
            </w:r>
            <w:r w:rsidR="00DD2C34">
              <w:rPr>
                <w:noProof/>
                <w:webHidden/>
              </w:rPr>
              <w:instrText xml:space="preserve"> PAGEREF _Toc474163187 \h </w:instrText>
            </w:r>
            <w:r w:rsidR="00DD2C34">
              <w:rPr>
                <w:noProof/>
                <w:webHidden/>
              </w:rPr>
            </w:r>
            <w:r w:rsidR="00DD2C34">
              <w:rPr>
                <w:noProof/>
                <w:webHidden/>
              </w:rPr>
              <w:fldChar w:fldCharType="separate"/>
            </w:r>
            <w:r w:rsidR="00DD2C34">
              <w:rPr>
                <w:noProof/>
                <w:webHidden/>
              </w:rPr>
              <w:t>93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88" w:history="1">
            <w:r w:rsidR="00DD2C34" w:rsidRPr="000E34C4">
              <w:rPr>
                <w:rStyle w:val="Hyperlink"/>
                <w:noProof/>
              </w:rPr>
              <w:t>New Java wrapper functions for loading Engine able to throw exceptions</w:t>
            </w:r>
            <w:r w:rsidR="00DD2C34">
              <w:rPr>
                <w:noProof/>
                <w:webHidden/>
              </w:rPr>
              <w:tab/>
            </w:r>
            <w:r w:rsidR="00DD2C34">
              <w:rPr>
                <w:noProof/>
                <w:webHidden/>
              </w:rPr>
              <w:fldChar w:fldCharType="begin"/>
            </w:r>
            <w:r w:rsidR="00DD2C34">
              <w:rPr>
                <w:noProof/>
                <w:webHidden/>
              </w:rPr>
              <w:instrText xml:space="preserve"> PAGEREF _Toc474163188 \h </w:instrText>
            </w:r>
            <w:r w:rsidR="00DD2C34">
              <w:rPr>
                <w:noProof/>
                <w:webHidden/>
              </w:rPr>
            </w:r>
            <w:r w:rsidR="00DD2C34">
              <w:rPr>
                <w:noProof/>
                <w:webHidden/>
              </w:rPr>
              <w:fldChar w:fldCharType="separate"/>
            </w:r>
            <w:r w:rsidR="00DD2C34">
              <w:rPr>
                <w:noProof/>
                <w:webHidden/>
              </w:rPr>
              <w:t>93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89" w:history="1">
            <w:r w:rsidR="00DD2C34" w:rsidRPr="000E34C4">
              <w:rPr>
                <w:rStyle w:val="Hyperlink"/>
                <w:noProof/>
              </w:rPr>
              <w:t>Fine tuning of paper size detection</w:t>
            </w:r>
            <w:r w:rsidR="00DD2C34">
              <w:rPr>
                <w:noProof/>
                <w:webHidden/>
              </w:rPr>
              <w:tab/>
            </w:r>
            <w:r w:rsidR="00DD2C34">
              <w:rPr>
                <w:noProof/>
                <w:webHidden/>
              </w:rPr>
              <w:fldChar w:fldCharType="begin"/>
            </w:r>
            <w:r w:rsidR="00DD2C34">
              <w:rPr>
                <w:noProof/>
                <w:webHidden/>
              </w:rPr>
              <w:instrText xml:space="preserve"> PAGEREF _Toc474163189 \h </w:instrText>
            </w:r>
            <w:r w:rsidR="00DD2C34">
              <w:rPr>
                <w:noProof/>
                <w:webHidden/>
              </w:rPr>
            </w:r>
            <w:r w:rsidR="00DD2C34">
              <w:rPr>
                <w:noProof/>
                <w:webHidden/>
              </w:rPr>
              <w:fldChar w:fldCharType="separate"/>
            </w:r>
            <w:r w:rsidR="00DD2C34">
              <w:rPr>
                <w:noProof/>
                <w:webHidden/>
              </w:rPr>
              <w:t>94</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90" w:history="1">
            <w:r w:rsidR="00DD2C34" w:rsidRPr="000E34C4">
              <w:rPr>
                <w:rStyle w:val="Hyperlink"/>
                <w:noProof/>
              </w:rPr>
              <w:t>Improved MRC quality</w:t>
            </w:r>
            <w:r w:rsidR="00DD2C34">
              <w:rPr>
                <w:noProof/>
                <w:webHidden/>
              </w:rPr>
              <w:tab/>
            </w:r>
            <w:r w:rsidR="00DD2C34">
              <w:rPr>
                <w:noProof/>
                <w:webHidden/>
              </w:rPr>
              <w:fldChar w:fldCharType="begin"/>
            </w:r>
            <w:r w:rsidR="00DD2C34">
              <w:rPr>
                <w:noProof/>
                <w:webHidden/>
              </w:rPr>
              <w:instrText xml:space="preserve"> PAGEREF _Toc474163190 \h </w:instrText>
            </w:r>
            <w:r w:rsidR="00DD2C34">
              <w:rPr>
                <w:noProof/>
                <w:webHidden/>
              </w:rPr>
            </w:r>
            <w:r w:rsidR="00DD2C34">
              <w:rPr>
                <w:noProof/>
                <w:webHidden/>
              </w:rPr>
              <w:fldChar w:fldCharType="separate"/>
            </w:r>
            <w:r w:rsidR="00DD2C34">
              <w:rPr>
                <w:noProof/>
                <w:webHidden/>
              </w:rPr>
              <w:t>94</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91" w:history="1">
            <w:r w:rsidR="00DD2C34" w:rsidRPr="000E34C4">
              <w:rPr>
                <w:rStyle w:val="Hyperlink"/>
                <w:noProof/>
              </w:rPr>
              <w:t>Performance results</w:t>
            </w:r>
            <w:r w:rsidR="00DD2C34">
              <w:rPr>
                <w:noProof/>
                <w:webHidden/>
              </w:rPr>
              <w:tab/>
            </w:r>
            <w:r w:rsidR="00DD2C34">
              <w:rPr>
                <w:noProof/>
                <w:webHidden/>
              </w:rPr>
              <w:fldChar w:fldCharType="begin"/>
            </w:r>
            <w:r w:rsidR="00DD2C34">
              <w:rPr>
                <w:noProof/>
                <w:webHidden/>
              </w:rPr>
              <w:instrText xml:space="preserve"> PAGEREF _Toc474163191 \h </w:instrText>
            </w:r>
            <w:r w:rsidR="00DD2C34">
              <w:rPr>
                <w:noProof/>
                <w:webHidden/>
              </w:rPr>
            </w:r>
            <w:r w:rsidR="00DD2C34">
              <w:rPr>
                <w:noProof/>
                <w:webHidden/>
              </w:rPr>
              <w:fldChar w:fldCharType="separate"/>
            </w:r>
            <w:r w:rsidR="00DD2C34">
              <w:rPr>
                <w:noProof/>
                <w:webHidden/>
              </w:rPr>
              <w:t>99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92" w:history="1">
            <w:r w:rsidR="00DD2C34" w:rsidRPr="000E34C4">
              <w:rPr>
                <w:rStyle w:val="Hyperlink"/>
                <w:noProof/>
              </w:rPr>
              <w:t>English</w:t>
            </w:r>
            <w:r w:rsidR="00DD2C34">
              <w:rPr>
                <w:noProof/>
                <w:webHidden/>
              </w:rPr>
              <w:tab/>
            </w:r>
            <w:r w:rsidR="00DD2C34">
              <w:rPr>
                <w:noProof/>
                <w:webHidden/>
              </w:rPr>
              <w:fldChar w:fldCharType="begin"/>
            </w:r>
            <w:r w:rsidR="00DD2C34">
              <w:rPr>
                <w:noProof/>
                <w:webHidden/>
              </w:rPr>
              <w:instrText xml:space="preserve"> PAGEREF _Toc474163192 \h </w:instrText>
            </w:r>
            <w:r w:rsidR="00DD2C34">
              <w:rPr>
                <w:noProof/>
                <w:webHidden/>
              </w:rPr>
            </w:r>
            <w:r w:rsidR="00DD2C34">
              <w:rPr>
                <w:noProof/>
                <w:webHidden/>
              </w:rPr>
              <w:fldChar w:fldCharType="separate"/>
            </w:r>
            <w:r w:rsidR="00DD2C34">
              <w:rPr>
                <w:noProof/>
                <w:webHidden/>
              </w:rPr>
              <w:t>99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93" w:history="1">
            <w:r w:rsidR="00DD2C34" w:rsidRPr="000E34C4">
              <w:rPr>
                <w:rStyle w:val="Hyperlink"/>
                <w:noProof/>
              </w:rPr>
              <w:t>Japanese</w:t>
            </w:r>
            <w:r w:rsidR="00DD2C34">
              <w:rPr>
                <w:noProof/>
                <w:webHidden/>
              </w:rPr>
              <w:tab/>
            </w:r>
            <w:r w:rsidR="00DD2C34">
              <w:rPr>
                <w:noProof/>
                <w:webHidden/>
              </w:rPr>
              <w:fldChar w:fldCharType="begin"/>
            </w:r>
            <w:r w:rsidR="00DD2C34">
              <w:rPr>
                <w:noProof/>
                <w:webHidden/>
              </w:rPr>
              <w:instrText xml:space="preserve"> PAGEREF _Toc474163193 \h </w:instrText>
            </w:r>
            <w:r w:rsidR="00DD2C34">
              <w:rPr>
                <w:noProof/>
                <w:webHidden/>
              </w:rPr>
            </w:r>
            <w:r w:rsidR="00DD2C34">
              <w:rPr>
                <w:noProof/>
                <w:webHidden/>
              </w:rPr>
              <w:fldChar w:fldCharType="separate"/>
            </w:r>
            <w:r w:rsidR="00DD2C34">
              <w:rPr>
                <w:noProof/>
                <w:webHidden/>
              </w:rPr>
              <w:t>100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94" w:history="1">
            <w:r w:rsidR="00DD2C34" w:rsidRPr="000E34C4">
              <w:rPr>
                <w:rStyle w:val="Hyperlink"/>
                <w:noProof/>
              </w:rPr>
              <w:t>Korean</w:t>
            </w:r>
            <w:r w:rsidR="00DD2C34">
              <w:rPr>
                <w:noProof/>
                <w:webHidden/>
              </w:rPr>
              <w:tab/>
            </w:r>
            <w:r w:rsidR="00DD2C34">
              <w:rPr>
                <w:noProof/>
                <w:webHidden/>
              </w:rPr>
              <w:fldChar w:fldCharType="begin"/>
            </w:r>
            <w:r w:rsidR="00DD2C34">
              <w:rPr>
                <w:noProof/>
                <w:webHidden/>
              </w:rPr>
              <w:instrText xml:space="preserve"> PAGEREF _Toc474163194 \h </w:instrText>
            </w:r>
            <w:r w:rsidR="00DD2C34">
              <w:rPr>
                <w:noProof/>
                <w:webHidden/>
              </w:rPr>
            </w:r>
            <w:r w:rsidR="00DD2C34">
              <w:rPr>
                <w:noProof/>
                <w:webHidden/>
              </w:rPr>
              <w:fldChar w:fldCharType="separate"/>
            </w:r>
            <w:r w:rsidR="00DD2C34">
              <w:rPr>
                <w:noProof/>
                <w:webHidden/>
              </w:rPr>
              <w:t>101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95" w:history="1">
            <w:r w:rsidR="00DD2C34" w:rsidRPr="000E34C4">
              <w:rPr>
                <w:rStyle w:val="Hyperlink"/>
                <w:noProof/>
              </w:rPr>
              <w:t>Chinese PRC</w:t>
            </w:r>
            <w:r w:rsidR="00DD2C34">
              <w:rPr>
                <w:noProof/>
                <w:webHidden/>
              </w:rPr>
              <w:tab/>
            </w:r>
            <w:r w:rsidR="00DD2C34">
              <w:rPr>
                <w:noProof/>
                <w:webHidden/>
              </w:rPr>
              <w:fldChar w:fldCharType="begin"/>
            </w:r>
            <w:r w:rsidR="00DD2C34">
              <w:rPr>
                <w:noProof/>
                <w:webHidden/>
              </w:rPr>
              <w:instrText xml:space="preserve"> PAGEREF _Toc474163195 \h </w:instrText>
            </w:r>
            <w:r w:rsidR="00DD2C34">
              <w:rPr>
                <w:noProof/>
                <w:webHidden/>
              </w:rPr>
            </w:r>
            <w:r w:rsidR="00DD2C34">
              <w:rPr>
                <w:noProof/>
                <w:webHidden/>
              </w:rPr>
              <w:fldChar w:fldCharType="separate"/>
            </w:r>
            <w:r w:rsidR="00DD2C34">
              <w:rPr>
                <w:noProof/>
                <w:webHidden/>
              </w:rPr>
              <w:t>102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96" w:history="1">
            <w:r w:rsidR="00DD2C34" w:rsidRPr="000E34C4">
              <w:rPr>
                <w:rStyle w:val="Hyperlink"/>
                <w:noProof/>
              </w:rPr>
              <w:t>Chinese Taiwan</w:t>
            </w:r>
            <w:r w:rsidR="00DD2C34">
              <w:rPr>
                <w:noProof/>
                <w:webHidden/>
              </w:rPr>
              <w:tab/>
            </w:r>
            <w:r w:rsidR="00DD2C34">
              <w:rPr>
                <w:noProof/>
                <w:webHidden/>
              </w:rPr>
              <w:fldChar w:fldCharType="begin"/>
            </w:r>
            <w:r w:rsidR="00DD2C34">
              <w:rPr>
                <w:noProof/>
                <w:webHidden/>
              </w:rPr>
              <w:instrText xml:space="preserve"> PAGEREF _Toc474163196 \h </w:instrText>
            </w:r>
            <w:r w:rsidR="00DD2C34">
              <w:rPr>
                <w:noProof/>
                <w:webHidden/>
              </w:rPr>
            </w:r>
            <w:r w:rsidR="00DD2C34">
              <w:rPr>
                <w:noProof/>
                <w:webHidden/>
              </w:rPr>
              <w:fldChar w:fldCharType="separate"/>
            </w:r>
            <w:r w:rsidR="00DD2C34">
              <w:rPr>
                <w:noProof/>
                <w:webHidden/>
              </w:rPr>
              <w:t>103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197" w:history="1">
            <w:r w:rsidR="00DD2C34" w:rsidRPr="000E34C4">
              <w:rPr>
                <w:rStyle w:val="Hyperlink"/>
                <w:noProof/>
              </w:rPr>
              <w:t>Arabic</w:t>
            </w:r>
            <w:r w:rsidR="00DD2C34">
              <w:rPr>
                <w:noProof/>
                <w:webHidden/>
              </w:rPr>
              <w:tab/>
            </w:r>
            <w:r w:rsidR="00DD2C34">
              <w:rPr>
                <w:noProof/>
                <w:webHidden/>
              </w:rPr>
              <w:fldChar w:fldCharType="begin"/>
            </w:r>
            <w:r w:rsidR="00DD2C34">
              <w:rPr>
                <w:noProof/>
                <w:webHidden/>
              </w:rPr>
              <w:instrText xml:space="preserve"> PAGEREF _Toc474163197 \h </w:instrText>
            </w:r>
            <w:r w:rsidR="00DD2C34">
              <w:rPr>
                <w:noProof/>
                <w:webHidden/>
              </w:rPr>
            </w:r>
            <w:r w:rsidR="00DD2C34">
              <w:rPr>
                <w:noProof/>
                <w:webHidden/>
              </w:rPr>
              <w:fldChar w:fldCharType="separate"/>
            </w:r>
            <w:r w:rsidR="00DD2C34">
              <w:rPr>
                <w:noProof/>
                <w:webHidden/>
              </w:rPr>
              <w:t>104</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98" w:history="1">
            <w:r w:rsidR="00DD2C34" w:rsidRPr="000E34C4">
              <w:rPr>
                <w:rStyle w:val="Hyperlink"/>
                <w:noProof/>
              </w:rPr>
              <w:t>Fixed Bugs</w:t>
            </w:r>
            <w:r w:rsidR="00DD2C34">
              <w:rPr>
                <w:noProof/>
                <w:webHidden/>
              </w:rPr>
              <w:tab/>
            </w:r>
            <w:r w:rsidR="00DD2C34">
              <w:rPr>
                <w:noProof/>
                <w:webHidden/>
              </w:rPr>
              <w:fldChar w:fldCharType="begin"/>
            </w:r>
            <w:r w:rsidR="00DD2C34">
              <w:rPr>
                <w:noProof/>
                <w:webHidden/>
              </w:rPr>
              <w:instrText xml:space="preserve"> PAGEREF _Toc474163198 \h </w:instrText>
            </w:r>
            <w:r w:rsidR="00DD2C34">
              <w:rPr>
                <w:noProof/>
                <w:webHidden/>
              </w:rPr>
            </w:r>
            <w:r w:rsidR="00DD2C34">
              <w:rPr>
                <w:noProof/>
                <w:webHidden/>
              </w:rPr>
              <w:fldChar w:fldCharType="separate"/>
            </w:r>
            <w:r w:rsidR="00DD2C34">
              <w:rPr>
                <w:noProof/>
                <w:webHidden/>
              </w:rPr>
              <w:t>105</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199" w:history="1">
            <w:r w:rsidR="00DD2C34" w:rsidRPr="000E34C4">
              <w:rPr>
                <w:rStyle w:val="Hyperlink"/>
                <w:noProof/>
              </w:rPr>
              <w:t>Known Issues and Workarounds</w:t>
            </w:r>
            <w:r w:rsidR="00DD2C34">
              <w:rPr>
                <w:noProof/>
                <w:webHidden/>
              </w:rPr>
              <w:tab/>
            </w:r>
            <w:r w:rsidR="00DD2C34">
              <w:rPr>
                <w:noProof/>
                <w:webHidden/>
              </w:rPr>
              <w:fldChar w:fldCharType="begin"/>
            </w:r>
            <w:r w:rsidR="00DD2C34">
              <w:rPr>
                <w:noProof/>
                <w:webHidden/>
              </w:rPr>
              <w:instrText xml:space="preserve"> PAGEREF _Toc474163199 \h </w:instrText>
            </w:r>
            <w:r w:rsidR="00DD2C34">
              <w:rPr>
                <w:noProof/>
                <w:webHidden/>
              </w:rPr>
            </w:r>
            <w:r w:rsidR="00DD2C34">
              <w:rPr>
                <w:noProof/>
                <w:webHidden/>
              </w:rPr>
              <w:fldChar w:fldCharType="separate"/>
            </w:r>
            <w:r w:rsidR="00DD2C34">
              <w:rPr>
                <w:noProof/>
                <w:webHidden/>
              </w:rPr>
              <w:t>107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00" w:history="1">
            <w:r w:rsidR="00DD2C34" w:rsidRPr="000E34C4">
              <w:rPr>
                <w:rStyle w:val="Hyperlink"/>
                <w:noProof/>
              </w:rPr>
              <w:t>Some API is not implemented</w:t>
            </w:r>
            <w:r w:rsidR="00DD2C34">
              <w:rPr>
                <w:noProof/>
                <w:webHidden/>
              </w:rPr>
              <w:tab/>
            </w:r>
            <w:r w:rsidR="00DD2C34">
              <w:rPr>
                <w:noProof/>
                <w:webHidden/>
              </w:rPr>
              <w:fldChar w:fldCharType="begin"/>
            </w:r>
            <w:r w:rsidR="00DD2C34">
              <w:rPr>
                <w:noProof/>
                <w:webHidden/>
              </w:rPr>
              <w:instrText xml:space="preserve"> PAGEREF _Toc474163200 \h </w:instrText>
            </w:r>
            <w:r w:rsidR="00DD2C34">
              <w:rPr>
                <w:noProof/>
                <w:webHidden/>
              </w:rPr>
            </w:r>
            <w:r w:rsidR="00DD2C34">
              <w:rPr>
                <w:noProof/>
                <w:webHidden/>
              </w:rPr>
              <w:fldChar w:fldCharType="separate"/>
            </w:r>
            <w:r w:rsidR="00DD2C34">
              <w:rPr>
                <w:noProof/>
                <w:webHidden/>
              </w:rPr>
              <w:t>107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01" w:history="1">
            <w:r w:rsidR="00DD2C34" w:rsidRPr="000E34C4">
              <w:rPr>
                <w:rStyle w:val="Hyperlink"/>
                <w:noProof/>
              </w:rPr>
              <w:t>The text doesn’t fit the size of cells during export to XLSX.</w:t>
            </w:r>
            <w:r w:rsidR="00DD2C34">
              <w:rPr>
                <w:noProof/>
                <w:webHidden/>
              </w:rPr>
              <w:tab/>
            </w:r>
            <w:r w:rsidR="00DD2C34">
              <w:rPr>
                <w:noProof/>
                <w:webHidden/>
              </w:rPr>
              <w:fldChar w:fldCharType="begin"/>
            </w:r>
            <w:r w:rsidR="00DD2C34">
              <w:rPr>
                <w:noProof/>
                <w:webHidden/>
              </w:rPr>
              <w:instrText xml:space="preserve"> PAGEREF _Toc474163201 \h </w:instrText>
            </w:r>
            <w:r w:rsidR="00DD2C34">
              <w:rPr>
                <w:noProof/>
                <w:webHidden/>
              </w:rPr>
            </w:r>
            <w:r w:rsidR="00DD2C34">
              <w:rPr>
                <w:noProof/>
                <w:webHidden/>
              </w:rPr>
              <w:fldChar w:fldCharType="separate"/>
            </w:r>
            <w:r w:rsidR="00DD2C34">
              <w:rPr>
                <w:noProof/>
                <w:webHidden/>
              </w:rPr>
              <w:t>107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02" w:history="1">
            <w:r w:rsidR="00DD2C34" w:rsidRPr="000E34C4">
              <w:rPr>
                <w:rStyle w:val="Hyperlink"/>
                <w:noProof/>
              </w:rPr>
              <w:t>Wrong detection of footers and headers</w:t>
            </w:r>
            <w:r w:rsidR="00DD2C34">
              <w:rPr>
                <w:noProof/>
                <w:webHidden/>
              </w:rPr>
              <w:tab/>
            </w:r>
            <w:r w:rsidR="00DD2C34">
              <w:rPr>
                <w:noProof/>
                <w:webHidden/>
              </w:rPr>
              <w:fldChar w:fldCharType="begin"/>
            </w:r>
            <w:r w:rsidR="00DD2C34">
              <w:rPr>
                <w:noProof/>
                <w:webHidden/>
              </w:rPr>
              <w:instrText xml:space="preserve"> PAGEREF _Toc474163202 \h </w:instrText>
            </w:r>
            <w:r w:rsidR="00DD2C34">
              <w:rPr>
                <w:noProof/>
                <w:webHidden/>
              </w:rPr>
            </w:r>
            <w:r w:rsidR="00DD2C34">
              <w:rPr>
                <w:noProof/>
                <w:webHidden/>
              </w:rPr>
              <w:fldChar w:fldCharType="separate"/>
            </w:r>
            <w:r w:rsidR="00DD2C34">
              <w:rPr>
                <w:noProof/>
                <w:webHidden/>
              </w:rPr>
              <w:t>107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03" w:history="1">
            <w:r w:rsidR="00DD2C34" w:rsidRPr="000E34C4">
              <w:rPr>
                <w:rStyle w:val="Hyperlink"/>
                <w:noProof/>
              </w:rPr>
              <w:t>InjectTextLayer method works incorrectly on some Japanese images</w:t>
            </w:r>
            <w:r w:rsidR="00DD2C34">
              <w:rPr>
                <w:noProof/>
                <w:webHidden/>
              </w:rPr>
              <w:tab/>
            </w:r>
            <w:r w:rsidR="00DD2C34">
              <w:rPr>
                <w:noProof/>
                <w:webHidden/>
              </w:rPr>
              <w:fldChar w:fldCharType="begin"/>
            </w:r>
            <w:r w:rsidR="00DD2C34">
              <w:rPr>
                <w:noProof/>
                <w:webHidden/>
              </w:rPr>
              <w:instrText xml:space="preserve"> PAGEREF _Toc474163203 \h </w:instrText>
            </w:r>
            <w:r w:rsidR="00DD2C34">
              <w:rPr>
                <w:noProof/>
                <w:webHidden/>
              </w:rPr>
            </w:r>
            <w:r w:rsidR="00DD2C34">
              <w:rPr>
                <w:noProof/>
                <w:webHidden/>
              </w:rPr>
              <w:fldChar w:fldCharType="separate"/>
            </w:r>
            <w:r w:rsidR="00DD2C34">
              <w:rPr>
                <w:noProof/>
                <w:webHidden/>
              </w:rPr>
              <w:t>107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04" w:history="1">
            <w:r w:rsidR="00DD2C34" w:rsidRPr="000E34C4">
              <w:rPr>
                <w:rStyle w:val="Hyperlink"/>
                <w:noProof/>
              </w:rPr>
              <w:t>IPDFMRCParams::MonochromeText doesn’t work correctly</w:t>
            </w:r>
            <w:r w:rsidR="00DD2C34">
              <w:rPr>
                <w:noProof/>
                <w:webHidden/>
              </w:rPr>
              <w:tab/>
            </w:r>
            <w:r w:rsidR="00DD2C34">
              <w:rPr>
                <w:noProof/>
                <w:webHidden/>
              </w:rPr>
              <w:fldChar w:fldCharType="begin"/>
            </w:r>
            <w:r w:rsidR="00DD2C34">
              <w:rPr>
                <w:noProof/>
                <w:webHidden/>
              </w:rPr>
              <w:instrText xml:space="preserve"> PAGEREF _Toc474163204 \h </w:instrText>
            </w:r>
            <w:r w:rsidR="00DD2C34">
              <w:rPr>
                <w:noProof/>
                <w:webHidden/>
              </w:rPr>
            </w:r>
            <w:r w:rsidR="00DD2C34">
              <w:rPr>
                <w:noProof/>
                <w:webHidden/>
              </w:rPr>
              <w:fldChar w:fldCharType="separate"/>
            </w:r>
            <w:r w:rsidR="00DD2C34">
              <w:rPr>
                <w:noProof/>
                <w:webHidden/>
              </w:rPr>
              <w:t>107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05" w:history="1">
            <w:r w:rsidR="00DD2C34" w:rsidRPr="000E34C4">
              <w:rPr>
                <w:rStyle w:val="Hyperlink"/>
                <w:noProof/>
              </w:rPr>
              <w:t>Errors during opening of PDF file</w:t>
            </w:r>
            <w:r w:rsidR="00DD2C34">
              <w:rPr>
                <w:noProof/>
                <w:webHidden/>
              </w:rPr>
              <w:tab/>
            </w:r>
            <w:r w:rsidR="00DD2C34">
              <w:rPr>
                <w:noProof/>
                <w:webHidden/>
              </w:rPr>
              <w:fldChar w:fldCharType="begin"/>
            </w:r>
            <w:r w:rsidR="00DD2C34">
              <w:rPr>
                <w:noProof/>
                <w:webHidden/>
              </w:rPr>
              <w:instrText xml:space="preserve"> PAGEREF _Toc474163205 \h </w:instrText>
            </w:r>
            <w:r w:rsidR="00DD2C34">
              <w:rPr>
                <w:noProof/>
                <w:webHidden/>
              </w:rPr>
            </w:r>
            <w:r w:rsidR="00DD2C34">
              <w:rPr>
                <w:noProof/>
                <w:webHidden/>
              </w:rPr>
              <w:fldChar w:fldCharType="separate"/>
            </w:r>
            <w:r w:rsidR="00DD2C34">
              <w:rPr>
                <w:noProof/>
                <w:webHidden/>
              </w:rPr>
              <w:t>107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06" w:history="1">
            <w:r w:rsidR="00DD2C34" w:rsidRPr="000E34C4">
              <w:rPr>
                <w:rStyle w:val="Hyperlink"/>
                <w:noProof/>
              </w:rPr>
              <w:t>Small displacement of the text rectangle in PDF files</w:t>
            </w:r>
            <w:r w:rsidR="00DD2C34">
              <w:rPr>
                <w:noProof/>
                <w:webHidden/>
              </w:rPr>
              <w:tab/>
            </w:r>
            <w:r w:rsidR="00DD2C34">
              <w:rPr>
                <w:noProof/>
                <w:webHidden/>
              </w:rPr>
              <w:fldChar w:fldCharType="begin"/>
            </w:r>
            <w:r w:rsidR="00DD2C34">
              <w:rPr>
                <w:noProof/>
                <w:webHidden/>
              </w:rPr>
              <w:instrText xml:space="preserve"> PAGEREF _Toc474163206 \h </w:instrText>
            </w:r>
            <w:r w:rsidR="00DD2C34">
              <w:rPr>
                <w:noProof/>
                <w:webHidden/>
              </w:rPr>
            </w:r>
            <w:r w:rsidR="00DD2C34">
              <w:rPr>
                <w:noProof/>
                <w:webHidden/>
              </w:rPr>
              <w:fldChar w:fldCharType="separate"/>
            </w:r>
            <w:r w:rsidR="00DD2C34">
              <w:rPr>
                <w:noProof/>
                <w:webHidden/>
              </w:rPr>
              <w:t>108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07" w:history="1">
            <w:r w:rsidR="00DD2C34" w:rsidRPr="000E34C4">
              <w:rPr>
                <w:rStyle w:val="Hyperlink"/>
                <w:noProof/>
              </w:rPr>
              <w:t>‘User Pattern Training Utility’ sample crashes for ‘FieldLevelRecognition’ profile</w:t>
            </w:r>
            <w:r w:rsidR="00DD2C34">
              <w:rPr>
                <w:noProof/>
                <w:webHidden/>
              </w:rPr>
              <w:tab/>
            </w:r>
            <w:r w:rsidR="00DD2C34">
              <w:rPr>
                <w:noProof/>
                <w:webHidden/>
              </w:rPr>
              <w:fldChar w:fldCharType="begin"/>
            </w:r>
            <w:r w:rsidR="00DD2C34">
              <w:rPr>
                <w:noProof/>
                <w:webHidden/>
              </w:rPr>
              <w:instrText xml:space="preserve"> PAGEREF _Toc474163207 \h </w:instrText>
            </w:r>
            <w:r w:rsidR="00DD2C34">
              <w:rPr>
                <w:noProof/>
                <w:webHidden/>
              </w:rPr>
            </w:r>
            <w:r w:rsidR="00DD2C34">
              <w:rPr>
                <w:noProof/>
                <w:webHidden/>
              </w:rPr>
              <w:fldChar w:fldCharType="separate"/>
            </w:r>
            <w:r w:rsidR="00DD2C34">
              <w:rPr>
                <w:noProof/>
                <w:webHidden/>
              </w:rPr>
              <w:t>108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08" w:history="1">
            <w:r w:rsidR="00DD2C34" w:rsidRPr="000E34C4">
              <w:rPr>
                <w:rStyle w:val="Hyperlink"/>
                <w:noProof/>
              </w:rPr>
              <w:t>PDF/A validation report</w:t>
            </w:r>
            <w:r w:rsidR="00DD2C34">
              <w:rPr>
                <w:noProof/>
                <w:webHidden/>
              </w:rPr>
              <w:tab/>
            </w:r>
            <w:r w:rsidR="00DD2C34">
              <w:rPr>
                <w:noProof/>
                <w:webHidden/>
              </w:rPr>
              <w:fldChar w:fldCharType="begin"/>
            </w:r>
            <w:r w:rsidR="00DD2C34">
              <w:rPr>
                <w:noProof/>
                <w:webHidden/>
              </w:rPr>
              <w:instrText xml:space="preserve"> PAGEREF _Toc474163208 \h </w:instrText>
            </w:r>
            <w:r w:rsidR="00DD2C34">
              <w:rPr>
                <w:noProof/>
                <w:webHidden/>
              </w:rPr>
            </w:r>
            <w:r w:rsidR="00DD2C34">
              <w:rPr>
                <w:noProof/>
                <w:webHidden/>
              </w:rPr>
              <w:fldChar w:fldCharType="separate"/>
            </w:r>
            <w:r w:rsidR="00DD2C34">
              <w:rPr>
                <w:noProof/>
                <w:webHidden/>
              </w:rPr>
              <w:t>108</w:t>
            </w:r>
            <w:r w:rsidR="00DD2C34">
              <w:rPr>
                <w:noProof/>
                <w:webHidden/>
              </w:rPr>
              <w:fldChar w:fldCharType="end"/>
            </w:r>
          </w:hyperlink>
        </w:p>
        <w:p w:rsidR="00DD2C34" w:rsidRDefault="00501A99">
          <w:pPr>
            <w:pStyle w:val="TOC1"/>
            <w:tabs>
              <w:tab w:val="right" w:leader="dot" w:pos="9350"/>
            </w:tabs>
            <w:rPr>
              <w:b w:val="0"/>
              <w:bCs w:val="0"/>
              <w:caps w:val="0"/>
              <w:noProof/>
              <w:sz w:val="22"/>
              <w:szCs w:val="22"/>
              <w:lang w:bidi="ar-SA"/>
            </w:rPr>
          </w:pPr>
          <w:hyperlink w:anchor="_Toc474163209" w:history="1">
            <w:r w:rsidR="00DD2C34" w:rsidRPr="000E34C4">
              <w:rPr>
                <w:rStyle w:val="Hyperlink"/>
                <w:noProof/>
              </w:rPr>
              <w:t>R6 GM –</w:t>
            </w:r>
            <w:r w:rsidR="00DD2C34">
              <w:rPr>
                <w:noProof/>
                <w:webHidden/>
              </w:rPr>
              <w:tab/>
            </w:r>
            <w:r w:rsidR="00DD2C34">
              <w:rPr>
                <w:noProof/>
                <w:webHidden/>
              </w:rPr>
              <w:fldChar w:fldCharType="begin"/>
            </w:r>
            <w:r w:rsidR="00DD2C34">
              <w:rPr>
                <w:noProof/>
                <w:webHidden/>
              </w:rPr>
              <w:instrText xml:space="preserve"> PAGEREF _Toc474163209 \h </w:instrText>
            </w:r>
            <w:r w:rsidR="00DD2C34">
              <w:rPr>
                <w:noProof/>
                <w:webHidden/>
              </w:rPr>
            </w:r>
            <w:r w:rsidR="00DD2C34">
              <w:rPr>
                <w:noProof/>
                <w:webHidden/>
              </w:rPr>
              <w:fldChar w:fldCharType="separate"/>
            </w:r>
            <w:r w:rsidR="00DD2C34">
              <w:rPr>
                <w:noProof/>
                <w:webHidden/>
              </w:rPr>
              <w:t>109</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10" w:history="1">
            <w:r w:rsidR="00DD2C34" w:rsidRPr="000E34C4">
              <w:rPr>
                <w:rStyle w:val="Hyperlink"/>
                <w:rFonts w:eastAsia="Times New Roman"/>
                <w:noProof/>
              </w:rPr>
              <w:t>Part number, build number</w:t>
            </w:r>
            <w:r w:rsidR="00DD2C34">
              <w:rPr>
                <w:noProof/>
                <w:webHidden/>
              </w:rPr>
              <w:tab/>
            </w:r>
            <w:r w:rsidR="00DD2C34">
              <w:rPr>
                <w:noProof/>
                <w:webHidden/>
              </w:rPr>
              <w:fldChar w:fldCharType="begin"/>
            </w:r>
            <w:r w:rsidR="00DD2C34">
              <w:rPr>
                <w:noProof/>
                <w:webHidden/>
              </w:rPr>
              <w:instrText xml:space="preserve"> PAGEREF _Toc474163210 \h </w:instrText>
            </w:r>
            <w:r w:rsidR="00DD2C34">
              <w:rPr>
                <w:noProof/>
                <w:webHidden/>
              </w:rPr>
            </w:r>
            <w:r w:rsidR="00DD2C34">
              <w:rPr>
                <w:noProof/>
                <w:webHidden/>
              </w:rPr>
              <w:fldChar w:fldCharType="separate"/>
            </w:r>
            <w:r w:rsidR="00DD2C34">
              <w:rPr>
                <w:noProof/>
                <w:webHidden/>
              </w:rPr>
              <w:t>109</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11" w:history="1">
            <w:r w:rsidR="00DD2C34" w:rsidRPr="000E34C4">
              <w:rPr>
                <w:rStyle w:val="Hyperlink"/>
                <w:noProof/>
              </w:rPr>
              <w:t>New Features and Improvements</w:t>
            </w:r>
            <w:r w:rsidR="00DD2C34">
              <w:rPr>
                <w:noProof/>
                <w:webHidden/>
              </w:rPr>
              <w:tab/>
            </w:r>
            <w:r w:rsidR="00DD2C34">
              <w:rPr>
                <w:noProof/>
                <w:webHidden/>
              </w:rPr>
              <w:fldChar w:fldCharType="begin"/>
            </w:r>
            <w:r w:rsidR="00DD2C34">
              <w:rPr>
                <w:noProof/>
                <w:webHidden/>
              </w:rPr>
              <w:instrText xml:space="preserve"> PAGEREF _Toc474163211 \h </w:instrText>
            </w:r>
            <w:r w:rsidR="00DD2C34">
              <w:rPr>
                <w:noProof/>
                <w:webHidden/>
              </w:rPr>
            </w:r>
            <w:r w:rsidR="00DD2C34">
              <w:rPr>
                <w:noProof/>
                <w:webHidden/>
              </w:rPr>
              <w:fldChar w:fldCharType="separate"/>
            </w:r>
            <w:r w:rsidR="00DD2C34">
              <w:rPr>
                <w:noProof/>
                <w:webHidden/>
              </w:rPr>
              <w:t>109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12" w:history="1">
            <w:r w:rsidR="00DD2C34" w:rsidRPr="000E34C4">
              <w:rPr>
                <w:rStyle w:val="Hyperlink"/>
                <w:noProof/>
              </w:rPr>
              <w:t>Windows 10 support</w:t>
            </w:r>
            <w:r w:rsidR="00DD2C34">
              <w:rPr>
                <w:noProof/>
                <w:webHidden/>
              </w:rPr>
              <w:tab/>
            </w:r>
            <w:r w:rsidR="00DD2C34">
              <w:rPr>
                <w:noProof/>
                <w:webHidden/>
              </w:rPr>
              <w:fldChar w:fldCharType="begin"/>
            </w:r>
            <w:r w:rsidR="00DD2C34">
              <w:rPr>
                <w:noProof/>
                <w:webHidden/>
              </w:rPr>
              <w:instrText xml:space="preserve"> PAGEREF _Toc474163212 \h </w:instrText>
            </w:r>
            <w:r w:rsidR="00DD2C34">
              <w:rPr>
                <w:noProof/>
                <w:webHidden/>
              </w:rPr>
            </w:r>
            <w:r w:rsidR="00DD2C34">
              <w:rPr>
                <w:noProof/>
                <w:webHidden/>
              </w:rPr>
              <w:fldChar w:fldCharType="separate"/>
            </w:r>
            <w:r w:rsidR="00DD2C34">
              <w:rPr>
                <w:noProof/>
                <w:webHidden/>
              </w:rPr>
              <w:t>109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13" w:history="1">
            <w:r w:rsidR="00DD2C34" w:rsidRPr="000E34C4">
              <w:rPr>
                <w:rStyle w:val="Hyperlink"/>
                <w:noProof/>
              </w:rPr>
              <w:t>Large document conversion to searchable PDFs</w:t>
            </w:r>
            <w:r w:rsidR="00DD2C34">
              <w:rPr>
                <w:noProof/>
                <w:webHidden/>
              </w:rPr>
              <w:tab/>
            </w:r>
            <w:r w:rsidR="00DD2C34">
              <w:rPr>
                <w:noProof/>
                <w:webHidden/>
              </w:rPr>
              <w:fldChar w:fldCharType="begin"/>
            </w:r>
            <w:r w:rsidR="00DD2C34">
              <w:rPr>
                <w:noProof/>
                <w:webHidden/>
              </w:rPr>
              <w:instrText xml:space="preserve"> PAGEREF _Toc474163213 \h </w:instrText>
            </w:r>
            <w:r w:rsidR="00DD2C34">
              <w:rPr>
                <w:noProof/>
                <w:webHidden/>
              </w:rPr>
            </w:r>
            <w:r w:rsidR="00DD2C34">
              <w:rPr>
                <w:noProof/>
                <w:webHidden/>
              </w:rPr>
              <w:fldChar w:fldCharType="separate"/>
            </w:r>
            <w:r w:rsidR="00DD2C34">
              <w:rPr>
                <w:noProof/>
                <w:webHidden/>
              </w:rPr>
              <w:t>109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14" w:history="1">
            <w:r w:rsidR="00DD2C34" w:rsidRPr="000E34C4">
              <w:rPr>
                <w:rStyle w:val="Hyperlink"/>
                <w:noProof/>
              </w:rPr>
              <w:t>Japanese OCR improvements</w:t>
            </w:r>
            <w:r w:rsidR="00DD2C34">
              <w:rPr>
                <w:noProof/>
                <w:webHidden/>
              </w:rPr>
              <w:tab/>
            </w:r>
            <w:r w:rsidR="00DD2C34">
              <w:rPr>
                <w:noProof/>
                <w:webHidden/>
              </w:rPr>
              <w:fldChar w:fldCharType="begin"/>
            </w:r>
            <w:r w:rsidR="00DD2C34">
              <w:rPr>
                <w:noProof/>
                <w:webHidden/>
              </w:rPr>
              <w:instrText xml:space="preserve"> PAGEREF _Toc474163214 \h </w:instrText>
            </w:r>
            <w:r w:rsidR="00DD2C34">
              <w:rPr>
                <w:noProof/>
                <w:webHidden/>
              </w:rPr>
            </w:r>
            <w:r w:rsidR="00DD2C34">
              <w:rPr>
                <w:noProof/>
                <w:webHidden/>
              </w:rPr>
              <w:fldChar w:fldCharType="separate"/>
            </w:r>
            <w:r w:rsidR="00DD2C34">
              <w:rPr>
                <w:noProof/>
                <w:webHidden/>
              </w:rPr>
              <w:t>110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15" w:history="1">
            <w:r w:rsidR="00DD2C34" w:rsidRPr="000E34C4">
              <w:rPr>
                <w:rStyle w:val="Hyperlink"/>
                <w:noProof/>
              </w:rPr>
              <w:t>Ability to process single-page documents from memory in batch mode</w:t>
            </w:r>
            <w:r w:rsidR="00DD2C34">
              <w:rPr>
                <w:noProof/>
                <w:webHidden/>
              </w:rPr>
              <w:tab/>
            </w:r>
            <w:r w:rsidR="00DD2C34">
              <w:rPr>
                <w:noProof/>
                <w:webHidden/>
              </w:rPr>
              <w:fldChar w:fldCharType="begin"/>
            </w:r>
            <w:r w:rsidR="00DD2C34">
              <w:rPr>
                <w:noProof/>
                <w:webHidden/>
              </w:rPr>
              <w:instrText xml:space="preserve"> PAGEREF _Toc474163215 \h </w:instrText>
            </w:r>
            <w:r w:rsidR="00DD2C34">
              <w:rPr>
                <w:noProof/>
                <w:webHidden/>
              </w:rPr>
            </w:r>
            <w:r w:rsidR="00DD2C34">
              <w:rPr>
                <w:noProof/>
                <w:webHidden/>
              </w:rPr>
              <w:fldChar w:fldCharType="separate"/>
            </w:r>
            <w:r w:rsidR="00DD2C34">
              <w:rPr>
                <w:noProof/>
                <w:webHidden/>
              </w:rPr>
              <w:t>110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16" w:history="1">
            <w:r w:rsidR="00DD2C34" w:rsidRPr="000E34C4">
              <w:rPr>
                <w:rStyle w:val="Hyperlink"/>
                <w:noProof/>
              </w:rPr>
              <w:t>Arabic Fathatan (</w:t>
            </w:r>
            <w:r w:rsidR="00DD2C34" w:rsidRPr="000E34C4">
              <w:rPr>
                <w:rStyle w:val="Hyperlink"/>
                <w:rFonts w:ascii="Times New Roman" w:hAnsi="Times New Roman" w:hint="eastAsia"/>
                <w:noProof/>
                <w:rtl/>
              </w:rPr>
              <w:t>ً</w:t>
            </w:r>
            <w:r w:rsidR="00DD2C34" w:rsidRPr="000E34C4">
              <w:rPr>
                <w:rStyle w:val="Hyperlink"/>
                <w:noProof/>
              </w:rPr>
              <w:t>) diacritics support</w:t>
            </w:r>
            <w:r w:rsidR="00DD2C34">
              <w:rPr>
                <w:noProof/>
                <w:webHidden/>
              </w:rPr>
              <w:tab/>
            </w:r>
            <w:r w:rsidR="00DD2C34">
              <w:rPr>
                <w:noProof/>
                <w:webHidden/>
              </w:rPr>
              <w:fldChar w:fldCharType="begin"/>
            </w:r>
            <w:r w:rsidR="00DD2C34">
              <w:rPr>
                <w:noProof/>
                <w:webHidden/>
              </w:rPr>
              <w:instrText xml:space="preserve"> PAGEREF _Toc474163216 \h </w:instrText>
            </w:r>
            <w:r w:rsidR="00DD2C34">
              <w:rPr>
                <w:noProof/>
                <w:webHidden/>
              </w:rPr>
            </w:r>
            <w:r w:rsidR="00DD2C34">
              <w:rPr>
                <w:noProof/>
                <w:webHidden/>
              </w:rPr>
              <w:fldChar w:fldCharType="separate"/>
            </w:r>
            <w:r w:rsidR="00DD2C34">
              <w:rPr>
                <w:noProof/>
                <w:webHidden/>
              </w:rPr>
              <w:t>111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17" w:history="1">
            <w:r w:rsidR="00DD2C34" w:rsidRPr="000E34C4">
              <w:rPr>
                <w:rStyle w:val="Hyperlink"/>
                <w:noProof/>
              </w:rPr>
              <w:t>Thai OCR accuracy improvement</w:t>
            </w:r>
            <w:r w:rsidR="00DD2C34">
              <w:rPr>
                <w:noProof/>
                <w:webHidden/>
              </w:rPr>
              <w:tab/>
            </w:r>
            <w:r w:rsidR="00DD2C34">
              <w:rPr>
                <w:noProof/>
                <w:webHidden/>
              </w:rPr>
              <w:fldChar w:fldCharType="begin"/>
            </w:r>
            <w:r w:rsidR="00DD2C34">
              <w:rPr>
                <w:noProof/>
                <w:webHidden/>
              </w:rPr>
              <w:instrText xml:space="preserve"> PAGEREF _Toc474163217 \h </w:instrText>
            </w:r>
            <w:r w:rsidR="00DD2C34">
              <w:rPr>
                <w:noProof/>
                <w:webHidden/>
              </w:rPr>
            </w:r>
            <w:r w:rsidR="00DD2C34">
              <w:rPr>
                <w:noProof/>
                <w:webHidden/>
              </w:rPr>
              <w:fldChar w:fldCharType="separate"/>
            </w:r>
            <w:r w:rsidR="00DD2C34">
              <w:rPr>
                <w:noProof/>
                <w:webHidden/>
              </w:rPr>
              <w:t>111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18" w:history="1">
            <w:r w:rsidR="00DD2C34" w:rsidRPr="000E34C4">
              <w:rPr>
                <w:rStyle w:val="Hyperlink"/>
                <w:noProof/>
              </w:rPr>
              <w:t>Extended information on character position in a word</w:t>
            </w:r>
            <w:r w:rsidR="00DD2C34">
              <w:rPr>
                <w:noProof/>
                <w:webHidden/>
              </w:rPr>
              <w:tab/>
            </w:r>
            <w:r w:rsidR="00DD2C34">
              <w:rPr>
                <w:noProof/>
                <w:webHidden/>
              </w:rPr>
              <w:fldChar w:fldCharType="begin"/>
            </w:r>
            <w:r w:rsidR="00DD2C34">
              <w:rPr>
                <w:noProof/>
                <w:webHidden/>
              </w:rPr>
              <w:instrText xml:space="preserve"> PAGEREF _Toc474163218 \h </w:instrText>
            </w:r>
            <w:r w:rsidR="00DD2C34">
              <w:rPr>
                <w:noProof/>
                <w:webHidden/>
              </w:rPr>
            </w:r>
            <w:r w:rsidR="00DD2C34">
              <w:rPr>
                <w:noProof/>
                <w:webHidden/>
              </w:rPr>
              <w:fldChar w:fldCharType="separate"/>
            </w:r>
            <w:r w:rsidR="00DD2C34">
              <w:rPr>
                <w:noProof/>
                <w:webHidden/>
              </w:rPr>
              <w:t>111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19" w:history="1">
            <w:r w:rsidR="00DD2C34" w:rsidRPr="000E34C4">
              <w:rPr>
                <w:rStyle w:val="Hyperlink"/>
                <w:noProof/>
              </w:rPr>
              <w:t>Smaller PDF with pages of mixed colority</w:t>
            </w:r>
            <w:r w:rsidR="00DD2C34">
              <w:rPr>
                <w:noProof/>
                <w:webHidden/>
              </w:rPr>
              <w:tab/>
            </w:r>
            <w:r w:rsidR="00DD2C34">
              <w:rPr>
                <w:noProof/>
                <w:webHidden/>
              </w:rPr>
              <w:fldChar w:fldCharType="begin"/>
            </w:r>
            <w:r w:rsidR="00DD2C34">
              <w:rPr>
                <w:noProof/>
                <w:webHidden/>
              </w:rPr>
              <w:instrText xml:space="preserve"> PAGEREF _Toc474163219 \h </w:instrText>
            </w:r>
            <w:r w:rsidR="00DD2C34">
              <w:rPr>
                <w:noProof/>
                <w:webHidden/>
              </w:rPr>
            </w:r>
            <w:r w:rsidR="00DD2C34">
              <w:rPr>
                <w:noProof/>
                <w:webHidden/>
              </w:rPr>
              <w:fldChar w:fldCharType="separate"/>
            </w:r>
            <w:r w:rsidR="00DD2C34">
              <w:rPr>
                <w:noProof/>
                <w:webHidden/>
              </w:rPr>
              <w:t>111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20" w:history="1">
            <w:r w:rsidR="00DD2C34" w:rsidRPr="000E34C4">
              <w:rPr>
                <w:rStyle w:val="Hyperlink"/>
                <w:noProof/>
              </w:rPr>
              <w:t>‘BarcodeRecognition_Accuracy’ became more accurate</w:t>
            </w:r>
            <w:r w:rsidR="00DD2C34">
              <w:rPr>
                <w:noProof/>
                <w:webHidden/>
              </w:rPr>
              <w:tab/>
            </w:r>
            <w:r w:rsidR="00DD2C34">
              <w:rPr>
                <w:noProof/>
                <w:webHidden/>
              </w:rPr>
              <w:fldChar w:fldCharType="begin"/>
            </w:r>
            <w:r w:rsidR="00DD2C34">
              <w:rPr>
                <w:noProof/>
                <w:webHidden/>
              </w:rPr>
              <w:instrText xml:space="preserve"> PAGEREF _Toc474163220 \h </w:instrText>
            </w:r>
            <w:r w:rsidR="00DD2C34">
              <w:rPr>
                <w:noProof/>
                <w:webHidden/>
              </w:rPr>
            </w:r>
            <w:r w:rsidR="00DD2C34">
              <w:rPr>
                <w:noProof/>
                <w:webHidden/>
              </w:rPr>
              <w:fldChar w:fldCharType="separate"/>
            </w:r>
            <w:r w:rsidR="00DD2C34">
              <w:rPr>
                <w:noProof/>
                <w:webHidden/>
              </w:rPr>
              <w:t>112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21" w:history="1">
            <w:r w:rsidR="00DD2C34" w:rsidRPr="000E34C4">
              <w:rPr>
                <w:rStyle w:val="Hyperlink"/>
                <w:noProof/>
              </w:rPr>
              <w:t>Callback from parallel processing</w:t>
            </w:r>
            <w:r w:rsidR="00DD2C34">
              <w:rPr>
                <w:noProof/>
                <w:webHidden/>
              </w:rPr>
              <w:tab/>
            </w:r>
            <w:r w:rsidR="00DD2C34">
              <w:rPr>
                <w:noProof/>
                <w:webHidden/>
              </w:rPr>
              <w:fldChar w:fldCharType="begin"/>
            </w:r>
            <w:r w:rsidR="00DD2C34">
              <w:rPr>
                <w:noProof/>
                <w:webHidden/>
              </w:rPr>
              <w:instrText xml:space="preserve"> PAGEREF _Toc474163221 \h </w:instrText>
            </w:r>
            <w:r w:rsidR="00DD2C34">
              <w:rPr>
                <w:noProof/>
                <w:webHidden/>
              </w:rPr>
            </w:r>
            <w:r w:rsidR="00DD2C34">
              <w:rPr>
                <w:noProof/>
                <w:webHidden/>
              </w:rPr>
              <w:fldChar w:fldCharType="separate"/>
            </w:r>
            <w:r w:rsidR="00DD2C34">
              <w:rPr>
                <w:noProof/>
                <w:webHidden/>
              </w:rPr>
              <w:t>112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22" w:history="1">
            <w:r w:rsidR="00DD2C34" w:rsidRPr="000E34C4">
              <w:rPr>
                <w:rStyle w:val="Hyperlink"/>
                <w:noProof/>
              </w:rPr>
              <w:t>Warnings are connected to particular pages</w:t>
            </w:r>
            <w:r w:rsidR="00DD2C34">
              <w:rPr>
                <w:noProof/>
                <w:webHidden/>
              </w:rPr>
              <w:tab/>
            </w:r>
            <w:r w:rsidR="00DD2C34">
              <w:rPr>
                <w:noProof/>
                <w:webHidden/>
              </w:rPr>
              <w:fldChar w:fldCharType="begin"/>
            </w:r>
            <w:r w:rsidR="00DD2C34">
              <w:rPr>
                <w:noProof/>
                <w:webHidden/>
              </w:rPr>
              <w:instrText xml:space="preserve"> PAGEREF _Toc474163222 \h </w:instrText>
            </w:r>
            <w:r w:rsidR="00DD2C34">
              <w:rPr>
                <w:noProof/>
                <w:webHidden/>
              </w:rPr>
            </w:r>
            <w:r w:rsidR="00DD2C34">
              <w:rPr>
                <w:noProof/>
                <w:webHidden/>
              </w:rPr>
              <w:fldChar w:fldCharType="separate"/>
            </w:r>
            <w:r w:rsidR="00DD2C34">
              <w:rPr>
                <w:noProof/>
                <w:webHidden/>
              </w:rPr>
              <w:t>112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23" w:history="1">
            <w:r w:rsidR="00DD2C34" w:rsidRPr="000E34C4">
              <w:rPr>
                <w:rStyle w:val="Hyperlink"/>
                <w:noProof/>
              </w:rPr>
              <w:t>Updated Admin’s Guide</w:t>
            </w:r>
            <w:r w:rsidR="00DD2C34">
              <w:rPr>
                <w:noProof/>
                <w:webHidden/>
              </w:rPr>
              <w:tab/>
            </w:r>
            <w:r w:rsidR="00DD2C34">
              <w:rPr>
                <w:noProof/>
                <w:webHidden/>
              </w:rPr>
              <w:fldChar w:fldCharType="begin"/>
            </w:r>
            <w:r w:rsidR="00DD2C34">
              <w:rPr>
                <w:noProof/>
                <w:webHidden/>
              </w:rPr>
              <w:instrText xml:space="preserve"> PAGEREF _Toc474163223 \h </w:instrText>
            </w:r>
            <w:r w:rsidR="00DD2C34">
              <w:rPr>
                <w:noProof/>
                <w:webHidden/>
              </w:rPr>
            </w:r>
            <w:r w:rsidR="00DD2C34">
              <w:rPr>
                <w:noProof/>
                <w:webHidden/>
              </w:rPr>
              <w:fldChar w:fldCharType="separate"/>
            </w:r>
            <w:r w:rsidR="00DD2C34">
              <w:rPr>
                <w:noProof/>
                <w:webHidden/>
              </w:rPr>
              <w:t>112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24" w:history="1">
            <w:r w:rsidR="00DD2C34" w:rsidRPr="000E34C4">
              <w:rPr>
                <w:rStyle w:val="Hyperlink"/>
                <w:noProof/>
              </w:rPr>
              <w:t>‘Classification’ sample became faster</w:t>
            </w:r>
            <w:r w:rsidR="00DD2C34">
              <w:rPr>
                <w:noProof/>
                <w:webHidden/>
              </w:rPr>
              <w:tab/>
            </w:r>
            <w:r w:rsidR="00DD2C34">
              <w:rPr>
                <w:noProof/>
                <w:webHidden/>
              </w:rPr>
              <w:fldChar w:fldCharType="begin"/>
            </w:r>
            <w:r w:rsidR="00DD2C34">
              <w:rPr>
                <w:noProof/>
                <w:webHidden/>
              </w:rPr>
              <w:instrText xml:space="preserve"> PAGEREF _Toc474163224 \h </w:instrText>
            </w:r>
            <w:r w:rsidR="00DD2C34">
              <w:rPr>
                <w:noProof/>
                <w:webHidden/>
              </w:rPr>
            </w:r>
            <w:r w:rsidR="00DD2C34">
              <w:rPr>
                <w:noProof/>
                <w:webHidden/>
              </w:rPr>
              <w:fldChar w:fldCharType="separate"/>
            </w:r>
            <w:r w:rsidR="00DD2C34">
              <w:rPr>
                <w:noProof/>
                <w:webHidden/>
              </w:rPr>
              <w:t>113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25" w:history="1">
            <w:r w:rsidR="00DD2C34" w:rsidRPr="000E34C4">
              <w:rPr>
                <w:rStyle w:val="Hyperlink"/>
                <w:noProof/>
              </w:rPr>
              <w:t>CodeMeter drivers update</w:t>
            </w:r>
            <w:r w:rsidR="00DD2C34">
              <w:rPr>
                <w:noProof/>
                <w:webHidden/>
              </w:rPr>
              <w:tab/>
            </w:r>
            <w:r w:rsidR="00DD2C34">
              <w:rPr>
                <w:noProof/>
                <w:webHidden/>
              </w:rPr>
              <w:fldChar w:fldCharType="begin"/>
            </w:r>
            <w:r w:rsidR="00DD2C34">
              <w:rPr>
                <w:noProof/>
                <w:webHidden/>
              </w:rPr>
              <w:instrText xml:space="preserve"> PAGEREF _Toc474163225 \h </w:instrText>
            </w:r>
            <w:r w:rsidR="00DD2C34">
              <w:rPr>
                <w:noProof/>
                <w:webHidden/>
              </w:rPr>
            </w:r>
            <w:r w:rsidR="00DD2C34">
              <w:rPr>
                <w:noProof/>
                <w:webHidden/>
              </w:rPr>
              <w:fldChar w:fldCharType="separate"/>
            </w:r>
            <w:r w:rsidR="00DD2C34">
              <w:rPr>
                <w:noProof/>
                <w:webHidden/>
              </w:rPr>
              <w:t>113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26" w:history="1">
            <w:r w:rsidR="00DD2C34" w:rsidRPr="000E34C4">
              <w:rPr>
                <w:rStyle w:val="Hyperlink"/>
                <w:noProof/>
              </w:rPr>
              <w:t>‘Is Redundancy’ option is listed in LM</w:t>
            </w:r>
            <w:r w:rsidR="00DD2C34">
              <w:rPr>
                <w:noProof/>
                <w:webHidden/>
              </w:rPr>
              <w:tab/>
            </w:r>
            <w:r w:rsidR="00DD2C34">
              <w:rPr>
                <w:noProof/>
                <w:webHidden/>
              </w:rPr>
              <w:fldChar w:fldCharType="begin"/>
            </w:r>
            <w:r w:rsidR="00DD2C34">
              <w:rPr>
                <w:noProof/>
                <w:webHidden/>
              </w:rPr>
              <w:instrText xml:space="preserve"> PAGEREF _Toc474163226 \h </w:instrText>
            </w:r>
            <w:r w:rsidR="00DD2C34">
              <w:rPr>
                <w:noProof/>
                <w:webHidden/>
              </w:rPr>
            </w:r>
            <w:r w:rsidR="00DD2C34">
              <w:rPr>
                <w:noProof/>
                <w:webHidden/>
              </w:rPr>
              <w:fldChar w:fldCharType="separate"/>
            </w:r>
            <w:r w:rsidR="00DD2C34">
              <w:rPr>
                <w:noProof/>
                <w:webHidden/>
              </w:rPr>
              <w:t>113</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27" w:history="1">
            <w:r w:rsidR="00DD2C34" w:rsidRPr="000E34C4">
              <w:rPr>
                <w:rStyle w:val="Hyperlink"/>
                <w:noProof/>
              </w:rPr>
              <w:t>Performance results</w:t>
            </w:r>
            <w:r w:rsidR="00DD2C34">
              <w:rPr>
                <w:noProof/>
                <w:webHidden/>
              </w:rPr>
              <w:tab/>
            </w:r>
            <w:r w:rsidR="00DD2C34">
              <w:rPr>
                <w:noProof/>
                <w:webHidden/>
              </w:rPr>
              <w:fldChar w:fldCharType="begin"/>
            </w:r>
            <w:r w:rsidR="00DD2C34">
              <w:rPr>
                <w:noProof/>
                <w:webHidden/>
              </w:rPr>
              <w:instrText xml:space="preserve"> PAGEREF _Toc474163227 \h </w:instrText>
            </w:r>
            <w:r w:rsidR="00DD2C34">
              <w:rPr>
                <w:noProof/>
                <w:webHidden/>
              </w:rPr>
            </w:r>
            <w:r w:rsidR="00DD2C34">
              <w:rPr>
                <w:noProof/>
                <w:webHidden/>
              </w:rPr>
              <w:fldChar w:fldCharType="separate"/>
            </w:r>
            <w:r w:rsidR="00DD2C34">
              <w:rPr>
                <w:noProof/>
                <w:webHidden/>
              </w:rPr>
              <w:t>113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28" w:history="1">
            <w:r w:rsidR="00DD2C34" w:rsidRPr="000E34C4">
              <w:rPr>
                <w:rStyle w:val="Hyperlink"/>
                <w:noProof/>
              </w:rPr>
              <w:t>English</w:t>
            </w:r>
            <w:r w:rsidR="00DD2C34">
              <w:rPr>
                <w:noProof/>
                <w:webHidden/>
              </w:rPr>
              <w:tab/>
            </w:r>
            <w:r w:rsidR="00DD2C34">
              <w:rPr>
                <w:noProof/>
                <w:webHidden/>
              </w:rPr>
              <w:fldChar w:fldCharType="begin"/>
            </w:r>
            <w:r w:rsidR="00DD2C34">
              <w:rPr>
                <w:noProof/>
                <w:webHidden/>
              </w:rPr>
              <w:instrText xml:space="preserve"> PAGEREF _Toc474163228 \h </w:instrText>
            </w:r>
            <w:r w:rsidR="00DD2C34">
              <w:rPr>
                <w:noProof/>
                <w:webHidden/>
              </w:rPr>
            </w:r>
            <w:r w:rsidR="00DD2C34">
              <w:rPr>
                <w:noProof/>
                <w:webHidden/>
              </w:rPr>
              <w:fldChar w:fldCharType="separate"/>
            </w:r>
            <w:r w:rsidR="00DD2C34">
              <w:rPr>
                <w:noProof/>
                <w:webHidden/>
              </w:rPr>
              <w:t>113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29" w:history="1">
            <w:r w:rsidR="00DD2C34" w:rsidRPr="000E34C4">
              <w:rPr>
                <w:rStyle w:val="Hyperlink"/>
                <w:noProof/>
              </w:rPr>
              <w:t>Japanese</w:t>
            </w:r>
            <w:r w:rsidR="00DD2C34">
              <w:rPr>
                <w:noProof/>
                <w:webHidden/>
              </w:rPr>
              <w:tab/>
            </w:r>
            <w:r w:rsidR="00DD2C34">
              <w:rPr>
                <w:noProof/>
                <w:webHidden/>
              </w:rPr>
              <w:fldChar w:fldCharType="begin"/>
            </w:r>
            <w:r w:rsidR="00DD2C34">
              <w:rPr>
                <w:noProof/>
                <w:webHidden/>
              </w:rPr>
              <w:instrText xml:space="preserve"> PAGEREF _Toc474163229 \h </w:instrText>
            </w:r>
            <w:r w:rsidR="00DD2C34">
              <w:rPr>
                <w:noProof/>
                <w:webHidden/>
              </w:rPr>
            </w:r>
            <w:r w:rsidR="00DD2C34">
              <w:rPr>
                <w:noProof/>
                <w:webHidden/>
              </w:rPr>
              <w:fldChar w:fldCharType="separate"/>
            </w:r>
            <w:r w:rsidR="00DD2C34">
              <w:rPr>
                <w:noProof/>
                <w:webHidden/>
              </w:rPr>
              <w:t>114</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30" w:history="1">
            <w:r w:rsidR="00DD2C34" w:rsidRPr="000E34C4">
              <w:rPr>
                <w:rStyle w:val="Hyperlink"/>
                <w:noProof/>
              </w:rPr>
              <w:t>Korean</w:t>
            </w:r>
            <w:r w:rsidR="00DD2C34">
              <w:rPr>
                <w:noProof/>
                <w:webHidden/>
              </w:rPr>
              <w:tab/>
            </w:r>
            <w:r w:rsidR="00DD2C34">
              <w:rPr>
                <w:noProof/>
                <w:webHidden/>
              </w:rPr>
              <w:fldChar w:fldCharType="begin"/>
            </w:r>
            <w:r w:rsidR="00DD2C34">
              <w:rPr>
                <w:noProof/>
                <w:webHidden/>
              </w:rPr>
              <w:instrText xml:space="preserve"> PAGEREF _Toc474163230 \h </w:instrText>
            </w:r>
            <w:r w:rsidR="00DD2C34">
              <w:rPr>
                <w:noProof/>
                <w:webHidden/>
              </w:rPr>
            </w:r>
            <w:r w:rsidR="00DD2C34">
              <w:rPr>
                <w:noProof/>
                <w:webHidden/>
              </w:rPr>
              <w:fldChar w:fldCharType="separate"/>
            </w:r>
            <w:r w:rsidR="00DD2C34">
              <w:rPr>
                <w:noProof/>
                <w:webHidden/>
              </w:rPr>
              <w:t>115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31" w:history="1">
            <w:r w:rsidR="00DD2C34" w:rsidRPr="000E34C4">
              <w:rPr>
                <w:rStyle w:val="Hyperlink"/>
                <w:noProof/>
              </w:rPr>
              <w:t>Chinese PRC</w:t>
            </w:r>
            <w:r w:rsidR="00DD2C34">
              <w:rPr>
                <w:noProof/>
                <w:webHidden/>
              </w:rPr>
              <w:tab/>
            </w:r>
            <w:r w:rsidR="00DD2C34">
              <w:rPr>
                <w:noProof/>
                <w:webHidden/>
              </w:rPr>
              <w:fldChar w:fldCharType="begin"/>
            </w:r>
            <w:r w:rsidR="00DD2C34">
              <w:rPr>
                <w:noProof/>
                <w:webHidden/>
              </w:rPr>
              <w:instrText xml:space="preserve"> PAGEREF _Toc474163231 \h </w:instrText>
            </w:r>
            <w:r w:rsidR="00DD2C34">
              <w:rPr>
                <w:noProof/>
                <w:webHidden/>
              </w:rPr>
            </w:r>
            <w:r w:rsidR="00DD2C34">
              <w:rPr>
                <w:noProof/>
                <w:webHidden/>
              </w:rPr>
              <w:fldChar w:fldCharType="separate"/>
            </w:r>
            <w:r w:rsidR="00DD2C34">
              <w:rPr>
                <w:noProof/>
                <w:webHidden/>
              </w:rPr>
              <w:t>116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32" w:history="1">
            <w:r w:rsidR="00DD2C34" w:rsidRPr="000E34C4">
              <w:rPr>
                <w:rStyle w:val="Hyperlink"/>
                <w:noProof/>
              </w:rPr>
              <w:t>Chinese Taiwan</w:t>
            </w:r>
            <w:r w:rsidR="00DD2C34">
              <w:rPr>
                <w:noProof/>
                <w:webHidden/>
              </w:rPr>
              <w:tab/>
            </w:r>
            <w:r w:rsidR="00DD2C34">
              <w:rPr>
                <w:noProof/>
                <w:webHidden/>
              </w:rPr>
              <w:fldChar w:fldCharType="begin"/>
            </w:r>
            <w:r w:rsidR="00DD2C34">
              <w:rPr>
                <w:noProof/>
                <w:webHidden/>
              </w:rPr>
              <w:instrText xml:space="preserve"> PAGEREF _Toc474163232 \h </w:instrText>
            </w:r>
            <w:r w:rsidR="00DD2C34">
              <w:rPr>
                <w:noProof/>
                <w:webHidden/>
              </w:rPr>
            </w:r>
            <w:r w:rsidR="00DD2C34">
              <w:rPr>
                <w:noProof/>
                <w:webHidden/>
              </w:rPr>
              <w:fldChar w:fldCharType="separate"/>
            </w:r>
            <w:r w:rsidR="00DD2C34">
              <w:rPr>
                <w:noProof/>
                <w:webHidden/>
              </w:rPr>
              <w:t>117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33" w:history="1">
            <w:r w:rsidR="00DD2C34" w:rsidRPr="000E34C4">
              <w:rPr>
                <w:rStyle w:val="Hyperlink"/>
                <w:noProof/>
              </w:rPr>
              <w:t>Arabic</w:t>
            </w:r>
            <w:r w:rsidR="00DD2C34">
              <w:rPr>
                <w:noProof/>
                <w:webHidden/>
              </w:rPr>
              <w:tab/>
            </w:r>
            <w:r w:rsidR="00DD2C34">
              <w:rPr>
                <w:noProof/>
                <w:webHidden/>
              </w:rPr>
              <w:fldChar w:fldCharType="begin"/>
            </w:r>
            <w:r w:rsidR="00DD2C34">
              <w:rPr>
                <w:noProof/>
                <w:webHidden/>
              </w:rPr>
              <w:instrText xml:space="preserve"> PAGEREF _Toc474163233 \h </w:instrText>
            </w:r>
            <w:r w:rsidR="00DD2C34">
              <w:rPr>
                <w:noProof/>
                <w:webHidden/>
              </w:rPr>
            </w:r>
            <w:r w:rsidR="00DD2C34">
              <w:rPr>
                <w:noProof/>
                <w:webHidden/>
              </w:rPr>
              <w:fldChar w:fldCharType="separate"/>
            </w:r>
            <w:r w:rsidR="00DD2C34">
              <w:rPr>
                <w:noProof/>
                <w:webHidden/>
              </w:rPr>
              <w:t>118</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34" w:history="1">
            <w:r w:rsidR="00DD2C34" w:rsidRPr="000E34C4">
              <w:rPr>
                <w:rStyle w:val="Hyperlink"/>
                <w:noProof/>
              </w:rPr>
              <w:t>Fixed Bugs</w:t>
            </w:r>
            <w:r w:rsidR="00DD2C34">
              <w:rPr>
                <w:noProof/>
                <w:webHidden/>
              </w:rPr>
              <w:tab/>
            </w:r>
            <w:r w:rsidR="00DD2C34">
              <w:rPr>
                <w:noProof/>
                <w:webHidden/>
              </w:rPr>
              <w:fldChar w:fldCharType="begin"/>
            </w:r>
            <w:r w:rsidR="00DD2C34">
              <w:rPr>
                <w:noProof/>
                <w:webHidden/>
              </w:rPr>
              <w:instrText xml:space="preserve"> PAGEREF _Toc474163234 \h </w:instrText>
            </w:r>
            <w:r w:rsidR="00DD2C34">
              <w:rPr>
                <w:noProof/>
                <w:webHidden/>
              </w:rPr>
            </w:r>
            <w:r w:rsidR="00DD2C34">
              <w:rPr>
                <w:noProof/>
                <w:webHidden/>
              </w:rPr>
              <w:fldChar w:fldCharType="separate"/>
            </w:r>
            <w:r w:rsidR="00DD2C34">
              <w:rPr>
                <w:noProof/>
                <w:webHidden/>
              </w:rPr>
              <w:t>119</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35" w:history="1">
            <w:r w:rsidR="00DD2C34" w:rsidRPr="000E34C4">
              <w:rPr>
                <w:rStyle w:val="Hyperlink"/>
                <w:noProof/>
              </w:rPr>
              <w:t>Known Issues and Workarounds</w:t>
            </w:r>
            <w:r w:rsidR="00DD2C34">
              <w:rPr>
                <w:noProof/>
                <w:webHidden/>
              </w:rPr>
              <w:tab/>
            </w:r>
            <w:r w:rsidR="00DD2C34">
              <w:rPr>
                <w:noProof/>
                <w:webHidden/>
              </w:rPr>
              <w:fldChar w:fldCharType="begin"/>
            </w:r>
            <w:r w:rsidR="00DD2C34">
              <w:rPr>
                <w:noProof/>
                <w:webHidden/>
              </w:rPr>
              <w:instrText xml:space="preserve"> PAGEREF _Toc474163235 \h </w:instrText>
            </w:r>
            <w:r w:rsidR="00DD2C34">
              <w:rPr>
                <w:noProof/>
                <w:webHidden/>
              </w:rPr>
            </w:r>
            <w:r w:rsidR="00DD2C34">
              <w:rPr>
                <w:noProof/>
                <w:webHidden/>
              </w:rPr>
              <w:fldChar w:fldCharType="separate"/>
            </w:r>
            <w:r w:rsidR="00DD2C34">
              <w:rPr>
                <w:noProof/>
                <w:webHidden/>
              </w:rPr>
              <w:t>121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36" w:history="1">
            <w:r w:rsidR="00DD2C34" w:rsidRPr="000E34C4">
              <w:rPr>
                <w:rStyle w:val="Hyperlink"/>
                <w:noProof/>
              </w:rPr>
              <w:t>Some API is not implemented</w:t>
            </w:r>
            <w:r w:rsidR="00DD2C34">
              <w:rPr>
                <w:noProof/>
                <w:webHidden/>
              </w:rPr>
              <w:tab/>
            </w:r>
            <w:r w:rsidR="00DD2C34">
              <w:rPr>
                <w:noProof/>
                <w:webHidden/>
              </w:rPr>
              <w:fldChar w:fldCharType="begin"/>
            </w:r>
            <w:r w:rsidR="00DD2C34">
              <w:rPr>
                <w:noProof/>
                <w:webHidden/>
              </w:rPr>
              <w:instrText xml:space="preserve"> PAGEREF _Toc474163236 \h </w:instrText>
            </w:r>
            <w:r w:rsidR="00DD2C34">
              <w:rPr>
                <w:noProof/>
                <w:webHidden/>
              </w:rPr>
            </w:r>
            <w:r w:rsidR="00DD2C34">
              <w:rPr>
                <w:noProof/>
                <w:webHidden/>
              </w:rPr>
              <w:fldChar w:fldCharType="separate"/>
            </w:r>
            <w:r w:rsidR="00DD2C34">
              <w:rPr>
                <w:noProof/>
                <w:webHidden/>
              </w:rPr>
              <w:t>121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37" w:history="1">
            <w:r w:rsidR="00DD2C34" w:rsidRPr="000E34C4">
              <w:rPr>
                <w:rStyle w:val="Hyperlink"/>
                <w:noProof/>
              </w:rPr>
              <w:t>Farsi language is based on Arabic language</w:t>
            </w:r>
            <w:r w:rsidR="00DD2C34">
              <w:rPr>
                <w:noProof/>
                <w:webHidden/>
              </w:rPr>
              <w:tab/>
            </w:r>
            <w:r w:rsidR="00DD2C34">
              <w:rPr>
                <w:noProof/>
                <w:webHidden/>
              </w:rPr>
              <w:fldChar w:fldCharType="begin"/>
            </w:r>
            <w:r w:rsidR="00DD2C34">
              <w:rPr>
                <w:noProof/>
                <w:webHidden/>
              </w:rPr>
              <w:instrText xml:space="preserve"> PAGEREF _Toc474163237 \h </w:instrText>
            </w:r>
            <w:r w:rsidR="00DD2C34">
              <w:rPr>
                <w:noProof/>
                <w:webHidden/>
              </w:rPr>
            </w:r>
            <w:r w:rsidR="00DD2C34">
              <w:rPr>
                <w:noProof/>
                <w:webHidden/>
              </w:rPr>
              <w:fldChar w:fldCharType="separate"/>
            </w:r>
            <w:r w:rsidR="00DD2C34">
              <w:rPr>
                <w:noProof/>
                <w:webHidden/>
              </w:rPr>
              <w:t>121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38" w:history="1">
            <w:r w:rsidR="00DD2C34" w:rsidRPr="000E34C4">
              <w:rPr>
                <w:rStyle w:val="Hyperlink"/>
                <w:noProof/>
              </w:rPr>
              <w:t>IPDFMRCParams::MonochromeText doesn’t work correctly</w:t>
            </w:r>
            <w:r w:rsidR="00DD2C34">
              <w:rPr>
                <w:noProof/>
                <w:webHidden/>
              </w:rPr>
              <w:tab/>
            </w:r>
            <w:r w:rsidR="00DD2C34">
              <w:rPr>
                <w:noProof/>
                <w:webHidden/>
              </w:rPr>
              <w:fldChar w:fldCharType="begin"/>
            </w:r>
            <w:r w:rsidR="00DD2C34">
              <w:rPr>
                <w:noProof/>
                <w:webHidden/>
              </w:rPr>
              <w:instrText xml:space="preserve"> PAGEREF _Toc474163238 \h </w:instrText>
            </w:r>
            <w:r w:rsidR="00DD2C34">
              <w:rPr>
                <w:noProof/>
                <w:webHidden/>
              </w:rPr>
            </w:r>
            <w:r w:rsidR="00DD2C34">
              <w:rPr>
                <w:noProof/>
                <w:webHidden/>
              </w:rPr>
              <w:fldChar w:fldCharType="separate"/>
            </w:r>
            <w:r w:rsidR="00DD2C34">
              <w:rPr>
                <w:noProof/>
                <w:webHidden/>
              </w:rPr>
              <w:t>121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39" w:history="1">
            <w:r w:rsidR="00DD2C34" w:rsidRPr="000E34C4">
              <w:rPr>
                <w:rStyle w:val="Hyperlink"/>
                <w:noProof/>
              </w:rPr>
              <w:t>‘User Pattern Training Utility’ sample crashes for ‘FieldLevelRecognition’ profile</w:t>
            </w:r>
            <w:r w:rsidR="00DD2C34">
              <w:rPr>
                <w:noProof/>
                <w:webHidden/>
              </w:rPr>
              <w:tab/>
            </w:r>
            <w:r w:rsidR="00DD2C34">
              <w:rPr>
                <w:noProof/>
                <w:webHidden/>
              </w:rPr>
              <w:fldChar w:fldCharType="begin"/>
            </w:r>
            <w:r w:rsidR="00DD2C34">
              <w:rPr>
                <w:noProof/>
                <w:webHidden/>
              </w:rPr>
              <w:instrText xml:space="preserve"> PAGEREF _Toc474163239 \h </w:instrText>
            </w:r>
            <w:r w:rsidR="00DD2C34">
              <w:rPr>
                <w:noProof/>
                <w:webHidden/>
              </w:rPr>
            </w:r>
            <w:r w:rsidR="00DD2C34">
              <w:rPr>
                <w:noProof/>
                <w:webHidden/>
              </w:rPr>
              <w:fldChar w:fldCharType="separate"/>
            </w:r>
            <w:r w:rsidR="00DD2C34">
              <w:rPr>
                <w:noProof/>
                <w:webHidden/>
              </w:rPr>
              <w:t>121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40" w:history="1">
            <w:r w:rsidR="00DD2C34" w:rsidRPr="000E34C4">
              <w:rPr>
                <w:rStyle w:val="Hyperlink"/>
                <w:noProof/>
              </w:rPr>
              <w:t>Infinite loop in Java crashes</w:t>
            </w:r>
            <w:r w:rsidR="00DD2C34">
              <w:rPr>
                <w:noProof/>
                <w:webHidden/>
              </w:rPr>
              <w:tab/>
            </w:r>
            <w:r w:rsidR="00DD2C34">
              <w:rPr>
                <w:noProof/>
                <w:webHidden/>
              </w:rPr>
              <w:fldChar w:fldCharType="begin"/>
            </w:r>
            <w:r w:rsidR="00DD2C34">
              <w:rPr>
                <w:noProof/>
                <w:webHidden/>
              </w:rPr>
              <w:instrText xml:space="preserve"> PAGEREF _Toc474163240 \h </w:instrText>
            </w:r>
            <w:r w:rsidR="00DD2C34">
              <w:rPr>
                <w:noProof/>
                <w:webHidden/>
              </w:rPr>
            </w:r>
            <w:r w:rsidR="00DD2C34">
              <w:rPr>
                <w:noProof/>
                <w:webHidden/>
              </w:rPr>
              <w:fldChar w:fldCharType="separate"/>
            </w:r>
            <w:r w:rsidR="00DD2C34">
              <w:rPr>
                <w:noProof/>
                <w:webHidden/>
              </w:rPr>
              <w:t>121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41" w:history="1">
            <w:r w:rsidR="00DD2C34" w:rsidRPr="000E34C4">
              <w:rPr>
                <w:rStyle w:val="Hyperlink"/>
                <w:noProof/>
              </w:rPr>
              <w:t>Password protected PDF files couldn’t be opened in parallel processing mode</w:t>
            </w:r>
            <w:r w:rsidR="00DD2C34">
              <w:rPr>
                <w:noProof/>
                <w:webHidden/>
              </w:rPr>
              <w:tab/>
            </w:r>
            <w:r w:rsidR="00DD2C34">
              <w:rPr>
                <w:noProof/>
                <w:webHidden/>
              </w:rPr>
              <w:fldChar w:fldCharType="begin"/>
            </w:r>
            <w:r w:rsidR="00DD2C34">
              <w:rPr>
                <w:noProof/>
                <w:webHidden/>
              </w:rPr>
              <w:instrText xml:space="preserve"> PAGEREF _Toc474163241 \h </w:instrText>
            </w:r>
            <w:r w:rsidR="00DD2C34">
              <w:rPr>
                <w:noProof/>
                <w:webHidden/>
              </w:rPr>
            </w:r>
            <w:r w:rsidR="00DD2C34">
              <w:rPr>
                <w:noProof/>
                <w:webHidden/>
              </w:rPr>
              <w:fldChar w:fldCharType="separate"/>
            </w:r>
            <w:r w:rsidR="00DD2C34">
              <w:rPr>
                <w:noProof/>
                <w:webHidden/>
              </w:rPr>
              <w:t>122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42" w:history="1">
            <w:r w:rsidR="00DD2C34" w:rsidRPr="000E34C4">
              <w:rPr>
                <w:rStyle w:val="Hyperlink"/>
                <w:noProof/>
              </w:rPr>
              <w:t>JapaneseModern OCR language is not available for BCR</w:t>
            </w:r>
            <w:r w:rsidR="00DD2C34">
              <w:rPr>
                <w:noProof/>
                <w:webHidden/>
              </w:rPr>
              <w:tab/>
            </w:r>
            <w:r w:rsidR="00DD2C34">
              <w:rPr>
                <w:noProof/>
                <w:webHidden/>
              </w:rPr>
              <w:fldChar w:fldCharType="begin"/>
            </w:r>
            <w:r w:rsidR="00DD2C34">
              <w:rPr>
                <w:noProof/>
                <w:webHidden/>
              </w:rPr>
              <w:instrText xml:space="preserve"> PAGEREF _Toc474163242 \h </w:instrText>
            </w:r>
            <w:r w:rsidR="00DD2C34">
              <w:rPr>
                <w:noProof/>
                <w:webHidden/>
              </w:rPr>
            </w:r>
            <w:r w:rsidR="00DD2C34">
              <w:rPr>
                <w:noProof/>
                <w:webHidden/>
              </w:rPr>
              <w:fldChar w:fldCharType="separate"/>
            </w:r>
            <w:r w:rsidR="00DD2C34">
              <w:rPr>
                <w:noProof/>
                <w:webHidden/>
              </w:rPr>
              <w:t>122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43" w:history="1">
            <w:r w:rsidR="00DD2C34" w:rsidRPr="000E34C4">
              <w:rPr>
                <w:rStyle w:val="Hyperlink"/>
                <w:noProof/>
              </w:rPr>
              <w:t>Language auto detection uses CJK resources though none is selected for OCR</w:t>
            </w:r>
            <w:r w:rsidR="00DD2C34">
              <w:rPr>
                <w:noProof/>
                <w:webHidden/>
              </w:rPr>
              <w:tab/>
            </w:r>
            <w:r w:rsidR="00DD2C34">
              <w:rPr>
                <w:noProof/>
                <w:webHidden/>
              </w:rPr>
              <w:fldChar w:fldCharType="begin"/>
            </w:r>
            <w:r w:rsidR="00DD2C34">
              <w:rPr>
                <w:noProof/>
                <w:webHidden/>
              </w:rPr>
              <w:instrText xml:space="preserve"> PAGEREF _Toc474163243 \h </w:instrText>
            </w:r>
            <w:r w:rsidR="00DD2C34">
              <w:rPr>
                <w:noProof/>
                <w:webHidden/>
              </w:rPr>
            </w:r>
            <w:r w:rsidR="00DD2C34">
              <w:rPr>
                <w:noProof/>
                <w:webHidden/>
              </w:rPr>
              <w:fldChar w:fldCharType="separate"/>
            </w:r>
            <w:r w:rsidR="00DD2C34">
              <w:rPr>
                <w:noProof/>
                <w:webHidden/>
              </w:rPr>
              <w:t>122</w:t>
            </w:r>
            <w:r w:rsidR="00DD2C34">
              <w:rPr>
                <w:noProof/>
                <w:webHidden/>
              </w:rPr>
              <w:fldChar w:fldCharType="end"/>
            </w:r>
          </w:hyperlink>
        </w:p>
        <w:p w:rsidR="00DD2C34" w:rsidRDefault="00501A99">
          <w:pPr>
            <w:pStyle w:val="TOC1"/>
            <w:tabs>
              <w:tab w:val="right" w:leader="dot" w:pos="9350"/>
            </w:tabs>
            <w:rPr>
              <w:b w:val="0"/>
              <w:bCs w:val="0"/>
              <w:caps w:val="0"/>
              <w:noProof/>
              <w:sz w:val="22"/>
              <w:szCs w:val="22"/>
              <w:lang w:bidi="ar-SA"/>
            </w:rPr>
          </w:pPr>
          <w:hyperlink w:anchor="_Toc474163244" w:history="1">
            <w:r w:rsidR="00DD2C34" w:rsidRPr="000E34C4">
              <w:rPr>
                <w:rStyle w:val="Hyperlink"/>
                <w:noProof/>
              </w:rPr>
              <w:t>R6 GM Patch –</w:t>
            </w:r>
            <w:r w:rsidR="00DD2C34">
              <w:rPr>
                <w:noProof/>
                <w:webHidden/>
              </w:rPr>
              <w:tab/>
            </w:r>
            <w:r w:rsidR="00DD2C34">
              <w:rPr>
                <w:noProof/>
                <w:webHidden/>
              </w:rPr>
              <w:fldChar w:fldCharType="begin"/>
            </w:r>
            <w:r w:rsidR="00DD2C34">
              <w:rPr>
                <w:noProof/>
                <w:webHidden/>
              </w:rPr>
              <w:instrText xml:space="preserve"> PAGEREF _Toc474163244 \h </w:instrText>
            </w:r>
            <w:r w:rsidR="00DD2C34">
              <w:rPr>
                <w:noProof/>
                <w:webHidden/>
              </w:rPr>
            </w:r>
            <w:r w:rsidR="00DD2C34">
              <w:rPr>
                <w:noProof/>
                <w:webHidden/>
              </w:rPr>
              <w:fldChar w:fldCharType="separate"/>
            </w:r>
            <w:r w:rsidR="00DD2C34">
              <w:rPr>
                <w:noProof/>
                <w:webHidden/>
              </w:rPr>
              <w:t>123</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45" w:history="1">
            <w:r w:rsidR="00DD2C34" w:rsidRPr="000E34C4">
              <w:rPr>
                <w:rStyle w:val="Hyperlink"/>
                <w:rFonts w:eastAsia="Times New Roman"/>
                <w:noProof/>
              </w:rPr>
              <w:t>Part number, build number</w:t>
            </w:r>
            <w:r w:rsidR="00DD2C34">
              <w:rPr>
                <w:noProof/>
                <w:webHidden/>
              </w:rPr>
              <w:tab/>
            </w:r>
            <w:r w:rsidR="00DD2C34">
              <w:rPr>
                <w:noProof/>
                <w:webHidden/>
              </w:rPr>
              <w:fldChar w:fldCharType="begin"/>
            </w:r>
            <w:r w:rsidR="00DD2C34">
              <w:rPr>
                <w:noProof/>
                <w:webHidden/>
              </w:rPr>
              <w:instrText xml:space="preserve"> PAGEREF _Toc474163245 \h </w:instrText>
            </w:r>
            <w:r w:rsidR="00DD2C34">
              <w:rPr>
                <w:noProof/>
                <w:webHidden/>
              </w:rPr>
            </w:r>
            <w:r w:rsidR="00DD2C34">
              <w:rPr>
                <w:noProof/>
                <w:webHidden/>
              </w:rPr>
              <w:fldChar w:fldCharType="separate"/>
            </w:r>
            <w:r w:rsidR="00DD2C34">
              <w:rPr>
                <w:noProof/>
                <w:webHidden/>
              </w:rPr>
              <w:t>123</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46" w:history="1">
            <w:r w:rsidR="00DD2C34" w:rsidRPr="000E34C4">
              <w:rPr>
                <w:rStyle w:val="Hyperlink"/>
                <w:noProof/>
              </w:rPr>
              <w:t>New Features and Improvements</w:t>
            </w:r>
            <w:r w:rsidR="00DD2C34">
              <w:rPr>
                <w:noProof/>
                <w:webHidden/>
              </w:rPr>
              <w:tab/>
            </w:r>
            <w:r w:rsidR="00DD2C34">
              <w:rPr>
                <w:noProof/>
                <w:webHidden/>
              </w:rPr>
              <w:fldChar w:fldCharType="begin"/>
            </w:r>
            <w:r w:rsidR="00DD2C34">
              <w:rPr>
                <w:noProof/>
                <w:webHidden/>
              </w:rPr>
              <w:instrText xml:space="preserve"> PAGEREF _Toc474163246 \h </w:instrText>
            </w:r>
            <w:r w:rsidR="00DD2C34">
              <w:rPr>
                <w:noProof/>
                <w:webHidden/>
              </w:rPr>
            </w:r>
            <w:r w:rsidR="00DD2C34">
              <w:rPr>
                <w:noProof/>
                <w:webHidden/>
              </w:rPr>
              <w:fldChar w:fldCharType="separate"/>
            </w:r>
            <w:r w:rsidR="00DD2C34">
              <w:rPr>
                <w:noProof/>
                <w:webHidden/>
              </w:rPr>
              <w:t>123</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47" w:history="1">
            <w:r w:rsidR="00DD2C34" w:rsidRPr="000E34C4">
              <w:rPr>
                <w:rStyle w:val="Hyperlink"/>
                <w:noProof/>
              </w:rPr>
              <w:t>Performance results</w:t>
            </w:r>
            <w:r w:rsidR="00DD2C34">
              <w:rPr>
                <w:noProof/>
                <w:webHidden/>
              </w:rPr>
              <w:tab/>
            </w:r>
            <w:r w:rsidR="00DD2C34">
              <w:rPr>
                <w:noProof/>
                <w:webHidden/>
              </w:rPr>
              <w:fldChar w:fldCharType="begin"/>
            </w:r>
            <w:r w:rsidR="00DD2C34">
              <w:rPr>
                <w:noProof/>
                <w:webHidden/>
              </w:rPr>
              <w:instrText xml:space="preserve"> PAGEREF _Toc474163247 \h </w:instrText>
            </w:r>
            <w:r w:rsidR="00DD2C34">
              <w:rPr>
                <w:noProof/>
                <w:webHidden/>
              </w:rPr>
            </w:r>
            <w:r w:rsidR="00DD2C34">
              <w:rPr>
                <w:noProof/>
                <w:webHidden/>
              </w:rPr>
              <w:fldChar w:fldCharType="separate"/>
            </w:r>
            <w:r w:rsidR="00DD2C34">
              <w:rPr>
                <w:noProof/>
                <w:webHidden/>
              </w:rPr>
              <w:t>123</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48" w:history="1">
            <w:r w:rsidR="00DD2C34" w:rsidRPr="000E34C4">
              <w:rPr>
                <w:rStyle w:val="Hyperlink"/>
                <w:noProof/>
              </w:rPr>
              <w:t>Fixed Bugs</w:t>
            </w:r>
            <w:r w:rsidR="00DD2C34">
              <w:rPr>
                <w:noProof/>
                <w:webHidden/>
              </w:rPr>
              <w:tab/>
            </w:r>
            <w:r w:rsidR="00DD2C34">
              <w:rPr>
                <w:noProof/>
                <w:webHidden/>
              </w:rPr>
              <w:fldChar w:fldCharType="begin"/>
            </w:r>
            <w:r w:rsidR="00DD2C34">
              <w:rPr>
                <w:noProof/>
                <w:webHidden/>
              </w:rPr>
              <w:instrText xml:space="preserve"> PAGEREF _Toc474163248 \h </w:instrText>
            </w:r>
            <w:r w:rsidR="00DD2C34">
              <w:rPr>
                <w:noProof/>
                <w:webHidden/>
              </w:rPr>
            </w:r>
            <w:r w:rsidR="00DD2C34">
              <w:rPr>
                <w:noProof/>
                <w:webHidden/>
              </w:rPr>
              <w:fldChar w:fldCharType="separate"/>
            </w:r>
            <w:r w:rsidR="00DD2C34">
              <w:rPr>
                <w:noProof/>
                <w:webHidden/>
              </w:rPr>
              <w:t>123</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49" w:history="1">
            <w:r w:rsidR="00DD2C34" w:rsidRPr="000E34C4">
              <w:rPr>
                <w:rStyle w:val="Hyperlink"/>
                <w:noProof/>
              </w:rPr>
              <w:t>Known Issues and Workarounds</w:t>
            </w:r>
            <w:r w:rsidR="00DD2C34">
              <w:rPr>
                <w:noProof/>
                <w:webHidden/>
              </w:rPr>
              <w:tab/>
            </w:r>
            <w:r w:rsidR="00DD2C34">
              <w:rPr>
                <w:noProof/>
                <w:webHidden/>
              </w:rPr>
              <w:fldChar w:fldCharType="begin"/>
            </w:r>
            <w:r w:rsidR="00DD2C34">
              <w:rPr>
                <w:noProof/>
                <w:webHidden/>
              </w:rPr>
              <w:instrText xml:space="preserve"> PAGEREF _Toc474163249 \h </w:instrText>
            </w:r>
            <w:r w:rsidR="00DD2C34">
              <w:rPr>
                <w:noProof/>
                <w:webHidden/>
              </w:rPr>
            </w:r>
            <w:r w:rsidR="00DD2C34">
              <w:rPr>
                <w:noProof/>
                <w:webHidden/>
              </w:rPr>
              <w:fldChar w:fldCharType="separate"/>
            </w:r>
            <w:r w:rsidR="00DD2C34">
              <w:rPr>
                <w:noProof/>
                <w:webHidden/>
              </w:rPr>
              <w:t>124</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50" w:history="1">
            <w:r w:rsidR="00DD2C34" w:rsidRPr="000E34C4">
              <w:rPr>
                <w:rStyle w:val="Hyperlink"/>
                <w:noProof/>
              </w:rPr>
              <w:t>Some API is not implemented</w:t>
            </w:r>
            <w:r w:rsidR="00DD2C34">
              <w:rPr>
                <w:noProof/>
                <w:webHidden/>
              </w:rPr>
              <w:tab/>
            </w:r>
            <w:r w:rsidR="00DD2C34">
              <w:rPr>
                <w:noProof/>
                <w:webHidden/>
              </w:rPr>
              <w:fldChar w:fldCharType="begin"/>
            </w:r>
            <w:r w:rsidR="00DD2C34">
              <w:rPr>
                <w:noProof/>
                <w:webHidden/>
              </w:rPr>
              <w:instrText xml:space="preserve"> PAGEREF _Toc474163250 \h </w:instrText>
            </w:r>
            <w:r w:rsidR="00DD2C34">
              <w:rPr>
                <w:noProof/>
                <w:webHidden/>
              </w:rPr>
            </w:r>
            <w:r w:rsidR="00DD2C34">
              <w:rPr>
                <w:noProof/>
                <w:webHidden/>
              </w:rPr>
              <w:fldChar w:fldCharType="separate"/>
            </w:r>
            <w:r w:rsidR="00DD2C34">
              <w:rPr>
                <w:noProof/>
                <w:webHidden/>
              </w:rPr>
              <w:t>124</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51" w:history="1">
            <w:r w:rsidR="00DD2C34" w:rsidRPr="000E34C4">
              <w:rPr>
                <w:rStyle w:val="Hyperlink"/>
                <w:noProof/>
              </w:rPr>
              <w:t>Farsi language is based on Arabic language</w:t>
            </w:r>
            <w:r w:rsidR="00DD2C34">
              <w:rPr>
                <w:noProof/>
                <w:webHidden/>
              </w:rPr>
              <w:tab/>
            </w:r>
            <w:r w:rsidR="00DD2C34">
              <w:rPr>
                <w:noProof/>
                <w:webHidden/>
              </w:rPr>
              <w:fldChar w:fldCharType="begin"/>
            </w:r>
            <w:r w:rsidR="00DD2C34">
              <w:rPr>
                <w:noProof/>
                <w:webHidden/>
              </w:rPr>
              <w:instrText xml:space="preserve"> PAGEREF _Toc474163251 \h </w:instrText>
            </w:r>
            <w:r w:rsidR="00DD2C34">
              <w:rPr>
                <w:noProof/>
                <w:webHidden/>
              </w:rPr>
            </w:r>
            <w:r w:rsidR="00DD2C34">
              <w:rPr>
                <w:noProof/>
                <w:webHidden/>
              </w:rPr>
              <w:fldChar w:fldCharType="separate"/>
            </w:r>
            <w:r w:rsidR="00DD2C34">
              <w:rPr>
                <w:noProof/>
                <w:webHidden/>
              </w:rPr>
              <w:t>124</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52" w:history="1">
            <w:r w:rsidR="00DD2C34" w:rsidRPr="000E34C4">
              <w:rPr>
                <w:rStyle w:val="Hyperlink"/>
                <w:noProof/>
              </w:rPr>
              <w:t>IPDFMRCParams::MonochromeText doesn’t work correctly</w:t>
            </w:r>
            <w:r w:rsidR="00DD2C34">
              <w:rPr>
                <w:noProof/>
                <w:webHidden/>
              </w:rPr>
              <w:tab/>
            </w:r>
            <w:r w:rsidR="00DD2C34">
              <w:rPr>
                <w:noProof/>
                <w:webHidden/>
              </w:rPr>
              <w:fldChar w:fldCharType="begin"/>
            </w:r>
            <w:r w:rsidR="00DD2C34">
              <w:rPr>
                <w:noProof/>
                <w:webHidden/>
              </w:rPr>
              <w:instrText xml:space="preserve"> PAGEREF _Toc474163252 \h </w:instrText>
            </w:r>
            <w:r w:rsidR="00DD2C34">
              <w:rPr>
                <w:noProof/>
                <w:webHidden/>
              </w:rPr>
            </w:r>
            <w:r w:rsidR="00DD2C34">
              <w:rPr>
                <w:noProof/>
                <w:webHidden/>
              </w:rPr>
              <w:fldChar w:fldCharType="separate"/>
            </w:r>
            <w:r w:rsidR="00DD2C34">
              <w:rPr>
                <w:noProof/>
                <w:webHidden/>
              </w:rPr>
              <w:t>124</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53" w:history="1">
            <w:r w:rsidR="00DD2C34" w:rsidRPr="000E34C4">
              <w:rPr>
                <w:rStyle w:val="Hyperlink"/>
                <w:noProof/>
              </w:rPr>
              <w:t>‘User Pattern Training Utility’ sample crashes for ‘FieldLevelRecognition’ profile</w:t>
            </w:r>
            <w:r w:rsidR="00DD2C34">
              <w:rPr>
                <w:noProof/>
                <w:webHidden/>
              </w:rPr>
              <w:tab/>
            </w:r>
            <w:r w:rsidR="00DD2C34">
              <w:rPr>
                <w:noProof/>
                <w:webHidden/>
              </w:rPr>
              <w:fldChar w:fldCharType="begin"/>
            </w:r>
            <w:r w:rsidR="00DD2C34">
              <w:rPr>
                <w:noProof/>
                <w:webHidden/>
              </w:rPr>
              <w:instrText xml:space="preserve"> PAGEREF _Toc474163253 \h </w:instrText>
            </w:r>
            <w:r w:rsidR="00DD2C34">
              <w:rPr>
                <w:noProof/>
                <w:webHidden/>
              </w:rPr>
            </w:r>
            <w:r w:rsidR="00DD2C34">
              <w:rPr>
                <w:noProof/>
                <w:webHidden/>
              </w:rPr>
              <w:fldChar w:fldCharType="separate"/>
            </w:r>
            <w:r w:rsidR="00DD2C34">
              <w:rPr>
                <w:noProof/>
                <w:webHidden/>
              </w:rPr>
              <w:t>124</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54" w:history="1">
            <w:r w:rsidR="00DD2C34" w:rsidRPr="000E34C4">
              <w:rPr>
                <w:rStyle w:val="Hyperlink"/>
                <w:noProof/>
              </w:rPr>
              <w:t>Language auto detection uses CJK resources though none is selected for OCR</w:t>
            </w:r>
            <w:r w:rsidR="00DD2C34">
              <w:rPr>
                <w:noProof/>
                <w:webHidden/>
              </w:rPr>
              <w:tab/>
            </w:r>
            <w:r w:rsidR="00DD2C34">
              <w:rPr>
                <w:noProof/>
                <w:webHidden/>
              </w:rPr>
              <w:fldChar w:fldCharType="begin"/>
            </w:r>
            <w:r w:rsidR="00DD2C34">
              <w:rPr>
                <w:noProof/>
                <w:webHidden/>
              </w:rPr>
              <w:instrText xml:space="preserve"> PAGEREF _Toc474163254 \h </w:instrText>
            </w:r>
            <w:r w:rsidR="00DD2C34">
              <w:rPr>
                <w:noProof/>
                <w:webHidden/>
              </w:rPr>
            </w:r>
            <w:r w:rsidR="00DD2C34">
              <w:rPr>
                <w:noProof/>
                <w:webHidden/>
              </w:rPr>
              <w:fldChar w:fldCharType="separate"/>
            </w:r>
            <w:r w:rsidR="00DD2C34">
              <w:rPr>
                <w:noProof/>
                <w:webHidden/>
              </w:rPr>
              <w:t>125</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55" w:history="1">
            <w:r w:rsidR="00DD2C34" w:rsidRPr="000E34C4">
              <w:rPr>
                <w:rStyle w:val="Hyperlink"/>
                <w:noProof/>
              </w:rPr>
              <w:t>PDF/A validation report</w:t>
            </w:r>
            <w:r w:rsidR="00DD2C34">
              <w:rPr>
                <w:noProof/>
                <w:webHidden/>
              </w:rPr>
              <w:tab/>
            </w:r>
            <w:r w:rsidR="00DD2C34">
              <w:rPr>
                <w:noProof/>
                <w:webHidden/>
              </w:rPr>
              <w:fldChar w:fldCharType="begin"/>
            </w:r>
            <w:r w:rsidR="00DD2C34">
              <w:rPr>
                <w:noProof/>
                <w:webHidden/>
              </w:rPr>
              <w:instrText xml:space="preserve"> PAGEREF _Toc474163255 \h </w:instrText>
            </w:r>
            <w:r w:rsidR="00DD2C34">
              <w:rPr>
                <w:noProof/>
                <w:webHidden/>
              </w:rPr>
            </w:r>
            <w:r w:rsidR="00DD2C34">
              <w:rPr>
                <w:noProof/>
                <w:webHidden/>
              </w:rPr>
              <w:fldChar w:fldCharType="separate"/>
            </w:r>
            <w:r w:rsidR="00DD2C34">
              <w:rPr>
                <w:noProof/>
                <w:webHidden/>
              </w:rPr>
              <w:t>125</w:t>
            </w:r>
            <w:r w:rsidR="00DD2C34">
              <w:rPr>
                <w:noProof/>
                <w:webHidden/>
              </w:rPr>
              <w:fldChar w:fldCharType="end"/>
            </w:r>
          </w:hyperlink>
        </w:p>
        <w:p w:rsidR="00DD2C34" w:rsidRDefault="00501A99">
          <w:pPr>
            <w:pStyle w:val="TOC1"/>
            <w:tabs>
              <w:tab w:val="right" w:leader="dot" w:pos="9350"/>
            </w:tabs>
            <w:rPr>
              <w:b w:val="0"/>
              <w:bCs w:val="0"/>
              <w:caps w:val="0"/>
              <w:noProof/>
              <w:sz w:val="22"/>
              <w:szCs w:val="22"/>
              <w:lang w:bidi="ar-SA"/>
            </w:rPr>
          </w:pPr>
          <w:hyperlink w:anchor="_Toc474163256" w:history="1">
            <w:r w:rsidR="00DD2C34" w:rsidRPr="000E34C4">
              <w:rPr>
                <w:rStyle w:val="Hyperlink"/>
                <w:noProof/>
                <w:spacing w:val="15"/>
              </w:rPr>
              <w:t>R7 GM –</w:t>
            </w:r>
            <w:r w:rsidR="00DD2C34">
              <w:rPr>
                <w:noProof/>
                <w:webHidden/>
              </w:rPr>
              <w:tab/>
            </w:r>
            <w:r w:rsidR="00DD2C34">
              <w:rPr>
                <w:noProof/>
                <w:webHidden/>
              </w:rPr>
              <w:fldChar w:fldCharType="begin"/>
            </w:r>
            <w:r w:rsidR="00DD2C34">
              <w:rPr>
                <w:noProof/>
                <w:webHidden/>
              </w:rPr>
              <w:instrText xml:space="preserve"> PAGEREF _Toc474163256 \h </w:instrText>
            </w:r>
            <w:r w:rsidR="00DD2C34">
              <w:rPr>
                <w:noProof/>
                <w:webHidden/>
              </w:rPr>
            </w:r>
            <w:r w:rsidR="00DD2C34">
              <w:rPr>
                <w:noProof/>
                <w:webHidden/>
              </w:rPr>
              <w:fldChar w:fldCharType="separate"/>
            </w:r>
            <w:r w:rsidR="00DD2C34">
              <w:rPr>
                <w:noProof/>
                <w:webHidden/>
              </w:rPr>
              <w:t>126</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57" w:history="1">
            <w:r w:rsidR="00DD2C34" w:rsidRPr="000E34C4">
              <w:rPr>
                <w:rStyle w:val="Hyperlink"/>
                <w:rFonts w:eastAsia="Times New Roman"/>
                <w:noProof/>
              </w:rPr>
              <w:t>Part number, build number</w:t>
            </w:r>
            <w:r w:rsidR="00DD2C34">
              <w:rPr>
                <w:noProof/>
                <w:webHidden/>
              </w:rPr>
              <w:tab/>
            </w:r>
            <w:r w:rsidR="00DD2C34">
              <w:rPr>
                <w:noProof/>
                <w:webHidden/>
              </w:rPr>
              <w:fldChar w:fldCharType="begin"/>
            </w:r>
            <w:r w:rsidR="00DD2C34">
              <w:rPr>
                <w:noProof/>
                <w:webHidden/>
              </w:rPr>
              <w:instrText xml:space="preserve"> PAGEREF _Toc474163257 \h </w:instrText>
            </w:r>
            <w:r w:rsidR="00DD2C34">
              <w:rPr>
                <w:noProof/>
                <w:webHidden/>
              </w:rPr>
            </w:r>
            <w:r w:rsidR="00DD2C34">
              <w:rPr>
                <w:noProof/>
                <w:webHidden/>
              </w:rPr>
              <w:fldChar w:fldCharType="separate"/>
            </w:r>
            <w:r w:rsidR="00DD2C34">
              <w:rPr>
                <w:noProof/>
                <w:webHidden/>
              </w:rPr>
              <w:t>126</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58" w:history="1">
            <w:r w:rsidR="00DD2C34" w:rsidRPr="000E34C4">
              <w:rPr>
                <w:rStyle w:val="Hyperlink"/>
                <w:noProof/>
              </w:rPr>
              <w:t>New Features and Improvements</w:t>
            </w:r>
            <w:r w:rsidR="00DD2C34">
              <w:rPr>
                <w:noProof/>
                <w:webHidden/>
              </w:rPr>
              <w:tab/>
            </w:r>
            <w:r w:rsidR="00DD2C34">
              <w:rPr>
                <w:noProof/>
                <w:webHidden/>
              </w:rPr>
              <w:fldChar w:fldCharType="begin"/>
            </w:r>
            <w:r w:rsidR="00DD2C34">
              <w:rPr>
                <w:noProof/>
                <w:webHidden/>
              </w:rPr>
              <w:instrText xml:space="preserve"> PAGEREF _Toc474163258 \h </w:instrText>
            </w:r>
            <w:r w:rsidR="00DD2C34">
              <w:rPr>
                <w:noProof/>
                <w:webHidden/>
              </w:rPr>
            </w:r>
            <w:r w:rsidR="00DD2C34">
              <w:rPr>
                <w:noProof/>
                <w:webHidden/>
              </w:rPr>
              <w:fldChar w:fldCharType="separate"/>
            </w:r>
            <w:r w:rsidR="00DD2C34">
              <w:rPr>
                <w:noProof/>
                <w:webHidden/>
              </w:rPr>
              <w:t>126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59" w:history="1">
            <w:r w:rsidR="00DD2C34" w:rsidRPr="000E34C4">
              <w:rPr>
                <w:rStyle w:val="Hyperlink"/>
                <w:noProof/>
              </w:rPr>
              <w:t>Conversion documents to searchable PDFs at full throttle requires no page numbers setup any more</w:t>
            </w:r>
            <w:r w:rsidR="00DD2C34">
              <w:rPr>
                <w:noProof/>
                <w:webHidden/>
              </w:rPr>
              <w:tab/>
            </w:r>
            <w:r w:rsidR="00DD2C34">
              <w:rPr>
                <w:noProof/>
                <w:webHidden/>
              </w:rPr>
              <w:fldChar w:fldCharType="begin"/>
            </w:r>
            <w:r w:rsidR="00DD2C34">
              <w:rPr>
                <w:noProof/>
                <w:webHidden/>
              </w:rPr>
              <w:instrText xml:space="preserve"> PAGEREF _Toc474163259 \h </w:instrText>
            </w:r>
            <w:r w:rsidR="00DD2C34">
              <w:rPr>
                <w:noProof/>
                <w:webHidden/>
              </w:rPr>
            </w:r>
            <w:r w:rsidR="00DD2C34">
              <w:rPr>
                <w:noProof/>
                <w:webHidden/>
              </w:rPr>
              <w:fldChar w:fldCharType="separate"/>
            </w:r>
            <w:r w:rsidR="00DD2C34">
              <w:rPr>
                <w:noProof/>
                <w:webHidden/>
              </w:rPr>
              <w:t>126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60" w:history="1">
            <w:r w:rsidR="00DD2C34" w:rsidRPr="000E34C4">
              <w:rPr>
                <w:rStyle w:val="Hyperlink"/>
                <w:noProof/>
              </w:rPr>
              <w:t>Simultaneous network and standalone usage of one FRE installation</w:t>
            </w:r>
            <w:r w:rsidR="00DD2C34">
              <w:rPr>
                <w:noProof/>
                <w:webHidden/>
              </w:rPr>
              <w:tab/>
            </w:r>
            <w:r w:rsidR="00DD2C34">
              <w:rPr>
                <w:noProof/>
                <w:webHidden/>
              </w:rPr>
              <w:fldChar w:fldCharType="begin"/>
            </w:r>
            <w:r w:rsidR="00DD2C34">
              <w:rPr>
                <w:noProof/>
                <w:webHidden/>
              </w:rPr>
              <w:instrText xml:space="preserve"> PAGEREF _Toc474163260 \h </w:instrText>
            </w:r>
            <w:r w:rsidR="00DD2C34">
              <w:rPr>
                <w:noProof/>
                <w:webHidden/>
              </w:rPr>
            </w:r>
            <w:r w:rsidR="00DD2C34">
              <w:rPr>
                <w:noProof/>
                <w:webHidden/>
              </w:rPr>
              <w:fldChar w:fldCharType="separate"/>
            </w:r>
            <w:r w:rsidR="00DD2C34">
              <w:rPr>
                <w:noProof/>
                <w:webHidden/>
              </w:rPr>
              <w:t>126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61" w:history="1">
            <w:r w:rsidR="00DD2C34" w:rsidRPr="000E34C4">
              <w:rPr>
                <w:rStyle w:val="Hyperlink"/>
                <w:noProof/>
              </w:rPr>
              <w:t>Garbage removal from color images</w:t>
            </w:r>
            <w:r w:rsidR="00DD2C34">
              <w:rPr>
                <w:noProof/>
                <w:webHidden/>
              </w:rPr>
              <w:tab/>
            </w:r>
            <w:r w:rsidR="00DD2C34">
              <w:rPr>
                <w:noProof/>
                <w:webHidden/>
              </w:rPr>
              <w:fldChar w:fldCharType="begin"/>
            </w:r>
            <w:r w:rsidR="00DD2C34">
              <w:rPr>
                <w:noProof/>
                <w:webHidden/>
              </w:rPr>
              <w:instrText xml:space="preserve"> PAGEREF _Toc474163261 \h </w:instrText>
            </w:r>
            <w:r w:rsidR="00DD2C34">
              <w:rPr>
                <w:noProof/>
                <w:webHidden/>
              </w:rPr>
            </w:r>
            <w:r w:rsidR="00DD2C34">
              <w:rPr>
                <w:noProof/>
                <w:webHidden/>
              </w:rPr>
              <w:fldChar w:fldCharType="separate"/>
            </w:r>
            <w:r w:rsidR="00DD2C34">
              <w:rPr>
                <w:noProof/>
                <w:webHidden/>
              </w:rPr>
              <w:t>126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62" w:history="1">
            <w:r w:rsidR="00DD2C34" w:rsidRPr="000E34C4">
              <w:rPr>
                <w:rStyle w:val="Hyperlink"/>
                <w:noProof/>
              </w:rPr>
              <w:t>Possibility to inject text layer to selected pages of PDF documents</w:t>
            </w:r>
            <w:r w:rsidR="00DD2C34">
              <w:rPr>
                <w:noProof/>
                <w:webHidden/>
              </w:rPr>
              <w:tab/>
            </w:r>
            <w:r w:rsidR="00DD2C34">
              <w:rPr>
                <w:noProof/>
                <w:webHidden/>
              </w:rPr>
              <w:fldChar w:fldCharType="begin"/>
            </w:r>
            <w:r w:rsidR="00DD2C34">
              <w:rPr>
                <w:noProof/>
                <w:webHidden/>
              </w:rPr>
              <w:instrText xml:space="preserve"> PAGEREF _Toc474163262 \h </w:instrText>
            </w:r>
            <w:r w:rsidR="00DD2C34">
              <w:rPr>
                <w:noProof/>
                <w:webHidden/>
              </w:rPr>
            </w:r>
            <w:r w:rsidR="00DD2C34">
              <w:rPr>
                <w:noProof/>
                <w:webHidden/>
              </w:rPr>
              <w:fldChar w:fldCharType="separate"/>
            </w:r>
            <w:r w:rsidR="00DD2C34">
              <w:rPr>
                <w:noProof/>
                <w:webHidden/>
              </w:rPr>
              <w:t>128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63" w:history="1">
            <w:r w:rsidR="00DD2C34" w:rsidRPr="000E34C4">
              <w:rPr>
                <w:rStyle w:val="Hyperlink"/>
                <w:noProof/>
              </w:rPr>
              <w:t>A new article about working with screenshots in documentation</w:t>
            </w:r>
            <w:r w:rsidR="00DD2C34">
              <w:rPr>
                <w:noProof/>
                <w:webHidden/>
              </w:rPr>
              <w:tab/>
            </w:r>
            <w:r w:rsidR="00DD2C34">
              <w:rPr>
                <w:noProof/>
                <w:webHidden/>
              </w:rPr>
              <w:fldChar w:fldCharType="begin"/>
            </w:r>
            <w:r w:rsidR="00DD2C34">
              <w:rPr>
                <w:noProof/>
                <w:webHidden/>
              </w:rPr>
              <w:instrText xml:space="preserve"> PAGEREF _Toc474163263 \h </w:instrText>
            </w:r>
            <w:r w:rsidR="00DD2C34">
              <w:rPr>
                <w:noProof/>
                <w:webHidden/>
              </w:rPr>
            </w:r>
            <w:r w:rsidR="00DD2C34">
              <w:rPr>
                <w:noProof/>
                <w:webHidden/>
              </w:rPr>
              <w:fldChar w:fldCharType="separate"/>
            </w:r>
            <w:r w:rsidR="00DD2C34">
              <w:rPr>
                <w:noProof/>
                <w:webHidden/>
              </w:rPr>
              <w:t>128</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64" w:history="1">
            <w:r w:rsidR="00DD2C34" w:rsidRPr="000E34C4">
              <w:rPr>
                <w:rStyle w:val="Hyperlink"/>
                <w:noProof/>
              </w:rPr>
              <w:t>Performance results</w:t>
            </w:r>
            <w:r w:rsidR="00DD2C34">
              <w:rPr>
                <w:noProof/>
                <w:webHidden/>
              </w:rPr>
              <w:tab/>
            </w:r>
            <w:r w:rsidR="00DD2C34">
              <w:rPr>
                <w:noProof/>
                <w:webHidden/>
              </w:rPr>
              <w:fldChar w:fldCharType="begin"/>
            </w:r>
            <w:r w:rsidR="00DD2C34">
              <w:rPr>
                <w:noProof/>
                <w:webHidden/>
              </w:rPr>
              <w:instrText xml:space="preserve"> PAGEREF _Toc474163264 \h </w:instrText>
            </w:r>
            <w:r w:rsidR="00DD2C34">
              <w:rPr>
                <w:noProof/>
                <w:webHidden/>
              </w:rPr>
            </w:r>
            <w:r w:rsidR="00DD2C34">
              <w:rPr>
                <w:noProof/>
                <w:webHidden/>
              </w:rPr>
              <w:fldChar w:fldCharType="separate"/>
            </w:r>
            <w:r w:rsidR="00DD2C34">
              <w:rPr>
                <w:noProof/>
                <w:webHidden/>
              </w:rPr>
              <w:t>128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65" w:history="1">
            <w:r w:rsidR="00DD2C34" w:rsidRPr="000E34C4">
              <w:rPr>
                <w:rStyle w:val="Hyperlink"/>
                <w:noProof/>
              </w:rPr>
              <w:t>English</w:t>
            </w:r>
            <w:r w:rsidR="00DD2C34">
              <w:rPr>
                <w:noProof/>
                <w:webHidden/>
              </w:rPr>
              <w:tab/>
            </w:r>
            <w:r w:rsidR="00DD2C34">
              <w:rPr>
                <w:noProof/>
                <w:webHidden/>
              </w:rPr>
              <w:fldChar w:fldCharType="begin"/>
            </w:r>
            <w:r w:rsidR="00DD2C34">
              <w:rPr>
                <w:noProof/>
                <w:webHidden/>
              </w:rPr>
              <w:instrText xml:space="preserve"> PAGEREF _Toc474163265 \h </w:instrText>
            </w:r>
            <w:r w:rsidR="00DD2C34">
              <w:rPr>
                <w:noProof/>
                <w:webHidden/>
              </w:rPr>
            </w:r>
            <w:r w:rsidR="00DD2C34">
              <w:rPr>
                <w:noProof/>
                <w:webHidden/>
              </w:rPr>
              <w:fldChar w:fldCharType="separate"/>
            </w:r>
            <w:r w:rsidR="00DD2C34">
              <w:rPr>
                <w:noProof/>
                <w:webHidden/>
              </w:rPr>
              <w:t>128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66" w:history="1">
            <w:r w:rsidR="00DD2C34" w:rsidRPr="000E34C4">
              <w:rPr>
                <w:rStyle w:val="Hyperlink"/>
                <w:noProof/>
              </w:rPr>
              <w:t>Japanese</w:t>
            </w:r>
            <w:r w:rsidR="00DD2C34">
              <w:rPr>
                <w:noProof/>
                <w:webHidden/>
              </w:rPr>
              <w:tab/>
            </w:r>
            <w:r w:rsidR="00DD2C34">
              <w:rPr>
                <w:noProof/>
                <w:webHidden/>
              </w:rPr>
              <w:fldChar w:fldCharType="begin"/>
            </w:r>
            <w:r w:rsidR="00DD2C34">
              <w:rPr>
                <w:noProof/>
                <w:webHidden/>
              </w:rPr>
              <w:instrText xml:space="preserve"> PAGEREF _Toc474163266 \h </w:instrText>
            </w:r>
            <w:r w:rsidR="00DD2C34">
              <w:rPr>
                <w:noProof/>
                <w:webHidden/>
              </w:rPr>
            </w:r>
            <w:r w:rsidR="00DD2C34">
              <w:rPr>
                <w:noProof/>
                <w:webHidden/>
              </w:rPr>
              <w:fldChar w:fldCharType="separate"/>
            </w:r>
            <w:r w:rsidR="00DD2C34">
              <w:rPr>
                <w:noProof/>
                <w:webHidden/>
              </w:rPr>
              <w:t>129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67" w:history="1">
            <w:r w:rsidR="00DD2C34" w:rsidRPr="000E34C4">
              <w:rPr>
                <w:rStyle w:val="Hyperlink"/>
                <w:noProof/>
              </w:rPr>
              <w:t>Korean</w:t>
            </w:r>
            <w:r w:rsidR="00DD2C34">
              <w:rPr>
                <w:noProof/>
                <w:webHidden/>
              </w:rPr>
              <w:tab/>
            </w:r>
            <w:r w:rsidR="00DD2C34">
              <w:rPr>
                <w:noProof/>
                <w:webHidden/>
              </w:rPr>
              <w:fldChar w:fldCharType="begin"/>
            </w:r>
            <w:r w:rsidR="00DD2C34">
              <w:rPr>
                <w:noProof/>
                <w:webHidden/>
              </w:rPr>
              <w:instrText xml:space="preserve"> PAGEREF _Toc474163267 \h </w:instrText>
            </w:r>
            <w:r w:rsidR="00DD2C34">
              <w:rPr>
                <w:noProof/>
                <w:webHidden/>
              </w:rPr>
            </w:r>
            <w:r w:rsidR="00DD2C34">
              <w:rPr>
                <w:noProof/>
                <w:webHidden/>
              </w:rPr>
              <w:fldChar w:fldCharType="separate"/>
            </w:r>
            <w:r w:rsidR="00DD2C34">
              <w:rPr>
                <w:noProof/>
                <w:webHidden/>
              </w:rPr>
              <w:t>130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68" w:history="1">
            <w:r w:rsidR="00DD2C34" w:rsidRPr="000E34C4">
              <w:rPr>
                <w:rStyle w:val="Hyperlink"/>
                <w:noProof/>
              </w:rPr>
              <w:t>Chinese PRC</w:t>
            </w:r>
            <w:r w:rsidR="00DD2C34">
              <w:rPr>
                <w:noProof/>
                <w:webHidden/>
              </w:rPr>
              <w:tab/>
            </w:r>
            <w:r w:rsidR="00DD2C34">
              <w:rPr>
                <w:noProof/>
                <w:webHidden/>
              </w:rPr>
              <w:fldChar w:fldCharType="begin"/>
            </w:r>
            <w:r w:rsidR="00DD2C34">
              <w:rPr>
                <w:noProof/>
                <w:webHidden/>
              </w:rPr>
              <w:instrText xml:space="preserve"> PAGEREF _Toc474163268 \h </w:instrText>
            </w:r>
            <w:r w:rsidR="00DD2C34">
              <w:rPr>
                <w:noProof/>
                <w:webHidden/>
              </w:rPr>
            </w:r>
            <w:r w:rsidR="00DD2C34">
              <w:rPr>
                <w:noProof/>
                <w:webHidden/>
              </w:rPr>
              <w:fldChar w:fldCharType="separate"/>
            </w:r>
            <w:r w:rsidR="00DD2C34">
              <w:rPr>
                <w:noProof/>
                <w:webHidden/>
              </w:rPr>
              <w:t>131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69" w:history="1">
            <w:r w:rsidR="00DD2C34" w:rsidRPr="000E34C4">
              <w:rPr>
                <w:rStyle w:val="Hyperlink"/>
                <w:noProof/>
              </w:rPr>
              <w:t>Chinese Taiwan</w:t>
            </w:r>
            <w:r w:rsidR="00DD2C34">
              <w:rPr>
                <w:noProof/>
                <w:webHidden/>
              </w:rPr>
              <w:tab/>
            </w:r>
            <w:r w:rsidR="00DD2C34">
              <w:rPr>
                <w:noProof/>
                <w:webHidden/>
              </w:rPr>
              <w:fldChar w:fldCharType="begin"/>
            </w:r>
            <w:r w:rsidR="00DD2C34">
              <w:rPr>
                <w:noProof/>
                <w:webHidden/>
              </w:rPr>
              <w:instrText xml:space="preserve"> PAGEREF _Toc474163269 \h </w:instrText>
            </w:r>
            <w:r w:rsidR="00DD2C34">
              <w:rPr>
                <w:noProof/>
                <w:webHidden/>
              </w:rPr>
            </w:r>
            <w:r w:rsidR="00DD2C34">
              <w:rPr>
                <w:noProof/>
                <w:webHidden/>
              </w:rPr>
              <w:fldChar w:fldCharType="separate"/>
            </w:r>
            <w:r w:rsidR="00DD2C34">
              <w:rPr>
                <w:noProof/>
                <w:webHidden/>
              </w:rPr>
              <w:t>132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70" w:history="1">
            <w:r w:rsidR="00DD2C34" w:rsidRPr="000E34C4">
              <w:rPr>
                <w:rStyle w:val="Hyperlink"/>
                <w:noProof/>
              </w:rPr>
              <w:t>Arabic</w:t>
            </w:r>
            <w:r w:rsidR="00DD2C34">
              <w:rPr>
                <w:noProof/>
                <w:webHidden/>
              </w:rPr>
              <w:tab/>
            </w:r>
            <w:r w:rsidR="00DD2C34">
              <w:rPr>
                <w:noProof/>
                <w:webHidden/>
              </w:rPr>
              <w:fldChar w:fldCharType="begin"/>
            </w:r>
            <w:r w:rsidR="00DD2C34">
              <w:rPr>
                <w:noProof/>
                <w:webHidden/>
              </w:rPr>
              <w:instrText xml:space="preserve"> PAGEREF _Toc474163270 \h </w:instrText>
            </w:r>
            <w:r w:rsidR="00DD2C34">
              <w:rPr>
                <w:noProof/>
                <w:webHidden/>
              </w:rPr>
            </w:r>
            <w:r w:rsidR="00DD2C34">
              <w:rPr>
                <w:noProof/>
                <w:webHidden/>
              </w:rPr>
              <w:fldChar w:fldCharType="separate"/>
            </w:r>
            <w:r w:rsidR="00DD2C34">
              <w:rPr>
                <w:noProof/>
                <w:webHidden/>
              </w:rPr>
              <w:t>133</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71" w:history="1">
            <w:r w:rsidR="00DD2C34" w:rsidRPr="000E34C4">
              <w:rPr>
                <w:rStyle w:val="Hyperlink"/>
                <w:noProof/>
              </w:rPr>
              <w:t>Fixed Bugs</w:t>
            </w:r>
            <w:r w:rsidR="00DD2C34">
              <w:rPr>
                <w:noProof/>
                <w:webHidden/>
              </w:rPr>
              <w:tab/>
            </w:r>
            <w:r w:rsidR="00DD2C34">
              <w:rPr>
                <w:noProof/>
                <w:webHidden/>
              </w:rPr>
              <w:fldChar w:fldCharType="begin"/>
            </w:r>
            <w:r w:rsidR="00DD2C34">
              <w:rPr>
                <w:noProof/>
                <w:webHidden/>
              </w:rPr>
              <w:instrText xml:space="preserve"> PAGEREF _Toc474163271 \h </w:instrText>
            </w:r>
            <w:r w:rsidR="00DD2C34">
              <w:rPr>
                <w:noProof/>
                <w:webHidden/>
              </w:rPr>
            </w:r>
            <w:r w:rsidR="00DD2C34">
              <w:rPr>
                <w:noProof/>
                <w:webHidden/>
              </w:rPr>
              <w:fldChar w:fldCharType="separate"/>
            </w:r>
            <w:r w:rsidR="00DD2C34">
              <w:rPr>
                <w:noProof/>
                <w:webHidden/>
              </w:rPr>
              <w:t>134</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72" w:history="1">
            <w:r w:rsidR="00DD2C34" w:rsidRPr="000E34C4">
              <w:rPr>
                <w:rStyle w:val="Hyperlink"/>
                <w:noProof/>
              </w:rPr>
              <w:t>Known Issues and Workarounds</w:t>
            </w:r>
            <w:r w:rsidR="00DD2C34">
              <w:rPr>
                <w:noProof/>
                <w:webHidden/>
              </w:rPr>
              <w:tab/>
            </w:r>
            <w:r w:rsidR="00DD2C34">
              <w:rPr>
                <w:noProof/>
                <w:webHidden/>
              </w:rPr>
              <w:fldChar w:fldCharType="begin"/>
            </w:r>
            <w:r w:rsidR="00DD2C34">
              <w:rPr>
                <w:noProof/>
                <w:webHidden/>
              </w:rPr>
              <w:instrText xml:space="preserve"> PAGEREF _Toc474163272 \h </w:instrText>
            </w:r>
            <w:r w:rsidR="00DD2C34">
              <w:rPr>
                <w:noProof/>
                <w:webHidden/>
              </w:rPr>
            </w:r>
            <w:r w:rsidR="00DD2C34">
              <w:rPr>
                <w:noProof/>
                <w:webHidden/>
              </w:rPr>
              <w:fldChar w:fldCharType="separate"/>
            </w:r>
            <w:r w:rsidR="00DD2C34">
              <w:rPr>
                <w:noProof/>
                <w:webHidden/>
              </w:rPr>
              <w:t>137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73" w:history="1">
            <w:r w:rsidR="00DD2C34" w:rsidRPr="000E34C4">
              <w:rPr>
                <w:rStyle w:val="Hyperlink"/>
                <w:noProof/>
              </w:rPr>
              <w:t>Some API is not implemented</w:t>
            </w:r>
            <w:r w:rsidR="00DD2C34">
              <w:rPr>
                <w:noProof/>
                <w:webHidden/>
              </w:rPr>
              <w:tab/>
            </w:r>
            <w:r w:rsidR="00DD2C34">
              <w:rPr>
                <w:noProof/>
                <w:webHidden/>
              </w:rPr>
              <w:fldChar w:fldCharType="begin"/>
            </w:r>
            <w:r w:rsidR="00DD2C34">
              <w:rPr>
                <w:noProof/>
                <w:webHidden/>
              </w:rPr>
              <w:instrText xml:space="preserve"> PAGEREF _Toc474163273 \h </w:instrText>
            </w:r>
            <w:r w:rsidR="00DD2C34">
              <w:rPr>
                <w:noProof/>
                <w:webHidden/>
              </w:rPr>
            </w:r>
            <w:r w:rsidR="00DD2C34">
              <w:rPr>
                <w:noProof/>
                <w:webHidden/>
              </w:rPr>
              <w:fldChar w:fldCharType="separate"/>
            </w:r>
            <w:r w:rsidR="00DD2C34">
              <w:rPr>
                <w:noProof/>
                <w:webHidden/>
              </w:rPr>
              <w:t>137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74" w:history="1">
            <w:r w:rsidR="00DD2C34" w:rsidRPr="000E34C4">
              <w:rPr>
                <w:rStyle w:val="Hyperlink"/>
                <w:noProof/>
              </w:rPr>
              <w:t>Farsi language is based on Arabic language</w:t>
            </w:r>
            <w:r w:rsidR="00DD2C34">
              <w:rPr>
                <w:noProof/>
                <w:webHidden/>
              </w:rPr>
              <w:tab/>
            </w:r>
            <w:r w:rsidR="00DD2C34">
              <w:rPr>
                <w:noProof/>
                <w:webHidden/>
              </w:rPr>
              <w:fldChar w:fldCharType="begin"/>
            </w:r>
            <w:r w:rsidR="00DD2C34">
              <w:rPr>
                <w:noProof/>
                <w:webHidden/>
              </w:rPr>
              <w:instrText xml:space="preserve"> PAGEREF _Toc474163274 \h </w:instrText>
            </w:r>
            <w:r w:rsidR="00DD2C34">
              <w:rPr>
                <w:noProof/>
                <w:webHidden/>
              </w:rPr>
            </w:r>
            <w:r w:rsidR="00DD2C34">
              <w:rPr>
                <w:noProof/>
                <w:webHidden/>
              </w:rPr>
              <w:fldChar w:fldCharType="separate"/>
            </w:r>
            <w:r w:rsidR="00DD2C34">
              <w:rPr>
                <w:noProof/>
                <w:webHidden/>
              </w:rPr>
              <w:t>138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75" w:history="1">
            <w:r w:rsidR="00DD2C34" w:rsidRPr="000E34C4">
              <w:rPr>
                <w:rStyle w:val="Hyperlink"/>
                <w:noProof/>
              </w:rPr>
              <w:t>IPDFMRCParams::MonochromeText doesn’t work correctly</w:t>
            </w:r>
            <w:r w:rsidR="00DD2C34">
              <w:rPr>
                <w:noProof/>
                <w:webHidden/>
              </w:rPr>
              <w:tab/>
            </w:r>
            <w:r w:rsidR="00DD2C34">
              <w:rPr>
                <w:noProof/>
                <w:webHidden/>
              </w:rPr>
              <w:fldChar w:fldCharType="begin"/>
            </w:r>
            <w:r w:rsidR="00DD2C34">
              <w:rPr>
                <w:noProof/>
                <w:webHidden/>
              </w:rPr>
              <w:instrText xml:space="preserve"> PAGEREF _Toc474163275 \h </w:instrText>
            </w:r>
            <w:r w:rsidR="00DD2C34">
              <w:rPr>
                <w:noProof/>
                <w:webHidden/>
              </w:rPr>
            </w:r>
            <w:r w:rsidR="00DD2C34">
              <w:rPr>
                <w:noProof/>
                <w:webHidden/>
              </w:rPr>
              <w:fldChar w:fldCharType="separate"/>
            </w:r>
            <w:r w:rsidR="00DD2C34">
              <w:rPr>
                <w:noProof/>
                <w:webHidden/>
              </w:rPr>
              <w:t>138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76" w:history="1">
            <w:r w:rsidR="00DD2C34" w:rsidRPr="000E34C4">
              <w:rPr>
                <w:rStyle w:val="Hyperlink"/>
                <w:noProof/>
              </w:rPr>
              <w:t>‘User Pattern Training Utility’ sample crashes for ‘FieldLevelRecognition’ profile</w:t>
            </w:r>
            <w:r w:rsidR="00DD2C34">
              <w:rPr>
                <w:noProof/>
                <w:webHidden/>
              </w:rPr>
              <w:tab/>
            </w:r>
            <w:r w:rsidR="00DD2C34">
              <w:rPr>
                <w:noProof/>
                <w:webHidden/>
              </w:rPr>
              <w:fldChar w:fldCharType="begin"/>
            </w:r>
            <w:r w:rsidR="00DD2C34">
              <w:rPr>
                <w:noProof/>
                <w:webHidden/>
              </w:rPr>
              <w:instrText xml:space="preserve"> PAGEREF _Toc474163276 \h </w:instrText>
            </w:r>
            <w:r w:rsidR="00DD2C34">
              <w:rPr>
                <w:noProof/>
                <w:webHidden/>
              </w:rPr>
            </w:r>
            <w:r w:rsidR="00DD2C34">
              <w:rPr>
                <w:noProof/>
                <w:webHidden/>
              </w:rPr>
              <w:fldChar w:fldCharType="separate"/>
            </w:r>
            <w:r w:rsidR="00DD2C34">
              <w:rPr>
                <w:noProof/>
                <w:webHidden/>
              </w:rPr>
              <w:t>138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77" w:history="1">
            <w:r w:rsidR="00DD2C34" w:rsidRPr="000E34C4">
              <w:rPr>
                <w:rStyle w:val="Hyperlink"/>
                <w:noProof/>
              </w:rPr>
              <w:t>The process hangs when the multiprocessing methods works on the machine with one CPU.</w:t>
            </w:r>
            <w:r w:rsidR="00DD2C34">
              <w:rPr>
                <w:noProof/>
                <w:webHidden/>
              </w:rPr>
              <w:tab/>
            </w:r>
            <w:r w:rsidR="00DD2C34">
              <w:rPr>
                <w:noProof/>
                <w:webHidden/>
              </w:rPr>
              <w:fldChar w:fldCharType="begin"/>
            </w:r>
            <w:r w:rsidR="00DD2C34">
              <w:rPr>
                <w:noProof/>
                <w:webHidden/>
              </w:rPr>
              <w:instrText xml:space="preserve"> PAGEREF _Toc474163277 \h </w:instrText>
            </w:r>
            <w:r w:rsidR="00DD2C34">
              <w:rPr>
                <w:noProof/>
                <w:webHidden/>
              </w:rPr>
            </w:r>
            <w:r w:rsidR="00DD2C34">
              <w:rPr>
                <w:noProof/>
                <w:webHidden/>
              </w:rPr>
              <w:fldChar w:fldCharType="separate"/>
            </w:r>
            <w:r w:rsidR="00DD2C34">
              <w:rPr>
                <w:noProof/>
                <w:webHidden/>
              </w:rPr>
              <w:t>138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78" w:history="1">
            <w:r w:rsidR="00DD2C34" w:rsidRPr="000E34C4">
              <w:rPr>
                <w:rStyle w:val="Hyperlink"/>
                <w:noProof/>
              </w:rPr>
              <w:t>PDF/A validation report</w:t>
            </w:r>
            <w:r w:rsidR="00DD2C34">
              <w:rPr>
                <w:noProof/>
                <w:webHidden/>
              </w:rPr>
              <w:tab/>
            </w:r>
            <w:r w:rsidR="00DD2C34">
              <w:rPr>
                <w:noProof/>
                <w:webHidden/>
              </w:rPr>
              <w:fldChar w:fldCharType="begin"/>
            </w:r>
            <w:r w:rsidR="00DD2C34">
              <w:rPr>
                <w:noProof/>
                <w:webHidden/>
              </w:rPr>
              <w:instrText xml:space="preserve"> PAGEREF _Toc474163278 \h </w:instrText>
            </w:r>
            <w:r w:rsidR="00DD2C34">
              <w:rPr>
                <w:noProof/>
                <w:webHidden/>
              </w:rPr>
            </w:r>
            <w:r w:rsidR="00DD2C34">
              <w:rPr>
                <w:noProof/>
                <w:webHidden/>
              </w:rPr>
              <w:fldChar w:fldCharType="separate"/>
            </w:r>
            <w:r w:rsidR="00DD2C34">
              <w:rPr>
                <w:noProof/>
                <w:webHidden/>
              </w:rPr>
              <w:t>138</w:t>
            </w:r>
            <w:r w:rsidR="00DD2C34">
              <w:rPr>
                <w:noProof/>
                <w:webHidden/>
              </w:rPr>
              <w:fldChar w:fldCharType="end"/>
            </w:r>
          </w:hyperlink>
        </w:p>
        <w:p w:rsidR="00DD2C34" w:rsidRDefault="00501A99">
          <w:pPr>
            <w:pStyle w:val="TOC1"/>
            <w:tabs>
              <w:tab w:val="right" w:leader="dot" w:pos="9350"/>
            </w:tabs>
            <w:rPr>
              <w:b w:val="0"/>
              <w:bCs w:val="0"/>
              <w:caps w:val="0"/>
              <w:noProof/>
              <w:sz w:val="22"/>
              <w:szCs w:val="22"/>
              <w:lang w:bidi="ar-SA"/>
            </w:rPr>
          </w:pPr>
          <w:hyperlink w:anchor="_Toc474163279" w:history="1">
            <w:r w:rsidR="00DD2C34" w:rsidRPr="000E34C4">
              <w:rPr>
                <w:rStyle w:val="Hyperlink"/>
                <w:noProof/>
                <w:spacing w:val="15"/>
              </w:rPr>
              <w:t>R7 GM Patch –</w:t>
            </w:r>
            <w:r w:rsidR="00DD2C34">
              <w:rPr>
                <w:noProof/>
                <w:webHidden/>
              </w:rPr>
              <w:tab/>
            </w:r>
            <w:r w:rsidR="00DD2C34">
              <w:rPr>
                <w:noProof/>
                <w:webHidden/>
              </w:rPr>
              <w:fldChar w:fldCharType="begin"/>
            </w:r>
            <w:r w:rsidR="00DD2C34">
              <w:rPr>
                <w:noProof/>
                <w:webHidden/>
              </w:rPr>
              <w:instrText xml:space="preserve"> PAGEREF _Toc474163279 \h </w:instrText>
            </w:r>
            <w:r w:rsidR="00DD2C34">
              <w:rPr>
                <w:noProof/>
                <w:webHidden/>
              </w:rPr>
            </w:r>
            <w:r w:rsidR="00DD2C34">
              <w:rPr>
                <w:noProof/>
                <w:webHidden/>
              </w:rPr>
              <w:fldChar w:fldCharType="separate"/>
            </w:r>
            <w:r w:rsidR="00DD2C34">
              <w:rPr>
                <w:noProof/>
                <w:webHidden/>
              </w:rPr>
              <w:t>139</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80" w:history="1">
            <w:r w:rsidR="00DD2C34" w:rsidRPr="000E34C4">
              <w:rPr>
                <w:rStyle w:val="Hyperlink"/>
                <w:rFonts w:eastAsia="Times New Roman"/>
                <w:noProof/>
              </w:rPr>
              <w:t>Part number, build number</w:t>
            </w:r>
            <w:r w:rsidR="00DD2C34">
              <w:rPr>
                <w:noProof/>
                <w:webHidden/>
              </w:rPr>
              <w:tab/>
            </w:r>
            <w:r w:rsidR="00DD2C34">
              <w:rPr>
                <w:noProof/>
                <w:webHidden/>
              </w:rPr>
              <w:fldChar w:fldCharType="begin"/>
            </w:r>
            <w:r w:rsidR="00DD2C34">
              <w:rPr>
                <w:noProof/>
                <w:webHidden/>
              </w:rPr>
              <w:instrText xml:space="preserve"> PAGEREF _Toc474163280 \h </w:instrText>
            </w:r>
            <w:r w:rsidR="00DD2C34">
              <w:rPr>
                <w:noProof/>
                <w:webHidden/>
              </w:rPr>
            </w:r>
            <w:r w:rsidR="00DD2C34">
              <w:rPr>
                <w:noProof/>
                <w:webHidden/>
              </w:rPr>
              <w:fldChar w:fldCharType="separate"/>
            </w:r>
            <w:r w:rsidR="00DD2C34">
              <w:rPr>
                <w:noProof/>
                <w:webHidden/>
              </w:rPr>
              <w:t>139</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81" w:history="1">
            <w:r w:rsidR="00DD2C34" w:rsidRPr="000E34C4">
              <w:rPr>
                <w:rStyle w:val="Hyperlink"/>
                <w:noProof/>
              </w:rPr>
              <w:t>New Features and Improvements</w:t>
            </w:r>
            <w:r w:rsidR="00DD2C34">
              <w:rPr>
                <w:noProof/>
                <w:webHidden/>
              </w:rPr>
              <w:tab/>
            </w:r>
            <w:r w:rsidR="00DD2C34">
              <w:rPr>
                <w:noProof/>
                <w:webHidden/>
              </w:rPr>
              <w:fldChar w:fldCharType="begin"/>
            </w:r>
            <w:r w:rsidR="00DD2C34">
              <w:rPr>
                <w:noProof/>
                <w:webHidden/>
              </w:rPr>
              <w:instrText xml:space="preserve"> PAGEREF _Toc474163281 \h </w:instrText>
            </w:r>
            <w:r w:rsidR="00DD2C34">
              <w:rPr>
                <w:noProof/>
                <w:webHidden/>
              </w:rPr>
            </w:r>
            <w:r w:rsidR="00DD2C34">
              <w:rPr>
                <w:noProof/>
                <w:webHidden/>
              </w:rPr>
              <w:fldChar w:fldCharType="separate"/>
            </w:r>
            <w:r w:rsidR="00DD2C34">
              <w:rPr>
                <w:noProof/>
                <w:webHidden/>
              </w:rPr>
              <w:t>139</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82" w:history="1">
            <w:r w:rsidR="00DD2C34" w:rsidRPr="000E34C4">
              <w:rPr>
                <w:rStyle w:val="Hyperlink"/>
                <w:noProof/>
              </w:rPr>
              <w:t>Performance results</w:t>
            </w:r>
            <w:r w:rsidR="00DD2C34">
              <w:rPr>
                <w:noProof/>
                <w:webHidden/>
              </w:rPr>
              <w:tab/>
            </w:r>
            <w:r w:rsidR="00DD2C34">
              <w:rPr>
                <w:noProof/>
                <w:webHidden/>
              </w:rPr>
              <w:fldChar w:fldCharType="begin"/>
            </w:r>
            <w:r w:rsidR="00DD2C34">
              <w:rPr>
                <w:noProof/>
                <w:webHidden/>
              </w:rPr>
              <w:instrText xml:space="preserve"> PAGEREF _Toc474163282 \h </w:instrText>
            </w:r>
            <w:r w:rsidR="00DD2C34">
              <w:rPr>
                <w:noProof/>
                <w:webHidden/>
              </w:rPr>
            </w:r>
            <w:r w:rsidR="00DD2C34">
              <w:rPr>
                <w:noProof/>
                <w:webHidden/>
              </w:rPr>
              <w:fldChar w:fldCharType="separate"/>
            </w:r>
            <w:r w:rsidR="00DD2C34">
              <w:rPr>
                <w:noProof/>
                <w:webHidden/>
              </w:rPr>
              <w:t>139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83" w:history="1">
            <w:r w:rsidR="00DD2C34" w:rsidRPr="000E34C4">
              <w:rPr>
                <w:rStyle w:val="Hyperlink"/>
                <w:noProof/>
              </w:rPr>
              <w:t>English</w:t>
            </w:r>
            <w:r w:rsidR="00DD2C34">
              <w:rPr>
                <w:noProof/>
                <w:webHidden/>
              </w:rPr>
              <w:tab/>
            </w:r>
            <w:r w:rsidR="00DD2C34">
              <w:rPr>
                <w:noProof/>
                <w:webHidden/>
              </w:rPr>
              <w:fldChar w:fldCharType="begin"/>
            </w:r>
            <w:r w:rsidR="00DD2C34">
              <w:rPr>
                <w:noProof/>
                <w:webHidden/>
              </w:rPr>
              <w:instrText xml:space="preserve"> PAGEREF _Toc474163283 \h </w:instrText>
            </w:r>
            <w:r w:rsidR="00DD2C34">
              <w:rPr>
                <w:noProof/>
                <w:webHidden/>
              </w:rPr>
            </w:r>
            <w:r w:rsidR="00DD2C34">
              <w:rPr>
                <w:noProof/>
                <w:webHidden/>
              </w:rPr>
              <w:fldChar w:fldCharType="separate"/>
            </w:r>
            <w:r w:rsidR="00DD2C34">
              <w:rPr>
                <w:noProof/>
                <w:webHidden/>
              </w:rPr>
              <w:t>139</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84" w:history="1">
            <w:r w:rsidR="00DD2C34" w:rsidRPr="000E34C4">
              <w:rPr>
                <w:rStyle w:val="Hyperlink"/>
                <w:noProof/>
              </w:rPr>
              <w:t>Japanese</w:t>
            </w:r>
            <w:r w:rsidR="00DD2C34">
              <w:rPr>
                <w:noProof/>
                <w:webHidden/>
              </w:rPr>
              <w:tab/>
            </w:r>
            <w:r w:rsidR="00DD2C34">
              <w:rPr>
                <w:noProof/>
                <w:webHidden/>
              </w:rPr>
              <w:fldChar w:fldCharType="begin"/>
            </w:r>
            <w:r w:rsidR="00DD2C34">
              <w:rPr>
                <w:noProof/>
                <w:webHidden/>
              </w:rPr>
              <w:instrText xml:space="preserve"> PAGEREF _Toc474163284 \h </w:instrText>
            </w:r>
            <w:r w:rsidR="00DD2C34">
              <w:rPr>
                <w:noProof/>
                <w:webHidden/>
              </w:rPr>
            </w:r>
            <w:r w:rsidR="00DD2C34">
              <w:rPr>
                <w:noProof/>
                <w:webHidden/>
              </w:rPr>
              <w:fldChar w:fldCharType="separate"/>
            </w:r>
            <w:r w:rsidR="00DD2C34">
              <w:rPr>
                <w:noProof/>
                <w:webHidden/>
              </w:rPr>
              <w:t>140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85" w:history="1">
            <w:r w:rsidR="00DD2C34" w:rsidRPr="000E34C4">
              <w:rPr>
                <w:rStyle w:val="Hyperlink"/>
                <w:noProof/>
              </w:rPr>
              <w:t>Korean</w:t>
            </w:r>
            <w:r w:rsidR="00DD2C34">
              <w:rPr>
                <w:noProof/>
                <w:webHidden/>
              </w:rPr>
              <w:tab/>
            </w:r>
            <w:r w:rsidR="00DD2C34">
              <w:rPr>
                <w:noProof/>
                <w:webHidden/>
              </w:rPr>
              <w:fldChar w:fldCharType="begin"/>
            </w:r>
            <w:r w:rsidR="00DD2C34">
              <w:rPr>
                <w:noProof/>
                <w:webHidden/>
              </w:rPr>
              <w:instrText xml:space="preserve"> PAGEREF _Toc474163285 \h </w:instrText>
            </w:r>
            <w:r w:rsidR="00DD2C34">
              <w:rPr>
                <w:noProof/>
                <w:webHidden/>
              </w:rPr>
            </w:r>
            <w:r w:rsidR="00DD2C34">
              <w:rPr>
                <w:noProof/>
                <w:webHidden/>
              </w:rPr>
              <w:fldChar w:fldCharType="separate"/>
            </w:r>
            <w:r w:rsidR="00DD2C34">
              <w:rPr>
                <w:noProof/>
                <w:webHidden/>
              </w:rPr>
              <w:t>141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86" w:history="1">
            <w:r w:rsidR="00DD2C34" w:rsidRPr="000E34C4">
              <w:rPr>
                <w:rStyle w:val="Hyperlink"/>
                <w:noProof/>
              </w:rPr>
              <w:t>Chinese PRC</w:t>
            </w:r>
            <w:r w:rsidR="00DD2C34">
              <w:rPr>
                <w:noProof/>
                <w:webHidden/>
              </w:rPr>
              <w:tab/>
            </w:r>
            <w:r w:rsidR="00DD2C34">
              <w:rPr>
                <w:noProof/>
                <w:webHidden/>
              </w:rPr>
              <w:fldChar w:fldCharType="begin"/>
            </w:r>
            <w:r w:rsidR="00DD2C34">
              <w:rPr>
                <w:noProof/>
                <w:webHidden/>
              </w:rPr>
              <w:instrText xml:space="preserve"> PAGEREF _Toc474163286 \h </w:instrText>
            </w:r>
            <w:r w:rsidR="00DD2C34">
              <w:rPr>
                <w:noProof/>
                <w:webHidden/>
              </w:rPr>
            </w:r>
            <w:r w:rsidR="00DD2C34">
              <w:rPr>
                <w:noProof/>
                <w:webHidden/>
              </w:rPr>
              <w:fldChar w:fldCharType="separate"/>
            </w:r>
            <w:r w:rsidR="00DD2C34">
              <w:rPr>
                <w:noProof/>
                <w:webHidden/>
              </w:rPr>
              <w:t>142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87" w:history="1">
            <w:r w:rsidR="00DD2C34" w:rsidRPr="000E34C4">
              <w:rPr>
                <w:rStyle w:val="Hyperlink"/>
                <w:noProof/>
              </w:rPr>
              <w:t>Chinese Taiwan</w:t>
            </w:r>
            <w:r w:rsidR="00DD2C34">
              <w:rPr>
                <w:noProof/>
                <w:webHidden/>
              </w:rPr>
              <w:tab/>
            </w:r>
            <w:r w:rsidR="00DD2C34">
              <w:rPr>
                <w:noProof/>
                <w:webHidden/>
              </w:rPr>
              <w:fldChar w:fldCharType="begin"/>
            </w:r>
            <w:r w:rsidR="00DD2C34">
              <w:rPr>
                <w:noProof/>
                <w:webHidden/>
              </w:rPr>
              <w:instrText xml:space="preserve"> PAGEREF _Toc474163287 \h </w:instrText>
            </w:r>
            <w:r w:rsidR="00DD2C34">
              <w:rPr>
                <w:noProof/>
                <w:webHidden/>
              </w:rPr>
            </w:r>
            <w:r w:rsidR="00DD2C34">
              <w:rPr>
                <w:noProof/>
                <w:webHidden/>
              </w:rPr>
              <w:fldChar w:fldCharType="separate"/>
            </w:r>
            <w:r w:rsidR="00DD2C34">
              <w:rPr>
                <w:noProof/>
                <w:webHidden/>
              </w:rPr>
              <w:t>143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88" w:history="1">
            <w:r w:rsidR="00DD2C34" w:rsidRPr="000E34C4">
              <w:rPr>
                <w:rStyle w:val="Hyperlink"/>
                <w:noProof/>
              </w:rPr>
              <w:t>Arabic</w:t>
            </w:r>
            <w:r w:rsidR="00DD2C34">
              <w:rPr>
                <w:noProof/>
                <w:webHidden/>
              </w:rPr>
              <w:tab/>
            </w:r>
            <w:r w:rsidR="00DD2C34">
              <w:rPr>
                <w:noProof/>
                <w:webHidden/>
              </w:rPr>
              <w:fldChar w:fldCharType="begin"/>
            </w:r>
            <w:r w:rsidR="00DD2C34">
              <w:rPr>
                <w:noProof/>
                <w:webHidden/>
              </w:rPr>
              <w:instrText xml:space="preserve"> PAGEREF _Toc474163288 \h </w:instrText>
            </w:r>
            <w:r w:rsidR="00DD2C34">
              <w:rPr>
                <w:noProof/>
                <w:webHidden/>
              </w:rPr>
            </w:r>
            <w:r w:rsidR="00DD2C34">
              <w:rPr>
                <w:noProof/>
                <w:webHidden/>
              </w:rPr>
              <w:fldChar w:fldCharType="separate"/>
            </w:r>
            <w:r w:rsidR="00DD2C34">
              <w:rPr>
                <w:noProof/>
                <w:webHidden/>
              </w:rPr>
              <w:t>144</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89" w:history="1">
            <w:r w:rsidR="00DD2C34" w:rsidRPr="000E34C4">
              <w:rPr>
                <w:rStyle w:val="Hyperlink"/>
                <w:noProof/>
              </w:rPr>
              <w:t>Fixed Bugs</w:t>
            </w:r>
            <w:r w:rsidR="00DD2C34">
              <w:rPr>
                <w:noProof/>
                <w:webHidden/>
              </w:rPr>
              <w:tab/>
            </w:r>
            <w:r w:rsidR="00DD2C34">
              <w:rPr>
                <w:noProof/>
                <w:webHidden/>
              </w:rPr>
              <w:fldChar w:fldCharType="begin"/>
            </w:r>
            <w:r w:rsidR="00DD2C34">
              <w:rPr>
                <w:noProof/>
                <w:webHidden/>
              </w:rPr>
              <w:instrText xml:space="preserve"> PAGEREF _Toc474163289 \h </w:instrText>
            </w:r>
            <w:r w:rsidR="00DD2C34">
              <w:rPr>
                <w:noProof/>
                <w:webHidden/>
              </w:rPr>
            </w:r>
            <w:r w:rsidR="00DD2C34">
              <w:rPr>
                <w:noProof/>
                <w:webHidden/>
              </w:rPr>
              <w:fldChar w:fldCharType="separate"/>
            </w:r>
            <w:r w:rsidR="00DD2C34">
              <w:rPr>
                <w:noProof/>
                <w:webHidden/>
              </w:rPr>
              <w:t>145</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90" w:history="1">
            <w:r w:rsidR="00DD2C34" w:rsidRPr="000E34C4">
              <w:rPr>
                <w:rStyle w:val="Hyperlink"/>
                <w:noProof/>
              </w:rPr>
              <w:t>Known Issues and Workarounds</w:t>
            </w:r>
            <w:r w:rsidR="00DD2C34">
              <w:rPr>
                <w:noProof/>
                <w:webHidden/>
              </w:rPr>
              <w:tab/>
            </w:r>
            <w:r w:rsidR="00DD2C34">
              <w:rPr>
                <w:noProof/>
                <w:webHidden/>
              </w:rPr>
              <w:fldChar w:fldCharType="begin"/>
            </w:r>
            <w:r w:rsidR="00DD2C34">
              <w:rPr>
                <w:noProof/>
                <w:webHidden/>
              </w:rPr>
              <w:instrText xml:space="preserve"> PAGEREF _Toc474163290 \h </w:instrText>
            </w:r>
            <w:r w:rsidR="00DD2C34">
              <w:rPr>
                <w:noProof/>
                <w:webHidden/>
              </w:rPr>
            </w:r>
            <w:r w:rsidR="00DD2C34">
              <w:rPr>
                <w:noProof/>
                <w:webHidden/>
              </w:rPr>
              <w:fldChar w:fldCharType="separate"/>
            </w:r>
            <w:r w:rsidR="00DD2C34">
              <w:rPr>
                <w:noProof/>
                <w:webHidden/>
              </w:rPr>
              <w:t>146</w:t>
            </w:r>
            <w:r w:rsidR="00DD2C34">
              <w:rPr>
                <w:noProof/>
                <w:webHidden/>
              </w:rPr>
              <w:fldChar w:fldCharType="end"/>
            </w:r>
          </w:hyperlink>
        </w:p>
        <w:p w:rsidR="00DD2C34" w:rsidRDefault="00501A99">
          <w:pPr>
            <w:pStyle w:val="TOC1"/>
            <w:tabs>
              <w:tab w:val="right" w:leader="dot" w:pos="9350"/>
            </w:tabs>
            <w:rPr>
              <w:b w:val="0"/>
              <w:bCs w:val="0"/>
              <w:caps w:val="0"/>
              <w:noProof/>
              <w:sz w:val="22"/>
              <w:szCs w:val="22"/>
              <w:lang w:bidi="ar-SA"/>
            </w:rPr>
          </w:pPr>
          <w:hyperlink w:anchor="_Toc474163291" w:history="1">
            <w:r w:rsidR="00DD2C34" w:rsidRPr="000E34C4">
              <w:rPr>
                <w:rStyle w:val="Hyperlink"/>
                <w:noProof/>
                <w:spacing w:val="15"/>
              </w:rPr>
              <w:t>R8 GM –</w:t>
            </w:r>
            <w:r w:rsidR="00DD2C34">
              <w:rPr>
                <w:noProof/>
                <w:webHidden/>
              </w:rPr>
              <w:tab/>
            </w:r>
            <w:r w:rsidR="00DD2C34">
              <w:rPr>
                <w:noProof/>
                <w:webHidden/>
              </w:rPr>
              <w:fldChar w:fldCharType="begin"/>
            </w:r>
            <w:r w:rsidR="00DD2C34">
              <w:rPr>
                <w:noProof/>
                <w:webHidden/>
              </w:rPr>
              <w:instrText xml:space="preserve"> PAGEREF _Toc474163291 \h </w:instrText>
            </w:r>
            <w:r w:rsidR="00DD2C34">
              <w:rPr>
                <w:noProof/>
                <w:webHidden/>
              </w:rPr>
            </w:r>
            <w:r w:rsidR="00DD2C34">
              <w:rPr>
                <w:noProof/>
                <w:webHidden/>
              </w:rPr>
              <w:fldChar w:fldCharType="separate"/>
            </w:r>
            <w:r w:rsidR="00DD2C34">
              <w:rPr>
                <w:noProof/>
                <w:webHidden/>
              </w:rPr>
              <w:t>146</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92" w:history="1">
            <w:r w:rsidR="00DD2C34" w:rsidRPr="000E34C4">
              <w:rPr>
                <w:rStyle w:val="Hyperlink"/>
                <w:rFonts w:eastAsia="Times New Roman"/>
                <w:noProof/>
              </w:rPr>
              <w:t>Part number, build number</w:t>
            </w:r>
            <w:r w:rsidR="00DD2C34">
              <w:rPr>
                <w:noProof/>
                <w:webHidden/>
              </w:rPr>
              <w:tab/>
            </w:r>
            <w:r w:rsidR="00DD2C34">
              <w:rPr>
                <w:noProof/>
                <w:webHidden/>
              </w:rPr>
              <w:fldChar w:fldCharType="begin"/>
            </w:r>
            <w:r w:rsidR="00DD2C34">
              <w:rPr>
                <w:noProof/>
                <w:webHidden/>
              </w:rPr>
              <w:instrText xml:space="preserve"> PAGEREF _Toc474163292 \h </w:instrText>
            </w:r>
            <w:r w:rsidR="00DD2C34">
              <w:rPr>
                <w:noProof/>
                <w:webHidden/>
              </w:rPr>
            </w:r>
            <w:r w:rsidR="00DD2C34">
              <w:rPr>
                <w:noProof/>
                <w:webHidden/>
              </w:rPr>
              <w:fldChar w:fldCharType="separate"/>
            </w:r>
            <w:r w:rsidR="00DD2C34">
              <w:rPr>
                <w:noProof/>
                <w:webHidden/>
              </w:rPr>
              <w:t>146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93" w:history="1">
            <w:r w:rsidR="00DD2C34" w:rsidRPr="000E34C4">
              <w:rPr>
                <w:rStyle w:val="Hyperlink"/>
                <w:noProof/>
              </w:rPr>
              <w:t>Change in Behavior</w:t>
            </w:r>
            <w:r w:rsidR="00DD2C34">
              <w:rPr>
                <w:noProof/>
                <w:webHidden/>
              </w:rPr>
              <w:tab/>
            </w:r>
            <w:r w:rsidR="00DD2C34">
              <w:rPr>
                <w:noProof/>
                <w:webHidden/>
              </w:rPr>
              <w:fldChar w:fldCharType="begin"/>
            </w:r>
            <w:r w:rsidR="00DD2C34">
              <w:rPr>
                <w:noProof/>
                <w:webHidden/>
              </w:rPr>
              <w:instrText xml:space="preserve"> PAGEREF _Toc474163293 \h </w:instrText>
            </w:r>
            <w:r w:rsidR="00DD2C34">
              <w:rPr>
                <w:noProof/>
                <w:webHidden/>
              </w:rPr>
            </w:r>
            <w:r w:rsidR="00DD2C34">
              <w:rPr>
                <w:noProof/>
                <w:webHidden/>
              </w:rPr>
              <w:fldChar w:fldCharType="separate"/>
            </w:r>
            <w:r w:rsidR="00DD2C34">
              <w:rPr>
                <w:noProof/>
                <w:webHidden/>
              </w:rPr>
              <w:t>146</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294" w:history="1">
            <w:r w:rsidR="00DD2C34" w:rsidRPr="000E34C4">
              <w:rPr>
                <w:rStyle w:val="Hyperlink"/>
                <w:noProof/>
              </w:rPr>
              <w:t>New Features and Improvements</w:t>
            </w:r>
            <w:r w:rsidR="00DD2C34">
              <w:rPr>
                <w:noProof/>
                <w:webHidden/>
              </w:rPr>
              <w:tab/>
            </w:r>
            <w:r w:rsidR="00DD2C34">
              <w:rPr>
                <w:noProof/>
                <w:webHidden/>
              </w:rPr>
              <w:fldChar w:fldCharType="begin"/>
            </w:r>
            <w:r w:rsidR="00DD2C34">
              <w:rPr>
                <w:noProof/>
                <w:webHidden/>
              </w:rPr>
              <w:instrText xml:space="preserve"> PAGEREF _Toc474163294 \h </w:instrText>
            </w:r>
            <w:r w:rsidR="00DD2C34">
              <w:rPr>
                <w:noProof/>
                <w:webHidden/>
              </w:rPr>
            </w:r>
            <w:r w:rsidR="00DD2C34">
              <w:rPr>
                <w:noProof/>
                <w:webHidden/>
              </w:rPr>
              <w:fldChar w:fldCharType="separate"/>
            </w:r>
            <w:r w:rsidR="00DD2C34">
              <w:rPr>
                <w:noProof/>
                <w:webHidden/>
              </w:rPr>
              <w:t>146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95" w:history="1">
            <w:r w:rsidR="00DD2C34" w:rsidRPr="000E34C4">
              <w:rPr>
                <w:rStyle w:val="Hyperlink"/>
                <w:noProof/>
              </w:rPr>
              <w:t>Orientation and skew correction using InjectTextLayer method</w:t>
            </w:r>
            <w:r w:rsidR="00DD2C34">
              <w:rPr>
                <w:noProof/>
                <w:webHidden/>
              </w:rPr>
              <w:tab/>
            </w:r>
            <w:r w:rsidR="00DD2C34">
              <w:rPr>
                <w:noProof/>
                <w:webHidden/>
              </w:rPr>
              <w:fldChar w:fldCharType="begin"/>
            </w:r>
            <w:r w:rsidR="00DD2C34">
              <w:rPr>
                <w:noProof/>
                <w:webHidden/>
              </w:rPr>
              <w:instrText xml:space="preserve"> PAGEREF _Toc474163295 \h </w:instrText>
            </w:r>
            <w:r w:rsidR="00DD2C34">
              <w:rPr>
                <w:noProof/>
                <w:webHidden/>
              </w:rPr>
            </w:r>
            <w:r w:rsidR="00DD2C34">
              <w:rPr>
                <w:noProof/>
                <w:webHidden/>
              </w:rPr>
              <w:fldChar w:fldCharType="separate"/>
            </w:r>
            <w:r w:rsidR="00DD2C34">
              <w:rPr>
                <w:noProof/>
                <w:webHidden/>
              </w:rPr>
              <w:t>146</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96" w:history="1">
            <w:r w:rsidR="00DD2C34" w:rsidRPr="000E34C4">
              <w:rPr>
                <w:rStyle w:val="Hyperlink"/>
                <w:noProof/>
              </w:rPr>
              <w:t>An opportunity to check PDF files that placed in memory for text layer</w:t>
            </w:r>
            <w:r w:rsidR="00DD2C34">
              <w:rPr>
                <w:noProof/>
                <w:webHidden/>
              </w:rPr>
              <w:tab/>
            </w:r>
            <w:r w:rsidR="00DD2C34">
              <w:rPr>
                <w:noProof/>
                <w:webHidden/>
              </w:rPr>
              <w:fldChar w:fldCharType="begin"/>
            </w:r>
            <w:r w:rsidR="00DD2C34">
              <w:rPr>
                <w:noProof/>
                <w:webHidden/>
              </w:rPr>
              <w:instrText xml:space="preserve"> PAGEREF _Toc474163296 \h </w:instrText>
            </w:r>
            <w:r w:rsidR="00DD2C34">
              <w:rPr>
                <w:noProof/>
                <w:webHidden/>
              </w:rPr>
            </w:r>
            <w:r w:rsidR="00DD2C34">
              <w:rPr>
                <w:noProof/>
                <w:webHidden/>
              </w:rPr>
              <w:fldChar w:fldCharType="separate"/>
            </w:r>
            <w:r w:rsidR="00DD2C34">
              <w:rPr>
                <w:noProof/>
                <w:webHidden/>
              </w:rPr>
              <w:t>147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97" w:history="1">
            <w:r w:rsidR="00DD2C34" w:rsidRPr="000E34C4">
              <w:rPr>
                <w:rStyle w:val="Hyperlink"/>
                <w:noProof/>
              </w:rPr>
              <w:t>An opportunity not to write BOM on export to TXT</w:t>
            </w:r>
            <w:r w:rsidR="00DD2C34">
              <w:rPr>
                <w:noProof/>
                <w:webHidden/>
              </w:rPr>
              <w:tab/>
            </w:r>
            <w:r w:rsidR="00DD2C34">
              <w:rPr>
                <w:noProof/>
                <w:webHidden/>
              </w:rPr>
              <w:fldChar w:fldCharType="begin"/>
            </w:r>
            <w:r w:rsidR="00DD2C34">
              <w:rPr>
                <w:noProof/>
                <w:webHidden/>
              </w:rPr>
              <w:instrText xml:space="preserve"> PAGEREF _Toc474163297 \h </w:instrText>
            </w:r>
            <w:r w:rsidR="00DD2C34">
              <w:rPr>
                <w:noProof/>
                <w:webHidden/>
              </w:rPr>
            </w:r>
            <w:r w:rsidR="00DD2C34">
              <w:rPr>
                <w:noProof/>
                <w:webHidden/>
              </w:rPr>
              <w:fldChar w:fldCharType="separate"/>
            </w:r>
            <w:r w:rsidR="00DD2C34">
              <w:rPr>
                <w:noProof/>
                <w:webHidden/>
              </w:rPr>
              <w:t>147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98" w:history="1">
            <w:r w:rsidR="00DD2C34" w:rsidRPr="000E34C4">
              <w:rPr>
                <w:rStyle w:val="Hyperlink"/>
                <w:noProof/>
              </w:rPr>
              <w:t>Human-readable names of paragraph style on export to XML</w:t>
            </w:r>
            <w:r w:rsidR="00DD2C34">
              <w:rPr>
                <w:noProof/>
                <w:webHidden/>
              </w:rPr>
              <w:tab/>
            </w:r>
            <w:r w:rsidR="00DD2C34">
              <w:rPr>
                <w:noProof/>
                <w:webHidden/>
              </w:rPr>
              <w:fldChar w:fldCharType="begin"/>
            </w:r>
            <w:r w:rsidR="00DD2C34">
              <w:rPr>
                <w:noProof/>
                <w:webHidden/>
              </w:rPr>
              <w:instrText xml:space="preserve"> PAGEREF _Toc474163298 \h </w:instrText>
            </w:r>
            <w:r w:rsidR="00DD2C34">
              <w:rPr>
                <w:noProof/>
                <w:webHidden/>
              </w:rPr>
            </w:r>
            <w:r w:rsidR="00DD2C34">
              <w:rPr>
                <w:noProof/>
                <w:webHidden/>
              </w:rPr>
              <w:fldChar w:fldCharType="separate"/>
            </w:r>
            <w:r w:rsidR="00DD2C34">
              <w:rPr>
                <w:noProof/>
                <w:webHidden/>
              </w:rPr>
              <w:t>147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299" w:history="1">
            <w:r w:rsidR="00DD2C34" w:rsidRPr="000E34C4">
              <w:rPr>
                <w:rStyle w:val="Hyperlink"/>
                <w:noProof/>
              </w:rPr>
              <w:t>An opportunity to rasterize FreeText annotations</w:t>
            </w:r>
            <w:r w:rsidR="00DD2C34">
              <w:rPr>
                <w:noProof/>
                <w:webHidden/>
              </w:rPr>
              <w:tab/>
            </w:r>
            <w:r w:rsidR="00DD2C34">
              <w:rPr>
                <w:noProof/>
                <w:webHidden/>
              </w:rPr>
              <w:fldChar w:fldCharType="begin"/>
            </w:r>
            <w:r w:rsidR="00DD2C34">
              <w:rPr>
                <w:noProof/>
                <w:webHidden/>
              </w:rPr>
              <w:instrText xml:space="preserve"> PAGEREF _Toc474163299 \h </w:instrText>
            </w:r>
            <w:r w:rsidR="00DD2C34">
              <w:rPr>
                <w:noProof/>
                <w:webHidden/>
              </w:rPr>
            </w:r>
            <w:r w:rsidR="00DD2C34">
              <w:rPr>
                <w:noProof/>
                <w:webHidden/>
              </w:rPr>
              <w:fldChar w:fldCharType="separate"/>
            </w:r>
            <w:r w:rsidR="00DD2C34">
              <w:rPr>
                <w:noProof/>
                <w:webHidden/>
              </w:rPr>
              <w:t>147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300" w:history="1">
            <w:r w:rsidR="00DD2C34" w:rsidRPr="000E34C4">
              <w:rPr>
                <w:rStyle w:val="Hyperlink"/>
                <w:noProof/>
              </w:rPr>
              <w:t>Added ‘Not enough disk space’ error code</w:t>
            </w:r>
            <w:r w:rsidR="00DD2C34">
              <w:rPr>
                <w:noProof/>
                <w:webHidden/>
              </w:rPr>
              <w:tab/>
            </w:r>
            <w:r w:rsidR="00DD2C34">
              <w:rPr>
                <w:noProof/>
                <w:webHidden/>
              </w:rPr>
              <w:fldChar w:fldCharType="begin"/>
            </w:r>
            <w:r w:rsidR="00DD2C34">
              <w:rPr>
                <w:noProof/>
                <w:webHidden/>
              </w:rPr>
              <w:instrText xml:space="preserve"> PAGEREF _Toc474163300 \h </w:instrText>
            </w:r>
            <w:r w:rsidR="00DD2C34">
              <w:rPr>
                <w:noProof/>
                <w:webHidden/>
              </w:rPr>
            </w:r>
            <w:r w:rsidR="00DD2C34">
              <w:rPr>
                <w:noProof/>
                <w:webHidden/>
              </w:rPr>
              <w:fldChar w:fldCharType="separate"/>
            </w:r>
            <w:r w:rsidR="00DD2C34">
              <w:rPr>
                <w:noProof/>
                <w:webHidden/>
              </w:rPr>
              <w:t>147</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301" w:history="1">
            <w:r w:rsidR="00DD2C34" w:rsidRPr="000E34C4">
              <w:rPr>
                <w:rStyle w:val="Hyperlink"/>
                <w:noProof/>
              </w:rPr>
              <w:t>New option for faster printing of PDF using MRC</w:t>
            </w:r>
            <w:r w:rsidR="00DD2C34">
              <w:rPr>
                <w:noProof/>
                <w:webHidden/>
              </w:rPr>
              <w:tab/>
            </w:r>
            <w:r w:rsidR="00DD2C34">
              <w:rPr>
                <w:noProof/>
                <w:webHidden/>
              </w:rPr>
              <w:fldChar w:fldCharType="begin"/>
            </w:r>
            <w:r w:rsidR="00DD2C34">
              <w:rPr>
                <w:noProof/>
                <w:webHidden/>
              </w:rPr>
              <w:instrText xml:space="preserve"> PAGEREF _Toc474163301 \h </w:instrText>
            </w:r>
            <w:r w:rsidR="00DD2C34">
              <w:rPr>
                <w:noProof/>
                <w:webHidden/>
              </w:rPr>
            </w:r>
            <w:r w:rsidR="00DD2C34">
              <w:rPr>
                <w:noProof/>
                <w:webHidden/>
              </w:rPr>
              <w:fldChar w:fldCharType="separate"/>
            </w:r>
            <w:r w:rsidR="00DD2C34">
              <w:rPr>
                <w:noProof/>
                <w:webHidden/>
              </w:rPr>
              <w:t>148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302" w:history="1">
            <w:r w:rsidR="00DD2C34" w:rsidRPr="000E34C4">
              <w:rPr>
                <w:rStyle w:val="Hyperlink"/>
                <w:noProof/>
              </w:rPr>
              <w:t>New article about OMR/Barcode licenses in documentation</w:t>
            </w:r>
            <w:r w:rsidR="00DD2C34">
              <w:rPr>
                <w:noProof/>
                <w:webHidden/>
              </w:rPr>
              <w:tab/>
            </w:r>
            <w:r w:rsidR="00DD2C34">
              <w:rPr>
                <w:noProof/>
                <w:webHidden/>
              </w:rPr>
              <w:fldChar w:fldCharType="begin"/>
            </w:r>
            <w:r w:rsidR="00DD2C34">
              <w:rPr>
                <w:noProof/>
                <w:webHidden/>
              </w:rPr>
              <w:instrText xml:space="preserve"> PAGEREF _Toc474163302 \h </w:instrText>
            </w:r>
            <w:r w:rsidR="00DD2C34">
              <w:rPr>
                <w:noProof/>
                <w:webHidden/>
              </w:rPr>
            </w:r>
            <w:r w:rsidR="00DD2C34">
              <w:rPr>
                <w:noProof/>
                <w:webHidden/>
              </w:rPr>
              <w:fldChar w:fldCharType="separate"/>
            </w:r>
            <w:r w:rsidR="00DD2C34">
              <w:rPr>
                <w:noProof/>
                <w:webHidden/>
              </w:rPr>
              <w:t>148</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303" w:history="1">
            <w:r w:rsidR="00DD2C34" w:rsidRPr="000E34C4">
              <w:rPr>
                <w:rStyle w:val="Hyperlink"/>
                <w:noProof/>
              </w:rPr>
              <w:t>Performance results</w:t>
            </w:r>
            <w:r w:rsidR="00DD2C34">
              <w:rPr>
                <w:noProof/>
                <w:webHidden/>
              </w:rPr>
              <w:tab/>
            </w:r>
            <w:r w:rsidR="00DD2C34">
              <w:rPr>
                <w:noProof/>
                <w:webHidden/>
              </w:rPr>
              <w:fldChar w:fldCharType="begin"/>
            </w:r>
            <w:r w:rsidR="00DD2C34">
              <w:rPr>
                <w:noProof/>
                <w:webHidden/>
              </w:rPr>
              <w:instrText xml:space="preserve"> PAGEREF _Toc474163303 \h </w:instrText>
            </w:r>
            <w:r w:rsidR="00DD2C34">
              <w:rPr>
                <w:noProof/>
                <w:webHidden/>
              </w:rPr>
            </w:r>
            <w:r w:rsidR="00DD2C34">
              <w:rPr>
                <w:noProof/>
                <w:webHidden/>
              </w:rPr>
              <w:fldChar w:fldCharType="separate"/>
            </w:r>
            <w:r w:rsidR="00DD2C34">
              <w:rPr>
                <w:noProof/>
                <w:webHidden/>
              </w:rPr>
              <w:t>148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304" w:history="1">
            <w:r w:rsidR="00DD2C34" w:rsidRPr="000E34C4">
              <w:rPr>
                <w:rStyle w:val="Hyperlink"/>
                <w:noProof/>
              </w:rPr>
              <w:t>English</w:t>
            </w:r>
            <w:r w:rsidR="00DD2C34">
              <w:rPr>
                <w:noProof/>
                <w:webHidden/>
              </w:rPr>
              <w:tab/>
            </w:r>
            <w:r w:rsidR="00DD2C34">
              <w:rPr>
                <w:noProof/>
                <w:webHidden/>
              </w:rPr>
              <w:fldChar w:fldCharType="begin"/>
            </w:r>
            <w:r w:rsidR="00DD2C34">
              <w:rPr>
                <w:noProof/>
                <w:webHidden/>
              </w:rPr>
              <w:instrText xml:space="preserve"> PAGEREF _Toc474163304 \h </w:instrText>
            </w:r>
            <w:r w:rsidR="00DD2C34">
              <w:rPr>
                <w:noProof/>
                <w:webHidden/>
              </w:rPr>
            </w:r>
            <w:r w:rsidR="00DD2C34">
              <w:rPr>
                <w:noProof/>
                <w:webHidden/>
              </w:rPr>
              <w:fldChar w:fldCharType="separate"/>
            </w:r>
            <w:r w:rsidR="00DD2C34">
              <w:rPr>
                <w:noProof/>
                <w:webHidden/>
              </w:rPr>
              <w:t>148</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305" w:history="1">
            <w:r w:rsidR="00DD2C34" w:rsidRPr="000E34C4">
              <w:rPr>
                <w:rStyle w:val="Hyperlink"/>
                <w:noProof/>
              </w:rPr>
              <w:t>Japanese</w:t>
            </w:r>
            <w:r w:rsidR="00DD2C34">
              <w:rPr>
                <w:noProof/>
                <w:webHidden/>
              </w:rPr>
              <w:tab/>
            </w:r>
            <w:r w:rsidR="00DD2C34">
              <w:rPr>
                <w:noProof/>
                <w:webHidden/>
              </w:rPr>
              <w:fldChar w:fldCharType="begin"/>
            </w:r>
            <w:r w:rsidR="00DD2C34">
              <w:rPr>
                <w:noProof/>
                <w:webHidden/>
              </w:rPr>
              <w:instrText xml:space="preserve"> PAGEREF _Toc474163305 \h </w:instrText>
            </w:r>
            <w:r w:rsidR="00DD2C34">
              <w:rPr>
                <w:noProof/>
                <w:webHidden/>
              </w:rPr>
            </w:r>
            <w:r w:rsidR="00DD2C34">
              <w:rPr>
                <w:noProof/>
                <w:webHidden/>
              </w:rPr>
              <w:fldChar w:fldCharType="separate"/>
            </w:r>
            <w:r w:rsidR="00DD2C34">
              <w:rPr>
                <w:noProof/>
                <w:webHidden/>
              </w:rPr>
              <w:t>150</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306" w:history="1">
            <w:r w:rsidR="00DD2C34" w:rsidRPr="000E34C4">
              <w:rPr>
                <w:rStyle w:val="Hyperlink"/>
                <w:noProof/>
              </w:rPr>
              <w:t>Korean</w:t>
            </w:r>
            <w:r w:rsidR="00DD2C34">
              <w:rPr>
                <w:noProof/>
                <w:webHidden/>
              </w:rPr>
              <w:tab/>
            </w:r>
            <w:r w:rsidR="00DD2C34">
              <w:rPr>
                <w:noProof/>
                <w:webHidden/>
              </w:rPr>
              <w:fldChar w:fldCharType="begin"/>
            </w:r>
            <w:r w:rsidR="00DD2C34">
              <w:rPr>
                <w:noProof/>
                <w:webHidden/>
              </w:rPr>
              <w:instrText xml:space="preserve"> PAGEREF _Toc474163306 \h </w:instrText>
            </w:r>
            <w:r w:rsidR="00DD2C34">
              <w:rPr>
                <w:noProof/>
                <w:webHidden/>
              </w:rPr>
            </w:r>
            <w:r w:rsidR="00DD2C34">
              <w:rPr>
                <w:noProof/>
                <w:webHidden/>
              </w:rPr>
              <w:fldChar w:fldCharType="separate"/>
            </w:r>
            <w:r w:rsidR="00DD2C34">
              <w:rPr>
                <w:noProof/>
                <w:webHidden/>
              </w:rPr>
              <w:t>151</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307" w:history="1">
            <w:r w:rsidR="00DD2C34" w:rsidRPr="000E34C4">
              <w:rPr>
                <w:rStyle w:val="Hyperlink"/>
                <w:noProof/>
              </w:rPr>
              <w:t>Chinese PRC</w:t>
            </w:r>
            <w:r w:rsidR="00DD2C34">
              <w:rPr>
                <w:noProof/>
                <w:webHidden/>
              </w:rPr>
              <w:tab/>
            </w:r>
            <w:r w:rsidR="00DD2C34">
              <w:rPr>
                <w:noProof/>
                <w:webHidden/>
              </w:rPr>
              <w:fldChar w:fldCharType="begin"/>
            </w:r>
            <w:r w:rsidR="00DD2C34">
              <w:rPr>
                <w:noProof/>
                <w:webHidden/>
              </w:rPr>
              <w:instrText xml:space="preserve"> PAGEREF _Toc474163307 \h </w:instrText>
            </w:r>
            <w:r w:rsidR="00DD2C34">
              <w:rPr>
                <w:noProof/>
                <w:webHidden/>
              </w:rPr>
            </w:r>
            <w:r w:rsidR="00DD2C34">
              <w:rPr>
                <w:noProof/>
                <w:webHidden/>
              </w:rPr>
              <w:fldChar w:fldCharType="separate"/>
            </w:r>
            <w:r w:rsidR="00DD2C34">
              <w:rPr>
                <w:noProof/>
                <w:webHidden/>
              </w:rPr>
              <w:t>152</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308" w:history="1">
            <w:r w:rsidR="00DD2C34" w:rsidRPr="000E34C4">
              <w:rPr>
                <w:rStyle w:val="Hyperlink"/>
                <w:noProof/>
              </w:rPr>
              <w:t>Chinese Taiwan</w:t>
            </w:r>
            <w:r w:rsidR="00DD2C34">
              <w:rPr>
                <w:noProof/>
                <w:webHidden/>
              </w:rPr>
              <w:tab/>
            </w:r>
            <w:r w:rsidR="00DD2C34">
              <w:rPr>
                <w:noProof/>
                <w:webHidden/>
              </w:rPr>
              <w:fldChar w:fldCharType="begin"/>
            </w:r>
            <w:r w:rsidR="00DD2C34">
              <w:rPr>
                <w:noProof/>
                <w:webHidden/>
              </w:rPr>
              <w:instrText xml:space="preserve"> PAGEREF _Toc474163308 \h </w:instrText>
            </w:r>
            <w:r w:rsidR="00DD2C34">
              <w:rPr>
                <w:noProof/>
                <w:webHidden/>
              </w:rPr>
            </w:r>
            <w:r w:rsidR="00DD2C34">
              <w:rPr>
                <w:noProof/>
                <w:webHidden/>
              </w:rPr>
              <w:fldChar w:fldCharType="separate"/>
            </w:r>
            <w:r w:rsidR="00DD2C34">
              <w:rPr>
                <w:noProof/>
                <w:webHidden/>
              </w:rPr>
              <w:t>153</w:t>
            </w:r>
            <w:r w:rsidR="00DD2C34">
              <w:rPr>
                <w:noProof/>
                <w:webHidden/>
              </w:rPr>
              <w:fldChar w:fldCharType="end"/>
            </w:r>
          </w:hyperlink>
        </w:p>
        <w:p w:rsidR="00DD2C34" w:rsidRDefault="00501A99">
          <w:pPr>
            <w:pStyle w:val="TOC3"/>
            <w:tabs>
              <w:tab w:val="right" w:leader="dot" w:pos="9350"/>
            </w:tabs>
            <w:rPr>
              <w:i w:val="0"/>
              <w:iCs w:val="0"/>
              <w:noProof/>
              <w:sz w:val="22"/>
              <w:szCs w:val="22"/>
              <w:lang w:bidi="ar-SA"/>
            </w:rPr>
          </w:pPr>
          <w:hyperlink w:anchor="_Toc474163309" w:history="1">
            <w:r w:rsidR="00DD2C34" w:rsidRPr="000E34C4">
              <w:rPr>
                <w:rStyle w:val="Hyperlink"/>
                <w:noProof/>
              </w:rPr>
              <w:t>Arabic</w:t>
            </w:r>
            <w:r w:rsidR="00DD2C34">
              <w:rPr>
                <w:noProof/>
                <w:webHidden/>
              </w:rPr>
              <w:tab/>
            </w:r>
            <w:r w:rsidR="00DD2C34">
              <w:rPr>
                <w:noProof/>
                <w:webHidden/>
              </w:rPr>
              <w:fldChar w:fldCharType="begin"/>
            </w:r>
            <w:r w:rsidR="00DD2C34">
              <w:rPr>
                <w:noProof/>
                <w:webHidden/>
              </w:rPr>
              <w:instrText xml:space="preserve"> PAGEREF _Toc474163309 \h </w:instrText>
            </w:r>
            <w:r w:rsidR="00DD2C34">
              <w:rPr>
                <w:noProof/>
                <w:webHidden/>
              </w:rPr>
            </w:r>
            <w:r w:rsidR="00DD2C34">
              <w:rPr>
                <w:noProof/>
                <w:webHidden/>
              </w:rPr>
              <w:fldChar w:fldCharType="separate"/>
            </w:r>
            <w:r w:rsidR="00DD2C34">
              <w:rPr>
                <w:noProof/>
                <w:webHidden/>
              </w:rPr>
              <w:t>154</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310" w:history="1">
            <w:r w:rsidR="00DD2C34" w:rsidRPr="000E34C4">
              <w:rPr>
                <w:rStyle w:val="Hyperlink"/>
                <w:noProof/>
              </w:rPr>
              <w:t>Fixed Bugs</w:t>
            </w:r>
            <w:r w:rsidR="00DD2C34">
              <w:rPr>
                <w:noProof/>
                <w:webHidden/>
              </w:rPr>
              <w:tab/>
            </w:r>
            <w:r w:rsidR="00DD2C34">
              <w:rPr>
                <w:noProof/>
                <w:webHidden/>
              </w:rPr>
              <w:fldChar w:fldCharType="begin"/>
            </w:r>
            <w:r w:rsidR="00DD2C34">
              <w:rPr>
                <w:noProof/>
                <w:webHidden/>
              </w:rPr>
              <w:instrText xml:space="preserve"> PAGEREF _Toc474163310 \h </w:instrText>
            </w:r>
            <w:r w:rsidR="00DD2C34">
              <w:rPr>
                <w:noProof/>
                <w:webHidden/>
              </w:rPr>
            </w:r>
            <w:r w:rsidR="00DD2C34">
              <w:rPr>
                <w:noProof/>
                <w:webHidden/>
              </w:rPr>
              <w:fldChar w:fldCharType="separate"/>
            </w:r>
            <w:r w:rsidR="00DD2C34">
              <w:rPr>
                <w:noProof/>
                <w:webHidden/>
              </w:rPr>
              <w:t>155</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311" w:history="1">
            <w:r w:rsidR="00DD2C34" w:rsidRPr="000E34C4">
              <w:rPr>
                <w:rStyle w:val="Hyperlink"/>
                <w:noProof/>
              </w:rPr>
              <w:t>Known Issues and Workarounds</w:t>
            </w:r>
            <w:r w:rsidR="00DD2C34">
              <w:rPr>
                <w:noProof/>
                <w:webHidden/>
              </w:rPr>
              <w:tab/>
            </w:r>
            <w:r w:rsidR="00DD2C34">
              <w:rPr>
                <w:noProof/>
                <w:webHidden/>
              </w:rPr>
              <w:fldChar w:fldCharType="begin"/>
            </w:r>
            <w:r w:rsidR="00DD2C34">
              <w:rPr>
                <w:noProof/>
                <w:webHidden/>
              </w:rPr>
              <w:instrText xml:space="preserve"> PAGEREF _Toc474163311 \h </w:instrText>
            </w:r>
            <w:r w:rsidR="00DD2C34">
              <w:rPr>
                <w:noProof/>
                <w:webHidden/>
              </w:rPr>
            </w:r>
            <w:r w:rsidR="00DD2C34">
              <w:rPr>
                <w:noProof/>
                <w:webHidden/>
              </w:rPr>
              <w:fldChar w:fldCharType="separate"/>
            </w:r>
            <w:r w:rsidR="00DD2C34">
              <w:rPr>
                <w:noProof/>
                <w:webHidden/>
              </w:rPr>
              <w:t>156</w:t>
            </w:r>
            <w:r w:rsidR="00DD2C34">
              <w:rPr>
                <w:noProof/>
                <w:webHidden/>
              </w:rPr>
              <w:fldChar w:fldCharType="end"/>
            </w:r>
          </w:hyperlink>
        </w:p>
        <w:p w:rsidR="00DD2C34" w:rsidRDefault="00501A99">
          <w:pPr>
            <w:pStyle w:val="TOC1"/>
            <w:tabs>
              <w:tab w:val="right" w:leader="dot" w:pos="9350"/>
            </w:tabs>
            <w:rPr>
              <w:b w:val="0"/>
              <w:bCs w:val="0"/>
              <w:caps w:val="0"/>
              <w:noProof/>
              <w:sz w:val="22"/>
              <w:szCs w:val="22"/>
              <w:lang w:bidi="ar-SA"/>
            </w:rPr>
          </w:pPr>
          <w:hyperlink w:anchor="_Toc474163312" w:history="1">
            <w:r w:rsidR="00DD2C34" w:rsidRPr="000E34C4">
              <w:rPr>
                <w:rStyle w:val="Hyperlink"/>
                <w:noProof/>
                <w:spacing w:val="15"/>
              </w:rPr>
              <w:t>R8 Patch GM –</w:t>
            </w:r>
            <w:r w:rsidR="00DD2C34">
              <w:rPr>
                <w:noProof/>
                <w:webHidden/>
              </w:rPr>
              <w:tab/>
            </w:r>
            <w:r w:rsidR="00DD2C34">
              <w:rPr>
                <w:noProof/>
                <w:webHidden/>
              </w:rPr>
              <w:fldChar w:fldCharType="begin"/>
            </w:r>
            <w:r w:rsidR="00DD2C34">
              <w:rPr>
                <w:noProof/>
                <w:webHidden/>
              </w:rPr>
              <w:instrText xml:space="preserve"> PAGEREF _Toc474163312 \h </w:instrText>
            </w:r>
            <w:r w:rsidR="00DD2C34">
              <w:rPr>
                <w:noProof/>
                <w:webHidden/>
              </w:rPr>
            </w:r>
            <w:r w:rsidR="00DD2C34">
              <w:rPr>
                <w:noProof/>
                <w:webHidden/>
              </w:rPr>
              <w:fldChar w:fldCharType="separate"/>
            </w:r>
            <w:r w:rsidR="00DD2C34">
              <w:rPr>
                <w:noProof/>
                <w:webHidden/>
              </w:rPr>
              <w:t>157</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313" w:history="1">
            <w:r w:rsidR="00DD2C34" w:rsidRPr="000E34C4">
              <w:rPr>
                <w:rStyle w:val="Hyperlink"/>
                <w:rFonts w:eastAsia="Times New Roman"/>
                <w:noProof/>
              </w:rPr>
              <w:t>Part number, build number</w:t>
            </w:r>
            <w:r w:rsidR="00DD2C34">
              <w:rPr>
                <w:noProof/>
                <w:webHidden/>
              </w:rPr>
              <w:tab/>
            </w:r>
            <w:r w:rsidR="00DD2C34">
              <w:rPr>
                <w:noProof/>
                <w:webHidden/>
              </w:rPr>
              <w:fldChar w:fldCharType="begin"/>
            </w:r>
            <w:r w:rsidR="00DD2C34">
              <w:rPr>
                <w:noProof/>
                <w:webHidden/>
              </w:rPr>
              <w:instrText xml:space="preserve"> PAGEREF _Toc474163313 \h </w:instrText>
            </w:r>
            <w:r w:rsidR="00DD2C34">
              <w:rPr>
                <w:noProof/>
                <w:webHidden/>
              </w:rPr>
            </w:r>
            <w:r w:rsidR="00DD2C34">
              <w:rPr>
                <w:noProof/>
                <w:webHidden/>
              </w:rPr>
              <w:fldChar w:fldCharType="separate"/>
            </w:r>
            <w:r w:rsidR="00DD2C34">
              <w:rPr>
                <w:noProof/>
                <w:webHidden/>
              </w:rPr>
              <w:t>157</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314" w:history="1">
            <w:r w:rsidR="00DD2C34" w:rsidRPr="000E34C4">
              <w:rPr>
                <w:rStyle w:val="Hyperlink"/>
                <w:noProof/>
              </w:rPr>
              <w:t>New Features and Improvements</w:t>
            </w:r>
            <w:r w:rsidR="00DD2C34">
              <w:rPr>
                <w:noProof/>
                <w:webHidden/>
              </w:rPr>
              <w:tab/>
            </w:r>
            <w:r w:rsidR="00DD2C34">
              <w:rPr>
                <w:noProof/>
                <w:webHidden/>
              </w:rPr>
              <w:fldChar w:fldCharType="begin"/>
            </w:r>
            <w:r w:rsidR="00DD2C34">
              <w:rPr>
                <w:noProof/>
                <w:webHidden/>
              </w:rPr>
              <w:instrText xml:space="preserve"> PAGEREF _Toc474163314 \h </w:instrText>
            </w:r>
            <w:r w:rsidR="00DD2C34">
              <w:rPr>
                <w:noProof/>
                <w:webHidden/>
              </w:rPr>
            </w:r>
            <w:r w:rsidR="00DD2C34">
              <w:rPr>
                <w:noProof/>
                <w:webHidden/>
              </w:rPr>
              <w:fldChar w:fldCharType="separate"/>
            </w:r>
            <w:r w:rsidR="00DD2C34">
              <w:rPr>
                <w:noProof/>
                <w:webHidden/>
              </w:rPr>
              <w:t>157</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315" w:history="1">
            <w:r w:rsidR="00DD2C34" w:rsidRPr="000E34C4">
              <w:rPr>
                <w:rStyle w:val="Hyperlink"/>
                <w:noProof/>
              </w:rPr>
              <w:t>Performance results</w:t>
            </w:r>
            <w:r w:rsidR="00DD2C34">
              <w:rPr>
                <w:noProof/>
                <w:webHidden/>
              </w:rPr>
              <w:tab/>
            </w:r>
            <w:r w:rsidR="00DD2C34">
              <w:rPr>
                <w:noProof/>
                <w:webHidden/>
              </w:rPr>
              <w:fldChar w:fldCharType="begin"/>
            </w:r>
            <w:r w:rsidR="00DD2C34">
              <w:rPr>
                <w:noProof/>
                <w:webHidden/>
              </w:rPr>
              <w:instrText xml:space="preserve"> PAGEREF _Toc474163315 \h </w:instrText>
            </w:r>
            <w:r w:rsidR="00DD2C34">
              <w:rPr>
                <w:noProof/>
                <w:webHidden/>
              </w:rPr>
            </w:r>
            <w:r w:rsidR="00DD2C34">
              <w:rPr>
                <w:noProof/>
                <w:webHidden/>
              </w:rPr>
              <w:fldChar w:fldCharType="separate"/>
            </w:r>
            <w:r w:rsidR="00DD2C34">
              <w:rPr>
                <w:noProof/>
                <w:webHidden/>
              </w:rPr>
              <w:t>157</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316" w:history="1">
            <w:r w:rsidR="00DD2C34" w:rsidRPr="000E34C4">
              <w:rPr>
                <w:rStyle w:val="Hyperlink"/>
                <w:noProof/>
              </w:rPr>
              <w:t>Fixed Bugs</w:t>
            </w:r>
            <w:r w:rsidR="00DD2C34">
              <w:rPr>
                <w:noProof/>
                <w:webHidden/>
              </w:rPr>
              <w:tab/>
            </w:r>
            <w:r w:rsidR="00DD2C34">
              <w:rPr>
                <w:noProof/>
                <w:webHidden/>
              </w:rPr>
              <w:fldChar w:fldCharType="begin"/>
            </w:r>
            <w:r w:rsidR="00DD2C34">
              <w:rPr>
                <w:noProof/>
                <w:webHidden/>
              </w:rPr>
              <w:instrText xml:space="preserve"> PAGEREF _Toc474163316 \h </w:instrText>
            </w:r>
            <w:r w:rsidR="00DD2C34">
              <w:rPr>
                <w:noProof/>
                <w:webHidden/>
              </w:rPr>
            </w:r>
            <w:r w:rsidR="00DD2C34">
              <w:rPr>
                <w:noProof/>
                <w:webHidden/>
              </w:rPr>
              <w:fldChar w:fldCharType="separate"/>
            </w:r>
            <w:r w:rsidR="00DD2C34">
              <w:rPr>
                <w:noProof/>
                <w:webHidden/>
              </w:rPr>
              <w:t>157</w:t>
            </w:r>
            <w:r w:rsidR="00DD2C34">
              <w:rPr>
                <w:noProof/>
                <w:webHidden/>
              </w:rPr>
              <w:fldChar w:fldCharType="end"/>
            </w:r>
          </w:hyperlink>
        </w:p>
        <w:p w:rsidR="00DD2C34" w:rsidRDefault="00501A99">
          <w:pPr>
            <w:pStyle w:val="TOC2"/>
            <w:tabs>
              <w:tab w:val="right" w:leader="dot" w:pos="9350"/>
            </w:tabs>
            <w:rPr>
              <w:smallCaps w:val="0"/>
              <w:noProof/>
              <w:sz w:val="22"/>
              <w:szCs w:val="22"/>
              <w:lang w:bidi="ar-SA"/>
            </w:rPr>
          </w:pPr>
          <w:hyperlink w:anchor="_Toc474163317" w:history="1">
            <w:r w:rsidR="00DD2C34" w:rsidRPr="000E34C4">
              <w:rPr>
                <w:rStyle w:val="Hyperlink"/>
                <w:noProof/>
              </w:rPr>
              <w:t>Known Issues and Workarounds</w:t>
            </w:r>
            <w:r w:rsidR="00DD2C34">
              <w:rPr>
                <w:noProof/>
                <w:webHidden/>
              </w:rPr>
              <w:tab/>
            </w:r>
            <w:r w:rsidR="00DD2C34">
              <w:rPr>
                <w:noProof/>
                <w:webHidden/>
              </w:rPr>
              <w:fldChar w:fldCharType="begin"/>
            </w:r>
            <w:r w:rsidR="00DD2C34">
              <w:rPr>
                <w:noProof/>
                <w:webHidden/>
              </w:rPr>
              <w:instrText xml:space="preserve"> PAGEREF _Toc474163317 \h </w:instrText>
            </w:r>
            <w:r w:rsidR="00DD2C34">
              <w:rPr>
                <w:noProof/>
                <w:webHidden/>
              </w:rPr>
            </w:r>
            <w:r w:rsidR="00DD2C34">
              <w:rPr>
                <w:noProof/>
                <w:webHidden/>
              </w:rPr>
              <w:fldChar w:fldCharType="separate"/>
            </w:r>
            <w:r w:rsidR="00DD2C34">
              <w:rPr>
                <w:noProof/>
                <w:webHidden/>
              </w:rPr>
              <w:t>158</w:t>
            </w:r>
            <w:r w:rsidR="00DD2C34">
              <w:rPr>
                <w:noProof/>
                <w:webHidden/>
              </w:rPr>
              <w:fldChar w:fldCharType="end"/>
            </w:r>
          </w:hyperlink>
        </w:p>
        <w:p w:rsidR="0052291C" w:rsidRPr="00524614" w:rsidRDefault="0052291C">
          <w:pPr>
            <w:rPr>
              <w:b/>
              <w:bCs/>
              <w:noProof/>
            </w:rPr>
          </w:pPr>
          <w:r>
            <w:rPr>
              <w:b/>
              <w:bCs/>
              <w:noProof/>
            </w:rPr>
            <w:fldChar w:fldCharType="end"/>
          </w:r>
        </w:p>
      </w:sdtContent>
    </w:sdt>
    <w:p w:rsidR="00524614" w:rsidRDefault="00524614">
      <w:pPr>
        <w:rPr>
          <w:b/>
          <w:bCs/>
          <w:caps/>
          <w:color w:val="FFFFFF" w:themeColor="background1"/>
          <w:spacing w:val="15"/>
          <w:sz w:val="22"/>
          <w:szCs w:val="22"/>
        </w:rPr>
      </w:pPr>
      <w:r>
        <w:br w:type="page"/>
      </w:r>
    </w:p>
    <w:p w:rsidR="009417EA" w:rsidRPr="00A82351" w:rsidRDefault="009417EA" w:rsidP="009417EA">
      <w:pPr>
        <w:pStyle w:val="Heading1"/>
      </w:pPr>
      <w:bookmarkStart w:id="1" w:name="_Toc474162985"/>
      <w:r>
        <w:lastRenderedPageBreak/>
        <w:t xml:space="preserve">R1 GM </w:t>
      </w:r>
      <w:r w:rsidRPr="00A82351">
        <w:t>–</w:t>
      </w:r>
      <w:bookmarkEnd w:id="1"/>
    </w:p>
    <w:p w:rsidR="009417EA" w:rsidRPr="00A82351" w:rsidRDefault="009417EA" w:rsidP="009417EA">
      <w:pPr>
        <w:pStyle w:val="Heading2"/>
        <w:rPr>
          <w:rFonts w:eastAsia="Times New Roman"/>
        </w:rPr>
      </w:pPr>
      <w:bookmarkStart w:id="2" w:name="_Toc474162986"/>
      <w:r w:rsidRPr="00A82351">
        <w:rPr>
          <w:rFonts w:eastAsia="Times New Roman"/>
        </w:rPr>
        <w:t>Part number, build number</w:t>
      </w:r>
      <w:bookmarkEnd w:id="2"/>
    </w:p>
    <w:tbl>
      <w:tblPr>
        <w:tblW w:w="0" w:type="auto"/>
        <w:tblInd w:w="720" w:type="dxa"/>
        <w:tblLayout w:type="fixed"/>
        <w:tblCellMar>
          <w:left w:w="0" w:type="dxa"/>
          <w:right w:w="0" w:type="dxa"/>
        </w:tblCellMar>
        <w:tblLook w:val="0000" w:firstRow="0" w:lastRow="0" w:firstColumn="0" w:lastColumn="0" w:noHBand="0" w:noVBand="0"/>
      </w:tblPr>
      <w:tblGrid>
        <w:gridCol w:w="2088"/>
        <w:gridCol w:w="1205"/>
      </w:tblGrid>
      <w:tr w:rsidR="009417EA" w:rsidRPr="00B34544" w:rsidTr="00B327CA">
        <w:trPr>
          <w:trHeight w:val="259"/>
        </w:trPr>
        <w:tc>
          <w:tcPr>
            <w:tcW w:w="2088" w:type="dxa"/>
            <w:tcBorders>
              <w:top w:val="nil"/>
              <w:left w:val="nil"/>
              <w:bottom w:val="nil"/>
              <w:right w:val="single" w:sz="4" w:space="0" w:color="auto"/>
            </w:tcBorders>
            <w:shd w:val="clear" w:color="auto" w:fill="FFFFFF"/>
          </w:tcPr>
          <w:p w:rsidR="009417EA" w:rsidRPr="00B34544" w:rsidRDefault="009417EA" w:rsidP="00B327CA">
            <w:pPr>
              <w:rPr>
                <w:rFonts w:eastAsia="Times New Roman" w:cs="Times New Roman"/>
              </w:rPr>
            </w:pPr>
            <w:r w:rsidRPr="00B34544">
              <w:rPr>
                <w:rFonts w:eastAsia="Times New Roman"/>
              </w:rPr>
              <w:t>Part#</w:t>
            </w:r>
          </w:p>
        </w:tc>
        <w:tc>
          <w:tcPr>
            <w:tcW w:w="1205" w:type="dxa"/>
            <w:tcBorders>
              <w:top w:val="nil"/>
              <w:left w:val="single" w:sz="4" w:space="0" w:color="auto"/>
              <w:bottom w:val="nil"/>
              <w:right w:val="nil"/>
            </w:tcBorders>
            <w:shd w:val="clear" w:color="auto" w:fill="FFFFFF"/>
          </w:tcPr>
          <w:p w:rsidR="009417EA" w:rsidRPr="00B34544" w:rsidRDefault="009417EA" w:rsidP="008831B9">
            <w:pPr>
              <w:rPr>
                <w:rFonts w:eastAsia="Times New Roman" w:cs="Times New Roman"/>
              </w:rPr>
            </w:pPr>
            <w:r>
              <w:rPr>
                <w:rFonts w:eastAsia="Times New Roman"/>
              </w:rPr>
              <w:t xml:space="preserve"> </w:t>
            </w:r>
            <w:r w:rsidR="00591440" w:rsidRPr="001436B4">
              <w:t>1041/</w:t>
            </w:r>
            <w:r w:rsidR="00591440">
              <w:t>17</w:t>
            </w:r>
          </w:p>
        </w:tc>
      </w:tr>
      <w:tr w:rsidR="009417EA" w:rsidRPr="00B34544" w:rsidTr="00B327CA">
        <w:trPr>
          <w:trHeight w:val="259"/>
        </w:trPr>
        <w:tc>
          <w:tcPr>
            <w:tcW w:w="2088" w:type="dxa"/>
            <w:tcBorders>
              <w:top w:val="nil"/>
              <w:left w:val="nil"/>
              <w:bottom w:val="nil"/>
              <w:right w:val="single" w:sz="4" w:space="0" w:color="auto"/>
            </w:tcBorders>
            <w:shd w:val="clear" w:color="auto" w:fill="FFFFFF"/>
          </w:tcPr>
          <w:p w:rsidR="009417EA" w:rsidRPr="00B34544" w:rsidRDefault="009417EA" w:rsidP="00B327CA">
            <w:pPr>
              <w:rPr>
                <w:rFonts w:eastAsia="Times New Roman" w:cs="Times New Roman"/>
              </w:rPr>
            </w:pPr>
            <w:r w:rsidRPr="00B34544">
              <w:rPr>
                <w:rFonts w:eastAsia="Times New Roman"/>
              </w:rPr>
              <w:t>Build#</w:t>
            </w:r>
          </w:p>
        </w:tc>
        <w:tc>
          <w:tcPr>
            <w:tcW w:w="1205" w:type="dxa"/>
            <w:tcBorders>
              <w:top w:val="nil"/>
              <w:left w:val="single" w:sz="4" w:space="0" w:color="auto"/>
              <w:bottom w:val="nil"/>
              <w:right w:val="nil"/>
            </w:tcBorders>
            <w:shd w:val="clear" w:color="auto" w:fill="FFFFFF"/>
          </w:tcPr>
          <w:p w:rsidR="009417EA" w:rsidRPr="00B34544" w:rsidRDefault="009417EA" w:rsidP="008831B9">
            <w:pPr>
              <w:rPr>
                <w:rFonts w:eastAsia="Times New Roman" w:cs="Times New Roman"/>
              </w:rPr>
            </w:pPr>
            <w:r>
              <w:rPr>
                <w:rFonts w:eastAsia="Times New Roman"/>
              </w:rPr>
              <w:t xml:space="preserve"> </w:t>
            </w:r>
            <w:r w:rsidR="00591440" w:rsidRPr="001436B4">
              <w:rPr>
                <w:rFonts w:cs="Times New Roman"/>
                <w:szCs w:val="24"/>
              </w:rPr>
              <w:t>11.1.</w:t>
            </w:r>
            <w:r w:rsidR="00591440">
              <w:rPr>
                <w:rFonts w:cs="Times New Roman"/>
                <w:szCs w:val="24"/>
              </w:rPr>
              <w:t>4</w:t>
            </w:r>
            <w:r w:rsidR="00591440" w:rsidRPr="001436B4">
              <w:rPr>
                <w:rFonts w:cs="Times New Roman"/>
                <w:szCs w:val="24"/>
              </w:rPr>
              <w:t>.</w:t>
            </w:r>
            <w:r w:rsidR="00591440">
              <w:rPr>
                <w:rFonts w:cs="Times New Roman"/>
                <w:szCs w:val="24"/>
              </w:rPr>
              <w:t>118</w:t>
            </w:r>
          </w:p>
        </w:tc>
      </w:tr>
    </w:tbl>
    <w:p w:rsidR="00AF3D29" w:rsidRDefault="00AF3D29" w:rsidP="00AF3D29">
      <w:pPr>
        <w:pStyle w:val="Heading2"/>
      </w:pPr>
      <w:bookmarkStart w:id="3" w:name="_Toc370294938"/>
      <w:bookmarkStart w:id="4" w:name="_Toc474162987"/>
      <w:bookmarkStart w:id="5" w:name="_Toc184723952"/>
      <w:bookmarkStart w:id="6" w:name="_Toc205726718"/>
      <w:bookmarkStart w:id="7" w:name="_Toc205727282"/>
      <w:bookmarkStart w:id="8" w:name="_Toc205727575"/>
      <w:bookmarkStart w:id="9" w:name="_Toc205737415"/>
      <w:r>
        <w:t>Product Description</w:t>
      </w:r>
      <w:bookmarkEnd w:id="3"/>
      <w:bookmarkEnd w:id="4"/>
    </w:p>
    <w:p w:rsidR="00AF3D29" w:rsidRPr="00182ECA" w:rsidRDefault="00AF3D29" w:rsidP="00AF3D29">
      <w:r w:rsidRPr="007D1E2D">
        <w:t xml:space="preserve">ABBYY </w:t>
      </w:r>
      <w:r>
        <w:t>FineReader Engine</w:t>
      </w:r>
      <w:r w:rsidRPr="007D1E2D">
        <w:t xml:space="preserve"> </w:t>
      </w:r>
      <w:r>
        <w:t>11</w:t>
      </w:r>
      <w:r w:rsidRPr="007D1E2D">
        <w:t xml:space="preserve"> </w:t>
      </w:r>
      <w:r>
        <w:t>is a comprehensive software development kit (SDK) for integrating ABBYY's multilingual OCR, ICR, OMR, OBR, BCR, document classification, document imaging, document conversion and PDF conversion technologies into applications for Windows operating systems</w:t>
      </w:r>
      <w:r w:rsidRPr="007D1E2D">
        <w:t>.</w:t>
      </w:r>
    </w:p>
    <w:p w:rsidR="00AF3D29" w:rsidRDefault="00AF3D29" w:rsidP="003563A2">
      <w:pPr>
        <w:pStyle w:val="Heading2"/>
      </w:pPr>
      <w:bookmarkStart w:id="10" w:name="_Toc184723961"/>
      <w:bookmarkStart w:id="11" w:name="_Toc205726727"/>
      <w:bookmarkStart w:id="12" w:name="_Toc205727291"/>
      <w:bookmarkStart w:id="13" w:name="_Toc205727584"/>
      <w:bookmarkStart w:id="14" w:name="_Toc205737423"/>
      <w:bookmarkStart w:id="15" w:name="_Toc370294944"/>
      <w:bookmarkStart w:id="16" w:name="_Toc474162988"/>
      <w:bookmarkEnd w:id="5"/>
      <w:bookmarkEnd w:id="6"/>
      <w:bookmarkEnd w:id="7"/>
      <w:bookmarkEnd w:id="8"/>
      <w:bookmarkEnd w:id="9"/>
      <w:r>
        <w:t>What is New</w:t>
      </w:r>
      <w:bookmarkEnd w:id="10"/>
      <w:bookmarkEnd w:id="11"/>
      <w:bookmarkEnd w:id="12"/>
      <w:bookmarkEnd w:id="13"/>
      <w:bookmarkEnd w:id="14"/>
      <w:bookmarkEnd w:id="15"/>
      <w:bookmarkEnd w:id="16"/>
    </w:p>
    <w:p w:rsidR="001372E6" w:rsidRDefault="001372E6" w:rsidP="003563A2">
      <w:pPr>
        <w:pStyle w:val="Heading3"/>
      </w:pPr>
      <w:bookmarkStart w:id="17" w:name="_Toc367560064"/>
      <w:bookmarkStart w:id="18" w:name="_Toc474162989"/>
      <w:r>
        <w:t>New Usage Scenarios</w:t>
      </w:r>
      <w:bookmarkEnd w:id="17"/>
      <w:bookmarkEnd w:id="18"/>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1"/>
        <w:gridCol w:w="5917"/>
        <w:gridCol w:w="2111"/>
      </w:tblGrid>
      <w:tr w:rsidR="001372E6" w:rsidRPr="00264A42" w:rsidTr="00EB2539">
        <w:tc>
          <w:tcPr>
            <w:tcW w:w="1861" w:type="dxa"/>
            <w:shd w:val="clear" w:color="auto" w:fill="DBE5F1"/>
          </w:tcPr>
          <w:p w:rsidR="001372E6" w:rsidRPr="00264A42" w:rsidRDefault="001372E6" w:rsidP="00EB2539">
            <w:pPr>
              <w:rPr>
                <w:b/>
              </w:rPr>
            </w:pPr>
            <w:r w:rsidRPr="00264A42">
              <w:rPr>
                <w:b/>
              </w:rPr>
              <w:t>Feature</w:t>
            </w:r>
          </w:p>
        </w:tc>
        <w:tc>
          <w:tcPr>
            <w:tcW w:w="5917" w:type="dxa"/>
            <w:shd w:val="clear" w:color="auto" w:fill="DBE5F1"/>
          </w:tcPr>
          <w:p w:rsidR="001372E6" w:rsidRPr="00264A42" w:rsidRDefault="001372E6" w:rsidP="00EB2539">
            <w:pPr>
              <w:rPr>
                <w:b/>
              </w:rPr>
            </w:pPr>
            <w:r w:rsidRPr="00264A42">
              <w:rPr>
                <w:b/>
              </w:rPr>
              <w:t>Description</w:t>
            </w:r>
          </w:p>
        </w:tc>
        <w:tc>
          <w:tcPr>
            <w:tcW w:w="2111" w:type="dxa"/>
            <w:shd w:val="clear" w:color="auto" w:fill="DBE5F1"/>
          </w:tcPr>
          <w:p w:rsidR="001372E6" w:rsidRPr="00264A42" w:rsidRDefault="001372E6" w:rsidP="00EB2539">
            <w:pPr>
              <w:rPr>
                <w:b/>
              </w:rPr>
            </w:pPr>
            <w:r w:rsidRPr="00264A42">
              <w:rPr>
                <w:b/>
              </w:rPr>
              <w:t>Benefit</w:t>
            </w:r>
            <w:r>
              <w:rPr>
                <w:b/>
              </w:rPr>
              <w:t>s</w:t>
            </w:r>
          </w:p>
        </w:tc>
      </w:tr>
      <w:tr w:rsidR="001372E6" w:rsidRPr="00446429" w:rsidTr="00EB2539">
        <w:tc>
          <w:tcPr>
            <w:tcW w:w="1861" w:type="dxa"/>
            <w:shd w:val="clear" w:color="auto" w:fill="auto"/>
          </w:tcPr>
          <w:p w:rsidR="001372E6" w:rsidRDefault="001372E6" w:rsidP="00EB2539">
            <w:pPr>
              <w:rPr>
                <w:b/>
              </w:rPr>
            </w:pPr>
            <w:r>
              <w:rPr>
                <w:b/>
              </w:rPr>
              <w:t>Automatic</w:t>
            </w:r>
            <w:r w:rsidRPr="00130DE1">
              <w:rPr>
                <w:b/>
              </w:rPr>
              <w:t xml:space="preserve"> document classification</w:t>
            </w:r>
          </w:p>
          <w:p w:rsidR="001372E6" w:rsidRPr="00564882" w:rsidRDefault="001372E6" w:rsidP="00EB2539">
            <w:pPr>
              <w:rPr>
                <w:i/>
              </w:rPr>
            </w:pPr>
            <w:r w:rsidRPr="00564882">
              <w:rPr>
                <w:i/>
              </w:rPr>
              <w:t xml:space="preserve">The task of document classification is to assign a document to some category on base of its content. </w:t>
            </w:r>
          </w:p>
          <w:p w:rsidR="001372E6" w:rsidRPr="00617BB7" w:rsidRDefault="001372E6" w:rsidP="00EB2539">
            <w:pPr>
              <w:rPr>
                <w:rFonts w:cs="Arial"/>
                <w:i/>
                <w:color w:val="FF0000"/>
              </w:rPr>
            </w:pPr>
          </w:p>
        </w:tc>
        <w:tc>
          <w:tcPr>
            <w:tcW w:w="5917" w:type="dxa"/>
            <w:shd w:val="clear" w:color="auto" w:fill="auto"/>
          </w:tcPr>
          <w:p w:rsidR="001372E6" w:rsidRDefault="001372E6" w:rsidP="00EB2539">
            <w:pPr>
              <w:spacing w:after="0"/>
              <w:rPr>
                <w:bCs/>
              </w:rPr>
            </w:pPr>
            <w:r>
              <w:rPr>
                <w:bCs/>
              </w:rPr>
              <w:t xml:space="preserve">ABBYY </w:t>
            </w:r>
            <w:r w:rsidRPr="00400502">
              <w:rPr>
                <w:bCs/>
              </w:rPr>
              <w:t>FineReader Engine 11 provides</w:t>
            </w:r>
            <w:r>
              <w:rPr>
                <w:bCs/>
              </w:rPr>
              <w:t xml:space="preserve"> an</w:t>
            </w:r>
            <w:r w:rsidRPr="00400502">
              <w:rPr>
                <w:bCs/>
              </w:rPr>
              <w:t xml:space="preserve"> API for </w:t>
            </w:r>
            <w:r>
              <w:rPr>
                <w:bCs/>
              </w:rPr>
              <w:t>a</w:t>
            </w:r>
            <w:r w:rsidRPr="00400502">
              <w:rPr>
                <w:bCs/>
              </w:rPr>
              <w:t xml:space="preserve">utomatic </w:t>
            </w:r>
            <w:r>
              <w:rPr>
                <w:bCs/>
              </w:rPr>
              <w:t>d</w:t>
            </w:r>
            <w:r w:rsidRPr="00400502">
              <w:rPr>
                <w:bCs/>
              </w:rPr>
              <w:t xml:space="preserve">ocument </w:t>
            </w:r>
            <w:r>
              <w:rPr>
                <w:bCs/>
              </w:rPr>
              <w:t>c</w:t>
            </w:r>
            <w:r w:rsidRPr="00400502">
              <w:rPr>
                <w:bCs/>
              </w:rPr>
              <w:t xml:space="preserve">lassification </w:t>
            </w:r>
            <w:r>
              <w:rPr>
                <w:bCs/>
              </w:rPr>
              <w:t xml:space="preserve">that enables applications to </w:t>
            </w:r>
            <w:r w:rsidRPr="00400502">
              <w:rPr>
                <w:bCs/>
              </w:rPr>
              <w:t>categorize</w:t>
            </w:r>
            <w:r>
              <w:rPr>
                <w:bCs/>
              </w:rPr>
              <w:t xml:space="preserve"> and sort</w:t>
            </w:r>
            <w:r w:rsidRPr="00400502">
              <w:rPr>
                <w:bCs/>
              </w:rPr>
              <w:t xml:space="preserve"> batch</w:t>
            </w:r>
            <w:r>
              <w:rPr>
                <w:bCs/>
              </w:rPr>
              <w:t>es</w:t>
            </w:r>
            <w:r w:rsidRPr="00400502">
              <w:rPr>
                <w:bCs/>
              </w:rPr>
              <w:t xml:space="preserve"> of </w:t>
            </w:r>
            <w:r>
              <w:rPr>
                <w:bCs/>
              </w:rPr>
              <w:t>documents by predefined document classes.</w:t>
            </w:r>
          </w:p>
          <w:p w:rsidR="001372E6" w:rsidRPr="00A6377A" w:rsidRDefault="001372E6" w:rsidP="00EB2539">
            <w:pPr>
              <w:jc w:val="both"/>
              <w:rPr>
                <w:noProof/>
              </w:rPr>
            </w:pPr>
            <w:r>
              <w:rPr>
                <w:noProof/>
                <w:lang w:eastAsia="zh-TW"/>
              </w:rPr>
              <w:drawing>
                <wp:inline distT="0" distB="0" distL="0" distR="0">
                  <wp:extent cx="3618865" cy="20643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8865" cy="2064385"/>
                          </a:xfrm>
                          <a:prstGeom prst="rect">
                            <a:avLst/>
                          </a:prstGeom>
                          <a:noFill/>
                        </pic:spPr>
                      </pic:pic>
                    </a:graphicData>
                  </a:graphic>
                </wp:inline>
              </w:drawing>
            </w:r>
          </w:p>
          <w:p w:rsidR="001372E6" w:rsidRPr="004707D1" w:rsidRDefault="001372E6" w:rsidP="00EB2539">
            <w:r w:rsidRPr="004707D1">
              <w:t>Classification in FineReader Engine 11 can be performed in two modes</w:t>
            </w:r>
            <w:r>
              <w:t xml:space="preserve"> (classification profiles)</w:t>
            </w:r>
            <w:r w:rsidRPr="004707D1">
              <w:t>:</w:t>
            </w:r>
          </w:p>
          <w:p w:rsidR="001372E6" w:rsidRDefault="001372E6" w:rsidP="000B32E9">
            <w:pPr>
              <w:numPr>
                <w:ilvl w:val="0"/>
                <w:numId w:val="45"/>
              </w:numPr>
              <w:spacing w:before="0" w:after="0" w:line="240" w:lineRule="auto"/>
              <w:ind w:left="409" w:hanging="284"/>
            </w:pPr>
            <w:r>
              <w:rPr>
                <w:b/>
              </w:rPr>
              <w:t>Maximum Speed</w:t>
            </w:r>
            <w:r w:rsidRPr="004707D1">
              <w:rPr>
                <w:b/>
              </w:rPr>
              <w:t>.</w:t>
            </w:r>
            <w:r w:rsidRPr="004707D1">
              <w:t xml:space="preserve"> This mode is useful for documents that contain not much text, and the difference between classes is visible in the appearance of the documents.</w:t>
            </w:r>
            <w:r>
              <w:t xml:space="preserve"> It uses the following classification criteria:</w:t>
            </w:r>
          </w:p>
          <w:p w:rsidR="001372E6" w:rsidRPr="00494C7C" w:rsidRDefault="001372E6" w:rsidP="000B32E9">
            <w:pPr>
              <w:numPr>
                <w:ilvl w:val="1"/>
                <w:numId w:val="45"/>
              </w:numPr>
              <w:spacing w:before="0" w:after="0" w:line="240" w:lineRule="auto"/>
              <w:ind w:hanging="1033"/>
            </w:pPr>
            <w:r w:rsidRPr="00494C7C">
              <w:t>Image pattern (black pixels location template)</w:t>
            </w:r>
          </w:p>
          <w:p w:rsidR="001372E6" w:rsidRPr="00494C7C" w:rsidRDefault="001372E6" w:rsidP="000B32E9">
            <w:pPr>
              <w:numPr>
                <w:ilvl w:val="1"/>
                <w:numId w:val="45"/>
              </w:numPr>
              <w:spacing w:before="0" w:after="0" w:line="240" w:lineRule="auto"/>
              <w:ind w:hanging="1033"/>
            </w:pPr>
            <w:r w:rsidRPr="00494C7C">
              <w:lastRenderedPageBreak/>
              <w:t>OCRed text analysis: Title text</w:t>
            </w:r>
          </w:p>
          <w:p w:rsidR="001372E6" w:rsidRDefault="001372E6" w:rsidP="000B32E9">
            <w:pPr>
              <w:numPr>
                <w:ilvl w:val="0"/>
                <w:numId w:val="45"/>
              </w:numPr>
              <w:spacing w:before="0" w:after="0" w:line="240" w:lineRule="auto"/>
              <w:ind w:left="409" w:hanging="284"/>
            </w:pPr>
            <w:r>
              <w:rPr>
                <w:b/>
              </w:rPr>
              <w:t>Maximum accuracy</w:t>
            </w:r>
            <w:r w:rsidRPr="004707D1">
              <w:rPr>
                <w:b/>
              </w:rPr>
              <w:t>.</w:t>
            </w:r>
            <w:r w:rsidRPr="004707D1">
              <w:t xml:space="preserve"> This mode is useful for documents that contain a lot of text, and the difference between classes can be determined only when text content is taken into account.</w:t>
            </w:r>
            <w:r>
              <w:t xml:space="preserve"> Classification criteria are:</w:t>
            </w:r>
          </w:p>
          <w:p w:rsidR="001372E6" w:rsidRDefault="001372E6" w:rsidP="000B32E9">
            <w:pPr>
              <w:numPr>
                <w:ilvl w:val="1"/>
                <w:numId w:val="45"/>
              </w:numPr>
              <w:tabs>
                <w:tab w:val="num" w:pos="691"/>
              </w:tabs>
              <w:spacing w:before="0" w:after="0" w:line="240" w:lineRule="auto"/>
              <w:ind w:hanging="1033"/>
            </w:pPr>
            <w:r w:rsidRPr="00494C7C">
              <w:t>OCRed text analysis: Full-text</w:t>
            </w:r>
          </w:p>
          <w:p w:rsidR="001372E6" w:rsidRPr="00494C7C" w:rsidRDefault="001372E6" w:rsidP="00EB2539">
            <w:r w:rsidRPr="00564882">
              <w:t xml:space="preserve">The </w:t>
            </w:r>
            <w:r w:rsidRPr="007A6DAD">
              <w:t>“Maximum speed” mode provides classification speed from 3 to 10 times faster than “Maximum accuracy” mode</w:t>
            </w:r>
            <w:r>
              <w:t>.</w:t>
            </w:r>
          </w:p>
          <w:p w:rsidR="001372E6" w:rsidRDefault="001372E6" w:rsidP="00EB2539">
            <w:r w:rsidRPr="00564882">
              <w:t>The classification</w:t>
            </w:r>
            <w:r>
              <w:t xml:space="preserve"> results</w:t>
            </w:r>
            <w:r w:rsidRPr="00564882">
              <w:t xml:space="preserve"> </w:t>
            </w:r>
            <w:r>
              <w:t>are:</w:t>
            </w:r>
            <w:r w:rsidRPr="00564882">
              <w:t xml:space="preserve"> </w:t>
            </w:r>
          </w:p>
          <w:p w:rsidR="001372E6" w:rsidRDefault="001372E6" w:rsidP="000B32E9">
            <w:pPr>
              <w:numPr>
                <w:ilvl w:val="0"/>
                <w:numId w:val="45"/>
              </w:numPr>
              <w:spacing w:before="0" w:after="0" w:line="240" w:lineRule="auto"/>
              <w:ind w:left="409" w:hanging="284"/>
            </w:pPr>
            <w:r>
              <w:t>D</w:t>
            </w:r>
            <w:r w:rsidRPr="00564882">
              <w:t>e</w:t>
            </w:r>
            <w:r>
              <w:t>tected category of the document,</w:t>
            </w:r>
          </w:p>
          <w:p w:rsidR="001372E6" w:rsidRDefault="001372E6" w:rsidP="000B32E9">
            <w:pPr>
              <w:numPr>
                <w:ilvl w:val="0"/>
                <w:numId w:val="45"/>
              </w:numPr>
              <w:spacing w:before="0" w:after="0" w:line="240" w:lineRule="auto"/>
              <w:ind w:left="409" w:hanging="284"/>
            </w:pPr>
            <w:r w:rsidRPr="00564882">
              <w:t xml:space="preserve">Probability that a document belongs to </w:t>
            </w:r>
            <w:r>
              <w:t>a</w:t>
            </w:r>
            <w:r w:rsidRPr="00564882">
              <w:t xml:space="preserve"> category. </w:t>
            </w:r>
          </w:p>
          <w:p w:rsidR="001372E6" w:rsidRPr="00564882" w:rsidRDefault="001372E6" w:rsidP="00EB2539">
            <w:r>
              <w:t>C</w:t>
            </w:r>
            <w:r w:rsidRPr="00564882">
              <w:t xml:space="preserve">lassification </w:t>
            </w:r>
            <w:r>
              <w:t xml:space="preserve">probability may be used </w:t>
            </w:r>
            <w:r w:rsidRPr="00564882">
              <w:t xml:space="preserve">to determine </w:t>
            </w:r>
            <w:r>
              <w:t xml:space="preserve">how to </w:t>
            </w:r>
            <w:r w:rsidRPr="00564882">
              <w:t>further process</w:t>
            </w:r>
            <w:r>
              <w:t xml:space="preserve"> classified </w:t>
            </w:r>
            <w:r w:rsidRPr="00564882">
              <w:t xml:space="preserve">documents, for example, </w:t>
            </w:r>
            <w:r>
              <w:t xml:space="preserve">whether to </w:t>
            </w:r>
            <w:r w:rsidRPr="00564882">
              <w:t xml:space="preserve">re-classify some of documents manually, </w:t>
            </w:r>
            <w:r>
              <w:t>or to be able to route documents to the right department</w:t>
            </w:r>
            <w:r w:rsidRPr="00564882">
              <w:t xml:space="preserve">. </w:t>
            </w:r>
          </w:p>
          <w:p w:rsidR="001372E6" w:rsidRPr="00F71F42" w:rsidRDefault="001372E6" w:rsidP="00EB2539">
            <w:pPr>
              <w:tabs>
                <w:tab w:val="num" w:pos="266"/>
              </w:tabs>
              <w:spacing w:after="0"/>
              <w:ind w:left="266" w:hanging="266"/>
              <w:rPr>
                <w:b/>
                <w:i/>
              </w:rPr>
            </w:pPr>
            <w:r w:rsidRPr="00F71F42">
              <w:rPr>
                <w:b/>
                <w:i/>
              </w:rPr>
              <w:t>Sample usage scenarios:</w:t>
            </w:r>
          </w:p>
          <w:p w:rsidR="001372E6" w:rsidRPr="003552A8" w:rsidRDefault="001372E6" w:rsidP="000B32E9">
            <w:pPr>
              <w:numPr>
                <w:ilvl w:val="0"/>
                <w:numId w:val="44"/>
              </w:numPr>
              <w:tabs>
                <w:tab w:val="num" w:pos="266"/>
              </w:tabs>
              <w:kinsoku w:val="0"/>
              <w:overflowPunct w:val="0"/>
              <w:spacing w:before="0" w:after="0" w:line="240" w:lineRule="auto"/>
              <w:ind w:left="266" w:hanging="266"/>
              <w:textAlignment w:val="baseline"/>
            </w:pPr>
            <w:r w:rsidRPr="003552A8">
              <w:t>Archiving</w:t>
            </w:r>
            <w:r>
              <w:t>:</w:t>
            </w:r>
            <w:r w:rsidRPr="003552A8">
              <w:t xml:space="preserve"> Sorting documents by type for electronic archive creation.</w:t>
            </w:r>
          </w:p>
          <w:p w:rsidR="001372E6" w:rsidRPr="003552A8" w:rsidRDefault="001372E6" w:rsidP="000B32E9">
            <w:pPr>
              <w:numPr>
                <w:ilvl w:val="0"/>
                <w:numId w:val="44"/>
              </w:numPr>
              <w:tabs>
                <w:tab w:val="num" w:pos="266"/>
              </w:tabs>
              <w:kinsoku w:val="0"/>
              <w:overflowPunct w:val="0"/>
              <w:spacing w:before="0" w:after="0" w:line="240" w:lineRule="auto"/>
              <w:ind w:left="266" w:hanging="266"/>
              <w:textAlignment w:val="baseline"/>
            </w:pPr>
            <w:r w:rsidRPr="003552A8">
              <w:t>Mailrooms</w:t>
            </w:r>
            <w:r>
              <w:t xml:space="preserve"> and</w:t>
            </w:r>
            <w:r w:rsidRPr="003552A8">
              <w:t xml:space="preserve"> Workflow </w:t>
            </w:r>
            <w:r>
              <w:t>A</w:t>
            </w:r>
            <w:r w:rsidRPr="003552A8">
              <w:t>utomation</w:t>
            </w:r>
            <w:r>
              <w:t>:</w:t>
            </w:r>
            <w:r w:rsidRPr="003552A8">
              <w:t xml:space="preserve"> According to document class detected some further actions can be initiated.</w:t>
            </w:r>
          </w:p>
          <w:p w:rsidR="001372E6" w:rsidRPr="003552A8" w:rsidRDefault="001372E6" w:rsidP="000B32E9">
            <w:pPr>
              <w:numPr>
                <w:ilvl w:val="0"/>
                <w:numId w:val="44"/>
              </w:numPr>
              <w:tabs>
                <w:tab w:val="num" w:pos="266"/>
              </w:tabs>
              <w:kinsoku w:val="0"/>
              <w:overflowPunct w:val="0"/>
              <w:spacing w:before="0" w:after="0" w:line="240" w:lineRule="auto"/>
              <w:ind w:left="266" w:hanging="266"/>
              <w:textAlignment w:val="baseline"/>
            </w:pPr>
            <w:r w:rsidRPr="003552A8">
              <w:t xml:space="preserve">Batch </w:t>
            </w:r>
            <w:r>
              <w:t>P</w:t>
            </w:r>
            <w:r w:rsidRPr="003552A8">
              <w:t>rocessing</w:t>
            </w:r>
            <w:r>
              <w:t>:</w:t>
            </w:r>
            <w:r w:rsidRPr="003552A8">
              <w:t xml:space="preserve"> Document separation.</w:t>
            </w:r>
          </w:p>
          <w:p w:rsidR="001372E6" w:rsidRPr="003552A8" w:rsidRDefault="001372E6" w:rsidP="000B32E9">
            <w:pPr>
              <w:numPr>
                <w:ilvl w:val="0"/>
                <w:numId w:val="44"/>
              </w:numPr>
              <w:tabs>
                <w:tab w:val="num" w:pos="266"/>
              </w:tabs>
              <w:kinsoku w:val="0"/>
              <w:overflowPunct w:val="0"/>
              <w:spacing w:before="0" w:after="0" w:line="240" w:lineRule="auto"/>
              <w:ind w:left="266" w:hanging="266"/>
              <w:textAlignment w:val="baseline"/>
            </w:pPr>
            <w:r w:rsidRPr="003552A8">
              <w:t>BPO</w:t>
            </w:r>
            <w:r>
              <w:t>:</w:t>
            </w:r>
            <w:r w:rsidRPr="003552A8">
              <w:t xml:space="preserve"> Pre-sort documents for further processing.</w:t>
            </w:r>
          </w:p>
          <w:p w:rsidR="001372E6" w:rsidRPr="00AA73EA" w:rsidRDefault="001372E6" w:rsidP="000B32E9">
            <w:pPr>
              <w:numPr>
                <w:ilvl w:val="0"/>
                <w:numId w:val="44"/>
              </w:numPr>
              <w:tabs>
                <w:tab w:val="num" w:pos="266"/>
              </w:tabs>
              <w:kinsoku w:val="0"/>
              <w:overflowPunct w:val="0"/>
              <w:spacing w:before="0" w:after="0" w:line="240" w:lineRule="auto"/>
              <w:ind w:left="266" w:hanging="266"/>
              <w:textAlignment w:val="baseline"/>
              <w:rPr>
                <w:rFonts w:eastAsia="Calibri" w:cs="Arial"/>
              </w:rPr>
            </w:pPr>
            <w:r w:rsidRPr="00AA73EA">
              <w:t>Banking/Insurance</w:t>
            </w:r>
            <w:r>
              <w:t>:</w:t>
            </w:r>
            <w:r w:rsidRPr="00AA73EA">
              <w:t xml:space="preserve"> Verif</w:t>
            </w:r>
            <w:r>
              <w:t>ication of</w:t>
            </w:r>
            <w:r w:rsidRPr="00AA73EA">
              <w:t xml:space="preserve"> document set completeness </w:t>
            </w:r>
            <w:r>
              <w:t xml:space="preserve">is </w:t>
            </w:r>
            <w:r w:rsidRPr="00AA73EA">
              <w:t>applied to loan</w:t>
            </w:r>
            <w:r>
              <w:t xml:space="preserve"> applications and</w:t>
            </w:r>
            <w:r w:rsidRPr="00AA73EA">
              <w:t xml:space="preserve"> insurance payout</w:t>
            </w:r>
            <w:r>
              <w:t>s</w:t>
            </w:r>
            <w:r w:rsidRPr="00AA73EA">
              <w:t>.</w:t>
            </w:r>
          </w:p>
          <w:p w:rsidR="001372E6" w:rsidRPr="004707D1" w:rsidRDefault="001372E6" w:rsidP="000B32E9">
            <w:pPr>
              <w:numPr>
                <w:ilvl w:val="0"/>
                <w:numId w:val="44"/>
              </w:numPr>
              <w:tabs>
                <w:tab w:val="num" w:pos="266"/>
              </w:tabs>
              <w:kinsoku w:val="0"/>
              <w:overflowPunct w:val="0"/>
              <w:spacing w:before="0" w:after="0" w:line="240" w:lineRule="auto"/>
              <w:ind w:left="266" w:hanging="266"/>
              <w:textAlignment w:val="baseline"/>
              <w:rPr>
                <w:rFonts w:eastAsia="Calibri" w:cs="Arial"/>
              </w:rPr>
            </w:pPr>
            <w:r w:rsidRPr="00AA73EA">
              <w:t>OEM</w:t>
            </w:r>
            <w:r>
              <w:t>:</w:t>
            </w:r>
            <w:r w:rsidRPr="00AA73EA">
              <w:t xml:space="preserve"> Smart MFP/scanner interfaces suggesting typical actions for each document class.</w:t>
            </w:r>
          </w:p>
        </w:tc>
        <w:tc>
          <w:tcPr>
            <w:tcW w:w="2111" w:type="dxa"/>
            <w:shd w:val="clear" w:color="auto" w:fill="auto"/>
          </w:tcPr>
          <w:p w:rsidR="001372E6" w:rsidRPr="00564882" w:rsidRDefault="001372E6" w:rsidP="00EB2539">
            <w:pPr>
              <w:rPr>
                <w:bCs/>
              </w:rPr>
            </w:pPr>
            <w:r>
              <w:rPr>
                <w:bCs/>
              </w:rPr>
              <w:lastRenderedPageBreak/>
              <w:t>E</w:t>
            </w:r>
            <w:r w:rsidRPr="00564882">
              <w:rPr>
                <w:bCs/>
              </w:rPr>
              <w:t>nables</w:t>
            </w:r>
            <w:r>
              <w:rPr>
                <w:bCs/>
              </w:rPr>
              <w:t xml:space="preserve"> workflow automation</w:t>
            </w:r>
          </w:p>
          <w:p w:rsidR="001372E6" w:rsidRPr="00564882" w:rsidRDefault="001372E6" w:rsidP="00EB2539">
            <w:r>
              <w:rPr>
                <w:bCs/>
              </w:rPr>
              <w:t>B</w:t>
            </w:r>
            <w:r w:rsidRPr="00400502">
              <w:rPr>
                <w:bCs/>
              </w:rPr>
              <w:t>oost productivity and reduce costs by eliminating manual pre-sorting</w:t>
            </w:r>
          </w:p>
          <w:p w:rsidR="001372E6" w:rsidRPr="00950388" w:rsidRDefault="001372E6" w:rsidP="00EB2539">
            <w:pPr>
              <w:rPr>
                <w:bCs/>
              </w:rPr>
            </w:pPr>
            <w:r w:rsidRPr="00564882">
              <w:rPr>
                <w:bCs/>
              </w:rPr>
              <w:t>It’s easy, no specific knowledge needed.</w:t>
            </w:r>
            <w:r>
              <w:rPr>
                <w:bCs/>
              </w:rPr>
              <w:t xml:space="preserve"> </w:t>
            </w:r>
            <w:r w:rsidRPr="00950388">
              <w:rPr>
                <w:bCs/>
              </w:rPr>
              <w:t>No templates required. Can be trained easily by non-technical end-users.</w:t>
            </w:r>
          </w:p>
          <w:p w:rsidR="001372E6" w:rsidRDefault="001372E6" w:rsidP="00EB2539">
            <w:pPr>
              <w:rPr>
                <w:bCs/>
              </w:rPr>
            </w:pPr>
            <w:r>
              <w:rPr>
                <w:bCs/>
              </w:rPr>
              <w:t>Easily adjustable. Whenever he needs a</w:t>
            </w:r>
            <w:r w:rsidRPr="00400502">
              <w:rPr>
                <w:bCs/>
              </w:rPr>
              <w:t xml:space="preserve">nyone can train the engine to classify new types of documents. </w:t>
            </w:r>
          </w:p>
          <w:p w:rsidR="001372E6" w:rsidRPr="00787545" w:rsidRDefault="001372E6" w:rsidP="00EB2539">
            <w:pPr>
              <w:rPr>
                <w:bCs/>
              </w:rPr>
            </w:pPr>
            <w:r w:rsidRPr="00787545">
              <w:rPr>
                <w:bCs/>
              </w:rPr>
              <w:t>Universal. Fits for all types of documents.</w:t>
            </w:r>
          </w:p>
          <w:p w:rsidR="001372E6" w:rsidRPr="00787545" w:rsidRDefault="001372E6" w:rsidP="00EB2539">
            <w:pPr>
              <w:rPr>
                <w:bCs/>
              </w:rPr>
            </w:pPr>
            <w:r w:rsidRPr="00787545">
              <w:rPr>
                <w:bCs/>
              </w:rPr>
              <w:t>Easy to integrate</w:t>
            </w:r>
            <w:r>
              <w:rPr>
                <w:bCs/>
              </w:rPr>
              <w:t xml:space="preserve">. </w:t>
            </w:r>
            <w:r w:rsidRPr="00787545">
              <w:rPr>
                <w:bCs/>
              </w:rPr>
              <w:t xml:space="preserve">One </w:t>
            </w:r>
            <w:r w:rsidRPr="00787545">
              <w:rPr>
                <w:bCs/>
              </w:rPr>
              <w:lastRenderedPageBreak/>
              <w:t>page of code</w:t>
            </w:r>
            <w:r>
              <w:rPr>
                <w:bCs/>
              </w:rPr>
              <w:t xml:space="preserve"> is </w:t>
            </w:r>
            <w:r w:rsidRPr="00787545">
              <w:rPr>
                <w:bCs/>
              </w:rPr>
              <w:t>required for basic scenario</w:t>
            </w:r>
            <w:r>
              <w:rPr>
                <w:bCs/>
              </w:rPr>
              <w:t xml:space="preserve"> implementation</w:t>
            </w:r>
            <w:r w:rsidRPr="00787545">
              <w:rPr>
                <w:bCs/>
              </w:rPr>
              <w:t>.</w:t>
            </w:r>
          </w:p>
          <w:p w:rsidR="001372E6" w:rsidRDefault="001372E6" w:rsidP="00EB2539">
            <w:pPr>
              <w:ind w:left="176"/>
              <w:rPr>
                <w:bCs/>
              </w:rPr>
            </w:pPr>
          </w:p>
          <w:p w:rsidR="001372E6" w:rsidRPr="00066600" w:rsidRDefault="001372E6" w:rsidP="00EB2539"/>
        </w:tc>
      </w:tr>
      <w:tr w:rsidR="001372E6" w:rsidRPr="00446429" w:rsidTr="00EB2539">
        <w:tc>
          <w:tcPr>
            <w:tcW w:w="1861" w:type="dxa"/>
            <w:shd w:val="clear" w:color="auto" w:fill="auto"/>
          </w:tcPr>
          <w:p w:rsidR="001372E6" w:rsidRDefault="001372E6" w:rsidP="00EB2539">
            <w:pPr>
              <w:rPr>
                <w:b/>
              </w:rPr>
            </w:pPr>
            <w:r>
              <w:rPr>
                <w:b/>
              </w:rPr>
              <w:lastRenderedPageBreak/>
              <w:t>Business Card Recognition</w:t>
            </w:r>
          </w:p>
          <w:p w:rsidR="001372E6" w:rsidRDefault="001372E6" w:rsidP="00EB2539">
            <w:pPr>
              <w:rPr>
                <w:b/>
              </w:rPr>
            </w:pPr>
          </w:p>
        </w:tc>
        <w:tc>
          <w:tcPr>
            <w:tcW w:w="5917" w:type="dxa"/>
            <w:shd w:val="clear" w:color="auto" w:fill="auto"/>
          </w:tcPr>
          <w:p w:rsidR="001372E6" w:rsidRDefault="001372E6" w:rsidP="00EB2539">
            <w:pPr>
              <w:spacing w:after="0"/>
            </w:pPr>
            <w:r w:rsidRPr="003F5E7D">
              <w:t xml:space="preserve">Business card recognition technology now is </w:t>
            </w:r>
            <w:r>
              <w:t>integrated</w:t>
            </w:r>
            <w:r w:rsidRPr="003F5E7D">
              <w:t xml:space="preserve"> in</w:t>
            </w:r>
            <w:r>
              <w:t xml:space="preserve"> </w:t>
            </w:r>
            <w:r w:rsidRPr="00400502">
              <w:rPr>
                <w:bCs/>
              </w:rPr>
              <w:t>FineReader Engine 11</w:t>
            </w:r>
            <w:r w:rsidRPr="003F5E7D">
              <w:t xml:space="preserve">. </w:t>
            </w:r>
            <w:r>
              <w:t xml:space="preserve">The API </w:t>
            </w:r>
            <w:r w:rsidRPr="003F5E7D">
              <w:t xml:space="preserve">provides </w:t>
            </w:r>
            <w:r>
              <w:t>a</w:t>
            </w:r>
            <w:r w:rsidRPr="003F5E7D">
              <w:t xml:space="preserve"> full set of features for business cards processing: from special preprocessing features to the API that provides access to extracted data.</w:t>
            </w:r>
            <w:r>
              <w:t xml:space="preserve"> </w:t>
            </w:r>
          </w:p>
          <w:p w:rsidR="001372E6" w:rsidRDefault="001372E6" w:rsidP="00EB2539">
            <w:pPr>
              <w:spacing w:after="0"/>
              <w:jc w:val="both"/>
            </w:pPr>
            <w:r>
              <w:rPr>
                <w:noProof/>
                <w:lang w:eastAsia="zh-TW"/>
              </w:rPr>
              <w:drawing>
                <wp:inline distT="0" distB="0" distL="0" distR="0">
                  <wp:extent cx="3045460" cy="1693545"/>
                  <wp:effectExtent l="0" t="0" r="0" b="0"/>
                  <wp:docPr id="24" name="Picture 24" descr="BusinessCard_pi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inessCard_pic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5460" cy="1693545"/>
                          </a:xfrm>
                          <a:prstGeom prst="rect">
                            <a:avLst/>
                          </a:prstGeom>
                          <a:noFill/>
                          <a:ln>
                            <a:noFill/>
                          </a:ln>
                        </pic:spPr>
                      </pic:pic>
                    </a:graphicData>
                  </a:graphic>
                </wp:inline>
              </w:drawing>
            </w:r>
          </w:p>
          <w:p w:rsidR="001372E6" w:rsidRDefault="001372E6" w:rsidP="00EB2539">
            <w:pPr>
              <w:spacing w:after="0"/>
              <w:jc w:val="both"/>
            </w:pPr>
            <w:r>
              <w:t>The following fields can be extracted:</w:t>
            </w:r>
          </w:p>
          <w:p w:rsidR="001372E6" w:rsidRPr="003F5E7D" w:rsidRDefault="001372E6" w:rsidP="000B32E9">
            <w:pPr>
              <w:numPr>
                <w:ilvl w:val="0"/>
                <w:numId w:val="44"/>
              </w:numPr>
              <w:tabs>
                <w:tab w:val="num" w:pos="266"/>
              </w:tabs>
              <w:kinsoku w:val="0"/>
              <w:overflowPunct w:val="0"/>
              <w:spacing w:before="0" w:after="0" w:line="240" w:lineRule="auto"/>
              <w:ind w:left="266" w:hanging="266"/>
              <w:jc w:val="both"/>
              <w:textAlignment w:val="baseline"/>
            </w:pPr>
            <w:r w:rsidRPr="003F5E7D">
              <w:t xml:space="preserve">Personal name </w:t>
            </w:r>
          </w:p>
          <w:p w:rsidR="001372E6" w:rsidRPr="003F5E7D" w:rsidRDefault="001372E6" w:rsidP="000B32E9">
            <w:pPr>
              <w:numPr>
                <w:ilvl w:val="0"/>
                <w:numId w:val="44"/>
              </w:numPr>
              <w:tabs>
                <w:tab w:val="num" w:pos="266"/>
              </w:tabs>
              <w:kinsoku w:val="0"/>
              <w:overflowPunct w:val="0"/>
              <w:spacing w:before="0" w:after="0" w:line="240" w:lineRule="auto"/>
              <w:ind w:left="266" w:hanging="266"/>
              <w:jc w:val="both"/>
              <w:textAlignment w:val="baseline"/>
            </w:pPr>
            <w:r w:rsidRPr="003F5E7D">
              <w:lastRenderedPageBreak/>
              <w:t xml:space="preserve">Company name </w:t>
            </w:r>
          </w:p>
          <w:p w:rsidR="001372E6" w:rsidRPr="003F5E7D" w:rsidRDefault="001372E6" w:rsidP="000B32E9">
            <w:pPr>
              <w:numPr>
                <w:ilvl w:val="0"/>
                <w:numId w:val="44"/>
              </w:numPr>
              <w:tabs>
                <w:tab w:val="num" w:pos="266"/>
              </w:tabs>
              <w:kinsoku w:val="0"/>
              <w:overflowPunct w:val="0"/>
              <w:spacing w:before="0" w:after="0" w:line="240" w:lineRule="auto"/>
              <w:ind w:left="266" w:hanging="266"/>
              <w:jc w:val="both"/>
              <w:textAlignment w:val="baseline"/>
            </w:pPr>
            <w:r w:rsidRPr="003F5E7D">
              <w:t xml:space="preserve">Position in the company </w:t>
            </w:r>
          </w:p>
          <w:p w:rsidR="001372E6" w:rsidRPr="003F5E7D" w:rsidRDefault="001372E6" w:rsidP="000B32E9">
            <w:pPr>
              <w:numPr>
                <w:ilvl w:val="0"/>
                <w:numId w:val="44"/>
              </w:numPr>
              <w:tabs>
                <w:tab w:val="num" w:pos="266"/>
              </w:tabs>
              <w:kinsoku w:val="0"/>
              <w:overflowPunct w:val="0"/>
              <w:spacing w:before="0" w:after="0" w:line="240" w:lineRule="auto"/>
              <w:ind w:left="266" w:hanging="266"/>
              <w:jc w:val="both"/>
              <w:textAlignment w:val="baseline"/>
            </w:pPr>
            <w:r w:rsidRPr="003F5E7D">
              <w:t xml:space="preserve">Company address </w:t>
            </w:r>
          </w:p>
          <w:p w:rsidR="001372E6" w:rsidRPr="003F5E7D" w:rsidRDefault="001372E6" w:rsidP="000B32E9">
            <w:pPr>
              <w:numPr>
                <w:ilvl w:val="0"/>
                <w:numId w:val="44"/>
              </w:numPr>
              <w:tabs>
                <w:tab w:val="num" w:pos="266"/>
              </w:tabs>
              <w:kinsoku w:val="0"/>
              <w:overflowPunct w:val="0"/>
              <w:spacing w:before="0" w:after="0" w:line="240" w:lineRule="auto"/>
              <w:ind w:left="266" w:hanging="266"/>
              <w:jc w:val="both"/>
              <w:textAlignment w:val="baseline"/>
            </w:pPr>
            <w:r w:rsidRPr="003F5E7D">
              <w:t xml:space="preserve">Phone number </w:t>
            </w:r>
          </w:p>
          <w:p w:rsidR="001372E6" w:rsidRPr="003F5E7D" w:rsidRDefault="001372E6" w:rsidP="000B32E9">
            <w:pPr>
              <w:numPr>
                <w:ilvl w:val="0"/>
                <w:numId w:val="44"/>
              </w:numPr>
              <w:tabs>
                <w:tab w:val="num" w:pos="266"/>
              </w:tabs>
              <w:kinsoku w:val="0"/>
              <w:overflowPunct w:val="0"/>
              <w:spacing w:before="0" w:after="0" w:line="240" w:lineRule="auto"/>
              <w:ind w:left="266" w:hanging="266"/>
              <w:jc w:val="both"/>
              <w:textAlignment w:val="baseline"/>
            </w:pPr>
            <w:r w:rsidRPr="003F5E7D">
              <w:t xml:space="preserve">Fax </w:t>
            </w:r>
          </w:p>
          <w:p w:rsidR="001372E6" w:rsidRPr="003F5E7D" w:rsidRDefault="001372E6" w:rsidP="000B32E9">
            <w:pPr>
              <w:numPr>
                <w:ilvl w:val="0"/>
                <w:numId w:val="44"/>
              </w:numPr>
              <w:tabs>
                <w:tab w:val="num" w:pos="266"/>
              </w:tabs>
              <w:kinsoku w:val="0"/>
              <w:overflowPunct w:val="0"/>
              <w:spacing w:before="0" w:after="0" w:line="240" w:lineRule="auto"/>
              <w:ind w:left="266" w:hanging="266"/>
              <w:jc w:val="both"/>
              <w:textAlignment w:val="baseline"/>
            </w:pPr>
            <w:r w:rsidRPr="003F5E7D">
              <w:t xml:space="preserve">Mobile phone number </w:t>
            </w:r>
          </w:p>
          <w:p w:rsidR="001372E6" w:rsidRPr="003F5E7D" w:rsidRDefault="001372E6" w:rsidP="000B32E9">
            <w:pPr>
              <w:numPr>
                <w:ilvl w:val="0"/>
                <w:numId w:val="44"/>
              </w:numPr>
              <w:tabs>
                <w:tab w:val="num" w:pos="266"/>
              </w:tabs>
              <w:kinsoku w:val="0"/>
              <w:overflowPunct w:val="0"/>
              <w:spacing w:before="0" w:after="0" w:line="240" w:lineRule="auto"/>
              <w:ind w:left="266" w:hanging="266"/>
              <w:jc w:val="both"/>
              <w:textAlignment w:val="baseline"/>
            </w:pPr>
            <w:r w:rsidRPr="003F5E7D">
              <w:t xml:space="preserve">E-mail </w:t>
            </w:r>
          </w:p>
          <w:p w:rsidR="001372E6" w:rsidRPr="003F5E7D" w:rsidRDefault="001372E6" w:rsidP="000B32E9">
            <w:pPr>
              <w:numPr>
                <w:ilvl w:val="0"/>
                <w:numId w:val="44"/>
              </w:numPr>
              <w:tabs>
                <w:tab w:val="num" w:pos="266"/>
              </w:tabs>
              <w:kinsoku w:val="0"/>
              <w:overflowPunct w:val="0"/>
              <w:spacing w:before="0" w:after="0" w:line="240" w:lineRule="auto"/>
              <w:ind w:left="266" w:hanging="266"/>
              <w:jc w:val="both"/>
              <w:textAlignment w:val="baseline"/>
            </w:pPr>
            <w:r w:rsidRPr="003F5E7D">
              <w:t xml:space="preserve">Web site </w:t>
            </w:r>
          </w:p>
          <w:p w:rsidR="001372E6" w:rsidRDefault="001372E6" w:rsidP="00EB2539">
            <w:pPr>
              <w:kinsoku w:val="0"/>
              <w:overflowPunct w:val="0"/>
              <w:spacing w:before="0" w:after="0"/>
              <w:jc w:val="both"/>
              <w:textAlignment w:val="baseline"/>
            </w:pPr>
          </w:p>
          <w:p w:rsidR="001372E6" w:rsidRPr="00301F64" w:rsidRDefault="001372E6" w:rsidP="00EB2539">
            <w:pPr>
              <w:kinsoku w:val="0"/>
              <w:overflowPunct w:val="0"/>
              <w:spacing w:before="0" w:after="0"/>
              <w:jc w:val="both"/>
              <w:textAlignment w:val="baseline"/>
              <w:rPr>
                <w:b/>
              </w:rPr>
            </w:pPr>
            <w:r w:rsidRPr="00301F64">
              <w:rPr>
                <w:b/>
              </w:rPr>
              <w:t>Export to vCard format</w:t>
            </w:r>
          </w:p>
          <w:p w:rsidR="001372E6" w:rsidRDefault="001372E6" w:rsidP="000B32E9">
            <w:pPr>
              <w:numPr>
                <w:ilvl w:val="0"/>
                <w:numId w:val="44"/>
              </w:numPr>
              <w:tabs>
                <w:tab w:val="num" w:pos="266"/>
              </w:tabs>
              <w:kinsoku w:val="0"/>
              <w:overflowPunct w:val="0"/>
              <w:spacing w:before="0" w:after="0" w:line="240" w:lineRule="auto"/>
              <w:ind w:left="266" w:hanging="266"/>
              <w:jc w:val="both"/>
              <w:textAlignment w:val="baseline"/>
            </w:pPr>
            <w:r w:rsidRPr="003F5E7D">
              <w:t>Recognized data can be saved in</w:t>
            </w:r>
            <w:r w:rsidRPr="00FA2B5E">
              <w:t xml:space="preserve"> vCard</w:t>
            </w:r>
            <w:r w:rsidRPr="003F5E7D">
              <w:t xml:space="preserve"> format, which is often used to pass business card by e-mail or network</w:t>
            </w:r>
            <w:r>
              <w:t>s</w:t>
            </w:r>
            <w:r w:rsidRPr="003F5E7D">
              <w:t>.</w:t>
            </w:r>
          </w:p>
          <w:p w:rsidR="001372E6" w:rsidRPr="003F5E7D" w:rsidRDefault="001372E6" w:rsidP="00EB2539">
            <w:pPr>
              <w:kinsoku w:val="0"/>
              <w:overflowPunct w:val="0"/>
              <w:spacing w:before="0" w:after="0"/>
              <w:jc w:val="both"/>
              <w:textAlignment w:val="baseline"/>
            </w:pPr>
          </w:p>
          <w:p w:rsidR="001372E6" w:rsidRPr="00E71FB4" w:rsidRDefault="001372E6" w:rsidP="00EB2539">
            <w:pPr>
              <w:kinsoku w:val="0"/>
              <w:overflowPunct w:val="0"/>
              <w:spacing w:before="0" w:after="0"/>
              <w:jc w:val="both"/>
              <w:textAlignment w:val="baseline"/>
              <w:rPr>
                <w:b/>
              </w:rPr>
            </w:pPr>
            <w:r>
              <w:rPr>
                <w:b/>
              </w:rPr>
              <w:t xml:space="preserve"> Business Card reading in</w:t>
            </w:r>
            <w:r w:rsidRPr="00E71FB4">
              <w:rPr>
                <w:b/>
              </w:rPr>
              <w:t xml:space="preserve"> 27 languages</w:t>
            </w:r>
          </w:p>
          <w:p w:rsidR="001372E6" w:rsidRPr="00E71FB4" w:rsidRDefault="001372E6" w:rsidP="000B32E9">
            <w:pPr>
              <w:numPr>
                <w:ilvl w:val="0"/>
                <w:numId w:val="44"/>
              </w:numPr>
              <w:tabs>
                <w:tab w:val="num" w:pos="266"/>
              </w:tabs>
              <w:kinsoku w:val="0"/>
              <w:overflowPunct w:val="0"/>
              <w:spacing w:before="0" w:after="0" w:line="240" w:lineRule="auto"/>
              <w:ind w:left="266" w:hanging="266"/>
              <w:textAlignment w:val="baseline"/>
            </w:pPr>
            <w:r w:rsidRPr="00E71FB4">
              <w:t>ChinesePRC,</w:t>
            </w:r>
            <w:r w:rsidRPr="00B23008">
              <w:t xml:space="preserve"> </w:t>
            </w:r>
            <w:r w:rsidRPr="00E71FB4">
              <w:t>ChineseTaiwan,</w:t>
            </w:r>
            <w:r w:rsidRPr="00B23008">
              <w:t xml:space="preserve"> </w:t>
            </w:r>
            <w:r w:rsidRPr="00E71FB4">
              <w:t xml:space="preserve">Czech, Danish, Dutch, English, Estonian, Finnish, French, German, Greek, Hungarian, Indonesian, Italian, Japanese, Korean, Norwegian, NorwegianBokmal, NorwegianNynorsk, Polish, PortugueseBrazilian, PortugueseStandard, Russian, Spanish, Swedish, Turkish, Ukrainian. </w:t>
            </w:r>
          </w:p>
          <w:p w:rsidR="001372E6" w:rsidRDefault="001372E6" w:rsidP="00EB2539">
            <w:pPr>
              <w:kinsoku w:val="0"/>
              <w:overflowPunct w:val="0"/>
              <w:spacing w:before="0" w:after="0"/>
              <w:jc w:val="both"/>
              <w:textAlignment w:val="baseline"/>
            </w:pPr>
          </w:p>
          <w:p w:rsidR="001372E6" w:rsidRPr="00E71FB4" w:rsidRDefault="001372E6" w:rsidP="00EB2539">
            <w:pPr>
              <w:kinsoku w:val="0"/>
              <w:overflowPunct w:val="0"/>
              <w:spacing w:before="0" w:after="0"/>
              <w:jc w:val="both"/>
              <w:textAlignment w:val="baseline"/>
              <w:rPr>
                <w:b/>
              </w:rPr>
            </w:pPr>
            <w:r w:rsidRPr="00E71FB4">
              <w:rPr>
                <w:b/>
              </w:rPr>
              <w:t xml:space="preserve">Auto-splitting of multiple business cards scanned </w:t>
            </w:r>
            <w:r>
              <w:rPr>
                <w:b/>
              </w:rPr>
              <w:t>as</w:t>
            </w:r>
            <w:r w:rsidRPr="00E71FB4">
              <w:rPr>
                <w:b/>
              </w:rPr>
              <w:t xml:space="preserve"> one page</w:t>
            </w:r>
          </w:p>
          <w:p w:rsidR="001372E6" w:rsidRPr="003F5E7D" w:rsidRDefault="001372E6" w:rsidP="000B32E9">
            <w:pPr>
              <w:numPr>
                <w:ilvl w:val="0"/>
                <w:numId w:val="44"/>
              </w:numPr>
              <w:tabs>
                <w:tab w:val="num" w:pos="266"/>
              </w:tabs>
              <w:kinsoku w:val="0"/>
              <w:overflowPunct w:val="0"/>
              <w:spacing w:before="0" w:after="0" w:line="240" w:lineRule="auto"/>
              <w:ind w:left="266" w:hanging="266"/>
              <w:jc w:val="both"/>
              <w:textAlignment w:val="baseline"/>
            </w:pPr>
            <w:r>
              <w:t>M</w:t>
            </w:r>
            <w:r w:rsidRPr="003F5E7D">
              <w:t>ultiple business cards can be detected on a page during processing.</w:t>
            </w:r>
          </w:p>
          <w:p w:rsidR="001372E6" w:rsidRPr="00266E1B" w:rsidRDefault="001372E6" w:rsidP="000B32E9">
            <w:pPr>
              <w:numPr>
                <w:ilvl w:val="0"/>
                <w:numId w:val="44"/>
              </w:numPr>
              <w:tabs>
                <w:tab w:val="num" w:pos="266"/>
              </w:tabs>
              <w:kinsoku w:val="0"/>
              <w:overflowPunct w:val="0"/>
              <w:spacing w:before="0" w:after="0" w:line="240" w:lineRule="auto"/>
              <w:ind w:left="266" w:hanging="266"/>
              <w:jc w:val="both"/>
              <w:textAlignment w:val="baseline"/>
            </w:pPr>
            <w:r w:rsidRPr="003F5E7D">
              <w:t>Multiple business cards scanned on one page can be split into several pages before processing</w:t>
            </w:r>
            <w:r>
              <w:t>.</w:t>
            </w:r>
          </w:p>
        </w:tc>
        <w:tc>
          <w:tcPr>
            <w:tcW w:w="2111" w:type="dxa"/>
            <w:shd w:val="clear" w:color="auto" w:fill="auto"/>
          </w:tcPr>
          <w:p w:rsidR="001372E6" w:rsidRPr="003F5E7D" w:rsidRDefault="001372E6" w:rsidP="00EB2539">
            <w:pPr>
              <w:rPr>
                <w:bCs/>
              </w:rPr>
            </w:pPr>
            <w:r w:rsidRPr="003F5E7D">
              <w:rPr>
                <w:bCs/>
              </w:rPr>
              <w:lastRenderedPageBreak/>
              <w:t>Fast and easy way to transfer and put your business contacts to work</w:t>
            </w:r>
          </w:p>
          <w:p w:rsidR="001372E6" w:rsidRPr="003F5E7D" w:rsidRDefault="001372E6" w:rsidP="00EB2539">
            <w:pPr>
              <w:rPr>
                <w:bCs/>
              </w:rPr>
            </w:pPr>
            <w:r w:rsidRPr="003F5E7D">
              <w:rPr>
                <w:bCs/>
              </w:rPr>
              <w:t>Superior accuracy of text and data processing and recognition</w:t>
            </w:r>
          </w:p>
          <w:p w:rsidR="001372E6" w:rsidRDefault="001372E6" w:rsidP="00EB2539">
            <w:pPr>
              <w:rPr>
                <w:bCs/>
              </w:rPr>
            </w:pPr>
            <w:r>
              <w:rPr>
                <w:bCs/>
              </w:rPr>
              <w:t>Add more value to your application</w:t>
            </w:r>
          </w:p>
          <w:p w:rsidR="001372E6" w:rsidRDefault="001372E6" w:rsidP="00EB2539">
            <w:pPr>
              <w:rPr>
                <w:bCs/>
              </w:rPr>
            </w:pPr>
            <w:r>
              <w:rPr>
                <w:bCs/>
              </w:rPr>
              <w:t>A must-have add-on for any CRM system</w:t>
            </w:r>
          </w:p>
          <w:p w:rsidR="001372E6" w:rsidRDefault="001372E6" w:rsidP="00EB2539">
            <w:pPr>
              <w:rPr>
                <w:bCs/>
              </w:rPr>
            </w:pPr>
          </w:p>
        </w:tc>
      </w:tr>
    </w:tbl>
    <w:p w:rsidR="001372E6" w:rsidRDefault="002003AE" w:rsidP="003563A2">
      <w:pPr>
        <w:pStyle w:val="Heading3"/>
      </w:pPr>
      <w:bookmarkStart w:id="19" w:name="_Toc352350520"/>
      <w:bookmarkStart w:id="20" w:name="_Toc367560065"/>
      <w:r>
        <w:br w:type="page"/>
      </w:r>
      <w:bookmarkStart w:id="21" w:name="_Toc474162990"/>
      <w:r w:rsidR="001372E6">
        <w:lastRenderedPageBreak/>
        <w:t>OCR/ICR Improvements</w:t>
      </w:r>
      <w:bookmarkEnd w:id="19"/>
      <w:bookmarkEnd w:id="20"/>
      <w:bookmarkEnd w:id="21"/>
    </w:p>
    <w:tbl>
      <w:tblPr>
        <w:tblW w:w="9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00"/>
      </w:tblGrid>
      <w:tr w:rsidR="001372E6" w:rsidTr="00EB2539">
        <w:tc>
          <w:tcPr>
            <w:tcW w:w="1809" w:type="dxa"/>
            <w:tcBorders>
              <w:top w:val="single" w:sz="4" w:space="0" w:color="000000"/>
              <w:left w:val="single" w:sz="4" w:space="0" w:color="000000"/>
              <w:bottom w:val="single" w:sz="4" w:space="0" w:color="000000"/>
              <w:right w:val="single" w:sz="4" w:space="0" w:color="000000"/>
            </w:tcBorders>
            <w:shd w:val="clear" w:color="auto" w:fill="DBE5F1"/>
            <w:hideMark/>
          </w:tcPr>
          <w:p w:rsidR="001372E6" w:rsidRDefault="001372E6" w:rsidP="00EB2539">
            <w:pPr>
              <w:rPr>
                <w:b/>
              </w:rPr>
            </w:pPr>
            <w:r>
              <w:rPr>
                <w:b/>
              </w:rPr>
              <w:t>Feature</w:t>
            </w:r>
          </w:p>
        </w:tc>
        <w:tc>
          <w:tcPr>
            <w:tcW w:w="5954" w:type="dxa"/>
            <w:tcBorders>
              <w:top w:val="single" w:sz="4" w:space="0" w:color="000000"/>
              <w:left w:val="single" w:sz="4" w:space="0" w:color="000000"/>
              <w:bottom w:val="single" w:sz="4" w:space="0" w:color="000000"/>
              <w:right w:val="single" w:sz="4" w:space="0" w:color="000000"/>
            </w:tcBorders>
            <w:shd w:val="clear" w:color="auto" w:fill="DBE5F1"/>
            <w:hideMark/>
          </w:tcPr>
          <w:p w:rsidR="001372E6" w:rsidRDefault="001372E6" w:rsidP="00EB2539">
            <w:pPr>
              <w:rPr>
                <w:b/>
              </w:rPr>
            </w:pPr>
            <w:r>
              <w:rPr>
                <w:b/>
              </w:rPr>
              <w:t>Description</w:t>
            </w:r>
          </w:p>
        </w:tc>
        <w:tc>
          <w:tcPr>
            <w:tcW w:w="2100" w:type="dxa"/>
            <w:tcBorders>
              <w:top w:val="single" w:sz="4" w:space="0" w:color="000000"/>
              <w:left w:val="single" w:sz="4" w:space="0" w:color="000000"/>
              <w:bottom w:val="single" w:sz="4" w:space="0" w:color="000000"/>
              <w:right w:val="single" w:sz="4" w:space="0" w:color="000000"/>
            </w:tcBorders>
            <w:shd w:val="clear" w:color="auto" w:fill="DBE5F1"/>
            <w:hideMark/>
          </w:tcPr>
          <w:p w:rsidR="001372E6" w:rsidRDefault="001372E6" w:rsidP="00EB2539">
            <w:pPr>
              <w:rPr>
                <w:b/>
              </w:rPr>
            </w:pPr>
            <w:r>
              <w:rPr>
                <w:b/>
              </w:rPr>
              <w:t>Benefits</w:t>
            </w:r>
          </w:p>
        </w:tc>
      </w:tr>
      <w:tr w:rsidR="001372E6" w:rsidTr="00EB2539">
        <w:tc>
          <w:tcPr>
            <w:tcW w:w="1809" w:type="dxa"/>
            <w:tcBorders>
              <w:top w:val="single" w:sz="4" w:space="0" w:color="000000"/>
              <w:left w:val="single" w:sz="4" w:space="0" w:color="000000"/>
              <w:bottom w:val="single" w:sz="4" w:space="0" w:color="000000"/>
              <w:right w:val="single" w:sz="4" w:space="0" w:color="000000"/>
            </w:tcBorders>
          </w:tcPr>
          <w:p w:rsidR="001372E6" w:rsidRDefault="001372E6" w:rsidP="00EB2539">
            <w:pPr>
              <w:rPr>
                <w:b/>
              </w:rPr>
            </w:pPr>
            <w:r>
              <w:rPr>
                <w:b/>
              </w:rPr>
              <w:t>Arabic OCR</w:t>
            </w:r>
          </w:p>
          <w:p w:rsidR="001372E6" w:rsidRPr="004C2103" w:rsidRDefault="001372E6" w:rsidP="00EB2539">
            <w:pPr>
              <w:rPr>
                <w:b/>
              </w:rPr>
            </w:pPr>
            <w:r>
              <w:rPr>
                <w:noProof/>
                <w:lang w:eastAsia="zh-TW"/>
              </w:rPr>
              <w:drawing>
                <wp:inline distT="0" distB="0" distL="0" distR="0">
                  <wp:extent cx="810895" cy="5245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0895" cy="524510"/>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tcPr>
          <w:p w:rsidR="001372E6" w:rsidRPr="00B13196" w:rsidRDefault="001372E6" w:rsidP="00EB2539">
            <w:r w:rsidRPr="00B13196">
              <w:t xml:space="preserve">FineReader Engine 11 includes Arabic OCR </w:t>
            </w:r>
            <w:r>
              <w:t xml:space="preserve">technology. </w:t>
            </w:r>
          </w:p>
        </w:tc>
        <w:tc>
          <w:tcPr>
            <w:tcW w:w="2100" w:type="dxa"/>
            <w:tcBorders>
              <w:top w:val="single" w:sz="4" w:space="0" w:color="000000"/>
              <w:left w:val="single" w:sz="4" w:space="0" w:color="000000"/>
              <w:bottom w:val="single" w:sz="4" w:space="0" w:color="000000"/>
              <w:right w:val="single" w:sz="4" w:space="0" w:color="000000"/>
            </w:tcBorders>
          </w:tcPr>
          <w:p w:rsidR="001372E6" w:rsidRPr="00497813" w:rsidRDefault="001372E6" w:rsidP="00EB2539">
            <w:pPr>
              <w:spacing w:before="40" w:after="40"/>
            </w:pPr>
            <w:r w:rsidRPr="00497813">
              <w:rPr>
                <w:bCs/>
              </w:rPr>
              <w:t xml:space="preserve">Expand your </w:t>
            </w:r>
            <w:r>
              <w:rPr>
                <w:bCs/>
              </w:rPr>
              <w:t>business</w:t>
            </w:r>
            <w:r w:rsidRPr="00497813">
              <w:rPr>
                <w:bCs/>
              </w:rPr>
              <w:t xml:space="preserve"> </w:t>
            </w:r>
            <w:r>
              <w:rPr>
                <w:bCs/>
              </w:rPr>
              <w:t>in</w:t>
            </w:r>
            <w:r w:rsidRPr="00497813">
              <w:rPr>
                <w:bCs/>
              </w:rPr>
              <w:t xml:space="preserve"> Arabic markets</w:t>
            </w:r>
          </w:p>
          <w:p w:rsidR="001372E6" w:rsidRDefault="001372E6" w:rsidP="00EB2539">
            <w:pPr>
              <w:spacing w:before="40" w:after="40"/>
            </w:pPr>
            <w:r>
              <w:rPr>
                <w:bCs/>
              </w:rPr>
              <w:t xml:space="preserve">Put your finger on the pulse of Arabic world </w:t>
            </w:r>
          </w:p>
        </w:tc>
      </w:tr>
      <w:tr w:rsidR="001372E6" w:rsidRPr="00264A42" w:rsidTr="00EB2539">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pPr>
              <w:rPr>
                <w:b/>
              </w:rPr>
            </w:pPr>
            <w:r>
              <w:rPr>
                <w:b/>
              </w:rPr>
              <w:t xml:space="preserve">Improved </w:t>
            </w:r>
            <w:r w:rsidRPr="009813EE">
              <w:rPr>
                <w:b/>
              </w:rPr>
              <w:t xml:space="preserve">Japanese and Chinese </w:t>
            </w:r>
            <w:r>
              <w:rPr>
                <w:b/>
              </w:rPr>
              <w:t>OCR</w:t>
            </w:r>
          </w:p>
          <w:p w:rsidR="001372E6" w:rsidRPr="00A50A46" w:rsidRDefault="001372E6" w:rsidP="00EB2539">
            <w:pPr>
              <w:rPr>
                <w:b/>
              </w:rPr>
            </w:pPr>
            <w:r>
              <w:rPr>
                <w:noProof/>
                <w:lang w:eastAsia="zh-TW"/>
              </w:rPr>
              <w:drawing>
                <wp:inline distT="0" distB="0" distL="0" distR="0">
                  <wp:extent cx="866775" cy="1009650"/>
                  <wp:effectExtent l="0" t="0" r="0" b="0"/>
                  <wp:docPr id="22" name="Picture 22" descr="http://img.scoop.it/fU1Hh-PG1UmWGgL12MCIljl72eJkfbmt4t8yenImKBVaiQDB_Rd1H6kmuBWtce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scoop.it/fU1Hh-PG1UmWGgL12MCIljl72eJkfbmt4t8yenImKBVaiQDB_Rd1H6kmuBWtceB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1009650"/>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372E6" w:rsidRPr="006C0835" w:rsidRDefault="001372E6" w:rsidP="000B32E9">
            <w:pPr>
              <w:numPr>
                <w:ilvl w:val="0"/>
                <w:numId w:val="43"/>
              </w:numPr>
              <w:spacing w:before="120" w:after="120" w:line="240" w:lineRule="auto"/>
              <w:ind w:left="176" w:hanging="176"/>
              <w:rPr>
                <w:bCs/>
              </w:rPr>
            </w:pPr>
            <w:r w:rsidRPr="006C0835">
              <w:rPr>
                <w:bCs/>
              </w:rPr>
              <w:t xml:space="preserve">The speed of processing of </w:t>
            </w:r>
            <w:r w:rsidRPr="0007615C">
              <w:rPr>
                <w:b/>
                <w:bCs/>
              </w:rPr>
              <w:t>Japanese</w:t>
            </w:r>
            <w:r w:rsidRPr="006C0835">
              <w:rPr>
                <w:bCs/>
              </w:rPr>
              <w:t xml:space="preserve"> documents with FineReader Engine 11 is for </w:t>
            </w:r>
            <w:r w:rsidRPr="0007615C">
              <w:rPr>
                <w:b/>
                <w:bCs/>
              </w:rPr>
              <w:t>90% faster</w:t>
            </w:r>
            <w:r w:rsidRPr="006C0835">
              <w:rPr>
                <w:bCs/>
              </w:rPr>
              <w:t>.</w:t>
            </w:r>
          </w:p>
          <w:p w:rsidR="001372E6" w:rsidRPr="006C0835" w:rsidRDefault="001372E6" w:rsidP="000B32E9">
            <w:pPr>
              <w:numPr>
                <w:ilvl w:val="0"/>
                <w:numId w:val="43"/>
              </w:numPr>
              <w:spacing w:before="120" w:after="120" w:line="240" w:lineRule="auto"/>
              <w:ind w:left="176" w:hanging="176"/>
              <w:rPr>
                <w:bCs/>
              </w:rPr>
            </w:pPr>
            <w:r w:rsidRPr="006C0835">
              <w:rPr>
                <w:bCs/>
              </w:rPr>
              <w:t xml:space="preserve">The speed of processing of </w:t>
            </w:r>
            <w:r w:rsidRPr="0007615C">
              <w:rPr>
                <w:b/>
                <w:bCs/>
              </w:rPr>
              <w:t>Chinese (Simplified)</w:t>
            </w:r>
            <w:r w:rsidRPr="006C0835">
              <w:rPr>
                <w:bCs/>
              </w:rPr>
              <w:t xml:space="preserve"> documents with FineReader Engine 11 is for </w:t>
            </w:r>
            <w:r w:rsidRPr="0007615C">
              <w:rPr>
                <w:b/>
                <w:bCs/>
              </w:rPr>
              <w:t>30% faster</w:t>
            </w:r>
            <w:r w:rsidRPr="006C0835">
              <w:rPr>
                <w:bCs/>
              </w:rPr>
              <w:t>.</w:t>
            </w:r>
          </w:p>
          <w:p w:rsidR="001372E6" w:rsidRPr="006C0835" w:rsidRDefault="001372E6" w:rsidP="000B32E9">
            <w:pPr>
              <w:numPr>
                <w:ilvl w:val="0"/>
                <w:numId w:val="43"/>
              </w:numPr>
              <w:spacing w:before="120" w:after="120" w:line="240" w:lineRule="auto"/>
              <w:ind w:left="176" w:hanging="176"/>
              <w:rPr>
                <w:bCs/>
              </w:rPr>
            </w:pPr>
            <w:r w:rsidRPr="006C0835">
              <w:rPr>
                <w:bCs/>
              </w:rPr>
              <w:t xml:space="preserve">The speed of processing of </w:t>
            </w:r>
            <w:r w:rsidRPr="0007615C">
              <w:rPr>
                <w:b/>
                <w:bCs/>
              </w:rPr>
              <w:t>Chinese (Traditional)</w:t>
            </w:r>
            <w:r w:rsidRPr="006C0835">
              <w:rPr>
                <w:bCs/>
              </w:rPr>
              <w:t xml:space="preserve"> documents with FineReader Engine 11 is for </w:t>
            </w:r>
            <w:r w:rsidRPr="0007615C">
              <w:rPr>
                <w:b/>
                <w:bCs/>
              </w:rPr>
              <w:t>45% faster</w:t>
            </w:r>
            <w:r w:rsidRPr="006C0835">
              <w:rPr>
                <w:bCs/>
              </w:rPr>
              <w:t xml:space="preserve">. </w:t>
            </w:r>
          </w:p>
          <w:p w:rsidR="001372E6" w:rsidRPr="006C0835" w:rsidRDefault="001372E6" w:rsidP="000B32E9">
            <w:pPr>
              <w:numPr>
                <w:ilvl w:val="0"/>
                <w:numId w:val="43"/>
              </w:numPr>
              <w:spacing w:before="120" w:after="120" w:line="240" w:lineRule="auto"/>
              <w:ind w:left="176" w:hanging="176"/>
              <w:rPr>
                <w:bCs/>
              </w:rPr>
            </w:pPr>
            <w:r w:rsidRPr="006C0835">
              <w:rPr>
                <w:bCs/>
              </w:rPr>
              <w:t xml:space="preserve">The speed of processing of </w:t>
            </w:r>
            <w:r w:rsidRPr="0007615C">
              <w:rPr>
                <w:b/>
                <w:bCs/>
              </w:rPr>
              <w:t>Chinese (Taiwan)</w:t>
            </w:r>
            <w:r w:rsidRPr="006C0835">
              <w:rPr>
                <w:bCs/>
              </w:rPr>
              <w:t xml:space="preserve"> documents with FineReader Engine 11 is for </w:t>
            </w:r>
            <w:r w:rsidRPr="0007615C">
              <w:rPr>
                <w:b/>
                <w:bCs/>
              </w:rPr>
              <w:t>60% faster</w:t>
            </w:r>
            <w:r w:rsidRPr="006C0835">
              <w:rPr>
                <w:bCs/>
              </w:rPr>
              <w:t>.</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r>
              <w:rPr>
                <w:bCs/>
              </w:rPr>
              <w:t xml:space="preserve">Better </w:t>
            </w:r>
            <w:r w:rsidRPr="009813EE">
              <w:rPr>
                <w:bCs/>
              </w:rPr>
              <w:t>compet</w:t>
            </w:r>
            <w:r>
              <w:rPr>
                <w:bCs/>
              </w:rPr>
              <w:t>ition</w:t>
            </w:r>
            <w:r w:rsidRPr="009813EE">
              <w:rPr>
                <w:bCs/>
              </w:rPr>
              <w:t xml:space="preserve"> on local </w:t>
            </w:r>
            <w:r>
              <w:rPr>
                <w:bCs/>
              </w:rPr>
              <w:t xml:space="preserve">Oriental </w:t>
            </w:r>
            <w:r w:rsidRPr="009813EE">
              <w:rPr>
                <w:bCs/>
              </w:rPr>
              <w:t>market</w:t>
            </w:r>
            <w:r>
              <w:rPr>
                <w:bCs/>
              </w:rPr>
              <w:t>s</w:t>
            </w:r>
            <w:r w:rsidRPr="009813EE">
              <w:rPr>
                <w:bCs/>
              </w:rPr>
              <w:t xml:space="preserve"> with domestic OCR vendors </w:t>
            </w:r>
          </w:p>
        </w:tc>
      </w:tr>
      <w:tr w:rsidR="001372E6" w:rsidTr="00EB2539">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pPr>
              <w:rPr>
                <w:b/>
              </w:rPr>
            </w:pPr>
            <w:r w:rsidRPr="006C0835">
              <w:rPr>
                <w:b/>
              </w:rPr>
              <w:t>New languages for OCR and ICR</w:t>
            </w:r>
          </w:p>
          <w:p w:rsidR="001372E6" w:rsidRPr="00A50A46" w:rsidRDefault="001372E6" w:rsidP="00EB2539">
            <w:pPr>
              <w:rPr>
                <w:b/>
              </w:rPr>
            </w:pPr>
            <w:r>
              <w:rPr>
                <w:b/>
                <w:noProof/>
                <w:lang w:eastAsia="zh-TW"/>
              </w:rPr>
              <w:drawing>
                <wp:inline distT="0" distB="0" distL="0" distR="0">
                  <wp:extent cx="946150" cy="309880"/>
                  <wp:effectExtent l="0" t="0" r="0" b="0"/>
                  <wp:docPr id="21" name="Picture 21" descr="Most Comprehensive Language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st Comprehensive Language P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6150" cy="309880"/>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372E6" w:rsidRPr="006C0835" w:rsidRDefault="001372E6" w:rsidP="00EB2539">
            <w:pPr>
              <w:spacing w:before="40" w:after="40"/>
            </w:pPr>
            <w:r w:rsidRPr="006C0835">
              <w:t xml:space="preserve">FineReader Engine 11 supports the following </w:t>
            </w:r>
            <w:r w:rsidRPr="0001653E">
              <w:rPr>
                <w:b/>
              </w:rPr>
              <w:t>new recognition languages:</w:t>
            </w:r>
          </w:p>
          <w:p w:rsidR="001372E6" w:rsidRPr="00E27FF0" w:rsidRDefault="001372E6" w:rsidP="000B32E9">
            <w:pPr>
              <w:numPr>
                <w:ilvl w:val="0"/>
                <w:numId w:val="43"/>
              </w:numPr>
              <w:spacing w:before="0" w:after="0" w:line="240" w:lineRule="auto"/>
              <w:ind w:left="176" w:hanging="176"/>
              <w:rPr>
                <w:bCs/>
              </w:rPr>
            </w:pPr>
            <w:r w:rsidRPr="00E27FF0">
              <w:rPr>
                <w:bCs/>
              </w:rPr>
              <w:t>Turkmen (Latin), Old Slavonic</w:t>
            </w:r>
          </w:p>
          <w:p w:rsidR="001372E6" w:rsidRPr="006C0835" w:rsidRDefault="001372E6" w:rsidP="00EB2539">
            <w:pPr>
              <w:spacing w:before="40" w:after="40"/>
            </w:pPr>
            <w:r w:rsidRPr="0001653E">
              <w:rPr>
                <w:b/>
              </w:rPr>
              <w:t>Full dictionary support</w:t>
            </w:r>
            <w:r w:rsidRPr="006C0835">
              <w:t xml:space="preserve"> is now available for the following new languages:</w:t>
            </w:r>
          </w:p>
          <w:p w:rsidR="001372E6" w:rsidRPr="00B540D7" w:rsidRDefault="001372E6" w:rsidP="000B32E9">
            <w:pPr>
              <w:numPr>
                <w:ilvl w:val="0"/>
                <w:numId w:val="43"/>
              </w:numPr>
              <w:spacing w:before="0" w:after="0" w:line="240" w:lineRule="auto"/>
              <w:ind w:left="176" w:hanging="176"/>
              <w:rPr>
                <w:bCs/>
              </w:rPr>
            </w:pPr>
            <w:r w:rsidRPr="00B540D7">
              <w:rPr>
                <w:bCs/>
              </w:rPr>
              <w:t>Latin, Azerbaijani (Latin), Russian (old spelling)</w:t>
            </w:r>
          </w:p>
          <w:p w:rsidR="001372E6" w:rsidRPr="006C0835" w:rsidRDefault="001372E6" w:rsidP="00EB2539">
            <w:pPr>
              <w:spacing w:before="40" w:after="40"/>
            </w:pPr>
            <w:r w:rsidRPr="006C0835">
              <w:t xml:space="preserve">The following new languages are now available for </w:t>
            </w:r>
            <w:r w:rsidRPr="0001653E">
              <w:rPr>
                <w:b/>
              </w:rPr>
              <w:t>ICR</w:t>
            </w:r>
            <w:r w:rsidRPr="006C0835">
              <w:t>:</w:t>
            </w:r>
          </w:p>
          <w:p w:rsidR="001372E6" w:rsidRPr="00E27FF0" w:rsidRDefault="001372E6" w:rsidP="000B32E9">
            <w:pPr>
              <w:numPr>
                <w:ilvl w:val="0"/>
                <w:numId w:val="43"/>
              </w:numPr>
              <w:spacing w:before="0" w:after="0" w:line="240" w:lineRule="auto"/>
              <w:ind w:left="176" w:hanging="176"/>
            </w:pPr>
            <w:r w:rsidRPr="00E27FF0">
              <w:rPr>
                <w:bCs/>
              </w:rPr>
              <w:t>Danish, Norwegian (Bokmal), Norwegian (Nynorsk), Old English, Serbian (Cyrillic), Tajik</w:t>
            </w:r>
          </w:p>
          <w:p w:rsidR="001372E6" w:rsidRPr="0001653E" w:rsidRDefault="001372E6" w:rsidP="00EB2539">
            <w:pPr>
              <w:spacing w:before="40" w:after="40"/>
            </w:pPr>
            <w:r w:rsidRPr="0001653E">
              <w:rPr>
                <w:b/>
              </w:rPr>
              <w:t>User dictionaries</w:t>
            </w:r>
            <w:r w:rsidRPr="009749B1">
              <w:t xml:space="preserve"> can be created for </w:t>
            </w:r>
            <w:r>
              <w:t>Japanese and Korean languages.</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r>
              <w:rPr>
                <w:bCs/>
              </w:rPr>
              <w:t>W</w:t>
            </w:r>
            <w:r w:rsidRPr="00BD747C">
              <w:rPr>
                <w:bCs/>
              </w:rPr>
              <w:t xml:space="preserve">idest language support available in the industry – </w:t>
            </w:r>
            <w:r>
              <w:rPr>
                <w:bCs/>
              </w:rPr>
              <w:t>202</w:t>
            </w:r>
            <w:r w:rsidRPr="00BD747C">
              <w:rPr>
                <w:bCs/>
              </w:rPr>
              <w:t xml:space="preserve"> languages for OCR and 126 for ICR</w:t>
            </w:r>
          </w:p>
        </w:tc>
      </w:tr>
      <w:tr w:rsidR="001372E6" w:rsidTr="00EB2539">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pPr>
              <w:rPr>
                <w:b/>
              </w:rPr>
            </w:pPr>
            <w:r>
              <w:rPr>
                <w:b/>
              </w:rPr>
              <w:t>Maxicode barcode support</w:t>
            </w:r>
          </w:p>
          <w:p w:rsidR="001372E6" w:rsidRDefault="001372E6" w:rsidP="00EB2539">
            <w:pPr>
              <w:rPr>
                <w:b/>
              </w:rPr>
            </w:pPr>
            <w:r>
              <w:rPr>
                <w:noProof/>
                <w:lang w:eastAsia="zh-TW"/>
              </w:rPr>
              <w:drawing>
                <wp:inline distT="0" distB="0" distL="0" distR="0">
                  <wp:extent cx="485140" cy="469265"/>
                  <wp:effectExtent l="0" t="0" r="0" b="0"/>
                  <wp:docPr id="20" name="Picture 20" descr="http://upload.wikimedia.org/wikipedia/commons/thumb/b/b4/MaxiCode.svg/200px-MaxiCo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4/MaxiCode.svg/200px-MaxiCod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140" cy="469265"/>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372E6" w:rsidRPr="00DD2342" w:rsidRDefault="001372E6" w:rsidP="00EB2539">
            <w:r>
              <w:rPr>
                <w:rFonts w:cs="Arial"/>
                <w:color w:val="000000"/>
                <w:shd w:val="clear" w:color="auto" w:fill="FFFFFF"/>
              </w:rPr>
              <w:t xml:space="preserve">Maxicode barcode is used </w:t>
            </w:r>
            <w:r w:rsidRPr="00DD2342">
              <w:rPr>
                <w:rFonts w:cs="Arial"/>
                <w:color w:val="000000"/>
                <w:shd w:val="clear" w:color="auto" w:fill="FFFFFF"/>
              </w:rPr>
              <w:t>for tracking and managing the shipment of packages</w:t>
            </w:r>
            <w:r>
              <w:rPr>
                <w:rFonts w:cs="Arial"/>
                <w:color w:val="000000"/>
                <w:shd w:val="clear" w:color="auto" w:fill="FFFFFF"/>
              </w:rPr>
              <w:t xml:space="preserve"> (i.e. by UPS company).</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tc>
      </w:tr>
      <w:tr w:rsidR="001372E6" w:rsidTr="00EB2539">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pPr>
              <w:rPr>
                <w:b/>
              </w:rPr>
            </w:pPr>
            <w:r>
              <w:rPr>
                <w:b/>
              </w:rPr>
              <w:t>USPS 4CB barcode type*</w:t>
            </w:r>
          </w:p>
          <w:p w:rsidR="001372E6" w:rsidRDefault="001372E6" w:rsidP="00EB2539">
            <w:pPr>
              <w:rPr>
                <w:b/>
              </w:rPr>
            </w:pPr>
            <w:r w:rsidRPr="00252257">
              <w:rPr>
                <w:i/>
              </w:rPr>
              <w:t xml:space="preserve">* </w:t>
            </w:r>
            <w:r>
              <w:rPr>
                <w:i/>
              </w:rPr>
              <w:t>s</w:t>
            </w:r>
            <w:r w:rsidRPr="00252257">
              <w:rPr>
                <w:i/>
              </w:rPr>
              <w:t>till under development</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372E6" w:rsidRPr="002E1CA0" w:rsidRDefault="001372E6" w:rsidP="00EB2539">
            <w:pPr>
              <w:rPr>
                <w:rFonts w:cs="Arial"/>
                <w:color w:val="000000"/>
                <w:shd w:val="clear" w:color="auto" w:fill="FFFFFF"/>
              </w:rPr>
            </w:pPr>
            <w:r w:rsidRPr="002E1CA0">
              <w:rPr>
                <w:rFonts w:cs="Arial"/>
                <w:color w:val="000000"/>
                <w:shd w:val="clear" w:color="auto" w:fill="FFFFFF"/>
              </w:rPr>
              <w:t>USPS 4CB or IMB is a barcode used by USA post office.</w:t>
            </w:r>
            <w:r w:rsidRPr="002E1CA0">
              <w:rPr>
                <w:noProof/>
              </w:rPr>
              <w:t xml:space="preserve"> </w:t>
            </w:r>
            <w:r>
              <w:rPr>
                <w:noProof/>
                <w:lang w:eastAsia="zh-TW"/>
              </w:rPr>
              <w:drawing>
                <wp:inline distT="0" distB="0" distL="0" distR="0">
                  <wp:extent cx="2305685" cy="334010"/>
                  <wp:effectExtent l="0" t="0" r="0" b="0"/>
                  <wp:docPr id="19" name="Picture 19" descr="http://www.leadtools.com/help/leadtools/v18/dh/to/Pla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adtools.com/help/leadtools/v18/dh/to/Planet.png"/>
                          <pic:cNvPicPr>
                            <a:picLocks noChangeAspect="1" noChangeArrowheads="1"/>
                          </pic:cNvPicPr>
                        </pic:nvPicPr>
                        <pic:blipFill>
                          <a:blip r:embed="rId14">
                            <a:extLst>
                              <a:ext uri="{28A0092B-C50C-407E-A947-70E740481C1C}">
                                <a14:useLocalDpi xmlns:a14="http://schemas.microsoft.com/office/drawing/2010/main" val="0"/>
                              </a:ext>
                            </a:extLst>
                          </a:blip>
                          <a:srcRect t="36066" b="26657"/>
                          <a:stretch>
                            <a:fillRect/>
                          </a:stretch>
                        </pic:blipFill>
                        <pic:spPr bwMode="auto">
                          <a:xfrm>
                            <a:off x="0" y="0"/>
                            <a:ext cx="2305685" cy="334010"/>
                          </a:xfrm>
                          <a:prstGeom prst="rect">
                            <a:avLst/>
                          </a:prstGeom>
                          <a:noFill/>
                          <a:ln>
                            <a:noFill/>
                          </a:ln>
                        </pic:spPr>
                      </pic:pic>
                    </a:graphicData>
                  </a:graphic>
                </wp:inline>
              </w:drawing>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pPr>
              <w:ind w:left="176"/>
            </w:pPr>
          </w:p>
        </w:tc>
      </w:tr>
      <w:tr w:rsidR="001372E6" w:rsidTr="00EB2539">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r w:rsidRPr="00C557F3">
              <w:rPr>
                <w:b/>
              </w:rPr>
              <w:lastRenderedPageBreak/>
              <w:t>Receipt recognition</w:t>
            </w:r>
            <w:r>
              <w:t xml:space="preserve"> </w:t>
            </w:r>
          </w:p>
          <w:p w:rsidR="001372E6" w:rsidRDefault="001372E6" w:rsidP="00EB2539">
            <w:pPr>
              <w:rPr>
                <w:b/>
              </w:rPr>
            </w:pPr>
            <w:r>
              <w:t>(new Receipt text type)</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r w:rsidRPr="00C557F3">
              <w:rPr>
                <w:rFonts w:cs="Arial"/>
                <w:color w:val="000000"/>
                <w:shd w:val="clear" w:color="auto" w:fill="FFFFFF"/>
              </w:rPr>
              <w:t>This type of text is designed for recognizing sales receipts, invoices, etc. Unlike the other types, it is not concerned with the actual font of the text. Rather, it tells the recognizer that there may be text of low quality, mostly in monospaced or normal font. The typical receipt text can look like this:</w:t>
            </w:r>
          </w:p>
          <w:p w:rsidR="001372E6" w:rsidRPr="00C557F3" w:rsidRDefault="001372E6" w:rsidP="00EB2539">
            <w:pPr>
              <w:rPr>
                <w:rFonts w:cs="Arial"/>
                <w:color w:val="000000"/>
                <w:shd w:val="clear" w:color="auto" w:fill="FFFFFF"/>
              </w:rPr>
            </w:pPr>
            <w:r w:rsidRPr="00C557F3">
              <w:rPr>
                <w:rFonts w:cs="Arial"/>
                <w:color w:val="000000"/>
                <w:shd w:val="clear" w:color="auto" w:fill="FFFFFF"/>
              </w:rPr>
              <w:t xml:space="preserve"> </w:t>
            </w:r>
            <w:r>
              <w:rPr>
                <w:noProof/>
                <w:lang w:eastAsia="zh-TW"/>
              </w:rPr>
              <w:drawing>
                <wp:inline distT="0" distB="0" distL="0" distR="0">
                  <wp:extent cx="2894330" cy="739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4330" cy="739775"/>
                          </a:xfrm>
                          <a:prstGeom prst="rect">
                            <a:avLst/>
                          </a:prstGeom>
                          <a:noFill/>
                          <a:ln>
                            <a:noFill/>
                          </a:ln>
                        </pic:spPr>
                      </pic:pic>
                    </a:graphicData>
                  </a:graphic>
                </wp:inline>
              </w:drawing>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pPr>
              <w:ind w:left="176"/>
            </w:pPr>
          </w:p>
        </w:tc>
      </w:tr>
      <w:tr w:rsidR="001372E6" w:rsidTr="00EB2539">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372E6" w:rsidRPr="004E1DDB" w:rsidRDefault="001372E6" w:rsidP="00EB2539">
            <w:pPr>
              <w:rPr>
                <w:b/>
              </w:rPr>
            </w:pPr>
            <w:r w:rsidRPr="004E1DDB">
              <w:rPr>
                <w:b/>
              </w:rPr>
              <w:t>New mode for low resolution scans</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372E6" w:rsidRPr="002E1CA0" w:rsidRDefault="001372E6" w:rsidP="00EB2539">
            <w:pPr>
              <w:rPr>
                <w:rFonts w:cs="Arial"/>
                <w:color w:val="000000"/>
                <w:shd w:val="clear" w:color="auto" w:fill="FFFFFF"/>
              </w:rPr>
            </w:pPr>
            <w:r w:rsidRPr="002E1CA0">
              <w:rPr>
                <w:rFonts w:cs="Arial"/>
                <w:color w:val="000000"/>
                <w:shd w:val="clear" w:color="auto" w:fill="FFFFFF"/>
              </w:rPr>
              <w:t>The special new recognition mode for low quality documents – old faxes, low resolution scans provides 20% higher accuracy for such documents than standard Normal mode</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r w:rsidRPr="002E1CA0">
              <w:rPr>
                <w:bCs/>
              </w:rPr>
              <w:t>Now you can recognize the low quality documents that caused too many OCR errors before</w:t>
            </w:r>
            <w:r>
              <w:t xml:space="preserve"> </w:t>
            </w:r>
            <w:r w:rsidRPr="00A92205">
              <w:t xml:space="preserve"> </w:t>
            </w:r>
          </w:p>
        </w:tc>
      </w:tr>
    </w:tbl>
    <w:p w:rsidR="001372E6" w:rsidRDefault="0063068C" w:rsidP="003563A2">
      <w:pPr>
        <w:pStyle w:val="Heading3"/>
      </w:pPr>
      <w:bookmarkStart w:id="22" w:name="_Toc474162991"/>
      <w:r>
        <w:t>New Image Preprocessing Tools</w:t>
      </w:r>
      <w:bookmarkEnd w:id="22"/>
    </w:p>
    <w:tbl>
      <w:tblP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27"/>
      </w:tblGrid>
      <w:tr w:rsidR="001372E6" w:rsidRPr="00264A42" w:rsidTr="00EB2539">
        <w:tc>
          <w:tcPr>
            <w:tcW w:w="1809" w:type="dxa"/>
            <w:shd w:val="clear" w:color="auto" w:fill="DBE5F1"/>
          </w:tcPr>
          <w:p w:rsidR="001372E6" w:rsidRPr="00264A42" w:rsidRDefault="001372E6" w:rsidP="00EB2539">
            <w:pPr>
              <w:rPr>
                <w:b/>
              </w:rPr>
            </w:pPr>
            <w:r w:rsidRPr="00264A42">
              <w:rPr>
                <w:b/>
              </w:rPr>
              <w:t>Feature</w:t>
            </w:r>
          </w:p>
        </w:tc>
        <w:tc>
          <w:tcPr>
            <w:tcW w:w="5954" w:type="dxa"/>
            <w:shd w:val="clear" w:color="auto" w:fill="DBE5F1"/>
          </w:tcPr>
          <w:p w:rsidR="001372E6" w:rsidRPr="00264A42" w:rsidRDefault="001372E6" w:rsidP="00EB2539">
            <w:pPr>
              <w:rPr>
                <w:b/>
              </w:rPr>
            </w:pPr>
            <w:r w:rsidRPr="00264A42">
              <w:rPr>
                <w:b/>
              </w:rPr>
              <w:t>Description</w:t>
            </w:r>
          </w:p>
        </w:tc>
        <w:tc>
          <w:tcPr>
            <w:tcW w:w="2127" w:type="dxa"/>
            <w:shd w:val="clear" w:color="auto" w:fill="DBE5F1"/>
          </w:tcPr>
          <w:p w:rsidR="001372E6" w:rsidRPr="00264A42" w:rsidRDefault="001372E6" w:rsidP="00EB2539">
            <w:pPr>
              <w:rPr>
                <w:b/>
              </w:rPr>
            </w:pPr>
            <w:r w:rsidRPr="00264A42">
              <w:rPr>
                <w:b/>
              </w:rPr>
              <w:t>Benefit</w:t>
            </w:r>
            <w:r>
              <w:rPr>
                <w:b/>
              </w:rPr>
              <w:t>s</w:t>
            </w:r>
          </w:p>
        </w:tc>
      </w:tr>
      <w:tr w:rsidR="001372E6" w:rsidRPr="00264A42" w:rsidTr="00EB2539">
        <w:tc>
          <w:tcPr>
            <w:tcW w:w="1809" w:type="dxa"/>
            <w:shd w:val="clear" w:color="auto" w:fill="auto"/>
          </w:tcPr>
          <w:p w:rsidR="001372E6" w:rsidRDefault="001372E6" w:rsidP="00EB2539">
            <w:pPr>
              <w:spacing w:after="0"/>
              <w:rPr>
                <w:b/>
              </w:rPr>
            </w:pPr>
            <w:r w:rsidRPr="0006334D">
              <w:rPr>
                <w:b/>
              </w:rPr>
              <w:t xml:space="preserve">Improved </w:t>
            </w:r>
          </w:p>
          <w:p w:rsidR="001372E6" w:rsidRDefault="001372E6" w:rsidP="00EB2539">
            <w:pPr>
              <w:spacing w:before="0" w:after="0"/>
              <w:rPr>
                <w:b/>
              </w:rPr>
            </w:pPr>
            <w:r w:rsidRPr="0006334D">
              <w:rPr>
                <w:b/>
              </w:rPr>
              <w:t>Camera OCR</w:t>
            </w:r>
          </w:p>
          <w:p w:rsidR="001372E6" w:rsidRDefault="001372E6" w:rsidP="00EB2539">
            <w:pPr>
              <w:spacing w:before="0" w:after="0"/>
              <w:rPr>
                <w:b/>
              </w:rPr>
            </w:pPr>
          </w:p>
          <w:p w:rsidR="001372E6" w:rsidRPr="00E223F1" w:rsidRDefault="001372E6" w:rsidP="00EB2539">
            <w:pPr>
              <w:spacing w:before="0" w:after="0"/>
              <w:rPr>
                <w:i/>
              </w:rPr>
            </w:pPr>
            <w:r w:rsidRPr="00E223F1">
              <w:rPr>
                <w:i/>
              </w:rPr>
              <w:t>Preprocessing features for photographed documents</w:t>
            </w:r>
          </w:p>
          <w:p w:rsidR="001372E6" w:rsidRDefault="001372E6" w:rsidP="00EB2539">
            <w:pPr>
              <w:spacing w:before="0"/>
              <w:rPr>
                <w:b/>
              </w:rPr>
            </w:pPr>
          </w:p>
          <w:p w:rsidR="001372E6" w:rsidRPr="00A91A22" w:rsidRDefault="001372E6" w:rsidP="00EB2539">
            <w:pPr>
              <w:spacing w:before="0"/>
              <w:rPr>
                <w:i/>
              </w:rPr>
            </w:pPr>
          </w:p>
        </w:tc>
        <w:tc>
          <w:tcPr>
            <w:tcW w:w="5954" w:type="dxa"/>
            <w:shd w:val="clear" w:color="auto" w:fill="auto"/>
          </w:tcPr>
          <w:p w:rsidR="001372E6" w:rsidRDefault="001372E6" w:rsidP="00EB2539">
            <w:r w:rsidRPr="0006334D">
              <w:t xml:space="preserve">New version of FineReader Engine includes the following new </w:t>
            </w:r>
            <w:r>
              <w:t xml:space="preserve">and improved </w:t>
            </w:r>
            <w:r w:rsidRPr="0006334D">
              <w:t>preprocessing features:</w:t>
            </w:r>
          </w:p>
          <w:p w:rsidR="001372E6" w:rsidRPr="00A91A22" w:rsidRDefault="001372E6" w:rsidP="000B32E9">
            <w:pPr>
              <w:numPr>
                <w:ilvl w:val="0"/>
                <w:numId w:val="43"/>
              </w:numPr>
              <w:spacing w:before="0" w:after="0" w:line="240" w:lineRule="auto"/>
              <w:ind w:left="176" w:hanging="176"/>
              <w:rPr>
                <w:bCs/>
              </w:rPr>
            </w:pPr>
            <w:r w:rsidRPr="00A91A22">
              <w:rPr>
                <w:b/>
                <w:bCs/>
              </w:rPr>
              <w:t>Geometrical distortions correction</w:t>
            </w:r>
            <w:r>
              <w:rPr>
                <w:bCs/>
              </w:rPr>
              <w:t xml:space="preserve">                                    </w:t>
            </w:r>
            <w:r w:rsidRPr="0006334D">
              <w:rPr>
                <w:bCs/>
              </w:rPr>
              <w:t>(not only trapezium distortions as in previous version, but any type of geometrical distortions),</w:t>
            </w:r>
          </w:p>
          <w:p w:rsidR="001372E6" w:rsidRPr="00E223F1" w:rsidRDefault="001372E6" w:rsidP="000B32E9">
            <w:pPr>
              <w:numPr>
                <w:ilvl w:val="0"/>
                <w:numId w:val="43"/>
              </w:numPr>
              <w:spacing w:before="0" w:after="0" w:line="240" w:lineRule="auto"/>
              <w:ind w:left="176" w:hanging="176"/>
              <w:rPr>
                <w:b/>
                <w:bCs/>
              </w:rPr>
            </w:pPr>
            <w:r w:rsidRPr="00E223F1">
              <w:rPr>
                <w:b/>
                <w:bCs/>
              </w:rPr>
              <w:t>Auto-cropping</w:t>
            </w:r>
          </w:p>
          <w:p w:rsidR="001372E6" w:rsidRPr="00E223F1" w:rsidRDefault="001372E6" w:rsidP="000B32E9">
            <w:pPr>
              <w:numPr>
                <w:ilvl w:val="0"/>
                <w:numId w:val="43"/>
              </w:numPr>
              <w:spacing w:before="0" w:after="0" w:line="240" w:lineRule="auto"/>
              <w:ind w:left="176" w:hanging="176"/>
              <w:rPr>
                <w:b/>
                <w:bCs/>
              </w:rPr>
            </w:pPr>
            <w:r w:rsidRPr="00E223F1">
              <w:rPr>
                <w:b/>
                <w:bCs/>
              </w:rPr>
              <w:t>Background lightening</w:t>
            </w:r>
          </w:p>
          <w:p w:rsidR="001372E6" w:rsidRPr="00A91A22" w:rsidRDefault="001372E6" w:rsidP="000B32E9">
            <w:pPr>
              <w:numPr>
                <w:ilvl w:val="0"/>
                <w:numId w:val="43"/>
              </w:numPr>
              <w:spacing w:before="0" w:after="0" w:line="240" w:lineRule="auto"/>
              <w:ind w:left="176" w:hanging="176"/>
              <w:rPr>
                <w:bCs/>
              </w:rPr>
            </w:pPr>
            <w:r w:rsidRPr="00E223F1">
              <w:rPr>
                <w:b/>
                <w:bCs/>
              </w:rPr>
              <w:t>Better ISO noise removal</w:t>
            </w:r>
            <w:r w:rsidRPr="00A91A22">
              <w:rPr>
                <w:bCs/>
              </w:rPr>
              <w:t xml:space="preserve"> (as compared to </w:t>
            </w:r>
            <w:r>
              <w:rPr>
                <w:bCs/>
              </w:rPr>
              <w:t>previous version</w:t>
            </w:r>
            <w:r w:rsidRPr="00A91A22">
              <w:rPr>
                <w:bCs/>
              </w:rPr>
              <w:t>)</w:t>
            </w:r>
          </w:p>
          <w:p w:rsidR="001372E6" w:rsidRDefault="001372E6" w:rsidP="00EB2539">
            <w:r>
              <w:rPr>
                <w:noProof/>
                <w:lang w:eastAsia="zh-TW"/>
              </w:rPr>
              <w:drawing>
                <wp:inline distT="0" distB="0" distL="0" distR="0">
                  <wp:extent cx="3418840" cy="2115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8840" cy="2115185"/>
                          </a:xfrm>
                          <a:prstGeom prst="rect">
                            <a:avLst/>
                          </a:prstGeom>
                          <a:noFill/>
                          <a:ln>
                            <a:noFill/>
                          </a:ln>
                        </pic:spPr>
                      </pic:pic>
                    </a:graphicData>
                  </a:graphic>
                </wp:inline>
              </w:drawing>
            </w:r>
          </w:p>
          <w:p w:rsidR="001372E6" w:rsidRDefault="001372E6" w:rsidP="00EB2539">
            <w:pPr>
              <w:spacing w:before="0" w:after="0"/>
              <w:rPr>
                <w:bCs/>
              </w:rPr>
            </w:pPr>
            <w:r>
              <w:rPr>
                <w:noProof/>
                <w:lang w:eastAsia="zh-TW"/>
              </w:rPr>
              <w:lastRenderedPageBreak/>
              <w:drawing>
                <wp:inline distT="0" distB="0" distL="0" distR="0">
                  <wp:extent cx="3244215" cy="2051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4215" cy="2051685"/>
                          </a:xfrm>
                          <a:prstGeom prst="rect">
                            <a:avLst/>
                          </a:prstGeom>
                          <a:noFill/>
                          <a:ln>
                            <a:noFill/>
                          </a:ln>
                        </pic:spPr>
                      </pic:pic>
                    </a:graphicData>
                  </a:graphic>
                </wp:inline>
              </w:drawing>
            </w:r>
          </w:p>
          <w:p w:rsidR="001372E6" w:rsidRDefault="001372E6" w:rsidP="00EB2539">
            <w:pPr>
              <w:spacing w:before="0" w:after="0"/>
              <w:rPr>
                <w:bCs/>
              </w:rPr>
            </w:pPr>
          </w:p>
          <w:p w:rsidR="001372E6" w:rsidRPr="00C02A69" w:rsidRDefault="001372E6" w:rsidP="00EB2539">
            <w:pPr>
              <w:spacing w:before="0" w:after="0"/>
              <w:rPr>
                <w:bCs/>
              </w:rPr>
            </w:pPr>
            <w:r>
              <w:rPr>
                <w:noProof/>
                <w:lang w:eastAsia="zh-TW"/>
              </w:rPr>
              <w:drawing>
                <wp:inline distT="0" distB="0" distL="0" distR="0">
                  <wp:extent cx="3522345" cy="2106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2345" cy="2106930"/>
                          </a:xfrm>
                          <a:prstGeom prst="rect">
                            <a:avLst/>
                          </a:prstGeom>
                          <a:noFill/>
                          <a:ln>
                            <a:noFill/>
                          </a:ln>
                        </pic:spPr>
                      </pic:pic>
                    </a:graphicData>
                  </a:graphic>
                </wp:inline>
              </w:drawing>
            </w:r>
          </w:p>
        </w:tc>
        <w:tc>
          <w:tcPr>
            <w:tcW w:w="2127" w:type="dxa"/>
            <w:shd w:val="clear" w:color="auto" w:fill="auto"/>
          </w:tcPr>
          <w:p w:rsidR="001372E6" w:rsidRPr="00C02A69" w:rsidRDefault="001372E6" w:rsidP="00EB2539">
            <w:pPr>
              <w:rPr>
                <w:bCs/>
              </w:rPr>
            </w:pPr>
            <w:r w:rsidRPr="00C02A69">
              <w:rPr>
                <w:bCs/>
              </w:rPr>
              <w:lastRenderedPageBreak/>
              <w:t xml:space="preserve">Better recognition results </w:t>
            </w:r>
          </w:p>
          <w:p w:rsidR="001372E6" w:rsidRPr="00340543" w:rsidRDefault="001372E6" w:rsidP="00EB2539">
            <w:r>
              <w:rPr>
                <w:bCs/>
              </w:rPr>
              <w:t>A</w:t>
            </w:r>
            <w:r w:rsidRPr="00E223F1">
              <w:rPr>
                <w:bCs/>
              </w:rPr>
              <w:t>llow</w:t>
            </w:r>
            <w:r>
              <w:rPr>
                <w:bCs/>
              </w:rPr>
              <w:t>s</w:t>
            </w:r>
            <w:r w:rsidRPr="00E223F1">
              <w:rPr>
                <w:bCs/>
              </w:rPr>
              <w:t xml:space="preserve"> to produce high quality searchable PDF with excellent appearance</w:t>
            </w:r>
          </w:p>
        </w:tc>
      </w:tr>
      <w:tr w:rsidR="001372E6" w:rsidTr="00EB2539">
        <w:tc>
          <w:tcPr>
            <w:tcW w:w="1809" w:type="dxa"/>
            <w:tcBorders>
              <w:top w:val="single" w:sz="4" w:space="0" w:color="000000"/>
              <w:left w:val="single" w:sz="4" w:space="0" w:color="000000"/>
              <w:bottom w:val="single" w:sz="4" w:space="0" w:color="000000"/>
              <w:right w:val="single" w:sz="4" w:space="0" w:color="000000"/>
            </w:tcBorders>
          </w:tcPr>
          <w:p w:rsidR="001372E6" w:rsidRDefault="001372E6" w:rsidP="00EB2539">
            <w:pPr>
              <w:rPr>
                <w:b/>
              </w:rPr>
            </w:pPr>
            <w:r w:rsidRPr="00520401">
              <w:rPr>
                <w:b/>
              </w:rPr>
              <w:t>Auto-splitting of double-page spread</w:t>
            </w:r>
          </w:p>
          <w:p w:rsidR="001372E6" w:rsidRPr="00A50A46" w:rsidRDefault="001372E6" w:rsidP="00EB2539">
            <w:pPr>
              <w:rPr>
                <w:b/>
              </w:rPr>
            </w:pPr>
          </w:p>
        </w:tc>
        <w:tc>
          <w:tcPr>
            <w:tcW w:w="5954" w:type="dxa"/>
            <w:tcBorders>
              <w:top w:val="single" w:sz="4" w:space="0" w:color="000000"/>
              <w:left w:val="single" w:sz="4" w:space="0" w:color="000000"/>
              <w:bottom w:val="single" w:sz="4" w:space="0" w:color="000000"/>
              <w:right w:val="single" w:sz="4" w:space="0" w:color="000000"/>
            </w:tcBorders>
          </w:tcPr>
          <w:p w:rsidR="001372E6" w:rsidRPr="00060DFA" w:rsidRDefault="001372E6" w:rsidP="00EB2539">
            <w:r w:rsidRPr="00060DFA">
              <w:t>Books are usually scanned as double-page spreads. This produces some difficulties for recognition (curved lines, scanning shadows). In the output document it is usually better to have the book page-by-page.</w:t>
            </w:r>
          </w:p>
          <w:p w:rsidR="001372E6" w:rsidRDefault="001372E6" w:rsidP="00EB2539">
            <w:pPr>
              <w:rPr>
                <w:bCs/>
              </w:rPr>
            </w:pPr>
            <w:r w:rsidRPr="00520401">
              <w:t>New version of F</w:t>
            </w:r>
            <w:r>
              <w:t>ine</w:t>
            </w:r>
            <w:r w:rsidRPr="00520401">
              <w:t>R</w:t>
            </w:r>
            <w:r>
              <w:t xml:space="preserve">eader </w:t>
            </w:r>
            <w:r w:rsidRPr="00520401">
              <w:t xml:space="preserve">Engine </w:t>
            </w:r>
            <w:r>
              <w:t xml:space="preserve">11 </w:t>
            </w:r>
            <w:r w:rsidRPr="00520401">
              <w:t>can perform page splitting automatically. This means</w:t>
            </w:r>
            <w:r>
              <w:t xml:space="preserve"> h</w:t>
            </w:r>
            <w:r w:rsidRPr="00520401">
              <w:rPr>
                <w:bCs/>
              </w:rPr>
              <w:t>igher effectiveness of image preprocessing (curved lines correction, scanning shadows removal).</w:t>
            </w:r>
          </w:p>
          <w:p w:rsidR="001372E6" w:rsidRDefault="001372E6" w:rsidP="00EB2539">
            <w:r>
              <w:rPr>
                <w:noProof/>
                <w:lang w:eastAsia="zh-TW"/>
              </w:rPr>
              <w:drawing>
                <wp:inline distT="0" distB="0" distL="0" distR="0">
                  <wp:extent cx="3665855" cy="12325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5855" cy="1232535"/>
                          </a:xfrm>
                          <a:prstGeom prst="rect">
                            <a:avLst/>
                          </a:prstGeom>
                          <a:noFill/>
                          <a:ln>
                            <a:noFill/>
                          </a:ln>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tcPr>
          <w:p w:rsidR="001372E6" w:rsidRPr="00520401" w:rsidRDefault="001372E6" w:rsidP="00EB2539">
            <w:pPr>
              <w:rPr>
                <w:bCs/>
              </w:rPr>
            </w:pPr>
            <w:r w:rsidRPr="00520401">
              <w:rPr>
                <w:bCs/>
              </w:rPr>
              <w:t>Better appearance of output document (page-by-page).</w:t>
            </w:r>
          </w:p>
          <w:p w:rsidR="001372E6" w:rsidRDefault="001372E6" w:rsidP="00EB2539"/>
        </w:tc>
      </w:tr>
      <w:tr w:rsidR="001372E6" w:rsidTr="00EB2539">
        <w:tc>
          <w:tcPr>
            <w:tcW w:w="1809" w:type="dxa"/>
            <w:tcBorders>
              <w:top w:val="single" w:sz="4" w:space="0" w:color="000000"/>
              <w:left w:val="single" w:sz="4" w:space="0" w:color="000000"/>
              <w:bottom w:val="single" w:sz="4" w:space="0" w:color="000000"/>
              <w:right w:val="single" w:sz="4" w:space="0" w:color="000000"/>
            </w:tcBorders>
          </w:tcPr>
          <w:p w:rsidR="001372E6" w:rsidRPr="00A50A46" w:rsidRDefault="001372E6" w:rsidP="00EB2539">
            <w:pPr>
              <w:rPr>
                <w:b/>
              </w:rPr>
            </w:pPr>
            <w:r w:rsidRPr="00A50A46">
              <w:rPr>
                <w:b/>
              </w:rPr>
              <w:t xml:space="preserve">New </w:t>
            </w:r>
            <w:r>
              <w:rPr>
                <w:b/>
              </w:rPr>
              <w:t xml:space="preserve">image </w:t>
            </w:r>
            <w:r w:rsidRPr="00A50A46">
              <w:rPr>
                <w:b/>
              </w:rPr>
              <w:t xml:space="preserve">preprocessing methods </w:t>
            </w:r>
          </w:p>
        </w:tc>
        <w:tc>
          <w:tcPr>
            <w:tcW w:w="5954" w:type="dxa"/>
            <w:tcBorders>
              <w:top w:val="single" w:sz="4" w:space="0" w:color="000000"/>
              <w:left w:val="single" w:sz="4" w:space="0" w:color="000000"/>
              <w:bottom w:val="single" w:sz="4" w:space="0" w:color="000000"/>
              <w:right w:val="single" w:sz="4" w:space="0" w:color="000000"/>
            </w:tcBorders>
          </w:tcPr>
          <w:p w:rsidR="001372E6" w:rsidRPr="004C2103" w:rsidRDefault="001372E6" w:rsidP="000B32E9">
            <w:pPr>
              <w:numPr>
                <w:ilvl w:val="0"/>
                <w:numId w:val="43"/>
              </w:numPr>
              <w:spacing w:before="120" w:after="0" w:line="240" w:lineRule="auto"/>
              <w:ind w:left="176" w:hanging="176"/>
              <w:rPr>
                <w:noProof/>
                <w:lang w:eastAsia="ru-RU"/>
              </w:rPr>
            </w:pPr>
            <w:r w:rsidRPr="004C2103">
              <w:rPr>
                <w:b/>
                <w:bCs/>
              </w:rPr>
              <w:t xml:space="preserve">RemoveNoise Method. </w:t>
            </w:r>
            <w:r w:rsidRPr="004C2103">
              <w:rPr>
                <w:bCs/>
              </w:rPr>
              <w:t>This method reduces the noise on the image.</w:t>
            </w:r>
          </w:p>
          <w:p w:rsidR="001372E6" w:rsidRDefault="001372E6" w:rsidP="000B32E9">
            <w:pPr>
              <w:numPr>
                <w:ilvl w:val="0"/>
                <w:numId w:val="43"/>
              </w:numPr>
              <w:spacing w:before="120" w:after="120" w:line="240" w:lineRule="auto"/>
              <w:ind w:left="176" w:hanging="176"/>
              <w:rPr>
                <w:noProof/>
                <w:lang w:eastAsia="ru-RU"/>
              </w:rPr>
            </w:pPr>
            <w:r w:rsidRPr="004C2103">
              <w:rPr>
                <w:b/>
                <w:bCs/>
              </w:rPr>
              <w:t xml:space="preserve">EnhanceLocalContrast Method. </w:t>
            </w:r>
            <w:r w:rsidRPr="004C2103">
              <w:rPr>
                <w:bCs/>
              </w:rPr>
              <w:t xml:space="preserve">This method increases the local contrast of the image. Such preprocessing may increase recognition </w:t>
            </w:r>
            <w:r w:rsidRPr="004C2103">
              <w:rPr>
                <w:bCs/>
              </w:rPr>
              <w:lastRenderedPageBreak/>
              <w:t>quality of low contrast images.</w:t>
            </w:r>
          </w:p>
        </w:tc>
        <w:tc>
          <w:tcPr>
            <w:tcW w:w="2127" w:type="dxa"/>
            <w:tcBorders>
              <w:top w:val="single" w:sz="4" w:space="0" w:color="000000"/>
              <w:left w:val="single" w:sz="4" w:space="0" w:color="000000"/>
              <w:bottom w:val="single" w:sz="4" w:space="0" w:color="000000"/>
              <w:right w:val="single" w:sz="4" w:space="0" w:color="000000"/>
            </w:tcBorders>
          </w:tcPr>
          <w:p w:rsidR="001372E6" w:rsidRDefault="001372E6" w:rsidP="00EB2539">
            <w:r w:rsidRPr="004C2103">
              <w:rPr>
                <w:bCs/>
              </w:rPr>
              <w:lastRenderedPageBreak/>
              <w:t>Better recognition results</w:t>
            </w:r>
          </w:p>
        </w:tc>
      </w:tr>
    </w:tbl>
    <w:p w:rsidR="001372E6" w:rsidRDefault="004148E7" w:rsidP="003563A2">
      <w:pPr>
        <w:pStyle w:val="Heading3"/>
      </w:pPr>
      <w:bookmarkStart w:id="23" w:name="_Toc367560067"/>
      <w:bookmarkStart w:id="24" w:name="_Toc474162992"/>
      <w:r>
        <w:t>Performance Improvements / Shortened Development Curve</w:t>
      </w:r>
      <w:bookmarkEnd w:id="23"/>
      <w:bookmarkEnd w:id="24"/>
    </w:p>
    <w:tbl>
      <w:tblPr>
        <w:tblW w:w="9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00"/>
      </w:tblGrid>
      <w:tr w:rsidR="001372E6" w:rsidTr="00EB2539">
        <w:tc>
          <w:tcPr>
            <w:tcW w:w="1809" w:type="dxa"/>
            <w:tcBorders>
              <w:top w:val="single" w:sz="4" w:space="0" w:color="000000"/>
              <w:left w:val="single" w:sz="4" w:space="0" w:color="000000"/>
              <w:bottom w:val="single" w:sz="4" w:space="0" w:color="000000"/>
              <w:right w:val="single" w:sz="4" w:space="0" w:color="000000"/>
            </w:tcBorders>
            <w:shd w:val="clear" w:color="auto" w:fill="DBE5F1"/>
            <w:hideMark/>
          </w:tcPr>
          <w:p w:rsidR="001372E6" w:rsidRDefault="001372E6" w:rsidP="00EB2539">
            <w:pPr>
              <w:rPr>
                <w:b/>
              </w:rPr>
            </w:pPr>
            <w:r>
              <w:rPr>
                <w:b/>
              </w:rPr>
              <w:t>Feature</w:t>
            </w:r>
          </w:p>
        </w:tc>
        <w:tc>
          <w:tcPr>
            <w:tcW w:w="5954" w:type="dxa"/>
            <w:tcBorders>
              <w:top w:val="single" w:sz="4" w:space="0" w:color="000000"/>
              <w:left w:val="single" w:sz="4" w:space="0" w:color="000000"/>
              <w:bottom w:val="single" w:sz="4" w:space="0" w:color="000000"/>
              <w:right w:val="single" w:sz="4" w:space="0" w:color="000000"/>
            </w:tcBorders>
            <w:shd w:val="clear" w:color="auto" w:fill="DBE5F1"/>
            <w:hideMark/>
          </w:tcPr>
          <w:p w:rsidR="001372E6" w:rsidRDefault="001372E6" w:rsidP="00EB2539">
            <w:pPr>
              <w:rPr>
                <w:b/>
              </w:rPr>
            </w:pPr>
            <w:r>
              <w:rPr>
                <w:b/>
              </w:rPr>
              <w:t>Description</w:t>
            </w:r>
          </w:p>
        </w:tc>
        <w:tc>
          <w:tcPr>
            <w:tcW w:w="2100" w:type="dxa"/>
            <w:tcBorders>
              <w:top w:val="single" w:sz="4" w:space="0" w:color="000000"/>
              <w:left w:val="single" w:sz="4" w:space="0" w:color="000000"/>
              <w:bottom w:val="single" w:sz="4" w:space="0" w:color="000000"/>
              <w:right w:val="single" w:sz="4" w:space="0" w:color="000000"/>
            </w:tcBorders>
            <w:shd w:val="clear" w:color="auto" w:fill="DBE5F1"/>
            <w:hideMark/>
          </w:tcPr>
          <w:p w:rsidR="001372E6" w:rsidRDefault="001372E6" w:rsidP="00EB2539">
            <w:pPr>
              <w:rPr>
                <w:b/>
              </w:rPr>
            </w:pPr>
            <w:r>
              <w:rPr>
                <w:b/>
              </w:rPr>
              <w:t>Benefits</w:t>
            </w:r>
          </w:p>
        </w:tc>
      </w:tr>
      <w:tr w:rsidR="001372E6" w:rsidTr="00EB2539">
        <w:tc>
          <w:tcPr>
            <w:tcW w:w="1809" w:type="dxa"/>
            <w:tcBorders>
              <w:top w:val="single" w:sz="4" w:space="0" w:color="000000"/>
              <w:left w:val="single" w:sz="4" w:space="0" w:color="000000"/>
              <w:bottom w:val="single" w:sz="4" w:space="0" w:color="000000"/>
              <w:right w:val="single" w:sz="4" w:space="0" w:color="000000"/>
            </w:tcBorders>
          </w:tcPr>
          <w:p w:rsidR="001372E6" w:rsidRPr="004C2103" w:rsidRDefault="001372E6" w:rsidP="00EB2539">
            <w:pPr>
              <w:rPr>
                <w:b/>
              </w:rPr>
            </w:pPr>
            <w:r>
              <w:rPr>
                <w:b/>
              </w:rPr>
              <w:t>Native 64-bit support</w:t>
            </w:r>
          </w:p>
        </w:tc>
        <w:tc>
          <w:tcPr>
            <w:tcW w:w="5954" w:type="dxa"/>
            <w:tcBorders>
              <w:top w:val="single" w:sz="4" w:space="0" w:color="000000"/>
              <w:left w:val="single" w:sz="4" w:space="0" w:color="000000"/>
              <w:bottom w:val="single" w:sz="4" w:space="0" w:color="000000"/>
              <w:right w:val="single" w:sz="4" w:space="0" w:color="000000"/>
            </w:tcBorders>
          </w:tcPr>
          <w:p w:rsidR="001372E6" w:rsidRPr="00FA2B5E" w:rsidRDefault="001372E6" w:rsidP="00EB2539">
            <w:r w:rsidRPr="009B3BAE">
              <w:t xml:space="preserve">FineReader Engine 11 </w:t>
            </w:r>
            <w:r>
              <w:t xml:space="preserve">now </w:t>
            </w:r>
            <w:r w:rsidRPr="00FA2B5E">
              <w:t>provides native 64-bit support</w:t>
            </w:r>
            <w:r>
              <w:t xml:space="preserve"> and can be used in</w:t>
            </w:r>
            <w:r w:rsidRPr="009B3BAE">
              <w:t xml:space="preserve"> 6</w:t>
            </w:r>
            <w:r>
              <w:t>4-bit applications without any further development:</w:t>
            </w:r>
          </w:p>
          <w:p w:rsidR="001372E6" w:rsidRPr="009B3BAE" w:rsidRDefault="001372E6" w:rsidP="000B32E9">
            <w:pPr>
              <w:numPr>
                <w:ilvl w:val="0"/>
                <w:numId w:val="43"/>
              </w:numPr>
              <w:spacing w:before="120" w:after="0" w:line="240" w:lineRule="auto"/>
              <w:ind w:left="176" w:hanging="176"/>
              <w:rPr>
                <w:bCs/>
              </w:rPr>
            </w:pPr>
            <w:r w:rsidRPr="009B3BAE">
              <w:rPr>
                <w:bCs/>
              </w:rPr>
              <w:t>FineReader Engine 11 provides C++ DLLs that could be linked in x64 applications directly without using COM proxy.</w:t>
            </w:r>
          </w:p>
          <w:p w:rsidR="001372E6" w:rsidRPr="009B3BAE" w:rsidRDefault="001372E6" w:rsidP="000B32E9">
            <w:pPr>
              <w:numPr>
                <w:ilvl w:val="0"/>
                <w:numId w:val="43"/>
              </w:numPr>
              <w:spacing w:before="120" w:after="0" w:line="240" w:lineRule="auto"/>
              <w:ind w:left="176" w:hanging="176"/>
              <w:rPr>
                <w:bCs/>
              </w:rPr>
            </w:pPr>
            <w:r w:rsidRPr="009B3BAE">
              <w:rPr>
                <w:bCs/>
              </w:rPr>
              <w:t>Neutral .NET interops that can be used for building .Net project for “any CPU” (once compiled an application can be used on 32-bit or 64-bit machine without recompilation).</w:t>
            </w:r>
          </w:p>
          <w:p w:rsidR="001372E6" w:rsidRPr="00B13196" w:rsidRDefault="001372E6" w:rsidP="00EB2539">
            <w:r w:rsidRPr="00FA2B5E">
              <w:t>On a 64-bit system both 32-bit and 64-bit FineReader Engine libraries can be installed together, or only one set of libraries can be selected for installation.</w:t>
            </w:r>
          </w:p>
        </w:tc>
        <w:tc>
          <w:tcPr>
            <w:tcW w:w="2100" w:type="dxa"/>
            <w:tcBorders>
              <w:top w:val="single" w:sz="4" w:space="0" w:color="000000"/>
              <w:left w:val="single" w:sz="4" w:space="0" w:color="000000"/>
              <w:bottom w:val="single" w:sz="4" w:space="0" w:color="000000"/>
              <w:right w:val="single" w:sz="4" w:space="0" w:color="000000"/>
            </w:tcBorders>
          </w:tcPr>
          <w:p w:rsidR="001372E6" w:rsidRDefault="001372E6" w:rsidP="00EB2539">
            <w:r>
              <w:t>E</w:t>
            </w:r>
            <w:r w:rsidRPr="009B3BAE">
              <w:t>liminating difficulties with 6</w:t>
            </w:r>
            <w:r>
              <w:t>4-bit applications development</w:t>
            </w:r>
          </w:p>
        </w:tc>
      </w:tr>
      <w:tr w:rsidR="001372E6" w:rsidRPr="00264A42" w:rsidTr="00EB2539">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pPr>
              <w:rPr>
                <w:b/>
              </w:rPr>
            </w:pPr>
            <w:r w:rsidRPr="00B03D29">
              <w:rPr>
                <w:b/>
              </w:rPr>
              <w:t>Java Wrapper</w:t>
            </w:r>
            <w:r>
              <w:rPr>
                <w:b/>
              </w:rPr>
              <w:t xml:space="preserve"> *</w:t>
            </w:r>
          </w:p>
          <w:p w:rsidR="001372E6" w:rsidRDefault="001372E6" w:rsidP="00EB2539">
            <w:pPr>
              <w:rPr>
                <w:b/>
              </w:rPr>
            </w:pPr>
            <w:r>
              <w:rPr>
                <w:b/>
                <w:noProof/>
                <w:lang w:eastAsia="zh-TW"/>
              </w:rPr>
              <w:drawing>
                <wp:inline distT="0" distB="0" distL="0" distR="0">
                  <wp:extent cx="1025525" cy="659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5525" cy="659765"/>
                          </a:xfrm>
                          <a:prstGeom prst="rect">
                            <a:avLst/>
                          </a:prstGeom>
                          <a:noFill/>
                          <a:ln>
                            <a:noFill/>
                          </a:ln>
                        </pic:spPr>
                      </pic:pic>
                    </a:graphicData>
                  </a:graphic>
                </wp:inline>
              </w:drawing>
            </w:r>
          </w:p>
          <w:p w:rsidR="001372E6" w:rsidRDefault="001372E6" w:rsidP="00EB2539">
            <w:pPr>
              <w:rPr>
                <w:b/>
              </w:rPr>
            </w:pPr>
          </w:p>
          <w:p w:rsidR="001372E6" w:rsidRPr="00252257" w:rsidRDefault="001372E6" w:rsidP="00EB2539">
            <w:pPr>
              <w:rPr>
                <w:i/>
              </w:rPr>
            </w:pPr>
            <w:r w:rsidRPr="00252257">
              <w:rPr>
                <w:i/>
              </w:rPr>
              <w:t xml:space="preserve">* </w:t>
            </w:r>
            <w:r>
              <w:rPr>
                <w:i/>
              </w:rPr>
              <w:t>s</w:t>
            </w:r>
            <w:r w:rsidRPr="00252257">
              <w:rPr>
                <w:i/>
              </w:rPr>
              <w:t>till under development</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372E6" w:rsidRPr="00252257" w:rsidRDefault="001372E6" w:rsidP="00EB2539">
            <w:pPr>
              <w:rPr>
                <w:bCs/>
              </w:rPr>
            </w:pPr>
            <w:r w:rsidRPr="00252257">
              <w:rPr>
                <w:bCs/>
              </w:rPr>
              <w:t>F</w:t>
            </w:r>
            <w:r>
              <w:rPr>
                <w:bCs/>
              </w:rPr>
              <w:t xml:space="preserve">ineReader Engine </w:t>
            </w:r>
            <w:r w:rsidRPr="00252257">
              <w:rPr>
                <w:bCs/>
              </w:rPr>
              <w:t>1</w:t>
            </w:r>
            <w:r>
              <w:rPr>
                <w:bCs/>
              </w:rPr>
              <w:t>1</w:t>
            </w:r>
            <w:r w:rsidRPr="00252257">
              <w:rPr>
                <w:bCs/>
              </w:rPr>
              <w:t xml:space="preserve"> provides ready-to-use Java classes for the Engine library. These Java classes can be used directly from Java applications. </w:t>
            </w:r>
          </w:p>
          <w:p w:rsidR="001372E6" w:rsidRPr="0038027F" w:rsidRDefault="001372E6" w:rsidP="00EB2539">
            <w:pPr>
              <w:spacing w:before="40" w:after="40"/>
            </w:pPr>
            <w:r w:rsidRPr="0038027F">
              <w:t>Because Java platform is OS-independent, it has no special tools for integration with Windows operating system. Creating wrappers using Java Native Interface (JNI) is not an easy task: developer should write huge amount of code to implement wrappers for all necessary interfaces and methods. Now there is no need to do it for FineReader Engine 11.</w:t>
            </w:r>
          </w:p>
          <w:p w:rsidR="001372E6" w:rsidRPr="00252257" w:rsidRDefault="001372E6" w:rsidP="00EB2539">
            <w:pPr>
              <w:spacing w:before="40" w:after="40"/>
              <w:rPr>
                <w:b/>
                <w:bCs/>
              </w:rPr>
            </w:pPr>
            <w:r w:rsidRPr="0038027F">
              <w:t>Due to the native 64-bit support, Engine can be used from Java on 64-bit systems either by loading into the current process (InprocLoader), or by loading into a separate process (OutprocLoader).</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372E6" w:rsidRPr="00704BD1" w:rsidRDefault="001372E6" w:rsidP="00EB2539">
            <w:r>
              <w:t>Easy access to an Enterprise market (</w:t>
            </w:r>
            <w:r w:rsidRPr="00704BD1">
              <w:t>JAVA is a mainstay of enterprise IT development</w:t>
            </w:r>
            <w:r>
              <w:t>)</w:t>
            </w:r>
          </w:p>
          <w:p w:rsidR="001372E6" w:rsidRPr="00264A42" w:rsidRDefault="001372E6" w:rsidP="00EB2539">
            <w:r w:rsidRPr="00704BD1">
              <w:t>Most of OCR SDK s</w:t>
            </w:r>
            <w:r>
              <w:t xml:space="preserve">eekers in social media are Java </w:t>
            </w:r>
            <w:r w:rsidRPr="00704BD1">
              <w:t>developers</w:t>
            </w:r>
            <w:r>
              <w:t>.</w:t>
            </w:r>
          </w:p>
        </w:tc>
      </w:tr>
      <w:tr w:rsidR="001372E6" w:rsidRPr="00264A42" w:rsidTr="00EB2539">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pPr>
              <w:rPr>
                <w:b/>
              </w:rPr>
            </w:pPr>
            <w:r>
              <w:rPr>
                <w:b/>
              </w:rPr>
              <w:t>Scanning API *</w:t>
            </w:r>
          </w:p>
          <w:p w:rsidR="001372E6" w:rsidRPr="006D6633" w:rsidRDefault="001372E6" w:rsidP="00EB2539">
            <w:pPr>
              <w:rPr>
                <w:i/>
              </w:rPr>
            </w:pPr>
            <w:r w:rsidRPr="00252257">
              <w:rPr>
                <w:i/>
              </w:rPr>
              <w:t xml:space="preserve">* </w:t>
            </w:r>
            <w:r>
              <w:rPr>
                <w:i/>
              </w:rPr>
              <w:t>s</w:t>
            </w:r>
            <w:r w:rsidRPr="00252257">
              <w:rPr>
                <w:i/>
              </w:rPr>
              <w:t>till under development</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372E6" w:rsidRPr="00E9143F" w:rsidRDefault="001372E6" w:rsidP="000B32E9">
            <w:pPr>
              <w:numPr>
                <w:ilvl w:val="0"/>
                <w:numId w:val="43"/>
              </w:numPr>
              <w:spacing w:before="40" w:after="40" w:line="240" w:lineRule="auto"/>
              <w:ind w:left="176" w:hanging="176"/>
              <w:rPr>
                <w:bCs/>
              </w:rPr>
            </w:pPr>
            <w:r w:rsidRPr="00E9143F">
              <w:rPr>
                <w:bCs/>
              </w:rPr>
              <w:t>An ability to run recognition of scanned pages before scanning of all pages is finished – by use of asynchronous scanning.</w:t>
            </w:r>
          </w:p>
          <w:p w:rsidR="001372E6" w:rsidRPr="00E9143F" w:rsidRDefault="001372E6" w:rsidP="000B32E9">
            <w:pPr>
              <w:numPr>
                <w:ilvl w:val="0"/>
                <w:numId w:val="43"/>
              </w:numPr>
              <w:spacing w:before="40" w:after="40" w:line="240" w:lineRule="auto"/>
              <w:ind w:left="176" w:hanging="176"/>
              <w:rPr>
                <w:bCs/>
              </w:rPr>
            </w:pPr>
            <w:r w:rsidRPr="00E9143F">
              <w:rPr>
                <w:bCs/>
              </w:rPr>
              <w:t>Extended access to scan settings, including access to scan source capabilities – which means that the customer will know allowed values of this or that property, even if he works through API (this is useful when creating user scan dialogs).</w:t>
            </w:r>
          </w:p>
          <w:p w:rsidR="001372E6" w:rsidRPr="00E9143F" w:rsidRDefault="001372E6" w:rsidP="000B32E9">
            <w:pPr>
              <w:numPr>
                <w:ilvl w:val="0"/>
                <w:numId w:val="43"/>
              </w:numPr>
              <w:spacing w:before="40" w:after="40" w:line="240" w:lineRule="auto"/>
              <w:ind w:left="176" w:hanging="176"/>
              <w:rPr>
                <w:bCs/>
              </w:rPr>
            </w:pPr>
            <w:r w:rsidRPr="00E9143F">
              <w:rPr>
                <w:bCs/>
              </w:rPr>
              <w:t>Filtration of scan sources by available user interfaces (FineReader, scanner UI, none) or scan API types (TWAIN, WIA), which allows limiting the number of scan sources in the user interface.</w:t>
            </w:r>
          </w:p>
          <w:p w:rsidR="001372E6" w:rsidRPr="00E9143F" w:rsidRDefault="001372E6" w:rsidP="000B32E9">
            <w:pPr>
              <w:numPr>
                <w:ilvl w:val="0"/>
                <w:numId w:val="43"/>
              </w:numPr>
              <w:spacing w:before="40" w:after="40" w:line="240" w:lineRule="auto"/>
              <w:ind w:left="176" w:hanging="176"/>
              <w:rPr>
                <w:bCs/>
              </w:rPr>
            </w:pPr>
            <w:r w:rsidRPr="00E9143F">
              <w:rPr>
                <w:bCs/>
              </w:rPr>
              <w:t>All limitations for implementing service-like scanning has been removed (writing log file can be canceled, scanning does not require Registry access).</w:t>
            </w:r>
          </w:p>
          <w:p w:rsidR="001372E6" w:rsidRPr="008F7A36" w:rsidRDefault="001372E6" w:rsidP="000B32E9">
            <w:pPr>
              <w:numPr>
                <w:ilvl w:val="0"/>
                <w:numId w:val="43"/>
              </w:numPr>
              <w:spacing w:before="40" w:after="40" w:line="240" w:lineRule="auto"/>
              <w:ind w:left="176" w:hanging="176"/>
              <w:rPr>
                <w:bCs/>
              </w:rPr>
            </w:pPr>
            <w:r w:rsidRPr="00E9143F">
              <w:rPr>
                <w:bCs/>
              </w:rPr>
              <w:t>An ability to specify compression type of scanned images.</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tc>
      </w:tr>
      <w:tr w:rsidR="001372E6" w:rsidRPr="00264A42" w:rsidTr="00EB2539">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372E6" w:rsidRPr="00C45601" w:rsidRDefault="001372E6" w:rsidP="00EB2539">
            <w:pPr>
              <w:rPr>
                <w:b/>
              </w:rPr>
            </w:pPr>
            <w:r w:rsidRPr="00C45601">
              <w:rPr>
                <w:b/>
              </w:rPr>
              <w:lastRenderedPageBreak/>
              <w:t xml:space="preserve">Opening images from memory* </w:t>
            </w:r>
          </w:p>
          <w:p w:rsidR="001372E6" w:rsidRDefault="001372E6" w:rsidP="00EB2539">
            <w:pPr>
              <w:rPr>
                <w:b/>
              </w:rPr>
            </w:pPr>
            <w:r w:rsidRPr="00252257">
              <w:rPr>
                <w:i/>
              </w:rPr>
              <w:t xml:space="preserve">* </w:t>
            </w:r>
            <w:r>
              <w:rPr>
                <w:i/>
              </w:rPr>
              <w:t>s</w:t>
            </w:r>
            <w:r w:rsidRPr="00252257">
              <w:rPr>
                <w:i/>
              </w:rPr>
              <w:t>till under development</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372E6" w:rsidRPr="00E9143F" w:rsidRDefault="001372E6" w:rsidP="00EB2539">
            <w:pPr>
              <w:rPr>
                <w:bCs/>
              </w:rPr>
            </w:pPr>
            <w:r w:rsidRPr="0031534F">
              <w:t>In F</w:t>
            </w:r>
            <w:r>
              <w:t xml:space="preserve">ineReader </w:t>
            </w:r>
            <w:r w:rsidRPr="0031534F">
              <w:t xml:space="preserve">Engine </w:t>
            </w:r>
            <w:r>
              <w:t>1</w:t>
            </w:r>
            <w:r w:rsidRPr="0031534F">
              <w:t xml:space="preserve">0 the source images can be loaded into the Engine from files only. In the new version, it is possible to implement </w:t>
            </w:r>
            <w:r>
              <w:t xml:space="preserve">your </w:t>
            </w:r>
            <w:r w:rsidRPr="0031534F">
              <w:t>own external image queue</w:t>
            </w:r>
            <w:r>
              <w:t xml:space="preserve"> (custom image source)</w:t>
            </w:r>
            <w:r w:rsidRPr="0031534F">
              <w:t>, which will either return references to files on demand or provide the source images as a stream in memory.</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r w:rsidRPr="00671D44">
              <w:t>Results in increased flexibility, security and performance</w:t>
            </w:r>
          </w:p>
        </w:tc>
      </w:tr>
      <w:tr w:rsidR="001372E6" w:rsidRPr="00264A42" w:rsidTr="00EB2539">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372E6" w:rsidRPr="00C45601" w:rsidRDefault="001372E6" w:rsidP="00EB2539">
            <w:pPr>
              <w:rPr>
                <w:b/>
              </w:rPr>
            </w:pPr>
            <w:r w:rsidRPr="00C45601">
              <w:rPr>
                <w:b/>
              </w:rPr>
              <w:t>Improved font management API</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372E6" w:rsidRPr="00C45601" w:rsidRDefault="001372E6" w:rsidP="00EB2539">
            <w:pPr>
              <w:spacing w:after="0"/>
            </w:pPr>
            <w:r w:rsidRPr="00C45601">
              <w:t>Font management is much more easier with FineReader Engine 11 – it provides a variety of predefined font filters which save developer from manual font specifying:</w:t>
            </w:r>
          </w:p>
          <w:p w:rsidR="001372E6" w:rsidRPr="00C45601" w:rsidRDefault="001372E6" w:rsidP="000B32E9">
            <w:pPr>
              <w:numPr>
                <w:ilvl w:val="0"/>
                <w:numId w:val="43"/>
              </w:numPr>
              <w:spacing w:before="40" w:after="40" w:line="240" w:lineRule="auto"/>
              <w:ind w:left="176" w:hanging="176"/>
              <w:rPr>
                <w:bCs/>
              </w:rPr>
            </w:pPr>
            <w:r w:rsidRPr="00C45601">
              <w:rPr>
                <w:bCs/>
              </w:rPr>
              <w:t>default set used by ABBYY FineReader</w:t>
            </w:r>
          </w:p>
          <w:p w:rsidR="001372E6" w:rsidRPr="00C45601" w:rsidRDefault="001372E6" w:rsidP="000B32E9">
            <w:pPr>
              <w:numPr>
                <w:ilvl w:val="0"/>
                <w:numId w:val="43"/>
              </w:numPr>
              <w:spacing w:before="40" w:after="40" w:line="240" w:lineRule="auto"/>
              <w:ind w:left="176" w:hanging="176"/>
              <w:rPr>
                <w:bCs/>
              </w:rPr>
            </w:pPr>
            <w:r w:rsidRPr="00C45601">
              <w:rPr>
                <w:bCs/>
              </w:rPr>
              <w:t>a set for European languages</w:t>
            </w:r>
          </w:p>
          <w:p w:rsidR="001372E6" w:rsidRPr="00C45601" w:rsidRDefault="001372E6" w:rsidP="000B32E9">
            <w:pPr>
              <w:numPr>
                <w:ilvl w:val="0"/>
                <w:numId w:val="43"/>
              </w:numPr>
              <w:spacing w:before="40" w:after="40" w:line="240" w:lineRule="auto"/>
              <w:ind w:left="176" w:hanging="176"/>
              <w:rPr>
                <w:bCs/>
              </w:rPr>
            </w:pPr>
            <w:r w:rsidRPr="00C45601">
              <w:rPr>
                <w:bCs/>
              </w:rPr>
              <w:t>a set for Chinese language</w:t>
            </w:r>
          </w:p>
          <w:p w:rsidR="001372E6" w:rsidRPr="00C45601" w:rsidRDefault="001372E6" w:rsidP="000B32E9">
            <w:pPr>
              <w:numPr>
                <w:ilvl w:val="0"/>
                <w:numId w:val="43"/>
              </w:numPr>
              <w:spacing w:before="40" w:after="40" w:line="240" w:lineRule="auto"/>
              <w:ind w:left="176" w:hanging="176"/>
              <w:rPr>
                <w:bCs/>
              </w:rPr>
            </w:pPr>
            <w:r w:rsidRPr="00C45601">
              <w:rPr>
                <w:bCs/>
              </w:rPr>
              <w:t>a set for Japanese language</w:t>
            </w:r>
          </w:p>
          <w:p w:rsidR="001372E6" w:rsidRPr="00C45601" w:rsidRDefault="001372E6" w:rsidP="000B32E9">
            <w:pPr>
              <w:numPr>
                <w:ilvl w:val="0"/>
                <w:numId w:val="43"/>
              </w:numPr>
              <w:spacing w:before="40" w:after="40" w:line="240" w:lineRule="auto"/>
              <w:ind w:left="176" w:hanging="176"/>
              <w:rPr>
                <w:bCs/>
              </w:rPr>
            </w:pPr>
            <w:r w:rsidRPr="00C45601">
              <w:rPr>
                <w:bCs/>
              </w:rPr>
              <w:t>a set for Korean language</w:t>
            </w:r>
          </w:p>
          <w:p w:rsidR="001372E6" w:rsidRPr="00C45601" w:rsidRDefault="001372E6" w:rsidP="000B32E9">
            <w:pPr>
              <w:numPr>
                <w:ilvl w:val="0"/>
                <w:numId w:val="43"/>
              </w:numPr>
              <w:spacing w:before="40" w:after="40" w:line="240" w:lineRule="auto"/>
              <w:ind w:left="176" w:hanging="176"/>
              <w:rPr>
                <w:bCs/>
              </w:rPr>
            </w:pPr>
            <w:r w:rsidRPr="00C45601">
              <w:rPr>
                <w:bCs/>
              </w:rPr>
              <w:t>a set for Arabic language</w:t>
            </w:r>
          </w:p>
          <w:p w:rsidR="001372E6" w:rsidRPr="00C45601" w:rsidRDefault="001372E6" w:rsidP="000B32E9">
            <w:pPr>
              <w:numPr>
                <w:ilvl w:val="0"/>
                <w:numId w:val="43"/>
              </w:numPr>
              <w:spacing w:before="40" w:after="40" w:line="240" w:lineRule="auto"/>
              <w:ind w:left="176" w:hanging="176"/>
              <w:rPr>
                <w:bCs/>
              </w:rPr>
            </w:pPr>
            <w:r w:rsidRPr="00C45601">
              <w:rPr>
                <w:bCs/>
              </w:rPr>
              <w:t>a set for Hebrew language</w:t>
            </w:r>
          </w:p>
          <w:p w:rsidR="001372E6" w:rsidRPr="00C45601" w:rsidRDefault="001372E6" w:rsidP="000B32E9">
            <w:pPr>
              <w:numPr>
                <w:ilvl w:val="0"/>
                <w:numId w:val="43"/>
              </w:numPr>
              <w:spacing w:before="40" w:after="40" w:line="240" w:lineRule="auto"/>
              <w:ind w:left="176" w:hanging="176"/>
              <w:rPr>
                <w:bCs/>
              </w:rPr>
            </w:pPr>
            <w:r w:rsidRPr="00C45601">
              <w:rPr>
                <w:bCs/>
              </w:rPr>
              <w:t>a set for Thai language</w:t>
            </w:r>
          </w:p>
          <w:p w:rsidR="001372E6" w:rsidRPr="00C45601" w:rsidRDefault="001372E6" w:rsidP="000B32E9">
            <w:pPr>
              <w:numPr>
                <w:ilvl w:val="0"/>
                <w:numId w:val="43"/>
              </w:numPr>
              <w:spacing w:before="40" w:after="40" w:line="240" w:lineRule="auto"/>
              <w:ind w:left="176" w:hanging="176"/>
              <w:rPr>
                <w:bCs/>
              </w:rPr>
            </w:pPr>
            <w:r w:rsidRPr="00C45601">
              <w:rPr>
                <w:bCs/>
              </w:rPr>
              <w:t>a set for Armenian language</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372E6" w:rsidRDefault="001372E6" w:rsidP="00EB2539">
            <w:pPr>
              <w:spacing w:after="0"/>
            </w:pPr>
            <w:r>
              <w:t>E</w:t>
            </w:r>
            <w:r w:rsidRPr="00E9143F">
              <w:t>xtended access to the fonts used during document synthesis</w:t>
            </w:r>
            <w:r>
              <w:t>.</w:t>
            </w:r>
          </w:p>
          <w:p w:rsidR="001372E6" w:rsidRDefault="001372E6" w:rsidP="00EB2539"/>
        </w:tc>
      </w:tr>
    </w:tbl>
    <w:p w:rsidR="001372E6" w:rsidRDefault="004148E7" w:rsidP="003563A2">
      <w:pPr>
        <w:pStyle w:val="Heading3"/>
      </w:pPr>
      <w:bookmarkStart w:id="25" w:name="_Toc352350522"/>
      <w:bookmarkStart w:id="26" w:name="_Toc367560068"/>
      <w:bookmarkStart w:id="27" w:name="_Toc474162993"/>
      <w:r>
        <w:t>Export Improvements</w:t>
      </w:r>
      <w:bookmarkEnd w:id="25"/>
      <w:bookmarkEnd w:id="26"/>
      <w:bookmarkEnd w:id="27"/>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26"/>
      </w:tblGrid>
      <w:tr w:rsidR="001372E6" w:rsidRPr="00264A42" w:rsidTr="00EB2539">
        <w:tc>
          <w:tcPr>
            <w:tcW w:w="1809" w:type="dxa"/>
            <w:tcBorders>
              <w:bottom w:val="single" w:sz="4" w:space="0" w:color="000000"/>
            </w:tcBorders>
            <w:shd w:val="clear" w:color="auto" w:fill="DBE5F1"/>
          </w:tcPr>
          <w:p w:rsidR="001372E6" w:rsidRPr="00264A42" w:rsidRDefault="001372E6" w:rsidP="00EB2539">
            <w:pPr>
              <w:rPr>
                <w:b/>
              </w:rPr>
            </w:pPr>
            <w:r w:rsidRPr="00264A42">
              <w:rPr>
                <w:b/>
              </w:rPr>
              <w:t>Feature</w:t>
            </w:r>
          </w:p>
        </w:tc>
        <w:tc>
          <w:tcPr>
            <w:tcW w:w="5954" w:type="dxa"/>
            <w:tcBorders>
              <w:bottom w:val="single" w:sz="4" w:space="0" w:color="000000"/>
            </w:tcBorders>
            <w:shd w:val="clear" w:color="auto" w:fill="DBE5F1"/>
          </w:tcPr>
          <w:p w:rsidR="001372E6" w:rsidRPr="00264A42" w:rsidRDefault="001372E6" w:rsidP="00EB2539">
            <w:pPr>
              <w:rPr>
                <w:b/>
              </w:rPr>
            </w:pPr>
            <w:r w:rsidRPr="00264A42">
              <w:rPr>
                <w:b/>
              </w:rPr>
              <w:t>Description</w:t>
            </w:r>
          </w:p>
        </w:tc>
        <w:tc>
          <w:tcPr>
            <w:tcW w:w="2126" w:type="dxa"/>
            <w:tcBorders>
              <w:bottom w:val="single" w:sz="4" w:space="0" w:color="000000"/>
            </w:tcBorders>
            <w:shd w:val="clear" w:color="auto" w:fill="DBE5F1"/>
          </w:tcPr>
          <w:p w:rsidR="001372E6" w:rsidRPr="00264A42" w:rsidRDefault="001372E6" w:rsidP="00EB2539">
            <w:pPr>
              <w:rPr>
                <w:b/>
              </w:rPr>
            </w:pPr>
            <w:r w:rsidRPr="00264A42">
              <w:rPr>
                <w:b/>
              </w:rPr>
              <w:t>Benefit</w:t>
            </w:r>
            <w:r>
              <w:rPr>
                <w:b/>
              </w:rPr>
              <w:t>s</w:t>
            </w:r>
          </w:p>
        </w:tc>
      </w:tr>
      <w:tr w:rsidR="001372E6" w:rsidRPr="00264A42" w:rsidTr="00EB2539">
        <w:tc>
          <w:tcPr>
            <w:tcW w:w="9889" w:type="dxa"/>
            <w:gridSpan w:val="3"/>
            <w:shd w:val="clear" w:color="auto" w:fill="FFFFFF"/>
          </w:tcPr>
          <w:p w:rsidR="001372E6" w:rsidRPr="00264A42" w:rsidRDefault="001372E6" w:rsidP="00EB2539">
            <w:pPr>
              <w:rPr>
                <w:b/>
              </w:rPr>
            </w:pPr>
            <w:r>
              <w:rPr>
                <w:b/>
              </w:rPr>
              <w:t>Improved PDF Export</w:t>
            </w:r>
          </w:p>
        </w:tc>
      </w:tr>
      <w:tr w:rsidR="001372E6" w:rsidRPr="00446429" w:rsidTr="00EB2539">
        <w:tc>
          <w:tcPr>
            <w:tcW w:w="1809" w:type="dxa"/>
            <w:shd w:val="clear" w:color="auto" w:fill="auto"/>
          </w:tcPr>
          <w:p w:rsidR="001372E6" w:rsidRPr="00F43AB6" w:rsidRDefault="001372E6" w:rsidP="00EB2539">
            <w:pPr>
              <w:rPr>
                <w:b/>
              </w:rPr>
            </w:pPr>
            <w:r>
              <w:rPr>
                <w:b/>
              </w:rPr>
              <w:t>Faster PDF Export</w:t>
            </w:r>
          </w:p>
        </w:tc>
        <w:tc>
          <w:tcPr>
            <w:tcW w:w="5954" w:type="dxa"/>
            <w:shd w:val="clear" w:color="auto" w:fill="auto"/>
          </w:tcPr>
          <w:p w:rsidR="001372E6" w:rsidRPr="00C10D88" w:rsidRDefault="001372E6" w:rsidP="00EB2539">
            <w:pPr>
              <w:jc w:val="both"/>
            </w:pPr>
            <w:r w:rsidRPr="00B85C8B">
              <w:t>Export to PDF now is up to 12% faster than in previous version of F</w:t>
            </w:r>
            <w:r>
              <w:t xml:space="preserve">ineReader </w:t>
            </w:r>
            <w:r w:rsidRPr="00B85C8B">
              <w:t>Engine.</w:t>
            </w:r>
          </w:p>
        </w:tc>
        <w:tc>
          <w:tcPr>
            <w:tcW w:w="2126" w:type="dxa"/>
            <w:vMerge w:val="restart"/>
            <w:shd w:val="clear" w:color="auto" w:fill="auto"/>
          </w:tcPr>
          <w:p w:rsidR="001372E6" w:rsidRPr="003F0CD6" w:rsidRDefault="001372E6" w:rsidP="00EB2539">
            <w:pPr>
              <w:jc w:val="both"/>
            </w:pPr>
            <w:r>
              <w:t xml:space="preserve">Converting images into searchable PDF is one of the most needed scenarios on the market. </w:t>
            </w:r>
          </w:p>
          <w:p w:rsidR="001372E6" w:rsidRDefault="001372E6" w:rsidP="00EB2539">
            <w:pPr>
              <w:rPr>
                <w:bCs/>
                <w:lang w:val="en-GB"/>
              </w:rPr>
            </w:pPr>
            <w:r>
              <w:rPr>
                <w:lang w:val="en-GB"/>
              </w:rPr>
              <w:t>B</w:t>
            </w:r>
            <w:r w:rsidRPr="007A50E2">
              <w:rPr>
                <w:lang w:val="en-GB"/>
              </w:rPr>
              <w:t>etter appearance and minimum size of the document</w:t>
            </w:r>
            <w:r>
              <w:rPr>
                <w:lang w:val="en-GB"/>
              </w:rPr>
              <w:t>.</w:t>
            </w:r>
          </w:p>
        </w:tc>
      </w:tr>
      <w:tr w:rsidR="001372E6" w:rsidRPr="00446429" w:rsidTr="00EB2539">
        <w:tc>
          <w:tcPr>
            <w:tcW w:w="1809" w:type="dxa"/>
            <w:shd w:val="clear" w:color="auto" w:fill="auto"/>
          </w:tcPr>
          <w:p w:rsidR="001372E6" w:rsidRPr="00130DE1" w:rsidRDefault="001372E6" w:rsidP="00EB2539">
            <w:pPr>
              <w:rPr>
                <w:rFonts w:cs="Arial"/>
                <w:b/>
              </w:rPr>
            </w:pPr>
            <w:r w:rsidRPr="007A50E2">
              <w:rPr>
                <w:b/>
              </w:rPr>
              <w:t>Higher quality of PDF MRC</w:t>
            </w:r>
          </w:p>
        </w:tc>
        <w:tc>
          <w:tcPr>
            <w:tcW w:w="5954" w:type="dxa"/>
            <w:shd w:val="clear" w:color="auto" w:fill="auto"/>
          </w:tcPr>
          <w:p w:rsidR="001372E6" w:rsidRPr="007A50E2" w:rsidRDefault="001372E6" w:rsidP="00EB2539">
            <w:pPr>
              <w:rPr>
                <w:lang w:val="en-GB"/>
              </w:rPr>
            </w:pPr>
            <w:r w:rsidRPr="007A50E2">
              <w:rPr>
                <w:lang w:val="en-GB"/>
              </w:rPr>
              <w:t>PDF MRC improvements include:</w:t>
            </w:r>
          </w:p>
          <w:p w:rsidR="001372E6" w:rsidRPr="00B85C8B" w:rsidRDefault="001372E6" w:rsidP="000B32E9">
            <w:pPr>
              <w:numPr>
                <w:ilvl w:val="0"/>
                <w:numId w:val="43"/>
              </w:numPr>
              <w:tabs>
                <w:tab w:val="num" w:pos="318"/>
              </w:tabs>
              <w:spacing w:before="0" w:after="0" w:line="240" w:lineRule="auto"/>
              <w:ind w:left="176" w:hanging="176"/>
              <w:rPr>
                <w:bCs/>
              </w:rPr>
            </w:pPr>
            <w:r w:rsidRPr="00B85C8B">
              <w:rPr>
                <w:bCs/>
              </w:rPr>
              <w:t>higher background image compression</w:t>
            </w:r>
            <w:r>
              <w:rPr>
                <w:bCs/>
              </w:rPr>
              <w:t>,</w:t>
            </w:r>
          </w:p>
          <w:p w:rsidR="001372E6" w:rsidRDefault="001372E6" w:rsidP="000B32E9">
            <w:pPr>
              <w:numPr>
                <w:ilvl w:val="0"/>
                <w:numId w:val="43"/>
              </w:numPr>
              <w:tabs>
                <w:tab w:val="num" w:pos="318"/>
              </w:tabs>
              <w:spacing w:before="0" w:after="0" w:line="240" w:lineRule="auto"/>
              <w:ind w:left="176" w:hanging="176"/>
              <w:rPr>
                <w:bCs/>
              </w:rPr>
            </w:pPr>
            <w:r w:rsidRPr="00B85C8B">
              <w:rPr>
                <w:bCs/>
              </w:rPr>
              <w:t>contrast elements stay in foreground</w:t>
            </w:r>
            <w:r>
              <w:rPr>
                <w:bCs/>
              </w:rPr>
              <w:t>.</w:t>
            </w:r>
          </w:p>
          <w:p w:rsidR="001372E6" w:rsidRPr="00EF7B43" w:rsidRDefault="001372E6" w:rsidP="00EB2539">
            <w:pPr>
              <w:rPr>
                <w:lang w:val="en-GB"/>
              </w:rPr>
            </w:pPr>
            <w:r w:rsidRPr="008F74C8">
              <w:rPr>
                <w:lang w:val="en-GB"/>
              </w:rPr>
              <w:t>Higher background image compression reduces the size of output PDF MRC file for up to 50%.</w:t>
            </w:r>
          </w:p>
        </w:tc>
        <w:tc>
          <w:tcPr>
            <w:tcW w:w="2126" w:type="dxa"/>
            <w:vMerge/>
            <w:shd w:val="clear" w:color="auto" w:fill="auto"/>
          </w:tcPr>
          <w:p w:rsidR="001372E6" w:rsidRDefault="001372E6" w:rsidP="00EB2539">
            <w:pPr>
              <w:rPr>
                <w:bCs/>
                <w:lang w:val="en-GB"/>
              </w:rPr>
            </w:pPr>
          </w:p>
        </w:tc>
      </w:tr>
      <w:tr w:rsidR="001372E6" w:rsidRPr="00446429" w:rsidTr="00EB2539">
        <w:tc>
          <w:tcPr>
            <w:tcW w:w="1809" w:type="dxa"/>
            <w:shd w:val="clear" w:color="auto" w:fill="auto"/>
          </w:tcPr>
          <w:p w:rsidR="001372E6" w:rsidRPr="00A33C1C" w:rsidRDefault="001372E6" w:rsidP="00EB2539">
            <w:pPr>
              <w:rPr>
                <w:b/>
              </w:rPr>
            </w:pPr>
            <w:r w:rsidRPr="00A33C1C">
              <w:rPr>
                <w:b/>
              </w:rPr>
              <w:t>Stamps and written notes processing for PDF MRC *</w:t>
            </w:r>
          </w:p>
          <w:p w:rsidR="001372E6" w:rsidRPr="007A50E2" w:rsidRDefault="001372E6" w:rsidP="00EB2539">
            <w:pPr>
              <w:rPr>
                <w:b/>
              </w:rPr>
            </w:pPr>
            <w:r w:rsidRPr="00252257">
              <w:rPr>
                <w:i/>
              </w:rPr>
              <w:t xml:space="preserve">* </w:t>
            </w:r>
            <w:r>
              <w:rPr>
                <w:i/>
              </w:rPr>
              <w:t>s</w:t>
            </w:r>
            <w:r w:rsidRPr="00252257">
              <w:rPr>
                <w:i/>
              </w:rPr>
              <w:t xml:space="preserve">till under </w:t>
            </w:r>
            <w:r w:rsidRPr="00252257">
              <w:rPr>
                <w:i/>
              </w:rPr>
              <w:lastRenderedPageBreak/>
              <w:t>development</w:t>
            </w:r>
          </w:p>
        </w:tc>
        <w:tc>
          <w:tcPr>
            <w:tcW w:w="5954" w:type="dxa"/>
            <w:shd w:val="clear" w:color="auto" w:fill="auto"/>
          </w:tcPr>
          <w:p w:rsidR="001372E6" w:rsidRPr="00340543" w:rsidRDefault="001372E6" w:rsidP="00EB2539">
            <w:pPr>
              <w:rPr>
                <w:bCs/>
              </w:rPr>
            </w:pPr>
            <w:r w:rsidRPr="00340543">
              <w:rPr>
                <w:bCs/>
              </w:rPr>
              <w:lastRenderedPageBreak/>
              <w:t>Stamps and written notes can be placed to any part of documents and lay over sensitive information, which is needed to be extracted. Such marks are merged with the text during binarization and sensitive information can be lost.</w:t>
            </w:r>
          </w:p>
          <w:p w:rsidR="001372E6" w:rsidRDefault="001372E6" w:rsidP="00EB2539">
            <w:pPr>
              <w:rPr>
                <w:bCs/>
              </w:rPr>
            </w:pPr>
            <w:r w:rsidRPr="00340543">
              <w:rPr>
                <w:bCs/>
              </w:rPr>
              <w:t xml:space="preserve">FineReader Engine 11 provides special preprocessing mode for such cases. The idea of this preprocessing mode is that an image is split </w:t>
            </w:r>
            <w:r w:rsidRPr="00340543">
              <w:rPr>
                <w:bCs/>
              </w:rPr>
              <w:lastRenderedPageBreak/>
              <w:t>into two layers: color and black-and-white. Black-and-white layer is used for recognition, while the color layer is passed to export without modifications</w:t>
            </w:r>
            <w:r>
              <w:rPr>
                <w:bCs/>
              </w:rPr>
              <w:t xml:space="preserve"> and it </w:t>
            </w:r>
            <w:r w:rsidRPr="00503C1D">
              <w:rPr>
                <w:bCs/>
              </w:rPr>
              <w:t>will stay in foreground of resulting PDF MRC file instead of appearing in background as blurred elements.</w:t>
            </w:r>
          </w:p>
          <w:p w:rsidR="001372E6" w:rsidRDefault="001372E6" w:rsidP="00EB2539">
            <w:pPr>
              <w:rPr>
                <w:bCs/>
              </w:rPr>
            </w:pPr>
            <w:r>
              <w:rPr>
                <w:bCs/>
              </w:rPr>
              <w:t>As a result, o</w:t>
            </w:r>
            <w:r w:rsidRPr="00340543">
              <w:rPr>
                <w:bCs/>
              </w:rPr>
              <w:t>utput PDF has high-level quality and compression</w:t>
            </w:r>
            <w:r>
              <w:rPr>
                <w:bCs/>
              </w:rPr>
              <w:t>. T</w:t>
            </w:r>
            <w:r w:rsidRPr="00340543">
              <w:rPr>
                <w:bCs/>
              </w:rPr>
              <w:t>ext and separators are compressed with suitable black-and-white codec, while color layer - with color codec.</w:t>
            </w:r>
          </w:p>
          <w:p w:rsidR="001372E6" w:rsidRPr="007A50E2" w:rsidRDefault="001372E6" w:rsidP="00EB2539">
            <w:pPr>
              <w:rPr>
                <w:lang w:val="en-GB"/>
              </w:rPr>
            </w:pPr>
            <w:r>
              <w:rPr>
                <w:noProof/>
                <w:lang w:eastAsia="zh-TW"/>
              </w:rPr>
              <w:drawing>
                <wp:inline distT="0" distB="0" distL="0" distR="0">
                  <wp:extent cx="2894330" cy="1232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4330" cy="1232535"/>
                          </a:xfrm>
                          <a:prstGeom prst="rect">
                            <a:avLst/>
                          </a:prstGeom>
                          <a:noFill/>
                          <a:ln>
                            <a:noFill/>
                          </a:ln>
                        </pic:spPr>
                      </pic:pic>
                    </a:graphicData>
                  </a:graphic>
                </wp:inline>
              </w:drawing>
            </w:r>
          </w:p>
        </w:tc>
        <w:tc>
          <w:tcPr>
            <w:tcW w:w="2126" w:type="dxa"/>
            <w:vMerge/>
            <w:shd w:val="clear" w:color="auto" w:fill="auto"/>
          </w:tcPr>
          <w:p w:rsidR="001372E6" w:rsidRDefault="001372E6" w:rsidP="00EB2539">
            <w:pPr>
              <w:rPr>
                <w:bCs/>
                <w:lang w:val="en-GB"/>
              </w:rPr>
            </w:pPr>
          </w:p>
        </w:tc>
      </w:tr>
      <w:tr w:rsidR="001372E6" w:rsidRPr="00446429" w:rsidTr="00EB2539">
        <w:tc>
          <w:tcPr>
            <w:tcW w:w="1809" w:type="dxa"/>
            <w:shd w:val="clear" w:color="auto" w:fill="auto"/>
          </w:tcPr>
          <w:p w:rsidR="001372E6" w:rsidRDefault="001372E6" w:rsidP="00EB2539">
            <w:pPr>
              <w:rPr>
                <w:b/>
              </w:rPr>
            </w:pPr>
            <w:r w:rsidRPr="007A50E2">
              <w:rPr>
                <w:b/>
              </w:rPr>
              <w:t>Export to PDF/A-2</w:t>
            </w:r>
          </w:p>
          <w:p w:rsidR="001372E6" w:rsidRPr="00F43AB6" w:rsidRDefault="001372E6" w:rsidP="00EB2539">
            <w:pPr>
              <w:rPr>
                <w:b/>
              </w:rPr>
            </w:pPr>
            <w:r>
              <w:rPr>
                <w:b/>
                <w:noProof/>
                <w:lang w:eastAsia="zh-TW"/>
              </w:rPr>
              <w:drawing>
                <wp:inline distT="0" distB="0" distL="0" distR="0">
                  <wp:extent cx="954405" cy="548640"/>
                  <wp:effectExtent l="19050" t="1905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4405" cy="548640"/>
                          </a:xfrm>
                          <a:prstGeom prst="rect">
                            <a:avLst/>
                          </a:prstGeom>
                          <a:noFill/>
                          <a:ln w="9525" cmpd="sng">
                            <a:solidFill>
                              <a:srgbClr val="7F7F7F"/>
                            </a:solidFill>
                            <a:miter lim="800000"/>
                            <a:headEnd/>
                            <a:tailEnd/>
                          </a:ln>
                          <a:effectLst/>
                        </pic:spPr>
                      </pic:pic>
                    </a:graphicData>
                  </a:graphic>
                </wp:inline>
              </w:drawing>
            </w:r>
          </w:p>
        </w:tc>
        <w:tc>
          <w:tcPr>
            <w:tcW w:w="5954" w:type="dxa"/>
            <w:shd w:val="clear" w:color="auto" w:fill="auto"/>
          </w:tcPr>
          <w:p w:rsidR="001372E6" w:rsidRPr="007A50E2" w:rsidRDefault="001372E6" w:rsidP="00EB2539">
            <w:pPr>
              <w:jc w:val="both"/>
            </w:pPr>
            <w:r w:rsidRPr="007A50E2">
              <w:t>Additionally to PDF, PDF/A-1a, PDF/A-1b FineReader Engine 11 supports export to PDF/A-2a and PDF/A-2u formats.</w:t>
            </w:r>
          </w:p>
          <w:p w:rsidR="001372E6" w:rsidRPr="007A50E2" w:rsidRDefault="001372E6" w:rsidP="00EB2539">
            <w:pPr>
              <w:jc w:val="both"/>
            </w:pPr>
            <w:r w:rsidRPr="007A50E2">
              <w:t>The main differences of the new format are:</w:t>
            </w:r>
          </w:p>
          <w:p w:rsidR="001372E6" w:rsidRPr="00B85C8B" w:rsidRDefault="001372E6" w:rsidP="000B32E9">
            <w:pPr>
              <w:numPr>
                <w:ilvl w:val="0"/>
                <w:numId w:val="43"/>
              </w:numPr>
              <w:tabs>
                <w:tab w:val="num" w:pos="318"/>
              </w:tabs>
              <w:spacing w:before="0" w:after="0" w:line="240" w:lineRule="auto"/>
              <w:ind w:left="176" w:hanging="176"/>
              <w:rPr>
                <w:bCs/>
              </w:rPr>
            </w:pPr>
            <w:r w:rsidRPr="00B85C8B">
              <w:rPr>
                <w:bCs/>
              </w:rPr>
              <w:t>JPEG2000 compression available</w:t>
            </w:r>
          </w:p>
          <w:p w:rsidR="001372E6" w:rsidRPr="00B85C8B" w:rsidRDefault="001372E6" w:rsidP="000B32E9">
            <w:pPr>
              <w:numPr>
                <w:ilvl w:val="0"/>
                <w:numId w:val="43"/>
              </w:numPr>
              <w:tabs>
                <w:tab w:val="num" w:pos="318"/>
              </w:tabs>
              <w:spacing w:before="0" w:after="0" w:line="240" w:lineRule="auto"/>
              <w:ind w:left="176" w:hanging="176"/>
              <w:rPr>
                <w:bCs/>
              </w:rPr>
            </w:pPr>
            <w:r w:rsidRPr="00B85C8B">
              <w:rPr>
                <w:bCs/>
              </w:rPr>
              <w:t>version 1.7 of PDF</w:t>
            </w:r>
          </w:p>
          <w:p w:rsidR="001372E6" w:rsidRPr="00B85C8B" w:rsidRDefault="001372E6" w:rsidP="000B32E9">
            <w:pPr>
              <w:numPr>
                <w:ilvl w:val="0"/>
                <w:numId w:val="43"/>
              </w:numPr>
              <w:tabs>
                <w:tab w:val="num" w:pos="318"/>
              </w:tabs>
              <w:spacing w:before="0" w:after="0" w:line="240" w:lineRule="auto"/>
              <w:ind w:left="176" w:hanging="176"/>
              <w:rPr>
                <w:bCs/>
              </w:rPr>
            </w:pPr>
            <w:r w:rsidRPr="00B85C8B">
              <w:rPr>
                <w:bCs/>
              </w:rPr>
              <w:t>Conformity levels:</w:t>
            </w:r>
          </w:p>
          <w:p w:rsidR="001372E6" w:rsidRPr="00B85C8B" w:rsidRDefault="001372E6" w:rsidP="000B32E9">
            <w:pPr>
              <w:numPr>
                <w:ilvl w:val="1"/>
                <w:numId w:val="43"/>
              </w:numPr>
              <w:spacing w:before="0" w:after="0" w:line="240" w:lineRule="auto"/>
              <w:ind w:left="459" w:hanging="284"/>
              <w:rPr>
                <w:bCs/>
              </w:rPr>
            </w:pPr>
            <w:r w:rsidRPr="00B85C8B">
              <w:rPr>
                <w:bCs/>
              </w:rPr>
              <w:t xml:space="preserve">‘a’ – tagged PDF/A-2 </w:t>
            </w:r>
          </w:p>
          <w:p w:rsidR="001372E6" w:rsidRPr="00B85C8B" w:rsidRDefault="001372E6" w:rsidP="000B32E9">
            <w:pPr>
              <w:numPr>
                <w:ilvl w:val="1"/>
                <w:numId w:val="43"/>
              </w:numPr>
              <w:spacing w:before="0" w:after="0" w:line="240" w:lineRule="auto"/>
              <w:ind w:left="459" w:hanging="284"/>
              <w:rPr>
                <w:bCs/>
              </w:rPr>
            </w:pPr>
            <w:r w:rsidRPr="00B85C8B">
              <w:rPr>
                <w:bCs/>
              </w:rPr>
              <w:t>‘u’ –not-tagged PDF/A-2 with an ability to extract text in Unicode.</w:t>
            </w:r>
          </w:p>
          <w:p w:rsidR="001372E6" w:rsidRPr="00C10D88" w:rsidRDefault="001372E6" w:rsidP="00EB2539">
            <w:pPr>
              <w:jc w:val="both"/>
            </w:pPr>
            <w:r w:rsidRPr="00EF7B43">
              <w:rPr>
                <w:b/>
                <w:sz w:val="18"/>
              </w:rPr>
              <w:t>Please note:</w:t>
            </w:r>
            <w:r w:rsidRPr="00EF7B43">
              <w:rPr>
                <w:sz w:val="18"/>
              </w:rPr>
              <w:t xml:space="preserve"> </w:t>
            </w:r>
            <w:r w:rsidRPr="00EF7B43">
              <w:rPr>
                <w:i/>
                <w:sz w:val="18"/>
              </w:rPr>
              <w:t>PDF/A-2b, which is a not-tagged PDF/A-2 without an ability to extract text in Unicode, is not created by FineReader Engine 11. This is due to the fact that our export technologies always work with text in Unicode. Therefore PDF/A-2b file generated by FineReader Engine is the same as PDF/A-2u.</w:t>
            </w:r>
          </w:p>
        </w:tc>
        <w:tc>
          <w:tcPr>
            <w:tcW w:w="2126" w:type="dxa"/>
            <w:vMerge/>
            <w:shd w:val="clear" w:color="auto" w:fill="auto"/>
          </w:tcPr>
          <w:p w:rsidR="001372E6" w:rsidRDefault="001372E6" w:rsidP="00EB2539">
            <w:pPr>
              <w:rPr>
                <w:bCs/>
                <w:lang w:val="en-GB"/>
              </w:rPr>
            </w:pPr>
          </w:p>
        </w:tc>
      </w:tr>
      <w:tr w:rsidR="001372E6" w:rsidRPr="00446429" w:rsidTr="00EB2539">
        <w:tc>
          <w:tcPr>
            <w:tcW w:w="1809" w:type="dxa"/>
            <w:shd w:val="clear" w:color="auto" w:fill="auto"/>
          </w:tcPr>
          <w:p w:rsidR="001372E6" w:rsidRDefault="001372E6" w:rsidP="00EB2539">
            <w:pPr>
              <w:rPr>
                <w:b/>
              </w:rPr>
            </w:pPr>
            <w:r>
              <w:rPr>
                <w:b/>
              </w:rPr>
              <w:t>Export to PDF/A-3*</w:t>
            </w:r>
          </w:p>
          <w:p w:rsidR="001372E6" w:rsidRDefault="001372E6" w:rsidP="00EB2539">
            <w:pPr>
              <w:rPr>
                <w:b/>
                <w:noProof/>
              </w:rPr>
            </w:pPr>
            <w:r>
              <w:rPr>
                <w:b/>
                <w:noProof/>
                <w:lang w:eastAsia="zh-TW"/>
              </w:rPr>
              <w:drawing>
                <wp:inline distT="0" distB="0" distL="0" distR="0">
                  <wp:extent cx="954405" cy="548640"/>
                  <wp:effectExtent l="19050" t="1905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4405" cy="548640"/>
                          </a:xfrm>
                          <a:prstGeom prst="rect">
                            <a:avLst/>
                          </a:prstGeom>
                          <a:noFill/>
                          <a:ln w="9525" cmpd="sng">
                            <a:solidFill>
                              <a:srgbClr val="7F7F7F"/>
                            </a:solidFill>
                            <a:miter lim="800000"/>
                            <a:headEnd/>
                            <a:tailEnd/>
                          </a:ln>
                          <a:effectLst/>
                        </pic:spPr>
                      </pic:pic>
                    </a:graphicData>
                  </a:graphic>
                </wp:inline>
              </w:drawing>
            </w:r>
          </w:p>
          <w:p w:rsidR="001372E6" w:rsidRPr="007A50E2" w:rsidRDefault="001372E6" w:rsidP="00EB2539">
            <w:pPr>
              <w:rPr>
                <w:b/>
              </w:rPr>
            </w:pPr>
            <w:r w:rsidRPr="00252257">
              <w:rPr>
                <w:i/>
              </w:rPr>
              <w:t xml:space="preserve">* </w:t>
            </w:r>
            <w:r>
              <w:rPr>
                <w:i/>
              </w:rPr>
              <w:t>s</w:t>
            </w:r>
            <w:r w:rsidRPr="00252257">
              <w:rPr>
                <w:i/>
              </w:rPr>
              <w:t>till under development</w:t>
            </w:r>
          </w:p>
        </w:tc>
        <w:tc>
          <w:tcPr>
            <w:tcW w:w="5954" w:type="dxa"/>
            <w:shd w:val="clear" w:color="auto" w:fill="auto"/>
          </w:tcPr>
          <w:p w:rsidR="001372E6" w:rsidRDefault="001372E6" w:rsidP="00EB2539">
            <w:pPr>
              <w:rPr>
                <w:lang w:val="en-GB"/>
              </w:rPr>
            </w:pPr>
            <w:r>
              <w:rPr>
                <w:lang w:val="en-GB"/>
              </w:rPr>
              <w:t xml:space="preserve">PDF/A-3 is an extension of the A-2 Standard and it allows including not only PDF/A files, but also all kind of other binary formats, like XML or Office formats. </w:t>
            </w:r>
            <w:r>
              <w:rPr>
                <w:lang w:val="en-GB"/>
              </w:rPr>
              <w:br/>
              <w:t>Long-term archiving and readability of the PDF/A part is still guaranteed, and the binary attachments can deliver additional benefits.</w:t>
            </w:r>
          </w:p>
          <w:p w:rsidR="001372E6" w:rsidRPr="007A50E2" w:rsidRDefault="001372E6" w:rsidP="00EB2539">
            <w:pPr>
              <w:jc w:val="both"/>
            </w:pPr>
            <w:r>
              <w:rPr>
                <w:lang w:val="en-GB"/>
              </w:rPr>
              <w:t>The PDF/A-3 extended container capabilities will make this format attractive in new areas, for example when a graphical representation of a document should be combined with some source data.</w:t>
            </w:r>
          </w:p>
        </w:tc>
        <w:tc>
          <w:tcPr>
            <w:tcW w:w="2126" w:type="dxa"/>
            <w:vMerge/>
            <w:shd w:val="clear" w:color="auto" w:fill="auto"/>
          </w:tcPr>
          <w:p w:rsidR="001372E6" w:rsidRDefault="001372E6" w:rsidP="00EB2539">
            <w:pPr>
              <w:rPr>
                <w:bCs/>
                <w:lang w:val="en-GB"/>
              </w:rPr>
            </w:pPr>
          </w:p>
        </w:tc>
      </w:tr>
      <w:tr w:rsidR="001372E6" w:rsidRPr="00446429" w:rsidTr="00EB2539">
        <w:tc>
          <w:tcPr>
            <w:tcW w:w="1809" w:type="dxa"/>
            <w:shd w:val="clear" w:color="auto" w:fill="auto"/>
          </w:tcPr>
          <w:p w:rsidR="001372E6" w:rsidRPr="007A50E2" w:rsidRDefault="001372E6" w:rsidP="00EB2539">
            <w:pPr>
              <w:rPr>
                <w:b/>
              </w:rPr>
            </w:pPr>
            <w:r w:rsidRPr="008F74C8">
              <w:rPr>
                <w:b/>
              </w:rPr>
              <w:t xml:space="preserve">An ability to create </w:t>
            </w:r>
            <w:r w:rsidRPr="008F74C8">
              <w:rPr>
                <w:b/>
              </w:rPr>
              <w:lastRenderedPageBreak/>
              <w:t>linear or non-linear PDF files</w:t>
            </w:r>
          </w:p>
        </w:tc>
        <w:tc>
          <w:tcPr>
            <w:tcW w:w="5954" w:type="dxa"/>
            <w:shd w:val="clear" w:color="auto" w:fill="auto"/>
          </w:tcPr>
          <w:p w:rsidR="001372E6" w:rsidRPr="005368D1" w:rsidRDefault="001372E6" w:rsidP="00EB2539">
            <w:pPr>
              <w:rPr>
                <w:lang w:val="en-GB"/>
              </w:rPr>
            </w:pPr>
            <w:r w:rsidRPr="005368D1">
              <w:rPr>
                <w:lang w:val="en-GB"/>
              </w:rPr>
              <w:lastRenderedPageBreak/>
              <w:t xml:space="preserve">Linear PDF files have internal data arranged in a page order. A page of </w:t>
            </w:r>
            <w:r w:rsidRPr="005368D1">
              <w:rPr>
                <w:lang w:val="en-GB"/>
              </w:rPr>
              <w:lastRenderedPageBreak/>
              <w:t xml:space="preserve">a linear PDF file can be read in a web browser plug-in without waiting for the whole file to be downloaded. Non-linear PDF have the data necessary to assemble a document page scattered through the whole file. </w:t>
            </w:r>
          </w:p>
          <w:p w:rsidR="001372E6" w:rsidRPr="007A50E2" w:rsidRDefault="001372E6" w:rsidP="00EB2539">
            <w:pPr>
              <w:rPr>
                <w:lang w:val="en-GB"/>
              </w:rPr>
            </w:pPr>
            <w:r>
              <w:rPr>
                <w:lang w:val="en-GB"/>
              </w:rPr>
              <w:t xml:space="preserve">New </w:t>
            </w:r>
            <w:r w:rsidRPr="005368D1">
              <w:rPr>
                <w:lang w:val="en-GB"/>
              </w:rPr>
              <w:t>PDF export parameters include new option which specifies whether a linear PDF file should be created.</w:t>
            </w:r>
          </w:p>
        </w:tc>
        <w:tc>
          <w:tcPr>
            <w:tcW w:w="2126" w:type="dxa"/>
            <w:vMerge/>
            <w:shd w:val="clear" w:color="auto" w:fill="auto"/>
          </w:tcPr>
          <w:p w:rsidR="001372E6" w:rsidRPr="0093449F" w:rsidRDefault="001372E6" w:rsidP="00EB2539"/>
        </w:tc>
      </w:tr>
      <w:tr w:rsidR="001372E6" w:rsidRPr="00446429" w:rsidTr="00EB2539">
        <w:tc>
          <w:tcPr>
            <w:tcW w:w="1809" w:type="dxa"/>
            <w:shd w:val="clear" w:color="auto" w:fill="auto"/>
          </w:tcPr>
          <w:p w:rsidR="001372E6" w:rsidRPr="00F1014A" w:rsidRDefault="001372E6" w:rsidP="00EB2539">
            <w:pPr>
              <w:rPr>
                <w:b/>
              </w:rPr>
            </w:pPr>
            <w:r w:rsidRPr="007B137A">
              <w:rPr>
                <w:b/>
              </w:rPr>
              <w:t>Keeping existing bookmarks in PDF</w:t>
            </w:r>
          </w:p>
        </w:tc>
        <w:tc>
          <w:tcPr>
            <w:tcW w:w="5954" w:type="dxa"/>
            <w:shd w:val="clear" w:color="auto" w:fill="auto"/>
          </w:tcPr>
          <w:p w:rsidR="001372E6" w:rsidRDefault="001372E6" w:rsidP="00EB2539">
            <w:pPr>
              <w:rPr>
                <w:lang w:val="en-GB"/>
              </w:rPr>
            </w:pPr>
            <w:r w:rsidRPr="00545B68">
              <w:rPr>
                <w:lang w:val="en-GB"/>
              </w:rPr>
              <w:t xml:space="preserve">In </w:t>
            </w:r>
            <w:r>
              <w:rPr>
                <w:lang w:val="en-GB"/>
              </w:rPr>
              <w:t>“</w:t>
            </w:r>
            <w:r w:rsidRPr="00545B68">
              <w:rPr>
                <w:lang w:val="en-GB"/>
              </w:rPr>
              <w:t xml:space="preserve">PDF -&gt; </w:t>
            </w:r>
            <w:r>
              <w:rPr>
                <w:lang w:val="en-GB"/>
              </w:rPr>
              <w:t xml:space="preserve">searchable </w:t>
            </w:r>
            <w:r w:rsidRPr="00545B68">
              <w:rPr>
                <w:lang w:val="en-GB"/>
              </w:rPr>
              <w:t>PDF</w:t>
            </w:r>
            <w:r>
              <w:rPr>
                <w:lang w:val="en-GB"/>
              </w:rPr>
              <w:t>”</w:t>
            </w:r>
            <w:r w:rsidRPr="00545B68">
              <w:rPr>
                <w:lang w:val="en-GB"/>
              </w:rPr>
              <w:t xml:space="preserve"> scenario there are</w:t>
            </w:r>
            <w:r w:rsidRPr="006D5087">
              <w:t xml:space="preserve"> </w:t>
            </w:r>
            <w:r>
              <w:t xml:space="preserve">could be some </w:t>
            </w:r>
            <w:r w:rsidRPr="00545B68">
              <w:rPr>
                <w:lang w:val="en-GB"/>
              </w:rPr>
              <w:t xml:space="preserve">source PDFs that contain bookmarks. They may appear in scanned PDF indicating beginning of a new source document. Up to </w:t>
            </w:r>
            <w:r>
              <w:rPr>
                <w:lang w:val="en-GB"/>
              </w:rPr>
              <w:t xml:space="preserve">the version </w:t>
            </w:r>
            <w:r w:rsidRPr="00545B68">
              <w:rPr>
                <w:lang w:val="en-GB"/>
              </w:rPr>
              <w:t>1</w:t>
            </w:r>
            <w:r>
              <w:rPr>
                <w:lang w:val="en-GB"/>
              </w:rPr>
              <w:t>1</w:t>
            </w:r>
            <w:r w:rsidRPr="00545B68">
              <w:rPr>
                <w:lang w:val="en-GB"/>
              </w:rPr>
              <w:t xml:space="preserve"> these bookmarks get lost during export.  </w:t>
            </w:r>
          </w:p>
          <w:p w:rsidR="001372E6" w:rsidRPr="005368D1" w:rsidRDefault="001372E6" w:rsidP="00EB2539">
            <w:pPr>
              <w:rPr>
                <w:lang w:val="en-GB"/>
              </w:rPr>
            </w:pPr>
            <w:r w:rsidRPr="00387CD3">
              <w:rPr>
                <w:lang w:val="en-GB"/>
              </w:rPr>
              <w:t xml:space="preserve">In </w:t>
            </w:r>
            <w:r>
              <w:rPr>
                <w:lang w:val="en-GB"/>
              </w:rPr>
              <w:t>FineReader Engine 11</w:t>
            </w:r>
            <w:r w:rsidRPr="00387CD3">
              <w:rPr>
                <w:lang w:val="en-GB"/>
              </w:rPr>
              <w:t xml:space="preserve"> these bookmarks can be retained in the output PDF file.</w:t>
            </w:r>
          </w:p>
        </w:tc>
        <w:tc>
          <w:tcPr>
            <w:tcW w:w="2126" w:type="dxa"/>
            <w:vMerge/>
            <w:shd w:val="clear" w:color="auto" w:fill="auto"/>
          </w:tcPr>
          <w:p w:rsidR="001372E6" w:rsidRPr="0093449F" w:rsidRDefault="001372E6" w:rsidP="00EB2539"/>
        </w:tc>
      </w:tr>
      <w:tr w:rsidR="001372E6" w:rsidRPr="00446429" w:rsidTr="00EB2539">
        <w:tc>
          <w:tcPr>
            <w:tcW w:w="1809" w:type="dxa"/>
            <w:shd w:val="clear" w:color="auto" w:fill="auto"/>
          </w:tcPr>
          <w:p w:rsidR="001372E6" w:rsidRPr="007B137A" w:rsidRDefault="001372E6" w:rsidP="00EB2539">
            <w:pPr>
              <w:rPr>
                <w:b/>
              </w:rPr>
            </w:pPr>
            <w:r w:rsidRPr="00AD3022">
              <w:rPr>
                <w:b/>
              </w:rPr>
              <w:t>Detection and re-use of the an existing text layer</w:t>
            </w:r>
          </w:p>
        </w:tc>
        <w:tc>
          <w:tcPr>
            <w:tcW w:w="5954" w:type="dxa"/>
            <w:shd w:val="clear" w:color="auto" w:fill="auto"/>
          </w:tcPr>
          <w:p w:rsidR="001372E6" w:rsidRPr="00AD3022" w:rsidRDefault="001372E6" w:rsidP="00EB2539">
            <w:pPr>
              <w:spacing w:after="0"/>
            </w:pPr>
            <w:r w:rsidRPr="00AD3022">
              <w:t>FineReader Engine 11 includes a set of options, which allows one to omit OCR of text-based PDFs, or use text information from them:</w:t>
            </w:r>
          </w:p>
          <w:p w:rsidR="001372E6" w:rsidRPr="00AD3022" w:rsidRDefault="001372E6" w:rsidP="000B32E9">
            <w:pPr>
              <w:numPr>
                <w:ilvl w:val="0"/>
                <w:numId w:val="43"/>
              </w:numPr>
              <w:tabs>
                <w:tab w:val="num" w:pos="176"/>
                <w:tab w:val="num" w:pos="1440"/>
              </w:tabs>
              <w:spacing w:before="0" w:after="0" w:line="240" w:lineRule="auto"/>
              <w:ind w:left="176" w:hanging="176"/>
              <w:rPr>
                <w:bCs/>
              </w:rPr>
            </w:pPr>
            <w:r w:rsidRPr="00AD3022">
              <w:rPr>
                <w:bCs/>
              </w:rPr>
              <w:t xml:space="preserve">In the scenario “image PDF -&gt; searchable PDF” one may do not perform processing of the text-based PDF at all, but simply copy it to the output folder. </w:t>
            </w:r>
          </w:p>
          <w:p w:rsidR="001372E6" w:rsidRPr="00545B68" w:rsidRDefault="001372E6" w:rsidP="00EB2539">
            <w:pPr>
              <w:rPr>
                <w:lang w:val="en-GB"/>
              </w:rPr>
            </w:pPr>
            <w:r w:rsidRPr="00AD3022">
              <w:rPr>
                <w:bCs/>
              </w:rPr>
              <w:t>In the scenarios when text-based PDF is converted to some other format, one can select whether the text information from the file should be used during processing.</w:t>
            </w:r>
          </w:p>
        </w:tc>
        <w:tc>
          <w:tcPr>
            <w:tcW w:w="2126" w:type="dxa"/>
            <w:vMerge/>
            <w:shd w:val="clear" w:color="auto" w:fill="auto"/>
          </w:tcPr>
          <w:p w:rsidR="001372E6" w:rsidRPr="0093449F" w:rsidRDefault="001372E6" w:rsidP="00EB2539"/>
        </w:tc>
      </w:tr>
      <w:tr w:rsidR="001372E6" w:rsidRPr="00446429" w:rsidTr="00EB2539">
        <w:tc>
          <w:tcPr>
            <w:tcW w:w="9889" w:type="dxa"/>
            <w:gridSpan w:val="3"/>
            <w:shd w:val="clear" w:color="auto" w:fill="auto"/>
          </w:tcPr>
          <w:p w:rsidR="001372E6" w:rsidRPr="0093449F" w:rsidRDefault="001372E6" w:rsidP="00EB2539">
            <w:r w:rsidRPr="00EF7B43">
              <w:rPr>
                <w:b/>
              </w:rPr>
              <w:t>Other Export Improvements</w:t>
            </w:r>
          </w:p>
        </w:tc>
      </w:tr>
      <w:tr w:rsidR="001372E6" w:rsidRPr="00446429" w:rsidTr="00EB2539">
        <w:tc>
          <w:tcPr>
            <w:tcW w:w="1809" w:type="dxa"/>
            <w:shd w:val="clear" w:color="auto" w:fill="auto"/>
          </w:tcPr>
          <w:p w:rsidR="001372E6" w:rsidRPr="0001361E" w:rsidRDefault="001372E6" w:rsidP="00EB2539">
            <w:pPr>
              <w:rPr>
                <w:b/>
              </w:rPr>
            </w:pPr>
            <w:r w:rsidRPr="00622449">
              <w:rPr>
                <w:b/>
              </w:rPr>
              <w:t>Docx and Xlsx Export Improvements</w:t>
            </w:r>
            <w:r w:rsidRPr="0001361E">
              <w:rPr>
                <w:b/>
              </w:rPr>
              <w:t>*</w:t>
            </w:r>
          </w:p>
          <w:p w:rsidR="001372E6" w:rsidRPr="0001361E" w:rsidRDefault="001372E6" w:rsidP="00EB2539">
            <w:pPr>
              <w:rPr>
                <w:b/>
              </w:rPr>
            </w:pPr>
            <w:r w:rsidRPr="00252257">
              <w:rPr>
                <w:i/>
              </w:rPr>
              <w:t xml:space="preserve">* </w:t>
            </w:r>
            <w:r w:rsidRPr="00F92D7F">
              <w:rPr>
                <w:i/>
              </w:rPr>
              <w:t>based on ABBYY internal test results</w:t>
            </w:r>
          </w:p>
        </w:tc>
        <w:tc>
          <w:tcPr>
            <w:tcW w:w="5954" w:type="dxa"/>
            <w:shd w:val="clear" w:color="auto" w:fill="auto"/>
          </w:tcPr>
          <w:p w:rsidR="001372E6" w:rsidRPr="00622449" w:rsidRDefault="001372E6" w:rsidP="00EB2539">
            <w:pPr>
              <w:rPr>
                <w:bCs/>
              </w:rPr>
            </w:pPr>
            <w:r w:rsidRPr="00622449">
              <w:rPr>
                <w:bCs/>
              </w:rPr>
              <w:t>Docx</w:t>
            </w:r>
            <w:r>
              <w:rPr>
                <w:bCs/>
              </w:rPr>
              <w:t xml:space="preserve"> improvements:</w:t>
            </w:r>
          </w:p>
          <w:p w:rsidR="001372E6" w:rsidRPr="00622449" w:rsidRDefault="001372E6" w:rsidP="000B32E9">
            <w:pPr>
              <w:numPr>
                <w:ilvl w:val="0"/>
                <w:numId w:val="43"/>
              </w:numPr>
              <w:tabs>
                <w:tab w:val="num" w:pos="318"/>
              </w:tabs>
              <w:spacing w:before="0" w:after="0" w:line="240" w:lineRule="auto"/>
              <w:ind w:left="176" w:hanging="176"/>
              <w:rPr>
                <w:bCs/>
              </w:rPr>
            </w:pPr>
            <w:r w:rsidRPr="00622449">
              <w:rPr>
                <w:bCs/>
              </w:rPr>
              <w:t>Better pages number detection</w:t>
            </w:r>
          </w:p>
          <w:p w:rsidR="001372E6" w:rsidRPr="00622449" w:rsidRDefault="001372E6" w:rsidP="000B32E9">
            <w:pPr>
              <w:numPr>
                <w:ilvl w:val="0"/>
                <w:numId w:val="43"/>
              </w:numPr>
              <w:tabs>
                <w:tab w:val="num" w:pos="318"/>
              </w:tabs>
              <w:spacing w:before="0" w:after="0" w:line="240" w:lineRule="auto"/>
              <w:ind w:left="176" w:hanging="176"/>
              <w:rPr>
                <w:bCs/>
              </w:rPr>
            </w:pPr>
            <w:r w:rsidRPr="00622449">
              <w:rPr>
                <w:bCs/>
              </w:rPr>
              <w:t>Better font detection: Font type , Bold, Italic, Header</w:t>
            </w:r>
          </w:p>
          <w:p w:rsidR="001372E6" w:rsidRPr="00622449" w:rsidRDefault="001372E6" w:rsidP="000B32E9">
            <w:pPr>
              <w:numPr>
                <w:ilvl w:val="0"/>
                <w:numId w:val="43"/>
              </w:numPr>
              <w:tabs>
                <w:tab w:val="num" w:pos="318"/>
              </w:tabs>
              <w:spacing w:before="0" w:after="0" w:line="240" w:lineRule="auto"/>
              <w:ind w:left="176" w:hanging="176"/>
              <w:rPr>
                <w:bCs/>
              </w:rPr>
            </w:pPr>
            <w:r w:rsidRPr="00622449">
              <w:rPr>
                <w:bCs/>
              </w:rPr>
              <w:t>Text boxes in “Editable copy” mode</w:t>
            </w:r>
          </w:p>
          <w:p w:rsidR="001372E6" w:rsidRPr="00622449" w:rsidRDefault="001372E6" w:rsidP="000B32E9">
            <w:pPr>
              <w:numPr>
                <w:ilvl w:val="0"/>
                <w:numId w:val="43"/>
              </w:numPr>
              <w:tabs>
                <w:tab w:val="num" w:pos="318"/>
              </w:tabs>
              <w:spacing w:before="0" w:after="0" w:line="240" w:lineRule="auto"/>
              <w:ind w:left="176" w:hanging="176"/>
              <w:rPr>
                <w:bCs/>
              </w:rPr>
            </w:pPr>
            <w:r w:rsidRPr="00622449">
              <w:rPr>
                <w:bCs/>
              </w:rPr>
              <w:t>Better text wrapping</w:t>
            </w:r>
          </w:p>
          <w:p w:rsidR="001372E6" w:rsidRPr="00622449" w:rsidRDefault="001372E6" w:rsidP="000B32E9">
            <w:pPr>
              <w:numPr>
                <w:ilvl w:val="0"/>
                <w:numId w:val="43"/>
              </w:numPr>
              <w:tabs>
                <w:tab w:val="num" w:pos="318"/>
              </w:tabs>
              <w:spacing w:before="0" w:after="0" w:line="240" w:lineRule="auto"/>
              <w:ind w:left="176" w:hanging="176"/>
              <w:rPr>
                <w:bCs/>
              </w:rPr>
            </w:pPr>
            <w:r w:rsidRPr="00622449">
              <w:rPr>
                <w:bCs/>
              </w:rPr>
              <w:t>Better page orientation detection</w:t>
            </w:r>
          </w:p>
          <w:p w:rsidR="001372E6" w:rsidRPr="00622449" w:rsidRDefault="001372E6" w:rsidP="00EB2539">
            <w:pPr>
              <w:rPr>
                <w:bCs/>
              </w:rPr>
            </w:pPr>
            <w:r w:rsidRPr="00622449">
              <w:rPr>
                <w:bCs/>
              </w:rPr>
              <w:t>Xlsx</w:t>
            </w:r>
            <w:r>
              <w:rPr>
                <w:bCs/>
              </w:rPr>
              <w:t xml:space="preserve"> improvements:</w:t>
            </w:r>
          </w:p>
          <w:p w:rsidR="001372E6" w:rsidRPr="00622449" w:rsidRDefault="001372E6" w:rsidP="000B32E9">
            <w:pPr>
              <w:numPr>
                <w:ilvl w:val="0"/>
                <w:numId w:val="43"/>
              </w:numPr>
              <w:tabs>
                <w:tab w:val="num" w:pos="318"/>
              </w:tabs>
              <w:spacing w:before="0" w:after="0" w:line="240" w:lineRule="auto"/>
              <w:ind w:left="176" w:hanging="176"/>
              <w:rPr>
                <w:bCs/>
              </w:rPr>
            </w:pPr>
            <w:r w:rsidRPr="00622449">
              <w:rPr>
                <w:bCs/>
              </w:rPr>
              <w:t>Better cells detection</w:t>
            </w:r>
          </w:p>
          <w:p w:rsidR="001372E6" w:rsidRPr="00622449" w:rsidRDefault="001372E6" w:rsidP="000B32E9">
            <w:pPr>
              <w:numPr>
                <w:ilvl w:val="0"/>
                <w:numId w:val="43"/>
              </w:numPr>
              <w:tabs>
                <w:tab w:val="num" w:pos="318"/>
              </w:tabs>
              <w:spacing w:before="0" w:after="0" w:line="240" w:lineRule="auto"/>
              <w:ind w:left="176" w:hanging="176"/>
              <w:rPr>
                <w:bCs/>
              </w:rPr>
            </w:pPr>
            <w:r w:rsidRPr="00622449">
              <w:rPr>
                <w:bCs/>
              </w:rPr>
              <w:t>Better columns’ width detection</w:t>
            </w:r>
          </w:p>
        </w:tc>
        <w:tc>
          <w:tcPr>
            <w:tcW w:w="2126" w:type="dxa"/>
            <w:shd w:val="clear" w:color="auto" w:fill="auto"/>
          </w:tcPr>
          <w:p w:rsidR="001372E6" w:rsidRPr="0093449F" w:rsidRDefault="001372E6" w:rsidP="00EB2539"/>
        </w:tc>
      </w:tr>
      <w:tr w:rsidR="001372E6" w:rsidRPr="00446429" w:rsidTr="00EB2539">
        <w:tc>
          <w:tcPr>
            <w:tcW w:w="1809" w:type="dxa"/>
            <w:shd w:val="clear" w:color="auto" w:fill="auto"/>
          </w:tcPr>
          <w:p w:rsidR="001372E6" w:rsidRDefault="001372E6" w:rsidP="00EB2539">
            <w:pPr>
              <w:rPr>
                <w:b/>
              </w:rPr>
            </w:pPr>
            <w:r w:rsidRPr="00A05B17">
              <w:rPr>
                <w:b/>
              </w:rPr>
              <w:t>Excel</w:t>
            </w:r>
            <w:r w:rsidRPr="00622449">
              <w:rPr>
                <w:b/>
              </w:rPr>
              <w:t xml:space="preserve"> </w:t>
            </w:r>
            <w:r w:rsidRPr="00A05B17">
              <w:rPr>
                <w:b/>
              </w:rPr>
              <w:t>export</w:t>
            </w:r>
            <w:r w:rsidRPr="00622449">
              <w:rPr>
                <w:b/>
              </w:rPr>
              <w:t xml:space="preserve"> </w:t>
            </w:r>
            <w:r w:rsidRPr="00A05B17">
              <w:rPr>
                <w:b/>
              </w:rPr>
              <w:t>improvements</w:t>
            </w:r>
            <w:r>
              <w:rPr>
                <w:b/>
              </w:rPr>
              <w:t>*</w:t>
            </w:r>
          </w:p>
          <w:p w:rsidR="001372E6" w:rsidRPr="00622449" w:rsidRDefault="001372E6" w:rsidP="00EB2539">
            <w:pPr>
              <w:rPr>
                <w:b/>
              </w:rPr>
            </w:pPr>
            <w:r w:rsidRPr="00252257">
              <w:rPr>
                <w:i/>
              </w:rPr>
              <w:t xml:space="preserve">* </w:t>
            </w:r>
            <w:r>
              <w:rPr>
                <w:i/>
              </w:rPr>
              <w:t>s</w:t>
            </w:r>
            <w:r w:rsidRPr="00252257">
              <w:rPr>
                <w:i/>
              </w:rPr>
              <w:t>till under development</w:t>
            </w:r>
          </w:p>
        </w:tc>
        <w:tc>
          <w:tcPr>
            <w:tcW w:w="5954" w:type="dxa"/>
            <w:shd w:val="clear" w:color="auto" w:fill="auto"/>
          </w:tcPr>
          <w:p w:rsidR="001372E6" w:rsidRPr="00622449" w:rsidRDefault="001372E6" w:rsidP="00EB2539">
            <w:pPr>
              <w:tabs>
                <w:tab w:val="left" w:pos="1421"/>
              </w:tabs>
              <w:rPr>
                <w:bCs/>
              </w:rPr>
            </w:pPr>
            <w:r w:rsidRPr="00622449">
              <w:rPr>
                <w:bCs/>
              </w:rPr>
              <w:t>FineReader Engine 11 allow</w:t>
            </w:r>
            <w:r>
              <w:rPr>
                <w:bCs/>
              </w:rPr>
              <w:t>s</w:t>
            </w:r>
            <w:r w:rsidRPr="00622449">
              <w:rPr>
                <w:bCs/>
              </w:rPr>
              <w:t xml:space="preserve"> retaining formatting of all data in the tables exported to Excel, including numbers:</w:t>
            </w:r>
          </w:p>
          <w:p w:rsidR="001372E6" w:rsidRPr="00622449" w:rsidRDefault="001372E6" w:rsidP="000B32E9">
            <w:pPr>
              <w:numPr>
                <w:ilvl w:val="0"/>
                <w:numId w:val="43"/>
              </w:numPr>
              <w:tabs>
                <w:tab w:val="num" w:pos="318"/>
              </w:tabs>
              <w:spacing w:before="0" w:after="0" w:line="240" w:lineRule="auto"/>
              <w:ind w:left="176" w:hanging="176"/>
              <w:rPr>
                <w:bCs/>
              </w:rPr>
            </w:pPr>
            <w:r w:rsidRPr="00622449">
              <w:rPr>
                <w:bCs/>
              </w:rPr>
              <w:t>Bold font style</w:t>
            </w:r>
          </w:p>
          <w:p w:rsidR="001372E6" w:rsidRPr="00622449" w:rsidRDefault="001372E6" w:rsidP="000B32E9">
            <w:pPr>
              <w:numPr>
                <w:ilvl w:val="0"/>
                <w:numId w:val="43"/>
              </w:numPr>
              <w:tabs>
                <w:tab w:val="num" w:pos="318"/>
              </w:tabs>
              <w:spacing w:before="0" w:after="0" w:line="240" w:lineRule="auto"/>
              <w:ind w:left="176" w:hanging="176"/>
              <w:rPr>
                <w:bCs/>
              </w:rPr>
            </w:pPr>
            <w:r w:rsidRPr="00622449">
              <w:rPr>
                <w:bCs/>
              </w:rPr>
              <w:t>Font colors</w:t>
            </w:r>
          </w:p>
          <w:p w:rsidR="001372E6" w:rsidRPr="00622449" w:rsidRDefault="001372E6" w:rsidP="00EB2539">
            <w:pPr>
              <w:tabs>
                <w:tab w:val="left" w:pos="1421"/>
              </w:tabs>
              <w:rPr>
                <w:bCs/>
              </w:rPr>
            </w:pPr>
            <w:r>
              <w:rPr>
                <w:noProof/>
                <w:lang w:eastAsia="zh-TW"/>
              </w:rPr>
              <w:lastRenderedPageBreak/>
              <w:drawing>
                <wp:inline distT="0" distB="0" distL="0" distR="0">
                  <wp:extent cx="3053080" cy="1304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3080" cy="1304290"/>
                          </a:xfrm>
                          <a:prstGeom prst="rect">
                            <a:avLst/>
                          </a:prstGeom>
                          <a:noFill/>
                          <a:ln>
                            <a:noFill/>
                          </a:ln>
                        </pic:spPr>
                      </pic:pic>
                    </a:graphicData>
                  </a:graphic>
                </wp:inline>
              </w:drawing>
            </w:r>
          </w:p>
        </w:tc>
        <w:tc>
          <w:tcPr>
            <w:tcW w:w="2126" w:type="dxa"/>
            <w:shd w:val="clear" w:color="auto" w:fill="auto"/>
          </w:tcPr>
          <w:p w:rsidR="001372E6" w:rsidRPr="0093449F" w:rsidRDefault="001372E6" w:rsidP="00EB2539"/>
        </w:tc>
      </w:tr>
      <w:tr w:rsidR="001372E6" w:rsidRPr="00446429" w:rsidTr="00EB2539">
        <w:tc>
          <w:tcPr>
            <w:tcW w:w="1809" w:type="dxa"/>
            <w:shd w:val="clear" w:color="auto" w:fill="auto"/>
          </w:tcPr>
          <w:p w:rsidR="001372E6" w:rsidRPr="00622449" w:rsidRDefault="001372E6" w:rsidP="00EB2539">
            <w:pPr>
              <w:rPr>
                <w:b/>
              </w:rPr>
            </w:pPr>
            <w:r w:rsidRPr="00A05B17">
              <w:rPr>
                <w:b/>
              </w:rPr>
              <w:t>Export</w:t>
            </w:r>
            <w:r w:rsidRPr="00622449">
              <w:rPr>
                <w:b/>
              </w:rPr>
              <w:t xml:space="preserve"> </w:t>
            </w:r>
            <w:r w:rsidRPr="00A05B17">
              <w:rPr>
                <w:b/>
              </w:rPr>
              <w:t>to</w:t>
            </w:r>
            <w:r w:rsidRPr="00622449">
              <w:rPr>
                <w:b/>
              </w:rPr>
              <w:t xml:space="preserve"> XPS</w:t>
            </w:r>
            <w:r>
              <w:rPr>
                <w:b/>
              </w:rPr>
              <w:t>*</w:t>
            </w:r>
          </w:p>
          <w:p w:rsidR="001372E6" w:rsidRDefault="001372E6" w:rsidP="00EB2539">
            <w:pPr>
              <w:rPr>
                <w:b/>
                <w:noProof/>
              </w:rPr>
            </w:pPr>
            <w:r>
              <w:rPr>
                <w:b/>
                <w:noProof/>
                <w:lang w:eastAsia="zh-TW"/>
              </w:rPr>
              <w:drawing>
                <wp:inline distT="0" distB="0" distL="0" distR="0">
                  <wp:extent cx="429260" cy="508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260" cy="508635"/>
                          </a:xfrm>
                          <a:prstGeom prst="rect">
                            <a:avLst/>
                          </a:prstGeom>
                          <a:noFill/>
                          <a:ln>
                            <a:noFill/>
                          </a:ln>
                        </pic:spPr>
                      </pic:pic>
                    </a:graphicData>
                  </a:graphic>
                </wp:inline>
              </w:drawing>
            </w:r>
          </w:p>
          <w:p w:rsidR="001372E6" w:rsidRPr="00622449" w:rsidRDefault="001372E6" w:rsidP="00EB2539">
            <w:pPr>
              <w:rPr>
                <w:b/>
              </w:rPr>
            </w:pPr>
            <w:r w:rsidRPr="00252257">
              <w:rPr>
                <w:i/>
              </w:rPr>
              <w:t xml:space="preserve">* </w:t>
            </w:r>
            <w:r>
              <w:rPr>
                <w:i/>
              </w:rPr>
              <w:t>s</w:t>
            </w:r>
            <w:r w:rsidRPr="00252257">
              <w:rPr>
                <w:i/>
              </w:rPr>
              <w:t>till under development</w:t>
            </w:r>
          </w:p>
        </w:tc>
        <w:tc>
          <w:tcPr>
            <w:tcW w:w="5954" w:type="dxa"/>
            <w:shd w:val="clear" w:color="auto" w:fill="auto"/>
          </w:tcPr>
          <w:p w:rsidR="001372E6" w:rsidRPr="00622449" w:rsidRDefault="001372E6" w:rsidP="00EB2539">
            <w:pPr>
              <w:tabs>
                <w:tab w:val="left" w:pos="935"/>
              </w:tabs>
              <w:rPr>
                <w:bCs/>
              </w:rPr>
            </w:pPr>
            <w:r w:rsidRPr="00622449">
              <w:rPr>
                <w:bCs/>
              </w:rPr>
              <w:t xml:space="preserve">XPS (XML Paper Specification) format is based on XML. As PDF format, it provides device-independent document appearance. XPS also comes handy when one doesn't have a printer installed and the XPS virtual printer allows to save the document in "ready-to-print" original format for later printing. </w:t>
            </w:r>
          </w:p>
        </w:tc>
        <w:tc>
          <w:tcPr>
            <w:tcW w:w="2126" w:type="dxa"/>
            <w:shd w:val="clear" w:color="auto" w:fill="auto"/>
          </w:tcPr>
          <w:p w:rsidR="001372E6" w:rsidRPr="0093449F" w:rsidRDefault="001372E6" w:rsidP="00EB2539"/>
        </w:tc>
      </w:tr>
      <w:tr w:rsidR="001372E6" w:rsidRPr="00446429" w:rsidTr="00EB2539">
        <w:tc>
          <w:tcPr>
            <w:tcW w:w="1809" w:type="dxa"/>
            <w:shd w:val="clear" w:color="auto" w:fill="auto"/>
          </w:tcPr>
          <w:p w:rsidR="001372E6" w:rsidRPr="00622449" w:rsidRDefault="001372E6" w:rsidP="00EB2539">
            <w:pPr>
              <w:rPr>
                <w:b/>
                <w:bCs/>
              </w:rPr>
            </w:pPr>
            <w:r w:rsidRPr="00622449">
              <w:rPr>
                <w:b/>
                <w:bCs/>
              </w:rPr>
              <w:t>Export to memory*</w:t>
            </w:r>
          </w:p>
          <w:p w:rsidR="001372E6" w:rsidRPr="00622449" w:rsidRDefault="001372E6" w:rsidP="00EB2539">
            <w:pPr>
              <w:rPr>
                <w:b/>
              </w:rPr>
            </w:pPr>
            <w:r w:rsidRPr="00252257">
              <w:rPr>
                <w:i/>
              </w:rPr>
              <w:t xml:space="preserve">* </w:t>
            </w:r>
            <w:r>
              <w:rPr>
                <w:i/>
              </w:rPr>
              <w:t>s</w:t>
            </w:r>
            <w:r w:rsidRPr="00252257">
              <w:rPr>
                <w:i/>
              </w:rPr>
              <w:t>till under development</w:t>
            </w:r>
          </w:p>
        </w:tc>
        <w:tc>
          <w:tcPr>
            <w:tcW w:w="5954" w:type="dxa"/>
            <w:shd w:val="clear" w:color="auto" w:fill="auto"/>
          </w:tcPr>
          <w:p w:rsidR="001372E6" w:rsidRPr="00622449" w:rsidRDefault="001372E6" w:rsidP="00EB2539">
            <w:pPr>
              <w:tabs>
                <w:tab w:val="left" w:pos="935"/>
              </w:tabs>
              <w:rPr>
                <w:bCs/>
              </w:rPr>
            </w:pPr>
            <w:r w:rsidRPr="00622449">
              <w:rPr>
                <w:bCs/>
              </w:rPr>
              <w:t>FineReader Engine 11 will be able to save recognized documents not only on disk, but into a file stream.</w:t>
            </w:r>
          </w:p>
        </w:tc>
        <w:tc>
          <w:tcPr>
            <w:tcW w:w="2126" w:type="dxa"/>
            <w:shd w:val="clear" w:color="auto" w:fill="auto"/>
          </w:tcPr>
          <w:p w:rsidR="001372E6" w:rsidRPr="0093449F" w:rsidRDefault="001372E6" w:rsidP="00EB2539">
            <w:r>
              <w:t>Increased security for your confidential data</w:t>
            </w:r>
          </w:p>
        </w:tc>
      </w:tr>
      <w:tr w:rsidR="001372E6" w:rsidRPr="00446429" w:rsidTr="00EB2539">
        <w:tc>
          <w:tcPr>
            <w:tcW w:w="1809" w:type="dxa"/>
            <w:shd w:val="clear" w:color="auto" w:fill="auto"/>
          </w:tcPr>
          <w:p w:rsidR="001372E6" w:rsidRPr="00622449" w:rsidRDefault="001372E6" w:rsidP="00EB2539">
            <w:pPr>
              <w:rPr>
                <w:b/>
                <w:bCs/>
              </w:rPr>
            </w:pPr>
            <w:r w:rsidRPr="00A05B17">
              <w:rPr>
                <w:b/>
                <w:bCs/>
              </w:rPr>
              <w:t>Extended</w:t>
            </w:r>
            <w:r w:rsidRPr="00944792">
              <w:rPr>
                <w:b/>
                <w:bCs/>
              </w:rPr>
              <w:t xml:space="preserve"> ABBYY XML</w:t>
            </w:r>
          </w:p>
        </w:tc>
        <w:tc>
          <w:tcPr>
            <w:tcW w:w="5954" w:type="dxa"/>
            <w:shd w:val="clear" w:color="auto" w:fill="auto"/>
          </w:tcPr>
          <w:p w:rsidR="001372E6" w:rsidRPr="00622449" w:rsidRDefault="001372E6" w:rsidP="00EB2539">
            <w:pPr>
              <w:tabs>
                <w:tab w:val="left" w:pos="935"/>
              </w:tabs>
              <w:rPr>
                <w:bCs/>
              </w:rPr>
            </w:pPr>
            <w:r w:rsidRPr="00944792">
              <w:rPr>
                <w:bCs/>
              </w:rPr>
              <w:t>Now there is an ability to save paragraph style and roles into output XML. This can be useful to identify the role of a paragraph, e.g. to detect running titles and footnotes.</w:t>
            </w:r>
          </w:p>
        </w:tc>
        <w:tc>
          <w:tcPr>
            <w:tcW w:w="2126" w:type="dxa"/>
            <w:shd w:val="clear" w:color="auto" w:fill="auto"/>
          </w:tcPr>
          <w:p w:rsidR="001372E6" w:rsidRPr="0093449F" w:rsidRDefault="001372E6" w:rsidP="00EB2539"/>
        </w:tc>
      </w:tr>
      <w:tr w:rsidR="001372E6" w:rsidRPr="00446429" w:rsidTr="00EB2539">
        <w:tc>
          <w:tcPr>
            <w:tcW w:w="1809" w:type="dxa"/>
            <w:shd w:val="clear" w:color="auto" w:fill="auto"/>
          </w:tcPr>
          <w:p w:rsidR="001372E6" w:rsidRPr="007B137A" w:rsidRDefault="001372E6" w:rsidP="00EB2539">
            <w:pPr>
              <w:rPr>
                <w:b/>
              </w:rPr>
            </w:pPr>
            <w:r>
              <w:rPr>
                <w:b/>
              </w:rPr>
              <w:t>Other</w:t>
            </w:r>
          </w:p>
        </w:tc>
        <w:tc>
          <w:tcPr>
            <w:tcW w:w="5954" w:type="dxa"/>
            <w:shd w:val="clear" w:color="auto" w:fill="auto"/>
          </w:tcPr>
          <w:p w:rsidR="001372E6" w:rsidRDefault="001372E6" w:rsidP="000B32E9">
            <w:pPr>
              <w:numPr>
                <w:ilvl w:val="0"/>
                <w:numId w:val="43"/>
              </w:numPr>
              <w:spacing w:before="120" w:after="120" w:line="240" w:lineRule="auto"/>
              <w:ind w:left="176" w:hanging="176"/>
              <w:rPr>
                <w:bCs/>
              </w:rPr>
            </w:pPr>
            <w:r w:rsidRPr="00EF7B43">
              <w:rPr>
                <w:bCs/>
              </w:rPr>
              <w:t>Recreation of the logical structure of a document is an option during export to RTF, DOCX, and HTML formats</w:t>
            </w:r>
            <w:r>
              <w:rPr>
                <w:bCs/>
              </w:rPr>
              <w:t>.</w:t>
            </w:r>
          </w:p>
          <w:p w:rsidR="001372E6" w:rsidRPr="00EF7B43" w:rsidRDefault="001372E6" w:rsidP="000B32E9">
            <w:pPr>
              <w:numPr>
                <w:ilvl w:val="0"/>
                <w:numId w:val="43"/>
              </w:numPr>
              <w:spacing w:before="120" w:after="120" w:line="240" w:lineRule="auto"/>
              <w:ind w:left="176" w:hanging="176"/>
              <w:rPr>
                <w:bCs/>
              </w:rPr>
            </w:pPr>
            <w:r w:rsidRPr="00EF7B43">
              <w:rPr>
                <w:bCs/>
              </w:rPr>
              <w:t>An ability to save information of paragra</w:t>
            </w:r>
            <w:r>
              <w:rPr>
                <w:bCs/>
              </w:rPr>
              <w:t>ph styles and roles in XML file.</w:t>
            </w:r>
          </w:p>
          <w:p w:rsidR="001372E6" w:rsidRPr="00622449" w:rsidRDefault="001372E6" w:rsidP="000B32E9">
            <w:pPr>
              <w:numPr>
                <w:ilvl w:val="0"/>
                <w:numId w:val="43"/>
              </w:numPr>
              <w:spacing w:before="120" w:after="120" w:line="240" w:lineRule="auto"/>
              <w:ind w:left="176" w:hanging="176"/>
              <w:rPr>
                <w:bCs/>
              </w:rPr>
            </w:pPr>
            <w:r w:rsidRPr="00EF7B43">
              <w:rPr>
                <w:bCs/>
              </w:rPr>
              <w:t>New color settings for embedded pictures in RTF, DOCX, PPTX, HTML, EPUB, and FB2 formats</w:t>
            </w:r>
            <w:r>
              <w:rPr>
                <w:bCs/>
              </w:rPr>
              <w:t>.</w:t>
            </w:r>
          </w:p>
        </w:tc>
        <w:tc>
          <w:tcPr>
            <w:tcW w:w="2126" w:type="dxa"/>
            <w:shd w:val="clear" w:color="auto" w:fill="auto"/>
          </w:tcPr>
          <w:p w:rsidR="001372E6" w:rsidRPr="0093449F" w:rsidRDefault="001372E6" w:rsidP="00EB2539"/>
        </w:tc>
      </w:tr>
    </w:tbl>
    <w:p w:rsidR="001372E6" w:rsidRDefault="00BD7F9A" w:rsidP="003563A2">
      <w:pPr>
        <w:pStyle w:val="Heading3"/>
      </w:pPr>
      <w:bookmarkStart w:id="28" w:name="_Toc352350523"/>
      <w:bookmarkStart w:id="29" w:name="_Toc367560069"/>
      <w:bookmarkStart w:id="30" w:name="_Toc474162994"/>
      <w:r>
        <w:t xml:space="preserve">New </w:t>
      </w:r>
      <w:r w:rsidRPr="00231018">
        <w:t>Sample</w:t>
      </w:r>
      <w:r>
        <w:t>s in Code Sample Library</w:t>
      </w:r>
      <w:bookmarkEnd w:id="28"/>
      <w:bookmarkEnd w:id="29"/>
      <w:bookmarkEnd w:id="30"/>
      <w:r>
        <w:t xml:space="preserve"> </w:t>
      </w:r>
    </w:p>
    <w:tbl>
      <w:tblP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5670"/>
        <w:gridCol w:w="2411"/>
      </w:tblGrid>
      <w:tr w:rsidR="001372E6" w:rsidRPr="00264A42" w:rsidTr="00BD7F9A">
        <w:tc>
          <w:tcPr>
            <w:tcW w:w="1809" w:type="dxa"/>
            <w:shd w:val="clear" w:color="auto" w:fill="DBE5F1"/>
          </w:tcPr>
          <w:p w:rsidR="001372E6" w:rsidRPr="00264A42" w:rsidRDefault="001372E6" w:rsidP="00EB2539">
            <w:pPr>
              <w:rPr>
                <w:b/>
              </w:rPr>
            </w:pPr>
            <w:r w:rsidRPr="00264A42">
              <w:rPr>
                <w:b/>
              </w:rPr>
              <w:t>Feature</w:t>
            </w:r>
          </w:p>
        </w:tc>
        <w:tc>
          <w:tcPr>
            <w:tcW w:w="5670" w:type="dxa"/>
            <w:shd w:val="clear" w:color="auto" w:fill="DBE5F1"/>
          </w:tcPr>
          <w:p w:rsidR="001372E6" w:rsidRPr="00264A42" w:rsidRDefault="001372E6" w:rsidP="00EB2539">
            <w:pPr>
              <w:rPr>
                <w:b/>
              </w:rPr>
            </w:pPr>
            <w:r w:rsidRPr="00264A42">
              <w:rPr>
                <w:b/>
              </w:rPr>
              <w:t>Description</w:t>
            </w:r>
          </w:p>
        </w:tc>
        <w:tc>
          <w:tcPr>
            <w:tcW w:w="2411" w:type="dxa"/>
            <w:shd w:val="clear" w:color="auto" w:fill="DBE5F1"/>
          </w:tcPr>
          <w:p w:rsidR="001372E6" w:rsidRPr="00264A42" w:rsidRDefault="001372E6" w:rsidP="00EB2539">
            <w:pPr>
              <w:rPr>
                <w:b/>
              </w:rPr>
            </w:pPr>
            <w:r w:rsidRPr="00264A42">
              <w:rPr>
                <w:b/>
              </w:rPr>
              <w:t>Benefit</w:t>
            </w:r>
            <w:r>
              <w:rPr>
                <w:b/>
              </w:rPr>
              <w:t>s</w:t>
            </w:r>
          </w:p>
        </w:tc>
      </w:tr>
      <w:tr w:rsidR="001372E6" w:rsidRPr="00446429" w:rsidTr="00BD7F9A">
        <w:tc>
          <w:tcPr>
            <w:tcW w:w="9890" w:type="dxa"/>
            <w:gridSpan w:val="3"/>
            <w:shd w:val="clear" w:color="auto" w:fill="auto"/>
          </w:tcPr>
          <w:p w:rsidR="001372E6" w:rsidRPr="0093449F" w:rsidRDefault="001372E6" w:rsidP="00EB2539">
            <w:r>
              <w:rPr>
                <w:b/>
              </w:rPr>
              <w:t xml:space="preserve">New </w:t>
            </w:r>
            <w:r w:rsidRPr="00634367">
              <w:rPr>
                <w:b/>
              </w:rPr>
              <w:t>Technological Advantages Demonstrations</w:t>
            </w:r>
            <w:r>
              <w:rPr>
                <w:b/>
              </w:rPr>
              <w:t xml:space="preserve"> Samples</w:t>
            </w:r>
          </w:p>
        </w:tc>
      </w:tr>
      <w:tr w:rsidR="001372E6" w:rsidRPr="00264A42" w:rsidTr="00BD7F9A">
        <w:tc>
          <w:tcPr>
            <w:tcW w:w="1809" w:type="dxa"/>
            <w:shd w:val="clear" w:color="auto" w:fill="auto"/>
          </w:tcPr>
          <w:p w:rsidR="001372E6" w:rsidRPr="00AF7783" w:rsidRDefault="001372E6" w:rsidP="00EB2539">
            <w:pPr>
              <w:rPr>
                <w:b/>
              </w:rPr>
            </w:pPr>
            <w:r>
              <w:rPr>
                <w:b/>
              </w:rPr>
              <w:t>Classification</w:t>
            </w:r>
          </w:p>
          <w:p w:rsidR="001372E6" w:rsidRPr="0041529A" w:rsidRDefault="001372E6" w:rsidP="00EB2539">
            <w:pPr>
              <w:rPr>
                <w:sz w:val="16"/>
              </w:rPr>
            </w:pPr>
            <w:r>
              <w:rPr>
                <w:noProof/>
                <w:sz w:val="16"/>
                <w:lang w:eastAsia="zh-TW"/>
              </w:rPr>
              <w:lastRenderedPageBreak/>
              <w:drawing>
                <wp:inline distT="0" distB="0" distL="0" distR="0" wp14:anchorId="29741B1E" wp14:editId="664103FF">
                  <wp:extent cx="469265" cy="469265"/>
                  <wp:effectExtent l="0" t="0" r="0" b="0"/>
                  <wp:docPr id="7" name="Picture 7" descr="icon_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_Classific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tcW w:w="5670" w:type="dxa"/>
            <w:shd w:val="clear" w:color="auto" w:fill="auto"/>
          </w:tcPr>
          <w:p w:rsidR="001372E6" w:rsidRPr="00634367" w:rsidRDefault="001372E6" w:rsidP="00EB2539">
            <w:pPr>
              <w:autoSpaceDE w:val="0"/>
              <w:autoSpaceDN w:val="0"/>
              <w:adjustRightInd w:val="0"/>
            </w:pPr>
            <w:bookmarkStart w:id="31" w:name="Technological_Advantages_Demonstration"/>
            <w:r w:rsidRPr="00634367">
              <w:lastRenderedPageBreak/>
              <w:t xml:space="preserve">This sample demonstrates how ABBYY FineReader Engine can be </w:t>
            </w:r>
            <w:r w:rsidRPr="00634367">
              <w:lastRenderedPageBreak/>
              <w:t xml:space="preserve">used for document classification. </w:t>
            </w:r>
          </w:p>
          <w:p w:rsidR="001372E6" w:rsidRDefault="001372E6" w:rsidP="00EB2539">
            <w:pPr>
              <w:autoSpaceDE w:val="0"/>
              <w:autoSpaceDN w:val="0"/>
              <w:adjustRightInd w:val="0"/>
            </w:pPr>
            <w:r w:rsidRPr="00634367">
              <w:t xml:space="preserve">It allows you to classify a batch of images into three types: receipts, invoices, business cards. </w:t>
            </w:r>
          </w:p>
          <w:p w:rsidR="001372E6" w:rsidRPr="00564882" w:rsidRDefault="001372E6" w:rsidP="00EB2539">
            <w:r w:rsidRPr="00564882">
              <w:rPr>
                <w:b/>
              </w:rPr>
              <w:t>Classification</w:t>
            </w:r>
            <w:r w:rsidRPr="00564882">
              <w:t xml:space="preserve"> code sample includes pre-trained classification data bases for the following document types:</w:t>
            </w:r>
          </w:p>
          <w:p w:rsidR="001372E6" w:rsidRPr="00634367" w:rsidRDefault="001372E6" w:rsidP="000B32E9">
            <w:pPr>
              <w:numPr>
                <w:ilvl w:val="0"/>
                <w:numId w:val="43"/>
              </w:numPr>
              <w:spacing w:before="120" w:after="120" w:line="240" w:lineRule="auto"/>
              <w:ind w:left="176" w:hanging="176"/>
              <w:rPr>
                <w:bCs/>
              </w:rPr>
            </w:pPr>
            <w:r w:rsidRPr="00634367">
              <w:rPr>
                <w:bCs/>
              </w:rPr>
              <w:t xml:space="preserve">For English, French, German, Italian, Russian, Spanish languages: </w:t>
            </w:r>
            <w:r w:rsidRPr="00634367">
              <w:rPr>
                <w:b/>
                <w:bCs/>
              </w:rPr>
              <w:t>Receipt, Invoice, Contract, Business card</w:t>
            </w:r>
            <w:r w:rsidRPr="00634367">
              <w:rPr>
                <w:bCs/>
              </w:rPr>
              <w:t>.</w:t>
            </w:r>
          </w:p>
          <w:p w:rsidR="001372E6" w:rsidRPr="00634367" w:rsidRDefault="001372E6" w:rsidP="000B32E9">
            <w:pPr>
              <w:numPr>
                <w:ilvl w:val="0"/>
                <w:numId w:val="43"/>
              </w:numPr>
              <w:spacing w:before="120" w:after="120" w:line="240" w:lineRule="auto"/>
              <w:ind w:left="176" w:hanging="176"/>
              <w:rPr>
                <w:b/>
                <w:bCs/>
              </w:rPr>
            </w:pPr>
            <w:r w:rsidRPr="00634367">
              <w:rPr>
                <w:bCs/>
              </w:rPr>
              <w:t xml:space="preserve">For Chinese (PRC), Chinese (Taiwan): </w:t>
            </w:r>
            <w:r w:rsidRPr="00634367">
              <w:rPr>
                <w:b/>
                <w:bCs/>
              </w:rPr>
              <w:t>Receipt, Invoice, Business card.</w:t>
            </w:r>
          </w:p>
          <w:p w:rsidR="001372E6" w:rsidRPr="00634367" w:rsidRDefault="001372E6" w:rsidP="000B32E9">
            <w:pPr>
              <w:numPr>
                <w:ilvl w:val="0"/>
                <w:numId w:val="43"/>
              </w:numPr>
              <w:spacing w:before="120" w:after="120" w:line="240" w:lineRule="auto"/>
              <w:ind w:left="176" w:hanging="176"/>
              <w:rPr>
                <w:bCs/>
              </w:rPr>
            </w:pPr>
            <w:r w:rsidRPr="00634367">
              <w:rPr>
                <w:bCs/>
              </w:rPr>
              <w:t xml:space="preserve">For Japanese, Korean: </w:t>
            </w:r>
            <w:r w:rsidRPr="00634367">
              <w:rPr>
                <w:b/>
                <w:bCs/>
              </w:rPr>
              <w:t>Receipt, Business card</w:t>
            </w:r>
            <w:r w:rsidRPr="00634367">
              <w:rPr>
                <w:bCs/>
              </w:rPr>
              <w:t>.</w:t>
            </w:r>
          </w:p>
          <w:p w:rsidR="001372E6" w:rsidRPr="00AF7783" w:rsidRDefault="001372E6" w:rsidP="00EB2539">
            <w:pPr>
              <w:autoSpaceDE w:val="0"/>
              <w:autoSpaceDN w:val="0"/>
              <w:adjustRightInd w:val="0"/>
            </w:pPr>
            <w:r>
              <w:t>As well y</w:t>
            </w:r>
            <w:r w:rsidRPr="00634367">
              <w:t>ou can train FineReader Engine to classify any types of documents.</w:t>
            </w:r>
            <w:bookmarkEnd w:id="31"/>
          </w:p>
        </w:tc>
        <w:tc>
          <w:tcPr>
            <w:tcW w:w="2411" w:type="dxa"/>
            <w:vMerge w:val="restart"/>
            <w:shd w:val="clear" w:color="auto" w:fill="auto"/>
          </w:tcPr>
          <w:p w:rsidR="001372E6" w:rsidRDefault="001372E6" w:rsidP="000B32E9">
            <w:pPr>
              <w:numPr>
                <w:ilvl w:val="0"/>
                <w:numId w:val="43"/>
              </w:numPr>
              <w:spacing w:before="120" w:after="120" w:line="240" w:lineRule="auto"/>
              <w:ind w:left="176" w:hanging="176"/>
            </w:pPr>
            <w:r>
              <w:lastRenderedPageBreak/>
              <w:t xml:space="preserve">Ready-to-use UI for your </w:t>
            </w:r>
            <w:r>
              <w:lastRenderedPageBreak/>
              <w:t>application</w:t>
            </w:r>
          </w:p>
          <w:p w:rsidR="001372E6" w:rsidRDefault="001372E6" w:rsidP="000B32E9">
            <w:pPr>
              <w:numPr>
                <w:ilvl w:val="0"/>
                <w:numId w:val="43"/>
              </w:numPr>
              <w:spacing w:before="120" w:after="120" w:line="240" w:lineRule="auto"/>
              <w:ind w:left="176" w:hanging="176"/>
            </w:pPr>
            <w:r>
              <w:t>Quick learning curve</w:t>
            </w:r>
            <w:r w:rsidRPr="00767C09">
              <w:t xml:space="preserve"> </w:t>
            </w:r>
          </w:p>
          <w:p w:rsidR="001372E6" w:rsidRDefault="001372E6" w:rsidP="000B32E9">
            <w:pPr>
              <w:numPr>
                <w:ilvl w:val="0"/>
                <w:numId w:val="43"/>
              </w:numPr>
              <w:spacing w:before="120" w:after="120" w:line="240" w:lineRule="auto"/>
              <w:ind w:left="176" w:hanging="176"/>
            </w:pPr>
            <w:r>
              <w:t>No need in specialized training courses</w:t>
            </w:r>
          </w:p>
          <w:p w:rsidR="001372E6" w:rsidRPr="00264A42" w:rsidRDefault="001372E6" w:rsidP="00EB2539"/>
        </w:tc>
      </w:tr>
      <w:tr w:rsidR="001372E6" w:rsidRPr="00264A42" w:rsidTr="00BD7F9A">
        <w:tc>
          <w:tcPr>
            <w:tcW w:w="1809" w:type="dxa"/>
            <w:shd w:val="clear" w:color="auto" w:fill="auto"/>
          </w:tcPr>
          <w:p w:rsidR="001372E6" w:rsidRDefault="00501A99" w:rsidP="00EB2539">
            <w:pPr>
              <w:rPr>
                <w:b/>
              </w:rPr>
            </w:pPr>
            <w:hyperlink r:id="rId26" w:history="1">
              <w:r w:rsidR="001372E6" w:rsidRPr="00AF7783">
                <w:rPr>
                  <w:b/>
                </w:rPr>
                <w:t>Business Card Recognition</w:t>
              </w:r>
            </w:hyperlink>
          </w:p>
          <w:p w:rsidR="001372E6" w:rsidRPr="00155264" w:rsidRDefault="001372E6" w:rsidP="00EB2539">
            <w:pPr>
              <w:rPr>
                <w:b/>
              </w:rPr>
            </w:pPr>
            <w:r>
              <w:rPr>
                <w:b/>
                <w:noProof/>
                <w:lang w:eastAsia="zh-TW"/>
              </w:rPr>
              <w:drawing>
                <wp:inline distT="0" distB="0" distL="0" distR="0" wp14:anchorId="67432D05" wp14:editId="1722FB6D">
                  <wp:extent cx="461010" cy="461010"/>
                  <wp:effectExtent l="0" t="0" r="0" b="0"/>
                  <wp:docPr id="6" name="Picture 6" descr="icon_B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B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1372E6" w:rsidRPr="00FB0EB6" w:rsidRDefault="001372E6" w:rsidP="00EB2539">
            <w:pPr>
              <w:rPr>
                <w:b/>
              </w:rPr>
            </w:pPr>
          </w:p>
        </w:tc>
        <w:tc>
          <w:tcPr>
            <w:tcW w:w="5670" w:type="dxa"/>
            <w:shd w:val="clear" w:color="auto" w:fill="auto"/>
          </w:tcPr>
          <w:p w:rsidR="001372E6" w:rsidRPr="00AF7783" w:rsidRDefault="001372E6" w:rsidP="00EB2539">
            <w:pPr>
              <w:autoSpaceDE w:val="0"/>
              <w:autoSpaceDN w:val="0"/>
              <w:adjustRightInd w:val="0"/>
              <w:rPr>
                <w:noProof/>
                <w:lang w:eastAsia="ru-RU"/>
              </w:rPr>
            </w:pPr>
            <w:r w:rsidRPr="00AF7783">
              <w:rPr>
                <w:noProof/>
                <w:lang w:eastAsia="ru-RU"/>
              </w:rPr>
              <w:t>This sample demonstrates how ABBYY FineReader Engine can be used for business card recognition.</w:t>
            </w:r>
          </w:p>
          <w:p w:rsidR="001372E6" w:rsidRPr="00AF7783" w:rsidRDefault="001372E6" w:rsidP="00EB2539">
            <w:pPr>
              <w:autoSpaceDE w:val="0"/>
              <w:autoSpaceDN w:val="0"/>
              <w:adjustRightInd w:val="0"/>
              <w:rPr>
                <w:noProof/>
                <w:lang w:eastAsia="ru-RU"/>
              </w:rPr>
            </w:pPr>
            <w:r w:rsidRPr="00AF7783">
              <w:rPr>
                <w:noProof/>
                <w:lang w:eastAsia="ru-RU"/>
              </w:rPr>
              <w:t xml:space="preserve"> </w:t>
            </w:r>
            <w:r>
              <w:rPr>
                <w:noProof/>
                <w:lang w:eastAsia="zh-TW"/>
              </w:rPr>
              <w:drawing>
                <wp:inline distT="0" distB="0" distL="0" distR="0" wp14:anchorId="34143993" wp14:editId="06F17FFE">
                  <wp:extent cx="3161665" cy="2381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1665" cy="2381250"/>
                          </a:xfrm>
                          <a:prstGeom prst="rect">
                            <a:avLst/>
                          </a:prstGeom>
                          <a:noFill/>
                        </pic:spPr>
                      </pic:pic>
                    </a:graphicData>
                  </a:graphic>
                </wp:inline>
              </w:drawing>
            </w:r>
          </w:p>
          <w:p w:rsidR="001372E6" w:rsidRPr="00AF7783" w:rsidRDefault="001372E6" w:rsidP="00EB2539">
            <w:pPr>
              <w:autoSpaceDE w:val="0"/>
              <w:autoSpaceDN w:val="0"/>
              <w:adjustRightInd w:val="0"/>
              <w:rPr>
                <w:noProof/>
                <w:lang w:eastAsia="ru-RU"/>
              </w:rPr>
            </w:pPr>
            <w:r w:rsidRPr="00AF7783">
              <w:rPr>
                <w:noProof/>
                <w:lang w:eastAsia="ru-RU"/>
              </w:rPr>
              <w:t>The sample splits multiple business cards scanned on one page if necessary, recognizes each business card, and displays recognized data. You can view recognized contacts in the default mail application.</w:t>
            </w:r>
          </w:p>
        </w:tc>
        <w:tc>
          <w:tcPr>
            <w:tcW w:w="2411" w:type="dxa"/>
            <w:vMerge/>
            <w:shd w:val="clear" w:color="auto" w:fill="auto"/>
          </w:tcPr>
          <w:p w:rsidR="001372E6" w:rsidRDefault="001372E6" w:rsidP="000B32E9">
            <w:pPr>
              <w:numPr>
                <w:ilvl w:val="0"/>
                <w:numId w:val="43"/>
              </w:numPr>
              <w:spacing w:before="120" w:after="120" w:line="240" w:lineRule="auto"/>
              <w:ind w:left="176" w:hanging="176"/>
            </w:pPr>
          </w:p>
        </w:tc>
      </w:tr>
      <w:tr w:rsidR="001372E6" w:rsidRPr="00446429" w:rsidTr="00BD7F9A">
        <w:tc>
          <w:tcPr>
            <w:tcW w:w="9890" w:type="dxa"/>
            <w:gridSpan w:val="3"/>
            <w:shd w:val="clear" w:color="auto" w:fill="auto"/>
          </w:tcPr>
          <w:p w:rsidR="001372E6" w:rsidRPr="0093449F" w:rsidRDefault="001372E6" w:rsidP="00EB2539">
            <w:r>
              <w:rPr>
                <w:b/>
              </w:rPr>
              <w:t xml:space="preserve">Updated </w:t>
            </w:r>
            <w:r w:rsidRPr="00634367">
              <w:rPr>
                <w:b/>
              </w:rPr>
              <w:t>Technological Advantages Demonstrations</w:t>
            </w:r>
            <w:r>
              <w:rPr>
                <w:b/>
              </w:rPr>
              <w:t xml:space="preserve"> Samples</w:t>
            </w:r>
          </w:p>
        </w:tc>
      </w:tr>
      <w:tr w:rsidR="001372E6" w:rsidRPr="00264A42" w:rsidTr="00BD7F9A">
        <w:tc>
          <w:tcPr>
            <w:tcW w:w="1809" w:type="dxa"/>
            <w:shd w:val="clear" w:color="auto" w:fill="auto"/>
          </w:tcPr>
          <w:p w:rsidR="001372E6" w:rsidRDefault="001372E6" w:rsidP="00EB2539">
            <w:pPr>
              <w:rPr>
                <w:b/>
              </w:rPr>
            </w:pPr>
            <w:r>
              <w:rPr>
                <w:b/>
              </w:rPr>
              <w:t>Camera OCR</w:t>
            </w:r>
          </w:p>
          <w:p w:rsidR="001372E6" w:rsidRPr="00A56D44" w:rsidRDefault="001372E6" w:rsidP="00EB2539">
            <w:pPr>
              <w:rPr>
                <w:b/>
              </w:rPr>
            </w:pPr>
            <w:r>
              <w:rPr>
                <w:b/>
                <w:noProof/>
                <w:lang w:eastAsia="zh-TW"/>
              </w:rPr>
              <w:lastRenderedPageBreak/>
              <w:drawing>
                <wp:inline distT="0" distB="0" distL="0" distR="0" wp14:anchorId="79C7E09A" wp14:editId="04007008">
                  <wp:extent cx="469265" cy="469265"/>
                  <wp:effectExtent l="0" t="0" r="0" b="0"/>
                  <wp:docPr id="5" name="Picture 5" descr="icon_Camera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_CameraO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tcW w:w="5670" w:type="dxa"/>
            <w:shd w:val="clear" w:color="auto" w:fill="auto"/>
          </w:tcPr>
          <w:p w:rsidR="001372E6" w:rsidRDefault="001372E6" w:rsidP="00EB2539">
            <w:pPr>
              <w:autoSpaceDE w:val="0"/>
              <w:autoSpaceDN w:val="0"/>
              <w:adjustRightInd w:val="0"/>
            </w:pPr>
            <w:r w:rsidRPr="008E1DAE">
              <w:lastRenderedPageBreak/>
              <w:t xml:space="preserve">This sample </w:t>
            </w:r>
            <w:r>
              <w:t>was updated with the following new options to play with:</w:t>
            </w:r>
          </w:p>
          <w:p w:rsidR="001372E6" w:rsidRPr="008E1DAE" w:rsidRDefault="001372E6" w:rsidP="000B32E9">
            <w:pPr>
              <w:numPr>
                <w:ilvl w:val="0"/>
                <w:numId w:val="43"/>
              </w:numPr>
              <w:spacing w:before="120" w:after="120" w:line="240" w:lineRule="auto"/>
              <w:ind w:left="176" w:hanging="176"/>
              <w:rPr>
                <w:bCs/>
              </w:rPr>
            </w:pPr>
            <w:r w:rsidRPr="008E1DAE">
              <w:rPr>
                <w:bCs/>
              </w:rPr>
              <w:t>Correction of geometric distortions</w:t>
            </w:r>
          </w:p>
          <w:p w:rsidR="001372E6" w:rsidRPr="008E1DAE" w:rsidRDefault="001372E6" w:rsidP="000B32E9">
            <w:pPr>
              <w:numPr>
                <w:ilvl w:val="0"/>
                <w:numId w:val="43"/>
              </w:numPr>
              <w:spacing w:before="120" w:after="120" w:line="240" w:lineRule="auto"/>
              <w:ind w:left="176" w:hanging="176"/>
              <w:rPr>
                <w:bCs/>
              </w:rPr>
            </w:pPr>
            <w:r w:rsidRPr="008E1DAE">
              <w:rPr>
                <w:bCs/>
              </w:rPr>
              <w:lastRenderedPageBreak/>
              <w:t>Image crop</w:t>
            </w:r>
          </w:p>
          <w:p w:rsidR="001372E6" w:rsidRPr="008E1DAE" w:rsidRDefault="001372E6" w:rsidP="000B32E9">
            <w:pPr>
              <w:numPr>
                <w:ilvl w:val="0"/>
                <w:numId w:val="43"/>
              </w:numPr>
              <w:spacing w:before="120" w:after="120" w:line="240" w:lineRule="auto"/>
              <w:ind w:left="176" w:hanging="176"/>
              <w:rPr>
                <w:bCs/>
              </w:rPr>
            </w:pPr>
            <w:r w:rsidRPr="008E1DAE">
              <w:rPr>
                <w:bCs/>
              </w:rPr>
              <w:t>Remove noise</w:t>
            </w:r>
          </w:p>
          <w:p w:rsidR="001372E6" w:rsidRPr="008E1DAE" w:rsidRDefault="001372E6" w:rsidP="000B32E9">
            <w:pPr>
              <w:numPr>
                <w:ilvl w:val="0"/>
                <w:numId w:val="43"/>
              </w:numPr>
              <w:spacing w:before="120" w:after="120" w:line="240" w:lineRule="auto"/>
              <w:ind w:left="176" w:hanging="176"/>
              <w:rPr>
                <w:bCs/>
              </w:rPr>
            </w:pPr>
            <w:r w:rsidRPr="008E1DAE">
              <w:rPr>
                <w:bCs/>
              </w:rPr>
              <w:t>Image contrast</w:t>
            </w:r>
          </w:p>
        </w:tc>
        <w:tc>
          <w:tcPr>
            <w:tcW w:w="2411" w:type="dxa"/>
            <w:shd w:val="clear" w:color="auto" w:fill="auto"/>
          </w:tcPr>
          <w:p w:rsidR="001372E6" w:rsidRDefault="001372E6" w:rsidP="000B32E9">
            <w:pPr>
              <w:numPr>
                <w:ilvl w:val="0"/>
                <w:numId w:val="43"/>
              </w:numPr>
              <w:spacing w:before="120" w:after="120" w:line="240" w:lineRule="auto"/>
              <w:ind w:left="176" w:hanging="176"/>
            </w:pPr>
            <w:r w:rsidRPr="00CA0128">
              <w:lastRenderedPageBreak/>
              <w:t>Select the required image pre-processing technologies for your particular document type</w:t>
            </w:r>
          </w:p>
        </w:tc>
      </w:tr>
      <w:tr w:rsidR="001372E6" w:rsidRPr="00264A42" w:rsidTr="00BD7F9A">
        <w:tc>
          <w:tcPr>
            <w:tcW w:w="9890" w:type="dxa"/>
            <w:gridSpan w:val="3"/>
            <w:shd w:val="clear" w:color="auto" w:fill="auto"/>
          </w:tcPr>
          <w:p w:rsidR="001372E6" w:rsidRDefault="001372E6" w:rsidP="00EB2539">
            <w:r>
              <w:rPr>
                <w:b/>
              </w:rPr>
              <w:t>New How to…</w:t>
            </w:r>
          </w:p>
        </w:tc>
      </w:tr>
      <w:tr w:rsidR="001372E6" w:rsidRPr="00264A42" w:rsidTr="00BD7F9A">
        <w:tc>
          <w:tcPr>
            <w:tcW w:w="1809" w:type="dxa"/>
            <w:shd w:val="clear" w:color="auto" w:fill="auto"/>
          </w:tcPr>
          <w:p w:rsidR="001372E6" w:rsidRPr="00CA0128" w:rsidRDefault="001372E6" w:rsidP="00EB2539">
            <w:pPr>
              <w:autoSpaceDE w:val="0"/>
              <w:autoSpaceDN w:val="0"/>
              <w:adjustRightInd w:val="0"/>
              <w:rPr>
                <w:b/>
              </w:rPr>
            </w:pPr>
            <w:r w:rsidRPr="00CA0128">
              <w:rPr>
                <w:b/>
              </w:rPr>
              <w:t>Convert a batch of documents</w:t>
            </w:r>
          </w:p>
          <w:p w:rsidR="001372E6" w:rsidRDefault="001372E6" w:rsidP="00EB2539">
            <w:pPr>
              <w:rPr>
                <w:b/>
              </w:rPr>
            </w:pPr>
            <w:r>
              <w:rPr>
                <w:b/>
                <w:noProof/>
                <w:lang w:eastAsia="zh-TW"/>
              </w:rPr>
              <w:drawing>
                <wp:inline distT="0" distB="0" distL="0" distR="0" wp14:anchorId="1FD68E97" wp14:editId="05290CBA">
                  <wp:extent cx="469265" cy="469265"/>
                  <wp:effectExtent l="0" t="0" r="0" b="0"/>
                  <wp:docPr id="4" name="Picture 4" descr="icon_Batch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n_BatchProcess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tcW w:w="5670" w:type="dxa"/>
            <w:shd w:val="clear" w:color="auto" w:fill="auto"/>
          </w:tcPr>
          <w:p w:rsidR="001372E6" w:rsidRPr="00A56D44" w:rsidRDefault="001372E6" w:rsidP="00EB2539">
            <w:pPr>
              <w:autoSpaceDE w:val="0"/>
              <w:autoSpaceDN w:val="0"/>
              <w:adjustRightInd w:val="0"/>
            </w:pPr>
            <w:r w:rsidRPr="00CA0128">
              <w:t>This sample shows how to use Batch Processor for processing a large amount of one-page documents.</w:t>
            </w:r>
            <w:r>
              <w:t xml:space="preserve"> It </w:t>
            </w:r>
            <w:r w:rsidRPr="00CA0128">
              <w:t>processes a batch of images from the specified folder and saves them in PDF format.</w:t>
            </w:r>
          </w:p>
        </w:tc>
        <w:tc>
          <w:tcPr>
            <w:tcW w:w="2411" w:type="dxa"/>
            <w:vMerge w:val="restart"/>
            <w:shd w:val="clear" w:color="auto" w:fill="auto"/>
          </w:tcPr>
          <w:p w:rsidR="001372E6" w:rsidRPr="005D3DC4" w:rsidRDefault="001372E6" w:rsidP="000B32E9">
            <w:pPr>
              <w:numPr>
                <w:ilvl w:val="0"/>
                <w:numId w:val="43"/>
              </w:numPr>
              <w:spacing w:before="120" w:after="120" w:line="240" w:lineRule="auto"/>
              <w:ind w:left="176" w:hanging="176"/>
            </w:pPr>
            <w:r w:rsidRPr="005D3DC4">
              <w:t xml:space="preserve">Quick learning curve </w:t>
            </w:r>
          </w:p>
          <w:p w:rsidR="001372E6" w:rsidRPr="005D3DC4" w:rsidRDefault="001372E6" w:rsidP="000B32E9">
            <w:pPr>
              <w:numPr>
                <w:ilvl w:val="0"/>
                <w:numId w:val="43"/>
              </w:numPr>
              <w:spacing w:before="120" w:after="120" w:line="240" w:lineRule="auto"/>
              <w:ind w:left="176" w:hanging="176"/>
            </w:pPr>
            <w:r w:rsidRPr="005D3DC4">
              <w:t>No need in specialized training courses</w:t>
            </w:r>
          </w:p>
        </w:tc>
      </w:tr>
      <w:tr w:rsidR="001372E6" w:rsidRPr="00264A42" w:rsidTr="00BD7F9A">
        <w:tc>
          <w:tcPr>
            <w:tcW w:w="1809" w:type="dxa"/>
            <w:shd w:val="clear" w:color="auto" w:fill="auto"/>
          </w:tcPr>
          <w:p w:rsidR="001372E6" w:rsidRPr="00CA0128" w:rsidRDefault="001372E6" w:rsidP="00EB2539">
            <w:pPr>
              <w:autoSpaceDE w:val="0"/>
              <w:autoSpaceDN w:val="0"/>
              <w:adjustRightInd w:val="0"/>
              <w:rPr>
                <w:b/>
              </w:rPr>
            </w:pPr>
            <w:r w:rsidRPr="00CA0128">
              <w:rPr>
                <w:b/>
              </w:rPr>
              <w:t>Effectively use resources of a high-performance computer</w:t>
            </w:r>
          </w:p>
          <w:p w:rsidR="001372E6" w:rsidRPr="00CA0128" w:rsidRDefault="001372E6" w:rsidP="00EB2539">
            <w:pPr>
              <w:autoSpaceDE w:val="0"/>
              <w:autoSpaceDN w:val="0"/>
              <w:adjustRightInd w:val="0"/>
            </w:pPr>
            <w:r>
              <w:rPr>
                <w:noProof/>
                <w:lang w:eastAsia="zh-TW"/>
              </w:rPr>
              <w:drawing>
                <wp:inline distT="0" distB="0" distL="0" distR="0" wp14:anchorId="12D9F531" wp14:editId="4EA0266D">
                  <wp:extent cx="461010" cy="461010"/>
                  <wp:effectExtent l="0" t="0" r="0" b="0"/>
                  <wp:docPr id="3" name="Picture 3" descr="icon_Engines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on_EnginesPo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tc>
        <w:tc>
          <w:tcPr>
            <w:tcW w:w="5670" w:type="dxa"/>
            <w:shd w:val="clear" w:color="auto" w:fill="auto"/>
          </w:tcPr>
          <w:p w:rsidR="001372E6" w:rsidRPr="00CA0128" w:rsidRDefault="001372E6" w:rsidP="00EB2539">
            <w:pPr>
              <w:autoSpaceDE w:val="0"/>
              <w:autoSpaceDN w:val="0"/>
              <w:adjustRightInd w:val="0"/>
            </w:pPr>
            <w:r w:rsidRPr="00CA0128">
              <w:t>This sample on the one hand provides a complete reusable solution for a pool of Engines in a multithreaded application, and on the other hand demonstrates the gain in speed when using multiprocessing.</w:t>
            </w:r>
          </w:p>
          <w:p w:rsidR="001372E6" w:rsidRPr="00A56D44" w:rsidRDefault="001372E6" w:rsidP="00EB2539">
            <w:pPr>
              <w:autoSpaceDE w:val="0"/>
              <w:autoSpaceDN w:val="0"/>
              <w:adjustRightInd w:val="0"/>
            </w:pPr>
            <w:r w:rsidRPr="00CA0128">
              <w:t xml:space="preserve">The sample processes images from a predefined folder. It creates a pool of Engine objects, which recognize images from this folder in parallel. The default number of threads equals the number of CPU cores. </w:t>
            </w:r>
            <w:r>
              <w:t xml:space="preserve">User </w:t>
            </w:r>
            <w:r w:rsidRPr="00CA0128">
              <w:t>can reduce it to compare the difference in speed.</w:t>
            </w:r>
          </w:p>
        </w:tc>
        <w:tc>
          <w:tcPr>
            <w:tcW w:w="2411" w:type="dxa"/>
            <w:vMerge/>
            <w:shd w:val="clear" w:color="auto" w:fill="auto"/>
          </w:tcPr>
          <w:p w:rsidR="001372E6" w:rsidRDefault="001372E6" w:rsidP="000B32E9">
            <w:pPr>
              <w:numPr>
                <w:ilvl w:val="0"/>
                <w:numId w:val="43"/>
              </w:numPr>
              <w:spacing w:before="120" w:after="120" w:line="240" w:lineRule="auto"/>
              <w:ind w:left="176" w:hanging="176"/>
            </w:pPr>
          </w:p>
        </w:tc>
      </w:tr>
      <w:tr w:rsidR="001372E6" w:rsidRPr="00264A42" w:rsidTr="00BD7F9A">
        <w:tc>
          <w:tcPr>
            <w:tcW w:w="1809" w:type="dxa"/>
            <w:shd w:val="clear" w:color="auto" w:fill="auto"/>
          </w:tcPr>
          <w:p w:rsidR="001372E6" w:rsidRPr="00CA0128" w:rsidRDefault="001372E6" w:rsidP="00EB2539">
            <w:pPr>
              <w:autoSpaceDE w:val="0"/>
              <w:autoSpaceDN w:val="0"/>
              <w:adjustRightInd w:val="0"/>
              <w:rPr>
                <w:b/>
              </w:rPr>
            </w:pPr>
            <w:r w:rsidRPr="00CA0128">
              <w:rPr>
                <w:b/>
              </w:rPr>
              <w:t>Scan with FineReader Engine</w:t>
            </w:r>
          </w:p>
          <w:p w:rsidR="001372E6" w:rsidRDefault="001372E6" w:rsidP="00EB2539">
            <w:pPr>
              <w:rPr>
                <w:b/>
              </w:rPr>
            </w:pPr>
            <w:r>
              <w:rPr>
                <w:b/>
                <w:noProof/>
                <w:lang w:eastAsia="zh-TW"/>
              </w:rPr>
              <w:drawing>
                <wp:inline distT="0" distB="0" distL="0" distR="0" wp14:anchorId="70EF0454" wp14:editId="1C85F777">
                  <wp:extent cx="469265" cy="469265"/>
                  <wp:effectExtent l="0" t="0" r="0" b="0"/>
                  <wp:docPr id="2" name="Picture 2" descr="icon_Sc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on_Scann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tcW w:w="5670" w:type="dxa"/>
            <w:shd w:val="clear" w:color="auto" w:fill="auto"/>
          </w:tcPr>
          <w:p w:rsidR="001372E6" w:rsidRDefault="001372E6" w:rsidP="00EB2539">
            <w:pPr>
              <w:autoSpaceDE w:val="0"/>
              <w:autoSpaceDN w:val="0"/>
              <w:adjustRightInd w:val="0"/>
            </w:pPr>
            <w:r w:rsidRPr="00CA0128">
              <w:t xml:space="preserve">This sample provides an implementation of a "scanning computer". It lets the user select the scanner, set up scanning options and scan </w:t>
            </w:r>
            <w:r>
              <w:t>images into a specified folder.</w:t>
            </w:r>
          </w:p>
          <w:p w:rsidR="001372E6" w:rsidRPr="00A56D44" w:rsidRDefault="001372E6" w:rsidP="00EB2539">
            <w:pPr>
              <w:autoSpaceDE w:val="0"/>
              <w:autoSpaceDN w:val="0"/>
              <w:adjustRightInd w:val="0"/>
            </w:pPr>
            <w:r w:rsidRPr="00CA0128">
              <w:t>The sample retrieves a list of scanners available on your workstation and allows you to filter the list by API type and scanning options dialog box type.</w:t>
            </w:r>
          </w:p>
        </w:tc>
        <w:tc>
          <w:tcPr>
            <w:tcW w:w="2411" w:type="dxa"/>
            <w:vMerge/>
            <w:shd w:val="clear" w:color="auto" w:fill="auto"/>
          </w:tcPr>
          <w:p w:rsidR="001372E6" w:rsidRDefault="001372E6" w:rsidP="000B32E9">
            <w:pPr>
              <w:numPr>
                <w:ilvl w:val="0"/>
                <w:numId w:val="43"/>
              </w:numPr>
              <w:spacing w:before="120" w:after="120" w:line="240" w:lineRule="auto"/>
              <w:ind w:left="176" w:hanging="176"/>
            </w:pPr>
          </w:p>
        </w:tc>
      </w:tr>
    </w:tbl>
    <w:p w:rsidR="00BD7F9A" w:rsidRPr="00BD7F9A" w:rsidRDefault="00F674EC" w:rsidP="003563A2">
      <w:pPr>
        <w:pStyle w:val="Heading3"/>
      </w:pPr>
      <w:bookmarkStart w:id="32" w:name="_Toc474162995"/>
      <w:bookmarkStart w:id="33" w:name="_Toc184723962"/>
      <w:bookmarkStart w:id="34" w:name="_Toc205726728"/>
      <w:bookmarkStart w:id="35" w:name="_Toc205727292"/>
      <w:bookmarkStart w:id="36" w:name="_Toc205727585"/>
      <w:bookmarkStart w:id="37" w:name="_Toc205737424"/>
      <w:bookmarkStart w:id="38" w:name="_Toc370294945"/>
      <w:r>
        <w:t>Other improveme</w:t>
      </w:r>
      <w:r w:rsidR="00BD7F9A">
        <w:t>nts</w:t>
      </w:r>
      <w:bookmarkEnd w:id="32"/>
    </w:p>
    <w:tbl>
      <w:tblP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4"/>
        <w:gridCol w:w="5970"/>
        <w:gridCol w:w="2106"/>
      </w:tblGrid>
      <w:tr w:rsidR="00BD7F9A" w:rsidTr="00EB2539">
        <w:tc>
          <w:tcPr>
            <w:tcW w:w="1809" w:type="dxa"/>
            <w:tcBorders>
              <w:top w:val="single" w:sz="4" w:space="0" w:color="000000"/>
              <w:left w:val="single" w:sz="4" w:space="0" w:color="000000"/>
              <w:bottom w:val="single" w:sz="4" w:space="0" w:color="000000"/>
              <w:right w:val="single" w:sz="4" w:space="0" w:color="000000"/>
            </w:tcBorders>
            <w:shd w:val="clear" w:color="auto" w:fill="DBE5F1"/>
            <w:hideMark/>
          </w:tcPr>
          <w:p w:rsidR="00BD7F9A" w:rsidRDefault="00BD7F9A" w:rsidP="00EB2539">
            <w:pPr>
              <w:rPr>
                <w:b/>
              </w:rPr>
            </w:pPr>
            <w:r>
              <w:rPr>
                <w:b/>
              </w:rPr>
              <w:t>Feature</w:t>
            </w:r>
          </w:p>
        </w:tc>
        <w:tc>
          <w:tcPr>
            <w:tcW w:w="5954" w:type="dxa"/>
            <w:tcBorders>
              <w:top w:val="single" w:sz="4" w:space="0" w:color="000000"/>
              <w:left w:val="single" w:sz="4" w:space="0" w:color="000000"/>
              <w:bottom w:val="single" w:sz="4" w:space="0" w:color="000000"/>
              <w:right w:val="single" w:sz="4" w:space="0" w:color="000000"/>
            </w:tcBorders>
            <w:shd w:val="clear" w:color="auto" w:fill="DBE5F1"/>
            <w:hideMark/>
          </w:tcPr>
          <w:p w:rsidR="00BD7F9A" w:rsidRDefault="00BD7F9A" w:rsidP="00EB2539">
            <w:pPr>
              <w:rPr>
                <w:b/>
              </w:rPr>
            </w:pPr>
            <w:r>
              <w:rPr>
                <w:b/>
              </w:rPr>
              <w:t>Description</w:t>
            </w:r>
          </w:p>
        </w:tc>
        <w:tc>
          <w:tcPr>
            <w:tcW w:w="2100" w:type="dxa"/>
            <w:tcBorders>
              <w:top w:val="single" w:sz="4" w:space="0" w:color="000000"/>
              <w:left w:val="single" w:sz="4" w:space="0" w:color="000000"/>
              <w:bottom w:val="single" w:sz="4" w:space="0" w:color="000000"/>
              <w:right w:val="single" w:sz="4" w:space="0" w:color="000000"/>
            </w:tcBorders>
            <w:shd w:val="clear" w:color="auto" w:fill="DBE5F1"/>
            <w:hideMark/>
          </w:tcPr>
          <w:p w:rsidR="00BD7F9A" w:rsidRDefault="00BD7F9A" w:rsidP="00EB2539">
            <w:pPr>
              <w:rPr>
                <w:b/>
              </w:rPr>
            </w:pPr>
            <w:r>
              <w:rPr>
                <w:b/>
              </w:rPr>
              <w:t>Benefits</w:t>
            </w:r>
          </w:p>
        </w:tc>
      </w:tr>
      <w:tr w:rsidR="00BD7F9A" w:rsidTr="00EB2539">
        <w:tc>
          <w:tcPr>
            <w:tcW w:w="1809" w:type="dxa"/>
            <w:tcBorders>
              <w:top w:val="single" w:sz="4" w:space="0" w:color="000000"/>
              <w:left w:val="single" w:sz="4" w:space="0" w:color="000000"/>
              <w:bottom w:val="single" w:sz="4" w:space="0" w:color="000000"/>
              <w:right w:val="single" w:sz="4" w:space="0" w:color="000000"/>
            </w:tcBorders>
          </w:tcPr>
          <w:p w:rsidR="00BD7F9A" w:rsidRPr="004C2103" w:rsidRDefault="00BD7F9A" w:rsidP="00EB2539">
            <w:pPr>
              <w:rPr>
                <w:b/>
              </w:rPr>
            </w:pPr>
            <w:r>
              <w:rPr>
                <w:b/>
              </w:rPr>
              <w:t xml:space="preserve">Opening </w:t>
            </w:r>
            <w:r w:rsidRPr="00A5673A">
              <w:rPr>
                <w:b/>
              </w:rPr>
              <w:t>PDF files from memory</w:t>
            </w:r>
          </w:p>
        </w:tc>
        <w:tc>
          <w:tcPr>
            <w:tcW w:w="5954" w:type="dxa"/>
            <w:tcBorders>
              <w:top w:val="single" w:sz="4" w:space="0" w:color="000000"/>
              <w:left w:val="single" w:sz="4" w:space="0" w:color="000000"/>
              <w:bottom w:val="single" w:sz="4" w:space="0" w:color="000000"/>
              <w:right w:val="single" w:sz="4" w:space="0" w:color="000000"/>
            </w:tcBorders>
          </w:tcPr>
          <w:p w:rsidR="00BD7F9A" w:rsidRPr="00B13196" w:rsidRDefault="00BD7F9A" w:rsidP="00EB2539">
            <w:r w:rsidRPr="00A5673A">
              <w:t>FineReader Engine 10 can open image files in different formats from memory, but not PDF. PDF files must be saved to a disk before they can be processed with Engine. In FineReader Engine 11 this restriction is removed.</w:t>
            </w:r>
          </w:p>
        </w:tc>
        <w:tc>
          <w:tcPr>
            <w:tcW w:w="2100" w:type="dxa"/>
            <w:tcBorders>
              <w:top w:val="single" w:sz="4" w:space="0" w:color="000000"/>
              <w:left w:val="single" w:sz="4" w:space="0" w:color="000000"/>
              <w:bottom w:val="single" w:sz="4" w:space="0" w:color="000000"/>
              <w:right w:val="single" w:sz="4" w:space="0" w:color="000000"/>
            </w:tcBorders>
          </w:tcPr>
          <w:p w:rsidR="00BD7F9A" w:rsidRDefault="00BD7F9A" w:rsidP="000B32E9">
            <w:pPr>
              <w:numPr>
                <w:ilvl w:val="0"/>
                <w:numId w:val="43"/>
              </w:numPr>
              <w:spacing w:before="120" w:after="120" w:line="240" w:lineRule="auto"/>
              <w:ind w:left="176" w:hanging="176"/>
            </w:pPr>
            <w:r>
              <w:t>Increased processing speed</w:t>
            </w:r>
          </w:p>
        </w:tc>
      </w:tr>
      <w:tr w:rsidR="00BD7F9A" w:rsidTr="00EB2539">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BD7F9A" w:rsidRDefault="00BD7F9A" w:rsidP="00EB2539">
            <w:pPr>
              <w:rPr>
                <w:b/>
              </w:rPr>
            </w:pPr>
            <w:r>
              <w:rPr>
                <w:b/>
              </w:rPr>
              <w:t>Other improvements</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BD7F9A" w:rsidRPr="00825D55" w:rsidRDefault="00BD7F9A" w:rsidP="000B32E9">
            <w:pPr>
              <w:numPr>
                <w:ilvl w:val="0"/>
                <w:numId w:val="43"/>
              </w:numPr>
              <w:spacing w:before="120" w:after="120" w:line="240" w:lineRule="auto"/>
              <w:ind w:left="176" w:hanging="176"/>
              <w:rPr>
                <w:bCs/>
              </w:rPr>
            </w:pPr>
            <w:r w:rsidRPr="00825D55">
              <w:rPr>
                <w:bCs/>
              </w:rPr>
              <w:t>Added Japanese message language</w:t>
            </w:r>
          </w:p>
          <w:p w:rsidR="00BD7F9A" w:rsidRPr="00825D55" w:rsidRDefault="00BD7F9A" w:rsidP="000B32E9">
            <w:pPr>
              <w:numPr>
                <w:ilvl w:val="0"/>
                <w:numId w:val="43"/>
              </w:numPr>
              <w:spacing w:before="120" w:after="120" w:line="240" w:lineRule="auto"/>
              <w:ind w:left="176" w:hanging="176"/>
              <w:rPr>
                <w:bCs/>
              </w:rPr>
            </w:pPr>
            <w:r w:rsidRPr="00825D55">
              <w:rPr>
                <w:bCs/>
              </w:rPr>
              <w:t>New Receipt text type</w:t>
            </w:r>
          </w:p>
          <w:p w:rsidR="00BD7F9A" w:rsidRPr="00825D55" w:rsidRDefault="00BD7F9A" w:rsidP="000B32E9">
            <w:pPr>
              <w:numPr>
                <w:ilvl w:val="0"/>
                <w:numId w:val="43"/>
              </w:numPr>
              <w:spacing w:before="120" w:after="120" w:line="240" w:lineRule="auto"/>
              <w:ind w:left="176" w:hanging="176"/>
              <w:rPr>
                <w:bCs/>
              </w:rPr>
            </w:pPr>
            <w:r w:rsidRPr="00825D55">
              <w:rPr>
                <w:bCs/>
              </w:rPr>
              <w:lastRenderedPageBreak/>
              <w:t>Extended access to the fonts used during document synthesis</w:t>
            </w:r>
          </w:p>
          <w:p w:rsidR="00BD7F9A" w:rsidRPr="00825D55" w:rsidRDefault="00BD7F9A" w:rsidP="000B32E9">
            <w:pPr>
              <w:numPr>
                <w:ilvl w:val="0"/>
                <w:numId w:val="43"/>
              </w:numPr>
              <w:spacing w:before="120" w:after="120" w:line="240" w:lineRule="auto"/>
              <w:ind w:left="176" w:hanging="176"/>
              <w:rPr>
                <w:bCs/>
              </w:rPr>
            </w:pPr>
            <w:r w:rsidRPr="00825D55">
              <w:rPr>
                <w:bCs/>
              </w:rPr>
              <w:t>An ability to specify resolution for rasterization during PDF opening</w:t>
            </w:r>
          </w:p>
          <w:p w:rsidR="00BD7F9A" w:rsidRPr="00825D55" w:rsidRDefault="00BD7F9A" w:rsidP="000B32E9">
            <w:pPr>
              <w:numPr>
                <w:ilvl w:val="0"/>
                <w:numId w:val="43"/>
              </w:numPr>
              <w:spacing w:before="120" w:after="120" w:line="240" w:lineRule="auto"/>
              <w:ind w:left="176" w:hanging="176"/>
              <w:rPr>
                <w:bCs/>
              </w:rPr>
            </w:pPr>
            <w:r w:rsidRPr="00825D55">
              <w:rPr>
                <w:bCs/>
              </w:rPr>
              <w:t>Detection of PDF text layer</w:t>
            </w:r>
          </w:p>
          <w:p w:rsidR="00BD7F9A" w:rsidRPr="00825D55" w:rsidRDefault="00BD7F9A" w:rsidP="000B32E9">
            <w:pPr>
              <w:numPr>
                <w:ilvl w:val="0"/>
                <w:numId w:val="43"/>
              </w:numPr>
              <w:spacing w:before="120" w:after="120" w:line="240" w:lineRule="auto"/>
              <w:ind w:left="176" w:hanging="176"/>
              <w:rPr>
                <w:bCs/>
              </w:rPr>
            </w:pPr>
            <w:r w:rsidRPr="00825D55">
              <w:rPr>
                <w:bCs/>
              </w:rPr>
              <w:t>An ability to open the PDF, DjVu, WIC and WDP files from memory</w:t>
            </w:r>
          </w:p>
          <w:p w:rsidR="00BD7F9A" w:rsidRPr="00825D55" w:rsidRDefault="00BD7F9A" w:rsidP="000B32E9">
            <w:pPr>
              <w:numPr>
                <w:ilvl w:val="0"/>
                <w:numId w:val="43"/>
              </w:numPr>
              <w:spacing w:before="120" w:after="120" w:line="240" w:lineRule="auto"/>
              <w:ind w:left="176" w:hanging="176"/>
              <w:rPr>
                <w:bCs/>
              </w:rPr>
            </w:pPr>
            <w:r w:rsidRPr="00825D55">
              <w:rPr>
                <w:bCs/>
              </w:rPr>
              <w:t xml:space="preserve">One method for removing all blocks from layout (ILayout::Clean) </w:t>
            </w:r>
          </w:p>
          <w:p w:rsidR="00BD7F9A" w:rsidRPr="00825D55" w:rsidRDefault="00BD7F9A" w:rsidP="000B32E9">
            <w:pPr>
              <w:numPr>
                <w:ilvl w:val="0"/>
                <w:numId w:val="43"/>
              </w:numPr>
              <w:spacing w:before="120" w:after="120" w:line="240" w:lineRule="auto"/>
              <w:ind w:left="176" w:hanging="176"/>
              <w:rPr>
                <w:bCs/>
              </w:rPr>
            </w:pPr>
            <w:r w:rsidRPr="00825D55">
              <w:rPr>
                <w:bCs/>
              </w:rPr>
              <w:t xml:space="preserve">Training image can be loaded directly from an image document (ITrainingImage::SetImageData) </w:t>
            </w:r>
          </w:p>
          <w:p w:rsidR="00BD7F9A" w:rsidRPr="00825D55" w:rsidRDefault="00BD7F9A" w:rsidP="000B32E9">
            <w:pPr>
              <w:numPr>
                <w:ilvl w:val="0"/>
                <w:numId w:val="43"/>
              </w:numPr>
              <w:spacing w:before="120" w:after="120" w:line="240" w:lineRule="auto"/>
              <w:ind w:left="176" w:hanging="176"/>
              <w:rPr>
                <w:bCs/>
              </w:rPr>
            </w:pPr>
            <w:r w:rsidRPr="00825D55">
              <w:rPr>
                <w:bCs/>
              </w:rPr>
              <w:t xml:space="preserve">An ability to </w:t>
            </w:r>
            <w:hyperlink r:id="rId33" w:history="1">
              <w:r w:rsidRPr="00825D55">
                <w:rPr>
                  <w:bCs/>
                </w:rPr>
                <w:t>cancel processing</w:t>
              </w:r>
            </w:hyperlink>
            <w:r w:rsidRPr="00825D55">
              <w:rPr>
                <w:bCs/>
              </w:rPr>
              <w:t xml:space="preserve"> operation and </w:t>
            </w:r>
            <w:hyperlink r:id="rId34" w:history="1">
              <w:r w:rsidRPr="00825D55">
                <w:rPr>
                  <w:bCs/>
                </w:rPr>
                <w:t>repeat processing</w:t>
              </w:r>
            </w:hyperlink>
            <w:r w:rsidRPr="00825D55">
              <w:rPr>
                <w:bCs/>
              </w:rPr>
              <w:t xml:space="preserve"> of a page with Batch Processor </w:t>
            </w:r>
          </w:p>
          <w:p w:rsidR="00BD7F9A" w:rsidRPr="00825D55" w:rsidRDefault="00BD7F9A" w:rsidP="000B32E9">
            <w:pPr>
              <w:numPr>
                <w:ilvl w:val="0"/>
                <w:numId w:val="43"/>
              </w:numPr>
              <w:spacing w:before="120" w:after="120" w:line="240" w:lineRule="auto"/>
              <w:ind w:left="176" w:hanging="176"/>
            </w:pPr>
            <w:r w:rsidRPr="00825D55">
              <w:rPr>
                <w:bCs/>
              </w:rPr>
              <w:t xml:space="preserve">FineReader Engine collections can be iterated using </w:t>
            </w:r>
            <w:hyperlink r:id="rId35" w:anchor="foreach" w:history="1">
              <w:r w:rsidRPr="00825D55">
                <w:rPr>
                  <w:bCs/>
                </w:rPr>
                <w:t>the foreach statement</w:t>
              </w:r>
            </w:hyperlink>
            <w:r w:rsidRPr="00825D55">
              <w:rPr>
                <w:bCs/>
              </w:rPr>
              <w:t xml:space="preserve"> in .NET</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BD7F9A" w:rsidRDefault="00BD7F9A" w:rsidP="00EB2539">
            <w:pPr>
              <w:ind w:left="176"/>
            </w:pPr>
          </w:p>
        </w:tc>
      </w:tr>
    </w:tbl>
    <w:p w:rsidR="00AF3D29" w:rsidRDefault="00AF3D29" w:rsidP="003563A2">
      <w:pPr>
        <w:pStyle w:val="Heading2"/>
      </w:pPr>
      <w:bookmarkStart w:id="39" w:name="_Toc474162996"/>
      <w:r>
        <w:t>Upgrade from Previous Version</w:t>
      </w:r>
      <w:bookmarkEnd w:id="33"/>
      <w:bookmarkEnd w:id="34"/>
      <w:bookmarkEnd w:id="35"/>
      <w:bookmarkEnd w:id="36"/>
      <w:bookmarkEnd w:id="37"/>
      <w:bookmarkEnd w:id="38"/>
      <w:bookmarkEnd w:id="39"/>
    </w:p>
    <w:p w:rsidR="00AF3D29" w:rsidRDefault="00AF3D29" w:rsidP="003563A2">
      <w:pPr>
        <w:pStyle w:val="Heading3"/>
      </w:pPr>
      <w:bookmarkStart w:id="40" w:name="_Toc205727293"/>
      <w:bookmarkStart w:id="41" w:name="_Toc205727586"/>
      <w:bookmarkStart w:id="42" w:name="_Toc205737425"/>
      <w:bookmarkStart w:id="43" w:name="_Toc370294946"/>
      <w:bookmarkStart w:id="44" w:name="_Toc474162997"/>
      <w:r>
        <w:t>Installing on the Same Machine</w:t>
      </w:r>
      <w:bookmarkEnd w:id="40"/>
      <w:bookmarkEnd w:id="41"/>
      <w:bookmarkEnd w:id="42"/>
      <w:bookmarkEnd w:id="43"/>
      <w:bookmarkEnd w:id="44"/>
    </w:p>
    <w:p w:rsidR="00AF3D29" w:rsidRPr="00134742" w:rsidRDefault="00AF3D29" w:rsidP="00AF3D29">
      <w:r>
        <w:t>ABBYY FineReader Engine 11 works with any previous ABBYY FineReader Engine major version installed on the same PC if products’ installation folders are different.</w:t>
      </w:r>
    </w:p>
    <w:p w:rsidR="00AF3D29" w:rsidRDefault="00AF3D29" w:rsidP="003563A2">
      <w:pPr>
        <w:pStyle w:val="Heading3"/>
      </w:pPr>
      <w:bookmarkStart w:id="45" w:name="_Toc205727294"/>
      <w:bookmarkStart w:id="46" w:name="_Toc205727587"/>
      <w:bookmarkStart w:id="47" w:name="_Toc205737426"/>
      <w:bookmarkStart w:id="48" w:name="_Toc370294947"/>
      <w:bookmarkStart w:id="49" w:name="_Toc474162998"/>
      <w:bookmarkStart w:id="50" w:name="OLE_LINK4"/>
      <w:bookmarkStart w:id="51" w:name="OLE_LINK5"/>
      <w:r>
        <w:t>Compatibility of Protection Keys</w:t>
      </w:r>
      <w:bookmarkEnd w:id="45"/>
      <w:bookmarkEnd w:id="46"/>
      <w:bookmarkEnd w:id="47"/>
      <w:bookmarkEnd w:id="48"/>
      <w:bookmarkEnd w:id="49"/>
    </w:p>
    <w:p w:rsidR="00AF3D29" w:rsidRDefault="00AF3D29" w:rsidP="00AF3D29">
      <w:r>
        <w:t>ABBYY FineReader Engine 11 requires valid serial number for functioning.</w:t>
      </w:r>
    </w:p>
    <w:p w:rsidR="00AF3D29" w:rsidRDefault="00AF3D29" w:rsidP="003563A2">
      <w:pPr>
        <w:pStyle w:val="Heading3"/>
      </w:pPr>
      <w:bookmarkStart w:id="52" w:name="_Toc205727295"/>
      <w:bookmarkStart w:id="53" w:name="_Toc205727588"/>
      <w:bookmarkStart w:id="54" w:name="_Toc205737428"/>
      <w:bookmarkStart w:id="55" w:name="_Toc370294948"/>
      <w:bookmarkStart w:id="56" w:name="_Toc474162999"/>
      <w:bookmarkEnd w:id="50"/>
      <w:bookmarkEnd w:id="51"/>
      <w:r>
        <w:t>Using Source Code for Previous Version</w:t>
      </w:r>
      <w:bookmarkEnd w:id="52"/>
      <w:bookmarkEnd w:id="53"/>
      <w:bookmarkEnd w:id="54"/>
      <w:bookmarkEnd w:id="55"/>
      <w:bookmarkEnd w:id="56"/>
    </w:p>
    <w:p w:rsidR="00AF3D29" w:rsidRDefault="00AF3D29" w:rsidP="00AF3D29">
      <w:r>
        <w:t>ABBYY FineReader Engine 11 has certain incompatibilities with API implemented in the previous versions described in “ABBYY FineReader Engine 11 and 10 compatibility” section of the product Help file. Every existing customer willing to upgrade his copy of ABBYY FineReader Engine should read the article first.</w:t>
      </w:r>
    </w:p>
    <w:p w:rsidR="00AF3D29" w:rsidRDefault="00AF3D29" w:rsidP="00AF3D29">
      <w:r>
        <w:t>Below is short statistics of changes:</w:t>
      </w:r>
    </w:p>
    <w:tbl>
      <w:tblPr>
        <w:tblStyle w:val="LightGrid-Accent11"/>
        <w:tblW w:w="0" w:type="auto"/>
        <w:tblLook w:val="04A0" w:firstRow="1" w:lastRow="0" w:firstColumn="1" w:lastColumn="0" w:noHBand="0" w:noVBand="1"/>
      </w:tblPr>
      <w:tblGrid>
        <w:gridCol w:w="2462"/>
        <w:gridCol w:w="2205"/>
        <w:gridCol w:w="2455"/>
        <w:gridCol w:w="2454"/>
      </w:tblGrid>
      <w:tr w:rsidR="00AF3D29" w:rsidRPr="00131E56" w:rsidTr="00C91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rsidR="00AF3D29" w:rsidRPr="00131E56" w:rsidRDefault="00AF3D29" w:rsidP="00C9118F">
            <w:pPr>
              <w:rPr>
                <w:rFonts w:asciiTheme="minorHAnsi" w:hAnsiTheme="minorHAnsi"/>
              </w:rPr>
            </w:pPr>
            <w:r w:rsidRPr="00131E56">
              <w:rPr>
                <w:rFonts w:asciiTheme="minorHAnsi" w:hAnsiTheme="minorHAnsi"/>
              </w:rPr>
              <w:t xml:space="preserve"># of API entries in </w:t>
            </w:r>
            <w:r>
              <w:rPr>
                <w:rFonts w:asciiTheme="minorHAnsi" w:hAnsiTheme="minorHAnsi"/>
              </w:rPr>
              <w:t>FREngine 10</w:t>
            </w:r>
          </w:p>
        </w:tc>
        <w:tc>
          <w:tcPr>
            <w:tcW w:w="2216" w:type="dxa"/>
          </w:tcPr>
          <w:p w:rsidR="00AF3D29" w:rsidRPr="00131E56" w:rsidRDefault="00AF3D29" w:rsidP="00C9118F">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31E56">
              <w:rPr>
                <w:rFonts w:asciiTheme="minorHAnsi" w:hAnsiTheme="minorHAnsi"/>
              </w:rPr>
              <w:t xml:space="preserve"># of API entries in </w:t>
            </w:r>
            <w:r>
              <w:rPr>
                <w:rFonts w:asciiTheme="minorHAnsi" w:hAnsiTheme="minorHAnsi"/>
              </w:rPr>
              <w:t>FREngine 11</w:t>
            </w:r>
          </w:p>
        </w:tc>
        <w:tc>
          <w:tcPr>
            <w:tcW w:w="2468" w:type="dxa"/>
          </w:tcPr>
          <w:p w:rsidR="00AF3D29" w:rsidRPr="0021129B" w:rsidRDefault="00AF3D29" w:rsidP="00C9118F">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31E56">
              <w:rPr>
                <w:rFonts w:asciiTheme="minorHAnsi" w:hAnsiTheme="minorHAnsi"/>
                <w:lang w:val="ru-RU"/>
              </w:rPr>
              <w:t xml:space="preserve"># of </w:t>
            </w:r>
            <w:r>
              <w:rPr>
                <w:rFonts w:asciiTheme="minorHAnsi" w:hAnsiTheme="minorHAnsi"/>
              </w:rPr>
              <w:t>c</w:t>
            </w:r>
            <w:r w:rsidRPr="00131E56">
              <w:rPr>
                <w:rFonts w:asciiTheme="minorHAnsi" w:hAnsiTheme="minorHAnsi"/>
                <w:lang w:val="ru-RU"/>
              </w:rPr>
              <w:t>hanges</w:t>
            </w:r>
            <w:r>
              <w:rPr>
                <w:rFonts w:asciiTheme="minorHAnsi" w:hAnsiTheme="minorHAnsi"/>
              </w:rPr>
              <w:t xml:space="preserve"> in FREngine 11</w:t>
            </w:r>
          </w:p>
        </w:tc>
        <w:tc>
          <w:tcPr>
            <w:tcW w:w="2468" w:type="dxa"/>
          </w:tcPr>
          <w:p w:rsidR="00AF3D29" w:rsidRPr="00131E56" w:rsidRDefault="00AF3D29" w:rsidP="00C9118F">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31E56">
              <w:rPr>
                <w:rFonts w:asciiTheme="minorHAnsi" w:hAnsiTheme="minorHAnsi"/>
                <w:lang w:val="ru-RU"/>
              </w:rPr>
              <w:t xml:space="preserve">% of </w:t>
            </w:r>
            <w:r>
              <w:rPr>
                <w:rFonts w:asciiTheme="minorHAnsi" w:hAnsiTheme="minorHAnsi"/>
              </w:rPr>
              <w:t>c</w:t>
            </w:r>
            <w:r w:rsidRPr="00131E56">
              <w:rPr>
                <w:rFonts w:asciiTheme="minorHAnsi" w:hAnsiTheme="minorHAnsi"/>
                <w:lang w:val="ru-RU"/>
              </w:rPr>
              <w:t>hanges</w:t>
            </w:r>
          </w:p>
        </w:tc>
      </w:tr>
      <w:tr w:rsidR="00AF3D29" w:rsidRPr="00D51220"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rsidR="00AF3D29" w:rsidRPr="00D51220" w:rsidRDefault="00AF3D29" w:rsidP="00C9118F">
            <w:pPr>
              <w:rPr>
                <w:rFonts w:asciiTheme="minorHAnsi" w:hAnsiTheme="minorHAnsi"/>
                <w:b w:val="0"/>
              </w:rPr>
            </w:pPr>
            <w:r w:rsidRPr="00D51220">
              <w:rPr>
                <w:rFonts w:asciiTheme="minorHAnsi" w:hAnsiTheme="minorHAnsi"/>
                <w:b w:val="0"/>
              </w:rPr>
              <w:t>2788</w:t>
            </w:r>
          </w:p>
        </w:tc>
        <w:tc>
          <w:tcPr>
            <w:tcW w:w="2216" w:type="dxa"/>
          </w:tcPr>
          <w:p w:rsidR="00AF3D29" w:rsidRPr="00D51220" w:rsidRDefault="00AF3D29" w:rsidP="00C9118F">
            <w:pPr>
              <w:cnfStyle w:val="000000100000" w:firstRow="0" w:lastRow="0" w:firstColumn="0" w:lastColumn="0" w:oddVBand="0" w:evenVBand="0" w:oddHBand="1" w:evenHBand="0" w:firstRowFirstColumn="0" w:firstRowLastColumn="0" w:lastRowFirstColumn="0" w:lastRowLastColumn="0"/>
              <w:rPr>
                <w:lang w:val="ru-RU"/>
              </w:rPr>
            </w:pPr>
            <w:r w:rsidRPr="00D51220">
              <w:t>2</w:t>
            </w:r>
            <w:r>
              <w:t>753</w:t>
            </w:r>
          </w:p>
        </w:tc>
        <w:tc>
          <w:tcPr>
            <w:tcW w:w="2468" w:type="dxa"/>
          </w:tcPr>
          <w:p w:rsidR="00AF3D29" w:rsidRPr="00442227" w:rsidRDefault="00AF3D29" w:rsidP="00C9118F">
            <w:pPr>
              <w:cnfStyle w:val="000000100000" w:firstRow="0" w:lastRow="0" w:firstColumn="0" w:lastColumn="0" w:oddVBand="0" w:evenVBand="0" w:oddHBand="1" w:evenHBand="0" w:firstRowFirstColumn="0" w:firstRowLastColumn="0" w:lastRowFirstColumn="0" w:lastRowLastColumn="0"/>
            </w:pPr>
            <w:r w:rsidRPr="00D51220">
              <w:rPr>
                <w:lang w:val="ru-RU"/>
              </w:rPr>
              <w:t>1</w:t>
            </w:r>
            <w:r>
              <w:t>55</w:t>
            </w:r>
          </w:p>
        </w:tc>
        <w:tc>
          <w:tcPr>
            <w:tcW w:w="2468" w:type="dxa"/>
          </w:tcPr>
          <w:p w:rsidR="00AF3D29" w:rsidRPr="00131E56" w:rsidRDefault="00AF3D29" w:rsidP="00C9118F">
            <w:pPr>
              <w:cnfStyle w:val="000000100000" w:firstRow="0" w:lastRow="0" w:firstColumn="0" w:lastColumn="0" w:oddVBand="0" w:evenVBand="0" w:oddHBand="1" w:evenHBand="0" w:firstRowFirstColumn="0" w:firstRowLastColumn="0" w:lastRowFirstColumn="0" w:lastRowLastColumn="0"/>
            </w:pPr>
            <w:r w:rsidRPr="00D51220">
              <w:rPr>
                <w:b/>
                <w:bCs/>
                <w:lang w:val="ru-RU"/>
              </w:rPr>
              <w:t>5,</w:t>
            </w:r>
            <w:r>
              <w:rPr>
                <w:b/>
                <w:bCs/>
              </w:rPr>
              <w:t>56</w:t>
            </w:r>
            <w:r w:rsidRPr="00D51220">
              <w:rPr>
                <w:b/>
                <w:bCs/>
                <w:lang w:val="ru-RU"/>
              </w:rPr>
              <w:t>%</w:t>
            </w:r>
            <w:r>
              <w:rPr>
                <w:b/>
                <w:bCs/>
              </w:rPr>
              <w:t>*</w:t>
            </w:r>
          </w:p>
        </w:tc>
      </w:tr>
    </w:tbl>
    <w:p w:rsidR="00AF3D29" w:rsidRPr="00C44C67" w:rsidRDefault="00AF3D29" w:rsidP="00AF3D29">
      <w:pPr>
        <w:spacing w:after="120"/>
        <w:rPr>
          <w:sz w:val="18"/>
          <w:szCs w:val="18"/>
        </w:rPr>
      </w:pPr>
      <w:r w:rsidRPr="00C44C67">
        <w:rPr>
          <w:sz w:val="18"/>
          <w:szCs w:val="18"/>
        </w:rPr>
        <w:t>* “% of Changes” = “# of Changes” / “# of API entries in FREngine 10”. We do not count:</w:t>
      </w:r>
    </w:p>
    <w:p w:rsidR="00AF3D29" w:rsidRPr="00C44C67" w:rsidRDefault="00AF3D29" w:rsidP="000B32E9">
      <w:pPr>
        <w:pStyle w:val="ListParagraph"/>
        <w:numPr>
          <w:ilvl w:val="0"/>
          <w:numId w:val="22"/>
        </w:numPr>
        <w:spacing w:before="0" w:after="120"/>
        <w:rPr>
          <w:sz w:val="18"/>
          <w:szCs w:val="18"/>
          <w:lang w:val="ru-RU"/>
        </w:rPr>
      </w:pPr>
      <w:r w:rsidRPr="00C44C67">
        <w:rPr>
          <w:sz w:val="18"/>
          <w:szCs w:val="18"/>
        </w:rPr>
        <w:t>Changes of default value</w:t>
      </w:r>
    </w:p>
    <w:p w:rsidR="00AF3D29" w:rsidRPr="00C44C67" w:rsidRDefault="00AF3D29" w:rsidP="000B32E9">
      <w:pPr>
        <w:pStyle w:val="ListParagraph"/>
        <w:numPr>
          <w:ilvl w:val="0"/>
          <w:numId w:val="22"/>
        </w:numPr>
        <w:spacing w:before="0" w:after="120"/>
        <w:rPr>
          <w:sz w:val="18"/>
          <w:szCs w:val="18"/>
        </w:rPr>
      </w:pPr>
      <w:r w:rsidRPr="00C44C67">
        <w:rPr>
          <w:sz w:val="18"/>
          <w:szCs w:val="18"/>
        </w:rPr>
        <w:t>Changes in names</w:t>
      </w:r>
      <w:r>
        <w:rPr>
          <w:sz w:val="18"/>
          <w:szCs w:val="18"/>
        </w:rPr>
        <w:t xml:space="preserve"> of the</w:t>
      </w:r>
      <w:r w:rsidRPr="00C44C67">
        <w:rPr>
          <w:sz w:val="18"/>
          <w:szCs w:val="18"/>
        </w:rPr>
        <w:t xml:space="preserve"> constant</w:t>
      </w:r>
      <w:r>
        <w:rPr>
          <w:sz w:val="18"/>
          <w:szCs w:val="18"/>
        </w:rPr>
        <w:t>s</w:t>
      </w:r>
      <w:r w:rsidRPr="00C44C67">
        <w:rPr>
          <w:sz w:val="18"/>
          <w:szCs w:val="18"/>
        </w:rPr>
        <w:t xml:space="preserve"> in enumerations</w:t>
      </w:r>
    </w:p>
    <w:p w:rsidR="00AF3D29" w:rsidRPr="00C44C67" w:rsidRDefault="00AF3D29" w:rsidP="00AF3D29">
      <w:pPr>
        <w:spacing w:after="120"/>
        <w:rPr>
          <w:sz w:val="18"/>
          <w:szCs w:val="18"/>
        </w:rPr>
      </w:pPr>
      <w:r w:rsidRPr="00C44C67">
        <w:rPr>
          <w:sz w:val="18"/>
          <w:szCs w:val="18"/>
        </w:rPr>
        <w:t>We treat interconnected changes as a single change:</w:t>
      </w:r>
    </w:p>
    <w:p w:rsidR="00AF3D29" w:rsidRPr="00C44C67" w:rsidRDefault="00AF3D29" w:rsidP="000B32E9">
      <w:pPr>
        <w:pStyle w:val="ListParagraph"/>
        <w:numPr>
          <w:ilvl w:val="0"/>
          <w:numId w:val="22"/>
        </w:numPr>
        <w:spacing w:before="0" w:after="120"/>
        <w:rPr>
          <w:sz w:val="18"/>
          <w:szCs w:val="18"/>
        </w:rPr>
      </w:pPr>
      <w:r w:rsidRPr="00C44C67">
        <w:rPr>
          <w:sz w:val="18"/>
          <w:szCs w:val="18"/>
        </w:rPr>
        <w:t>Renaming or removing of an object and subsequent changes in parameters of related methods</w:t>
      </w:r>
    </w:p>
    <w:p w:rsidR="00AF3D29" w:rsidRPr="008C3610" w:rsidRDefault="00AF3D29" w:rsidP="000B32E9">
      <w:pPr>
        <w:pStyle w:val="ListParagraph"/>
        <w:numPr>
          <w:ilvl w:val="0"/>
          <w:numId w:val="22"/>
        </w:numPr>
        <w:spacing w:before="0" w:after="120"/>
      </w:pPr>
      <w:r w:rsidRPr="00C44C67">
        <w:rPr>
          <w:sz w:val="18"/>
          <w:szCs w:val="18"/>
        </w:rPr>
        <w:t xml:space="preserve">Uniform renaming of methods, e.g. methods of collection objects. </w:t>
      </w:r>
    </w:p>
    <w:p w:rsidR="00AF3D29" w:rsidRDefault="00AF3D29" w:rsidP="009A66D8">
      <w:r>
        <w:t xml:space="preserve">Short </w:t>
      </w:r>
      <w:r w:rsidRPr="00C9118F">
        <w:t>summary</w:t>
      </w:r>
      <w:r>
        <w:t xml:space="preserve"> of API changes</w:t>
      </w:r>
    </w:p>
    <w:tbl>
      <w:tblPr>
        <w:tblStyle w:val="LightGrid-Accent11"/>
        <w:tblW w:w="0" w:type="auto"/>
        <w:tblLook w:val="04A0" w:firstRow="1" w:lastRow="0" w:firstColumn="1" w:lastColumn="0" w:noHBand="0" w:noVBand="1"/>
      </w:tblPr>
      <w:tblGrid>
        <w:gridCol w:w="2059"/>
        <w:gridCol w:w="1831"/>
        <w:gridCol w:w="5686"/>
      </w:tblGrid>
      <w:tr w:rsidR="00AF3D29" w:rsidRPr="00194FFF" w:rsidTr="00C91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AF3D29" w:rsidRPr="00194FFF" w:rsidRDefault="00AF3D29" w:rsidP="00C9118F">
            <w:pPr>
              <w:rPr>
                <w:rFonts w:asciiTheme="minorHAnsi" w:hAnsiTheme="minorHAnsi"/>
                <w:bCs w:val="0"/>
              </w:rPr>
            </w:pPr>
            <w:r w:rsidRPr="00194FFF">
              <w:rPr>
                <w:rFonts w:asciiTheme="minorHAnsi" w:hAnsiTheme="minorHAnsi"/>
                <w:bCs w:val="0"/>
              </w:rPr>
              <w:lastRenderedPageBreak/>
              <w:t>Scenario</w:t>
            </w:r>
          </w:p>
        </w:tc>
        <w:tc>
          <w:tcPr>
            <w:tcW w:w="0" w:type="auto"/>
            <w:noWrap/>
            <w:hideMark/>
          </w:tcPr>
          <w:p w:rsidR="00AF3D29" w:rsidRPr="00194FFF" w:rsidRDefault="00AF3D29" w:rsidP="00C9118F">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rPr>
            </w:pPr>
            <w:r>
              <w:rPr>
                <w:rFonts w:asciiTheme="minorHAnsi" w:hAnsiTheme="minorHAnsi"/>
                <w:bCs w:val="0"/>
              </w:rPr>
              <w:t xml:space="preserve">Number of changes </w:t>
            </w:r>
            <w:r>
              <w:rPr>
                <w:rFonts w:asciiTheme="minorHAnsi" w:hAnsiTheme="minorHAnsi"/>
                <w:bCs w:val="0"/>
              </w:rPr>
              <w:br/>
              <w:t>(</w:t>
            </w:r>
            <w:r w:rsidRPr="00194FFF">
              <w:rPr>
                <w:rFonts w:asciiTheme="minorHAnsi" w:hAnsiTheme="minorHAnsi"/>
                <w:bCs w:val="0"/>
              </w:rPr>
              <w:t xml:space="preserve">% </w:t>
            </w:r>
            <w:r>
              <w:rPr>
                <w:rFonts w:asciiTheme="minorHAnsi" w:hAnsiTheme="minorHAnsi"/>
                <w:bCs w:val="0"/>
              </w:rPr>
              <w:t xml:space="preserve">in the </w:t>
            </w:r>
            <w:r>
              <w:rPr>
                <w:rFonts w:asciiTheme="minorHAnsi" w:hAnsiTheme="minorHAnsi"/>
                <w:bCs w:val="0"/>
              </w:rPr>
              <w:br/>
              <w:t xml:space="preserve">whole number </w:t>
            </w:r>
            <w:r>
              <w:rPr>
                <w:rFonts w:asciiTheme="minorHAnsi" w:hAnsiTheme="minorHAnsi"/>
                <w:bCs w:val="0"/>
              </w:rPr>
              <w:br/>
              <w:t>of</w:t>
            </w:r>
            <w:r w:rsidRPr="00194FFF">
              <w:rPr>
                <w:rFonts w:asciiTheme="minorHAnsi" w:hAnsiTheme="minorHAnsi"/>
                <w:bCs w:val="0"/>
              </w:rPr>
              <w:t xml:space="preserve"> changes</w:t>
            </w:r>
            <w:r>
              <w:rPr>
                <w:rFonts w:asciiTheme="minorHAnsi" w:hAnsiTheme="minorHAnsi"/>
                <w:bCs w:val="0"/>
              </w:rPr>
              <w:t>)</w:t>
            </w:r>
          </w:p>
        </w:tc>
        <w:tc>
          <w:tcPr>
            <w:tcW w:w="0" w:type="auto"/>
            <w:hideMark/>
          </w:tcPr>
          <w:p w:rsidR="00AF3D29" w:rsidRPr="00194FFF" w:rsidRDefault="00AF3D29" w:rsidP="00C9118F">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94FFF">
              <w:rPr>
                <w:rFonts w:asciiTheme="minorHAnsi" w:hAnsiTheme="minorHAnsi"/>
              </w:rPr>
              <w:t>Comment</w:t>
            </w:r>
          </w:p>
        </w:tc>
      </w:tr>
      <w:tr w:rsidR="00AF3D29" w:rsidRPr="009645BD"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AF3D29" w:rsidRPr="00131E56" w:rsidRDefault="00AF3D29" w:rsidP="00C9118F">
            <w:pPr>
              <w:rPr>
                <w:rFonts w:asciiTheme="minorHAnsi" w:hAnsiTheme="minorHAnsi"/>
              </w:rPr>
            </w:pPr>
            <w:r w:rsidRPr="00131E56">
              <w:rPr>
                <w:rFonts w:asciiTheme="minorHAnsi" w:hAnsiTheme="minorHAnsi"/>
                <w:b w:val="0"/>
                <w:bCs w:val="0"/>
              </w:rPr>
              <w:t>Common API</w:t>
            </w:r>
            <w:r w:rsidRPr="00131E56">
              <w:rPr>
                <w:rFonts w:asciiTheme="minorHAnsi" w:hAnsiTheme="minorHAnsi"/>
              </w:rPr>
              <w:t xml:space="preserve"> </w:t>
            </w:r>
          </w:p>
        </w:tc>
        <w:tc>
          <w:tcPr>
            <w:tcW w:w="0" w:type="auto"/>
            <w:noWrap/>
            <w:hideMark/>
          </w:tcPr>
          <w:p w:rsidR="00AF3D29" w:rsidRPr="00DC0209" w:rsidRDefault="00AF3D29" w:rsidP="00C9118F">
            <w:pPr>
              <w:cnfStyle w:val="000000100000" w:firstRow="0" w:lastRow="0" w:firstColumn="0" w:lastColumn="0" w:oddVBand="0" w:evenVBand="0" w:oddHBand="1" w:evenHBand="0" w:firstRowFirstColumn="0" w:firstRowLastColumn="0" w:lastRowFirstColumn="0" w:lastRowLastColumn="0"/>
              <w:rPr>
                <w:b/>
                <w:bCs/>
              </w:rPr>
            </w:pPr>
            <w:r>
              <w:rPr>
                <w:b/>
                <w:bCs/>
              </w:rPr>
              <w:t>59 (</w:t>
            </w:r>
            <w:r w:rsidRPr="00131E56">
              <w:rPr>
                <w:b/>
                <w:bCs/>
                <w:lang w:val="ru-RU"/>
              </w:rPr>
              <w:t>42,14%</w:t>
            </w:r>
            <w:r>
              <w:rPr>
                <w:b/>
                <w:bCs/>
              </w:rPr>
              <w:t>)</w:t>
            </w:r>
          </w:p>
        </w:tc>
        <w:tc>
          <w:tcPr>
            <w:tcW w:w="0" w:type="auto"/>
            <w:hideMark/>
          </w:tcPr>
          <w:p w:rsidR="00AF3D29" w:rsidRDefault="00AF3D29" w:rsidP="00C9118F">
            <w:pPr>
              <w:cnfStyle w:val="000000100000" w:firstRow="0" w:lastRow="0" w:firstColumn="0" w:lastColumn="0" w:oddVBand="0" w:evenVBand="0" w:oddHBand="1" w:evenHBand="0" w:firstRowFirstColumn="0" w:firstRowLastColumn="0" w:lastRowFirstColumn="0" w:lastRowLastColumn="0"/>
            </w:pPr>
            <w:r>
              <w:t>Mainly these are the changes</w:t>
            </w:r>
            <w:r w:rsidRPr="00EA674E">
              <w:t xml:space="preserve"> </w:t>
            </w:r>
            <w:r>
              <w:t>in</w:t>
            </w:r>
            <w:r w:rsidRPr="00EA674E">
              <w:t xml:space="preserve"> </w:t>
            </w:r>
            <w:r>
              <w:t>processing</w:t>
            </w:r>
            <w:r w:rsidRPr="00EA674E">
              <w:t xml:space="preserve"> </w:t>
            </w:r>
            <w:r>
              <w:t>methods due to changes in parameters</w:t>
            </w:r>
            <w:r w:rsidRPr="00EA674E">
              <w:t xml:space="preserve">. </w:t>
            </w:r>
          </w:p>
          <w:p w:rsidR="00AF3D29" w:rsidRDefault="00AF3D29" w:rsidP="00C9118F">
            <w:pPr>
              <w:cnfStyle w:val="000000100000" w:firstRow="0" w:lastRow="0" w:firstColumn="0" w:lastColumn="0" w:oddVBand="0" w:evenVBand="0" w:oddHBand="1" w:evenHBand="0" w:firstRowFirstColumn="0" w:firstRowLastColumn="0" w:lastRowFirstColumn="0" w:lastRowLastColumn="0"/>
            </w:pPr>
            <w:r>
              <w:rPr>
                <w:b/>
              </w:rPr>
              <w:t xml:space="preserve">Important! </w:t>
            </w:r>
            <w:r w:rsidRPr="008A06CE">
              <w:t>Note</w:t>
            </w:r>
            <w:r w:rsidRPr="00155D45">
              <w:t xml:space="preserve"> </w:t>
            </w:r>
            <w:r>
              <w:t>that</w:t>
            </w:r>
            <w:r w:rsidRPr="00155D45">
              <w:t xml:space="preserve"> </w:t>
            </w:r>
            <w:r>
              <w:t>FineReader</w:t>
            </w:r>
            <w:r w:rsidRPr="00155D45">
              <w:t xml:space="preserve"> </w:t>
            </w:r>
            <w:r>
              <w:t>Engine</w:t>
            </w:r>
            <w:r w:rsidRPr="00155D45">
              <w:t xml:space="preserve"> </w:t>
            </w:r>
            <w:r>
              <w:t>includes</w:t>
            </w:r>
            <w:r w:rsidRPr="00155D45">
              <w:t xml:space="preserve"> </w:t>
            </w:r>
            <w:r>
              <w:t>the</w:t>
            </w:r>
            <w:r w:rsidRPr="00155D45">
              <w:t xml:space="preserve"> </w:t>
            </w:r>
            <w:r>
              <w:t>whole</w:t>
            </w:r>
            <w:r w:rsidRPr="00155D45">
              <w:t xml:space="preserve"> </w:t>
            </w:r>
            <w:r>
              <w:t>set</w:t>
            </w:r>
            <w:r w:rsidRPr="00155D45">
              <w:t xml:space="preserve"> </w:t>
            </w:r>
            <w:r>
              <w:t>of</w:t>
            </w:r>
            <w:r w:rsidRPr="00155D45">
              <w:t xml:space="preserve"> </w:t>
            </w:r>
            <w:r>
              <w:t>methods</w:t>
            </w:r>
            <w:r w:rsidRPr="00155D45">
              <w:t xml:space="preserve"> </w:t>
            </w:r>
            <w:r>
              <w:t>for</w:t>
            </w:r>
            <w:r w:rsidRPr="00155D45">
              <w:t xml:space="preserve"> </w:t>
            </w:r>
            <w:r>
              <w:t>each</w:t>
            </w:r>
            <w:r w:rsidRPr="00155D45">
              <w:t xml:space="preserve"> </w:t>
            </w:r>
            <w:r>
              <w:t>procesing stage and each customer uses only one or several from these methods, e.g. you can process a document using only one FRDocument.Process method, or using Preprocess, Analyze, Recognized, Synthesize methods. Therefore</w:t>
            </w:r>
            <w:r w:rsidRPr="00155D45">
              <w:t xml:space="preserve">, </w:t>
            </w:r>
            <w:r>
              <w:t>only</w:t>
            </w:r>
            <w:r w:rsidRPr="00155D45">
              <w:t xml:space="preserve"> </w:t>
            </w:r>
            <w:r>
              <w:t>from</w:t>
            </w:r>
            <w:r w:rsidRPr="00155D45">
              <w:t xml:space="preserve"> </w:t>
            </w:r>
            <w:r w:rsidRPr="008A06CE">
              <w:rPr>
                <w:b/>
              </w:rPr>
              <w:t>5% to 15%</w:t>
            </w:r>
            <w:r w:rsidRPr="00155D45">
              <w:t xml:space="preserve"> </w:t>
            </w:r>
            <w:r>
              <w:t>of these changes really</w:t>
            </w:r>
            <w:r w:rsidRPr="00155D45">
              <w:t xml:space="preserve"> </w:t>
            </w:r>
            <w:r>
              <w:t>affect</w:t>
            </w:r>
            <w:r w:rsidRPr="00155D45">
              <w:t xml:space="preserve"> </w:t>
            </w:r>
            <w:r>
              <w:t>the</w:t>
            </w:r>
            <w:r w:rsidRPr="00155D45">
              <w:t xml:space="preserve"> </w:t>
            </w:r>
            <w:r>
              <w:t>customer</w:t>
            </w:r>
            <w:r w:rsidRPr="00155D45">
              <w:t xml:space="preserve">. </w:t>
            </w:r>
          </w:p>
          <w:p w:rsidR="00AF3D29" w:rsidRDefault="00AF3D29" w:rsidP="00C9118F">
            <w:pPr>
              <w:cnfStyle w:val="000000100000" w:firstRow="0" w:lastRow="0" w:firstColumn="0" w:lastColumn="0" w:oddVBand="0" w:evenVBand="0" w:oddHBand="1" w:evenHBand="0" w:firstRowFirstColumn="0" w:firstRowLastColumn="0" w:lastRowFirstColumn="0" w:lastRowLastColumn="0"/>
            </w:pPr>
            <w:r>
              <w:t>The main of these changes are:</w:t>
            </w:r>
          </w:p>
          <w:p w:rsidR="00AF3D29" w:rsidRDefault="00AF3D29" w:rsidP="000B32E9">
            <w:pPr>
              <w:pStyle w:val="ListParagraph"/>
              <w:numPr>
                <w:ilvl w:val="0"/>
                <w:numId w:val="27"/>
              </w:numPr>
              <w:cnfStyle w:val="000000100000" w:firstRow="0" w:lastRow="0" w:firstColumn="0" w:lastColumn="0" w:oddVBand="0" w:evenVBand="0" w:oddHBand="1" w:evenHBand="0" w:firstRowFirstColumn="0" w:firstRowLastColumn="0" w:lastRowFirstColumn="0" w:lastRowLastColumn="0"/>
            </w:pPr>
            <w:r>
              <w:rPr>
                <w:bCs/>
              </w:rPr>
              <w:t xml:space="preserve">In order to simplify the basic usage scenarios, the </w:t>
            </w:r>
            <w:r w:rsidRPr="00EF03BF">
              <w:rPr>
                <w:b/>
                <w:bCs/>
              </w:rPr>
              <w:t>GetEngineObject</w:t>
            </w:r>
            <w:r w:rsidRPr="00EF03BF">
              <w:t xml:space="preserve"> function </w:t>
            </w:r>
            <w:r>
              <w:t>now takes only one parameter – Project ID, and returns a reference to the Engine object. On the other hand, t</w:t>
            </w:r>
            <w:r w:rsidRPr="00EF03BF">
              <w:t xml:space="preserve">he </w:t>
            </w:r>
            <w:r w:rsidRPr="00EF03BF">
              <w:rPr>
                <w:b/>
                <w:bCs/>
              </w:rPr>
              <w:t>GetEngineObjectEx</w:t>
            </w:r>
            <w:r>
              <w:t xml:space="preserve"> function</w:t>
            </w:r>
            <w:r w:rsidRPr="00EF03BF">
              <w:t xml:space="preserve"> provides the full range of parameters for advanced </w:t>
            </w:r>
            <w:r>
              <w:t>initialization</w:t>
            </w:r>
            <w:r w:rsidRPr="00EF03BF">
              <w:t>.</w:t>
            </w:r>
          </w:p>
          <w:p w:rsidR="00AF3D29" w:rsidRPr="009645BD" w:rsidRDefault="00AF3D29" w:rsidP="000B32E9">
            <w:pPr>
              <w:pStyle w:val="ListParagraph"/>
              <w:numPr>
                <w:ilvl w:val="0"/>
                <w:numId w:val="27"/>
              </w:numPr>
              <w:cnfStyle w:val="000000100000" w:firstRow="0" w:lastRow="0" w:firstColumn="0" w:lastColumn="0" w:oddVBand="0" w:evenVBand="0" w:oddHBand="1" w:evenHBand="0" w:firstRowFirstColumn="0" w:firstRowLastColumn="0" w:lastRowFirstColumn="0" w:lastRowLastColumn="0"/>
            </w:pPr>
            <w:r>
              <w:t xml:space="preserve">As we consider the old “one-page API” as obsolete since version 10, we continue the replacement of the </w:t>
            </w:r>
            <w:r w:rsidRPr="008A06CE">
              <w:rPr>
                <w:b/>
              </w:rPr>
              <w:t>processing methods</w:t>
            </w:r>
            <w:r>
              <w:t xml:space="preserve"> provided by the </w:t>
            </w:r>
            <w:r w:rsidRPr="008A06CE">
              <w:rPr>
                <w:b/>
              </w:rPr>
              <w:t>Engine</w:t>
            </w:r>
            <w:r>
              <w:t xml:space="preserve"> object with the methods of </w:t>
            </w:r>
            <w:r w:rsidRPr="008A06CE">
              <w:rPr>
                <w:b/>
              </w:rPr>
              <w:t>FRDocument</w:t>
            </w:r>
            <w:r>
              <w:t xml:space="preserve"> or </w:t>
            </w:r>
            <w:r w:rsidRPr="008A06CE">
              <w:rPr>
                <w:b/>
              </w:rPr>
              <w:t>FRPage</w:t>
            </w:r>
            <w:r>
              <w:t xml:space="preserve"> objects.</w:t>
            </w:r>
          </w:p>
        </w:tc>
      </w:tr>
      <w:tr w:rsidR="00AF3D29" w:rsidRPr="006C66A4"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AF3D29" w:rsidRPr="00131E56" w:rsidRDefault="00AF3D29" w:rsidP="00C9118F">
            <w:pPr>
              <w:rPr>
                <w:rFonts w:asciiTheme="minorHAnsi" w:hAnsiTheme="minorHAnsi"/>
              </w:rPr>
            </w:pPr>
            <w:r w:rsidRPr="00131E56">
              <w:rPr>
                <w:rFonts w:asciiTheme="minorHAnsi" w:hAnsiTheme="minorHAnsi"/>
                <w:b w:val="0"/>
                <w:bCs w:val="0"/>
              </w:rPr>
              <w:t>Archiving</w:t>
            </w:r>
          </w:p>
        </w:tc>
        <w:tc>
          <w:tcPr>
            <w:tcW w:w="0" w:type="auto"/>
            <w:noWrap/>
            <w:hideMark/>
          </w:tcPr>
          <w:p w:rsidR="00AF3D29" w:rsidRPr="00DC0209" w:rsidRDefault="00AF3D29" w:rsidP="00C9118F">
            <w:pPr>
              <w:cnfStyle w:val="000000010000" w:firstRow="0" w:lastRow="0" w:firstColumn="0" w:lastColumn="0" w:oddVBand="0" w:evenVBand="0" w:oddHBand="0" w:evenHBand="1" w:firstRowFirstColumn="0" w:firstRowLastColumn="0" w:lastRowFirstColumn="0" w:lastRowLastColumn="0"/>
              <w:rPr>
                <w:b/>
                <w:bCs/>
              </w:rPr>
            </w:pPr>
            <w:r>
              <w:rPr>
                <w:b/>
                <w:bCs/>
              </w:rPr>
              <w:t>14 (</w:t>
            </w:r>
            <w:r w:rsidRPr="00131E56">
              <w:rPr>
                <w:b/>
                <w:bCs/>
                <w:lang w:val="ru-RU"/>
              </w:rPr>
              <w:t>10,00%</w:t>
            </w:r>
            <w:r>
              <w:rPr>
                <w:b/>
                <w:bCs/>
              </w:rPr>
              <w:t>)</w:t>
            </w:r>
          </w:p>
        </w:tc>
        <w:tc>
          <w:tcPr>
            <w:tcW w:w="0" w:type="auto"/>
            <w:hideMark/>
          </w:tcPr>
          <w:p w:rsidR="00AF3D29" w:rsidRDefault="00AF3D29" w:rsidP="00C9118F">
            <w:pPr>
              <w:cnfStyle w:val="000000010000" w:firstRow="0" w:lastRow="0" w:firstColumn="0" w:lastColumn="0" w:oddVBand="0" w:evenVBand="0" w:oddHBand="0" w:evenHBand="1" w:firstRowFirstColumn="0" w:firstRowLastColumn="0" w:lastRowFirstColumn="0" w:lastRowLastColumn="0"/>
            </w:pPr>
            <w:r>
              <w:t>The main changes in the Archiving scenario are due to the following reasons:</w:t>
            </w:r>
          </w:p>
          <w:p w:rsidR="00AF3D29" w:rsidRDefault="00AF3D29" w:rsidP="000B32E9">
            <w:pPr>
              <w:pStyle w:val="ListParagraph"/>
              <w:numPr>
                <w:ilvl w:val="0"/>
                <w:numId w:val="23"/>
              </w:numPr>
              <w:cnfStyle w:val="000000010000" w:firstRow="0" w:lastRow="0" w:firstColumn="0" w:lastColumn="0" w:oddVBand="0" w:evenVBand="0" w:oddHBand="0" w:evenHBand="1" w:firstRowFirstColumn="0" w:firstRowLastColumn="0" w:lastRowFirstColumn="0" w:lastRowLastColumn="0"/>
            </w:pPr>
            <w:r>
              <w:t xml:space="preserve">Support for the new PDF/A-2 standard forces some changes in the API, e.g. some PDF export settings has changed their type (from Boolean to enumeration) in order to support automatic selection of value depending on the output standard. For example, </w:t>
            </w:r>
            <w:r w:rsidRPr="003C5A8F">
              <w:rPr>
                <w:b/>
              </w:rPr>
              <w:t>WriteTaggedPDF</w:t>
            </w:r>
            <w:r>
              <w:t xml:space="preserve"> property has been replaced with the </w:t>
            </w:r>
            <w:r w:rsidRPr="003C5A8F">
              <w:rPr>
                <w:b/>
              </w:rPr>
              <w:t>WriteTaggedPDFMode</w:t>
            </w:r>
            <w:r>
              <w:t xml:space="preserve"> property.</w:t>
            </w:r>
          </w:p>
          <w:p w:rsidR="00AF3D29" w:rsidRDefault="00AF3D29" w:rsidP="000B32E9">
            <w:pPr>
              <w:pStyle w:val="ListParagraph"/>
              <w:numPr>
                <w:ilvl w:val="0"/>
                <w:numId w:val="23"/>
              </w:numPr>
              <w:cnfStyle w:val="000000010000" w:firstRow="0" w:lastRow="0" w:firstColumn="0" w:lastColumn="0" w:oddVBand="0" w:evenVBand="0" w:oddHBand="0" w:evenHBand="1" w:firstRowFirstColumn="0" w:firstRowLastColumn="0" w:lastRowFirstColumn="0" w:lastRowLastColumn="0"/>
            </w:pPr>
            <w:r>
              <w:t xml:space="preserve">Some obsolete objects have been removed, e.g. </w:t>
            </w:r>
            <w:r w:rsidRPr="003C5A8F">
              <w:rPr>
                <w:b/>
              </w:rPr>
              <w:t>PDFExportParamsOld</w:t>
            </w:r>
            <w:r>
              <w:t xml:space="preserve">, </w:t>
            </w:r>
            <w:r>
              <w:rPr>
                <w:b/>
                <w:bCs/>
              </w:rPr>
              <w:t>PDFAExportParamsOld</w:t>
            </w:r>
            <w:r>
              <w:rPr>
                <w:bCs/>
              </w:rPr>
              <w:t xml:space="preserve">. </w:t>
            </w:r>
          </w:p>
          <w:p w:rsidR="00AF3D29" w:rsidRPr="003C5A8F" w:rsidRDefault="00AF3D29" w:rsidP="000B32E9">
            <w:pPr>
              <w:pStyle w:val="ListParagraph"/>
              <w:numPr>
                <w:ilvl w:val="0"/>
                <w:numId w:val="23"/>
              </w:numPr>
              <w:cnfStyle w:val="000000010000" w:firstRow="0" w:lastRow="0" w:firstColumn="0" w:lastColumn="0" w:oddVBand="0" w:evenVBand="0" w:oddHBand="0" w:evenHBand="1" w:firstRowFirstColumn="0" w:firstRowLastColumn="0" w:lastRowFirstColumn="0" w:lastRowLastColumn="0"/>
            </w:pPr>
            <w:r>
              <w:t>Regroupping</w:t>
            </w:r>
            <w:r w:rsidRPr="00155D45">
              <w:t xml:space="preserve"> </w:t>
            </w:r>
            <w:r>
              <w:t>of</w:t>
            </w:r>
            <w:r w:rsidRPr="00155D45">
              <w:t xml:space="preserve"> </w:t>
            </w:r>
            <w:r>
              <w:t>parameters</w:t>
            </w:r>
            <w:r w:rsidRPr="00155D45">
              <w:t xml:space="preserve"> </w:t>
            </w:r>
            <w:r>
              <w:t>for</w:t>
            </w:r>
            <w:r w:rsidRPr="00155D45">
              <w:t xml:space="preserve"> </w:t>
            </w:r>
            <w:r>
              <w:t>more</w:t>
            </w:r>
            <w:r w:rsidRPr="00155D45">
              <w:t xml:space="preserve"> </w:t>
            </w:r>
            <w:r>
              <w:t>structured</w:t>
            </w:r>
            <w:r w:rsidRPr="00155D45">
              <w:t xml:space="preserve"> </w:t>
            </w:r>
            <w:r>
              <w:t>API</w:t>
            </w:r>
            <w:r w:rsidRPr="00155D45">
              <w:t>.</w:t>
            </w:r>
            <w:r>
              <w:t xml:space="preserve"> For example, f</w:t>
            </w:r>
            <w:r w:rsidRPr="003C5A8F">
              <w:t>or different export formats</w:t>
            </w:r>
            <w:r>
              <w:t xml:space="preserve"> (including PDF)</w:t>
            </w:r>
            <w:r w:rsidRPr="003C5A8F">
              <w:t xml:space="preserve"> the paper size parameters are now specified through the same new object </w:t>
            </w:r>
            <w:r w:rsidRPr="003C5A8F">
              <w:rPr>
                <w:b/>
              </w:rPr>
              <w:t>PaperSizeParams</w:t>
            </w:r>
            <w:r w:rsidRPr="003C5A8F">
              <w:t>.</w:t>
            </w:r>
          </w:p>
        </w:tc>
      </w:tr>
      <w:tr w:rsidR="00AF3D29" w:rsidRPr="006C66A4"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AF3D29" w:rsidRPr="00131E56" w:rsidRDefault="00AF3D29" w:rsidP="00C9118F">
            <w:pPr>
              <w:rPr>
                <w:rFonts w:asciiTheme="minorHAnsi" w:hAnsiTheme="minorHAnsi"/>
              </w:rPr>
            </w:pPr>
            <w:r w:rsidRPr="00131E56">
              <w:rPr>
                <w:rFonts w:asciiTheme="minorHAnsi" w:hAnsiTheme="minorHAnsi"/>
                <w:b w:val="0"/>
                <w:bCs w:val="0"/>
              </w:rPr>
              <w:t>Document Conversion</w:t>
            </w:r>
            <w:r w:rsidRPr="00131E56">
              <w:rPr>
                <w:rFonts w:asciiTheme="minorHAnsi" w:hAnsiTheme="minorHAnsi"/>
              </w:rPr>
              <w:t xml:space="preserve"> </w:t>
            </w:r>
          </w:p>
        </w:tc>
        <w:tc>
          <w:tcPr>
            <w:tcW w:w="0" w:type="auto"/>
            <w:noWrap/>
            <w:hideMark/>
          </w:tcPr>
          <w:p w:rsidR="00AF3D29" w:rsidRPr="00DC0209" w:rsidRDefault="00AF3D29" w:rsidP="00C9118F">
            <w:pPr>
              <w:cnfStyle w:val="000000100000" w:firstRow="0" w:lastRow="0" w:firstColumn="0" w:lastColumn="0" w:oddVBand="0" w:evenVBand="0" w:oddHBand="1" w:evenHBand="0" w:firstRowFirstColumn="0" w:firstRowLastColumn="0" w:lastRowFirstColumn="0" w:lastRowLastColumn="0"/>
              <w:rPr>
                <w:b/>
                <w:bCs/>
              </w:rPr>
            </w:pPr>
            <w:r>
              <w:rPr>
                <w:b/>
                <w:bCs/>
              </w:rPr>
              <w:t>15 (</w:t>
            </w:r>
            <w:r w:rsidRPr="00131E56">
              <w:rPr>
                <w:b/>
                <w:bCs/>
                <w:lang w:val="ru-RU"/>
              </w:rPr>
              <w:t>10,71%</w:t>
            </w:r>
            <w:r>
              <w:rPr>
                <w:b/>
                <w:bCs/>
              </w:rPr>
              <w:t>)</w:t>
            </w:r>
          </w:p>
        </w:tc>
        <w:tc>
          <w:tcPr>
            <w:tcW w:w="0" w:type="auto"/>
            <w:hideMark/>
          </w:tcPr>
          <w:p w:rsidR="00AF3D29" w:rsidRPr="006C66A4" w:rsidRDefault="00AF3D29" w:rsidP="000B32E9">
            <w:pPr>
              <w:pStyle w:val="ListParagraph"/>
              <w:numPr>
                <w:ilvl w:val="0"/>
                <w:numId w:val="24"/>
              </w:numPr>
              <w:cnfStyle w:val="000000100000" w:firstRow="0" w:lastRow="0" w:firstColumn="0" w:lastColumn="0" w:oddVBand="0" w:evenVBand="0" w:oddHBand="1" w:evenHBand="0" w:firstRowFirstColumn="0" w:firstRowLastColumn="0" w:lastRowFirstColumn="0" w:lastRowLastColumn="0"/>
            </w:pPr>
            <w:r>
              <w:t>To unify parameter setting for different export formats, there are some regroupping</w:t>
            </w:r>
            <w:r w:rsidRPr="00155D45">
              <w:t xml:space="preserve"> </w:t>
            </w:r>
            <w:r>
              <w:t>of</w:t>
            </w:r>
            <w:r w:rsidRPr="00155D45">
              <w:t xml:space="preserve"> </w:t>
            </w:r>
            <w:r>
              <w:t>parameters</w:t>
            </w:r>
            <w:r w:rsidRPr="00155D45">
              <w:t>.</w:t>
            </w:r>
            <w:r>
              <w:t xml:space="preserve"> For example, f</w:t>
            </w:r>
            <w:r w:rsidRPr="00A64F5D">
              <w:t xml:space="preserve">or different export formats the parameters of picture export are now specified through the same new object </w:t>
            </w:r>
            <w:r w:rsidRPr="00A64F5D">
              <w:rPr>
                <w:b/>
              </w:rPr>
              <w:t>PictureExportParams</w:t>
            </w:r>
            <w:r w:rsidRPr="00A64F5D">
              <w:t>, which provides additional options of picture compression.</w:t>
            </w:r>
          </w:p>
          <w:p w:rsidR="00AF3D29" w:rsidRPr="006C66A4" w:rsidRDefault="00AF3D29" w:rsidP="000B32E9">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r>
              <w:t>To improve</w:t>
            </w:r>
            <w:r w:rsidRPr="006C66A4">
              <w:t xml:space="preserve"> </w:t>
            </w:r>
            <w:r>
              <w:t>working</w:t>
            </w:r>
            <w:r w:rsidRPr="006C66A4">
              <w:t xml:space="preserve"> </w:t>
            </w:r>
            <w:r>
              <w:t>with</w:t>
            </w:r>
            <w:r w:rsidRPr="006C66A4">
              <w:t xml:space="preserve"> </w:t>
            </w:r>
            <w:r>
              <w:t xml:space="preserve">fonts, </w:t>
            </w:r>
            <w:r w:rsidRPr="00A64F5D">
              <w:t>especially for languages with complex alphabets or hieroglyphic script</w:t>
            </w:r>
            <w:r>
              <w:t>, FREngine now provides wider set of predefined fonts and limits manual work for adding fonts</w:t>
            </w:r>
            <w:r w:rsidRPr="006C66A4">
              <w:t xml:space="preserve">. </w:t>
            </w:r>
            <w:r>
              <w:t>I</w:t>
            </w:r>
            <w:r w:rsidRPr="00A64F5D">
              <w:t xml:space="preserve">t </w:t>
            </w:r>
            <w:r>
              <w:t xml:space="preserve">automatically selects </w:t>
            </w:r>
            <w:r w:rsidRPr="00A64F5D">
              <w:t>the fonts on the basis of recognition languages.</w:t>
            </w:r>
            <w:r>
              <w:t>This forces the changes in font management API: now all work with fonts is done via the</w:t>
            </w:r>
            <w:r w:rsidRPr="00A64F5D">
              <w:t xml:space="preserve"> new </w:t>
            </w:r>
            <w:r w:rsidRPr="00A64F5D">
              <w:rPr>
                <w:b/>
                <w:bCs/>
              </w:rPr>
              <w:t>FontSet</w:t>
            </w:r>
            <w:r w:rsidRPr="00A64F5D">
              <w:t xml:space="preserve"> object. </w:t>
            </w:r>
          </w:p>
        </w:tc>
      </w:tr>
      <w:tr w:rsidR="00AF3D29" w:rsidRPr="00DC0209"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AF3D29" w:rsidRPr="00131E56" w:rsidRDefault="00AF3D29" w:rsidP="00C9118F">
            <w:pPr>
              <w:rPr>
                <w:rFonts w:asciiTheme="minorHAnsi" w:hAnsiTheme="minorHAnsi"/>
                <w:b w:val="0"/>
                <w:bCs w:val="0"/>
              </w:rPr>
            </w:pPr>
            <w:r w:rsidRPr="00131E56">
              <w:rPr>
                <w:rFonts w:asciiTheme="minorHAnsi" w:hAnsiTheme="minorHAnsi"/>
                <w:b w:val="0"/>
                <w:bCs w:val="0"/>
              </w:rPr>
              <w:t xml:space="preserve">Field-level Recognition </w:t>
            </w:r>
          </w:p>
        </w:tc>
        <w:tc>
          <w:tcPr>
            <w:tcW w:w="0" w:type="auto"/>
            <w:noWrap/>
            <w:hideMark/>
          </w:tcPr>
          <w:p w:rsidR="00AF3D29" w:rsidRPr="00DC0209" w:rsidRDefault="00AF3D29" w:rsidP="00C9118F">
            <w:pPr>
              <w:cnfStyle w:val="000000010000" w:firstRow="0" w:lastRow="0" w:firstColumn="0" w:lastColumn="0" w:oddVBand="0" w:evenVBand="0" w:oddHBand="0" w:evenHBand="1" w:firstRowFirstColumn="0" w:firstRowLastColumn="0" w:lastRowFirstColumn="0" w:lastRowLastColumn="0"/>
              <w:rPr>
                <w:b/>
                <w:bCs/>
              </w:rPr>
            </w:pPr>
            <w:r>
              <w:rPr>
                <w:b/>
                <w:bCs/>
              </w:rPr>
              <w:t>13 (</w:t>
            </w:r>
            <w:r w:rsidRPr="00131E56">
              <w:rPr>
                <w:b/>
                <w:bCs/>
                <w:lang w:val="ru-RU"/>
              </w:rPr>
              <w:t>9,29%</w:t>
            </w:r>
            <w:r>
              <w:rPr>
                <w:b/>
                <w:bCs/>
              </w:rPr>
              <w:t>)</w:t>
            </w:r>
          </w:p>
        </w:tc>
        <w:tc>
          <w:tcPr>
            <w:tcW w:w="0" w:type="auto"/>
            <w:hideMark/>
          </w:tcPr>
          <w:p w:rsidR="00AF3D29" w:rsidRPr="006C66A4" w:rsidRDefault="00AF3D29" w:rsidP="000B32E9">
            <w:pPr>
              <w:pStyle w:val="ListParagraph"/>
              <w:numPr>
                <w:ilvl w:val="0"/>
                <w:numId w:val="21"/>
              </w:numPr>
              <w:cnfStyle w:val="000000010000" w:firstRow="0" w:lastRow="0" w:firstColumn="0" w:lastColumn="0" w:oddVBand="0" w:evenVBand="0" w:oddHBand="0" w:evenHBand="1" w:firstRowFirstColumn="0" w:firstRowLastColumn="0" w:lastRowFirstColumn="0" w:lastRowLastColumn="0"/>
            </w:pPr>
            <w:r>
              <w:t xml:space="preserve">In field-level recognition scenario, customer usually works </w:t>
            </w:r>
            <w:r>
              <w:lastRenderedPageBreak/>
              <w:t xml:space="preserve">with collections of different objects (e.g. languages, words, characters, etc.). Therefore, unified interfaces of all collections are comfortable for developer. In FREngine 11 API we’ve done several unification of the collection objects so that the methods and properties of different collections have the same names. For example, in the </w:t>
            </w:r>
            <w:r w:rsidRPr="00500F36">
              <w:rPr>
                <w:b/>
              </w:rPr>
              <w:t>BaseLanguages</w:t>
            </w:r>
            <w:r>
              <w:t xml:space="preserve"> collection, the </w:t>
            </w:r>
            <w:r w:rsidRPr="00500F36">
              <w:rPr>
                <w:b/>
              </w:rPr>
              <w:t>Add</w:t>
            </w:r>
            <w:r>
              <w:t xml:space="preserve"> method has been replaced with </w:t>
            </w:r>
            <w:r w:rsidRPr="00500F36">
              <w:rPr>
                <w:b/>
              </w:rPr>
              <w:t>AddNew</w:t>
            </w:r>
            <w:r>
              <w:t xml:space="preserve">; </w:t>
            </w:r>
            <w:r w:rsidRPr="00500F36">
              <w:rPr>
                <w:b/>
              </w:rPr>
              <w:t>Remove</w:t>
            </w:r>
            <w:r>
              <w:t xml:space="preserve">, </w:t>
            </w:r>
            <w:r w:rsidRPr="00500F36">
              <w:rPr>
                <w:b/>
              </w:rPr>
              <w:t>RemoveAll</w:t>
            </w:r>
            <w:r>
              <w:t xml:space="preserve"> methods – with </w:t>
            </w:r>
            <w:r w:rsidRPr="00500F36">
              <w:rPr>
                <w:b/>
              </w:rPr>
              <w:t>DeleteAt</w:t>
            </w:r>
            <w:r>
              <w:t xml:space="preserve">, </w:t>
            </w:r>
            <w:r w:rsidRPr="00500F36">
              <w:rPr>
                <w:b/>
              </w:rPr>
              <w:t>DeleteAll</w:t>
            </w:r>
            <w:r>
              <w:t xml:space="preserve"> methods, respectively.</w:t>
            </w:r>
          </w:p>
          <w:p w:rsidR="00AF3D29" w:rsidRPr="00DC0209" w:rsidRDefault="00AF3D29" w:rsidP="000B32E9">
            <w:pPr>
              <w:pStyle w:val="ListParagraph"/>
              <w:numPr>
                <w:ilvl w:val="0"/>
                <w:numId w:val="21"/>
              </w:numPr>
              <w:cnfStyle w:val="000000010000" w:firstRow="0" w:lastRow="0" w:firstColumn="0" w:lastColumn="0" w:oddVBand="0" w:evenVBand="0" w:oddHBand="0" w:evenHBand="1" w:firstRowFirstColumn="0" w:firstRowLastColumn="0" w:lastRowFirstColumn="0" w:lastRowLastColumn="0"/>
            </w:pPr>
            <w:r>
              <w:t>Unified source for working with languages and dictionaries</w:t>
            </w:r>
            <w:r w:rsidRPr="00DC0209">
              <w:t>.</w:t>
            </w:r>
            <w:r>
              <w:t xml:space="preserve"> In FRE10 some of the methods for working with languages and dictionaries were located in the </w:t>
            </w:r>
            <w:r w:rsidRPr="0094614F">
              <w:rPr>
                <w:b/>
              </w:rPr>
              <w:t>Engine</w:t>
            </w:r>
            <w:r>
              <w:t xml:space="preserve"> object, others in </w:t>
            </w:r>
            <w:r w:rsidRPr="0094614F">
              <w:rPr>
                <w:b/>
              </w:rPr>
              <w:t>LanuageDatabase</w:t>
            </w:r>
            <w:r>
              <w:t xml:space="preserve"> object, which may confuse a customer. Now we provide all methods in one place (</w:t>
            </w:r>
            <w:r w:rsidRPr="0094614F">
              <w:rPr>
                <w:b/>
              </w:rPr>
              <w:t>LanguageDatabase</w:t>
            </w:r>
            <w:r>
              <w:t>).</w:t>
            </w:r>
          </w:p>
        </w:tc>
      </w:tr>
      <w:tr w:rsidR="00AF3D29" w:rsidRPr="009645BD"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AF3D29" w:rsidRPr="00131E56" w:rsidRDefault="00AF3D29" w:rsidP="00C9118F">
            <w:pPr>
              <w:rPr>
                <w:rFonts w:asciiTheme="minorHAnsi" w:hAnsiTheme="minorHAnsi"/>
                <w:b w:val="0"/>
                <w:bCs w:val="0"/>
              </w:rPr>
            </w:pPr>
            <w:r w:rsidRPr="00131E56">
              <w:rPr>
                <w:rFonts w:asciiTheme="minorHAnsi" w:hAnsiTheme="minorHAnsi"/>
                <w:b w:val="0"/>
                <w:bCs w:val="0"/>
              </w:rPr>
              <w:lastRenderedPageBreak/>
              <w:t xml:space="preserve">Barcode&amp;OMR </w:t>
            </w:r>
          </w:p>
        </w:tc>
        <w:tc>
          <w:tcPr>
            <w:tcW w:w="0" w:type="auto"/>
            <w:noWrap/>
            <w:hideMark/>
          </w:tcPr>
          <w:p w:rsidR="00AF3D29" w:rsidRPr="00DC0209" w:rsidRDefault="00AF3D29" w:rsidP="00C9118F">
            <w:pPr>
              <w:cnfStyle w:val="000000100000" w:firstRow="0" w:lastRow="0" w:firstColumn="0" w:lastColumn="0" w:oddVBand="0" w:evenVBand="0" w:oddHBand="1" w:evenHBand="0" w:firstRowFirstColumn="0" w:firstRowLastColumn="0" w:lastRowFirstColumn="0" w:lastRowLastColumn="0"/>
              <w:rPr>
                <w:b/>
                <w:bCs/>
              </w:rPr>
            </w:pPr>
            <w:r>
              <w:rPr>
                <w:b/>
                <w:bCs/>
              </w:rPr>
              <w:t>4 (</w:t>
            </w:r>
            <w:r w:rsidRPr="00131E56">
              <w:rPr>
                <w:b/>
                <w:bCs/>
                <w:lang w:val="ru-RU"/>
              </w:rPr>
              <w:t>2,86%</w:t>
            </w:r>
            <w:r>
              <w:rPr>
                <w:b/>
                <w:bCs/>
              </w:rPr>
              <w:t>)</w:t>
            </w:r>
          </w:p>
        </w:tc>
        <w:tc>
          <w:tcPr>
            <w:tcW w:w="0" w:type="auto"/>
            <w:hideMark/>
          </w:tcPr>
          <w:p w:rsidR="00AF3D29" w:rsidRDefault="00AF3D29" w:rsidP="000B32E9">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t xml:space="preserve">We’ve done several unification of the collection objects so that the methods and properties of different collections have the same names, e.g. in </w:t>
            </w:r>
            <w:r w:rsidRPr="00C00856">
              <w:rPr>
                <w:b/>
              </w:rPr>
              <w:t>CheckmarkGroup</w:t>
            </w:r>
            <w:r>
              <w:t xml:space="preserve"> object.</w:t>
            </w:r>
          </w:p>
          <w:p w:rsidR="00AF3D29" w:rsidRPr="00DC0209" w:rsidRDefault="00AF3D29" w:rsidP="000B32E9">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t xml:space="preserve">Unified names due to extended functionality, e.g. </w:t>
            </w:r>
            <w:r>
              <w:rPr>
                <w:b/>
                <w:bCs/>
              </w:rPr>
              <w:t>PDF417CodePage</w:t>
            </w:r>
            <w:r>
              <w:rPr>
                <w:bCs/>
              </w:rPr>
              <w:t xml:space="preserve"> property of </w:t>
            </w:r>
            <w:r w:rsidRPr="00C00856">
              <w:rPr>
                <w:b/>
                <w:bCs/>
              </w:rPr>
              <w:t>BarcodeParams</w:t>
            </w:r>
            <w:r>
              <w:rPr>
                <w:bCs/>
              </w:rPr>
              <w:t xml:space="preserve"> has been renamed to </w:t>
            </w:r>
            <w:r w:rsidRPr="00C00856">
              <w:rPr>
                <w:b/>
                <w:bCs/>
              </w:rPr>
              <w:t>CodePage</w:t>
            </w:r>
            <w:r>
              <w:rPr>
                <w:bCs/>
              </w:rPr>
              <w:t>, because t</w:t>
            </w:r>
            <w:r w:rsidRPr="00C00856">
              <w:rPr>
                <w:bCs/>
              </w:rPr>
              <w:t>his property can be used for barcodes of several types besides PDF417.</w:t>
            </w:r>
          </w:p>
        </w:tc>
      </w:tr>
      <w:tr w:rsidR="00AF3D29" w:rsidRPr="009645BD"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AF3D29" w:rsidRPr="00131E56" w:rsidRDefault="00AF3D29" w:rsidP="00C9118F">
            <w:pPr>
              <w:rPr>
                <w:rFonts w:asciiTheme="minorHAnsi" w:hAnsiTheme="minorHAnsi"/>
                <w:b w:val="0"/>
                <w:bCs w:val="0"/>
              </w:rPr>
            </w:pPr>
            <w:r w:rsidRPr="00131E56">
              <w:rPr>
                <w:rFonts w:asciiTheme="minorHAnsi" w:hAnsiTheme="minorHAnsi"/>
                <w:b w:val="0"/>
                <w:bCs w:val="0"/>
              </w:rPr>
              <w:t>Image Preprocessing</w:t>
            </w:r>
          </w:p>
        </w:tc>
        <w:tc>
          <w:tcPr>
            <w:tcW w:w="0" w:type="auto"/>
            <w:noWrap/>
            <w:hideMark/>
          </w:tcPr>
          <w:p w:rsidR="00AF3D29" w:rsidRPr="002C7574" w:rsidRDefault="00AF3D29" w:rsidP="00C9118F">
            <w:pPr>
              <w:cnfStyle w:val="000000010000" w:firstRow="0" w:lastRow="0" w:firstColumn="0" w:lastColumn="0" w:oddVBand="0" w:evenVBand="0" w:oddHBand="0" w:evenHBand="1" w:firstRowFirstColumn="0" w:firstRowLastColumn="0" w:lastRowFirstColumn="0" w:lastRowLastColumn="0"/>
              <w:rPr>
                <w:b/>
                <w:bCs/>
              </w:rPr>
            </w:pPr>
            <w:r>
              <w:rPr>
                <w:b/>
                <w:bCs/>
              </w:rPr>
              <w:t>14 (</w:t>
            </w:r>
            <w:r w:rsidRPr="00131E56">
              <w:rPr>
                <w:b/>
                <w:bCs/>
                <w:lang w:val="ru-RU"/>
              </w:rPr>
              <w:t>10,00%</w:t>
            </w:r>
            <w:r>
              <w:rPr>
                <w:b/>
                <w:bCs/>
              </w:rPr>
              <w:t>)</w:t>
            </w:r>
          </w:p>
        </w:tc>
        <w:tc>
          <w:tcPr>
            <w:tcW w:w="0" w:type="auto"/>
            <w:hideMark/>
          </w:tcPr>
          <w:p w:rsidR="00AF3D29" w:rsidRPr="00216819" w:rsidRDefault="00AF3D29" w:rsidP="00C9118F">
            <w:pPr>
              <w:cnfStyle w:val="000000010000" w:firstRow="0" w:lastRow="0" w:firstColumn="0" w:lastColumn="0" w:oddVBand="0" w:evenVBand="0" w:oddHBand="0" w:evenHBand="1" w:firstRowFirstColumn="0" w:firstRowLastColumn="0" w:lastRowFirstColumn="0" w:lastRowLastColumn="0"/>
            </w:pPr>
            <w:r w:rsidRPr="00216819">
              <w:t xml:space="preserve">Methods for opening images have been renamed to make their function clear: </w:t>
            </w:r>
          </w:p>
          <w:p w:rsidR="00AF3D29" w:rsidRPr="00216819" w:rsidRDefault="00AF3D29" w:rsidP="000B32E9">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r w:rsidRPr="00216819">
              <w:rPr>
                <w:b/>
                <w:bCs/>
              </w:rPr>
              <w:t>Prepare...</w:t>
            </w:r>
            <w:r w:rsidRPr="00216819">
              <w:t xml:space="preserve"> methods create a copy of image on disk in internal format, ready for loading as </w:t>
            </w:r>
            <w:r w:rsidRPr="00216819">
              <w:rPr>
                <w:b/>
                <w:bCs/>
              </w:rPr>
              <w:t>ImageDocument</w:t>
            </w:r>
            <w:r w:rsidRPr="00216819">
              <w:t>;</w:t>
            </w:r>
          </w:p>
          <w:p w:rsidR="00AF3D29" w:rsidRPr="00216819" w:rsidRDefault="00AF3D29" w:rsidP="000B32E9">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r w:rsidRPr="00216819">
              <w:rPr>
                <w:b/>
                <w:bCs/>
              </w:rPr>
              <w:t>Open...</w:t>
            </w:r>
            <w:r w:rsidRPr="00216819">
              <w:t xml:space="preserve"> methods create an </w:t>
            </w:r>
            <w:r w:rsidRPr="00216819">
              <w:rPr>
                <w:b/>
                <w:bCs/>
              </w:rPr>
              <w:t>ImageDocument</w:t>
            </w:r>
            <w:r w:rsidRPr="00216819">
              <w:t xml:space="preserve"> of the image and load it into memory; </w:t>
            </w:r>
          </w:p>
          <w:p w:rsidR="00AF3D29" w:rsidRPr="00216819" w:rsidRDefault="00AF3D29" w:rsidP="000B32E9">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r w:rsidRPr="00216819">
              <w:rPr>
                <w:b/>
                <w:bCs/>
              </w:rPr>
              <w:t>Load...</w:t>
            </w:r>
            <w:r w:rsidRPr="00216819">
              <w:t xml:space="preserve"> methods simply load into memory an </w:t>
            </w:r>
            <w:r w:rsidRPr="00216819">
              <w:rPr>
                <w:b/>
                <w:bCs/>
              </w:rPr>
              <w:t>ImageDocument</w:t>
            </w:r>
            <w:r w:rsidRPr="00216819">
              <w:t xml:space="preserve"> which has been created before (possibly using one of the abovementioned methods);</w:t>
            </w:r>
          </w:p>
          <w:p w:rsidR="00AF3D29" w:rsidRPr="00216819" w:rsidRDefault="00AF3D29" w:rsidP="000B32E9">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r w:rsidRPr="00216819">
              <w:t xml:space="preserve">Methods with the name containing </w:t>
            </w:r>
            <w:r w:rsidRPr="00216819">
              <w:rPr>
                <w:b/>
                <w:bCs/>
              </w:rPr>
              <w:t>ImageFile</w:t>
            </w:r>
            <w:r w:rsidRPr="00216819">
              <w:t xml:space="preserve"> work with a file from disk or memory;</w:t>
            </w:r>
          </w:p>
          <w:p w:rsidR="00AF3D29" w:rsidRPr="00DC0209" w:rsidRDefault="00AF3D29" w:rsidP="000B32E9">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r w:rsidRPr="00216819">
              <w:t xml:space="preserve">Methods with the name containing </w:t>
            </w:r>
            <w:r w:rsidRPr="00216819">
              <w:rPr>
                <w:b/>
                <w:bCs/>
              </w:rPr>
              <w:t>ImageDoc</w:t>
            </w:r>
            <w:r w:rsidRPr="00216819">
              <w:t xml:space="preserve"> or </w:t>
            </w:r>
            <w:r w:rsidRPr="00216819">
              <w:rPr>
                <w:b/>
                <w:bCs/>
              </w:rPr>
              <w:t xml:space="preserve">ImageDocument </w:t>
            </w:r>
            <w:r w:rsidRPr="00216819">
              <w:t xml:space="preserve">work with an </w:t>
            </w:r>
            <w:r w:rsidRPr="00216819">
              <w:rPr>
                <w:b/>
                <w:bCs/>
              </w:rPr>
              <w:t>ImageDocument</w:t>
            </w:r>
            <w:r w:rsidRPr="00216819">
              <w:t>.</w:t>
            </w:r>
          </w:p>
        </w:tc>
      </w:tr>
      <w:tr w:rsidR="00AF3D29" w:rsidRPr="00442227"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AF3D29" w:rsidRPr="00442227" w:rsidRDefault="00AF3D29" w:rsidP="00C9118F">
            <w:pPr>
              <w:jc w:val="both"/>
              <w:rPr>
                <w:rFonts w:asciiTheme="minorHAnsi" w:hAnsiTheme="minorHAnsi"/>
                <w:b w:val="0"/>
              </w:rPr>
            </w:pPr>
            <w:r w:rsidRPr="00442227">
              <w:rPr>
                <w:rFonts w:asciiTheme="minorHAnsi" w:hAnsiTheme="minorHAnsi"/>
                <w:b w:val="0"/>
              </w:rPr>
              <w:t>Scanning</w:t>
            </w:r>
          </w:p>
        </w:tc>
        <w:tc>
          <w:tcPr>
            <w:tcW w:w="0" w:type="auto"/>
            <w:noWrap/>
            <w:hideMark/>
          </w:tcPr>
          <w:p w:rsidR="00AF3D29" w:rsidRPr="00442227" w:rsidRDefault="00AF3D29" w:rsidP="00C9118F">
            <w:pPr>
              <w:jc w:val="both"/>
              <w:cnfStyle w:val="000000100000" w:firstRow="0" w:lastRow="0" w:firstColumn="0" w:lastColumn="0" w:oddVBand="0" w:evenVBand="0" w:oddHBand="1" w:evenHBand="0" w:firstRowFirstColumn="0" w:firstRowLastColumn="0" w:lastRowFirstColumn="0" w:lastRowLastColumn="0"/>
              <w:rPr>
                <w:b/>
                <w:bCs/>
              </w:rPr>
            </w:pPr>
            <w:r w:rsidRPr="00442227">
              <w:rPr>
                <w:b/>
                <w:bCs/>
              </w:rPr>
              <w:t>7 (4,52%)</w:t>
            </w:r>
          </w:p>
        </w:tc>
        <w:tc>
          <w:tcPr>
            <w:tcW w:w="0" w:type="auto"/>
            <w:hideMark/>
          </w:tcPr>
          <w:p w:rsidR="00AF3D29" w:rsidRPr="00442227" w:rsidRDefault="00AF3D29" w:rsidP="009152FE">
            <w:pPr>
              <w:cnfStyle w:val="000000100000" w:firstRow="0" w:lastRow="0" w:firstColumn="0" w:lastColumn="0" w:oddVBand="0" w:evenVBand="0" w:oddHBand="1" w:evenHBand="0" w:firstRowFirstColumn="0" w:firstRowLastColumn="0" w:lastRowFirstColumn="0" w:lastRowLastColumn="0"/>
            </w:pPr>
            <w:r>
              <w:t>The changes for new functionality support (asynchronouse scanning, extended acce</w:t>
            </w:r>
            <w:r w:rsidR="009152FE">
              <w:t>ss to scanning settings, etc.).</w:t>
            </w:r>
          </w:p>
        </w:tc>
      </w:tr>
      <w:tr w:rsidR="00AF3D29" w:rsidRPr="00442227"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AF3D29" w:rsidRPr="00442227" w:rsidRDefault="00AF3D29" w:rsidP="00C9118F">
            <w:pPr>
              <w:jc w:val="both"/>
              <w:rPr>
                <w:rFonts w:asciiTheme="minorHAnsi" w:hAnsiTheme="minorHAnsi"/>
                <w:b w:val="0"/>
              </w:rPr>
            </w:pPr>
            <w:r w:rsidRPr="00442227">
              <w:rPr>
                <w:rFonts w:asciiTheme="minorHAnsi" w:hAnsiTheme="minorHAnsi"/>
                <w:b w:val="0"/>
              </w:rPr>
              <w:t>Other</w:t>
            </w:r>
          </w:p>
        </w:tc>
        <w:tc>
          <w:tcPr>
            <w:tcW w:w="0" w:type="auto"/>
            <w:noWrap/>
            <w:hideMark/>
          </w:tcPr>
          <w:p w:rsidR="00AF3D29" w:rsidRPr="00EF03BF" w:rsidRDefault="00AF3D29" w:rsidP="00C9118F">
            <w:pPr>
              <w:jc w:val="both"/>
              <w:cnfStyle w:val="000000010000" w:firstRow="0" w:lastRow="0" w:firstColumn="0" w:lastColumn="0" w:oddVBand="0" w:evenVBand="0" w:oddHBand="0" w:evenHBand="1" w:firstRowFirstColumn="0" w:firstRowLastColumn="0" w:lastRowFirstColumn="0" w:lastRowLastColumn="0"/>
              <w:rPr>
                <w:b/>
                <w:bCs/>
              </w:rPr>
            </w:pPr>
            <w:r w:rsidRPr="00EF03BF">
              <w:rPr>
                <w:b/>
                <w:bCs/>
              </w:rPr>
              <w:t>18,71%</w:t>
            </w:r>
          </w:p>
        </w:tc>
        <w:tc>
          <w:tcPr>
            <w:tcW w:w="0" w:type="auto"/>
            <w:hideMark/>
          </w:tcPr>
          <w:p w:rsidR="00AF3D29" w:rsidRDefault="00AF3D29" w:rsidP="000B32E9">
            <w:pPr>
              <w:pStyle w:val="ListParagraph"/>
              <w:numPr>
                <w:ilvl w:val="0"/>
                <w:numId w:val="36"/>
              </w:numPr>
              <w:jc w:val="both"/>
              <w:cnfStyle w:val="000000010000" w:firstRow="0" w:lastRow="0" w:firstColumn="0" w:lastColumn="0" w:oddVBand="0" w:evenVBand="0" w:oddHBand="0" w:evenHBand="1" w:firstRowFirstColumn="0" w:firstRowLastColumn="0" w:lastRowFirstColumn="0" w:lastRowLastColumn="0"/>
            </w:pPr>
            <w:r>
              <w:t xml:space="preserve">The changes for 64-bit support: </w:t>
            </w:r>
          </w:p>
          <w:p w:rsidR="00AF3D29" w:rsidRDefault="00AF3D29" w:rsidP="000B32E9">
            <w:pPr>
              <w:pStyle w:val="ListParagraph"/>
              <w:numPr>
                <w:ilvl w:val="1"/>
                <w:numId w:val="36"/>
              </w:numPr>
              <w:jc w:val="both"/>
              <w:cnfStyle w:val="000000010000" w:firstRow="0" w:lastRow="0" w:firstColumn="0" w:lastColumn="0" w:oddVBand="0" w:evenVBand="0" w:oddHBand="0" w:evenHBand="1" w:firstRowFirstColumn="0" w:firstRowLastColumn="0" w:lastRowFirstColumn="0" w:lastRowLastColumn="0"/>
            </w:pPr>
            <w:r w:rsidRPr="00C00856">
              <w:rPr>
                <w:b/>
              </w:rPr>
              <w:t>long</w:t>
            </w:r>
            <w:r>
              <w:t xml:space="preserve"> data type has been replaced with </w:t>
            </w:r>
            <w:r w:rsidRPr="00C00856">
              <w:rPr>
                <w:b/>
              </w:rPr>
              <w:t>int</w:t>
            </w:r>
            <w:r>
              <w:t>,</w:t>
            </w:r>
          </w:p>
          <w:p w:rsidR="00AF3D29" w:rsidRDefault="00AF3D29" w:rsidP="000B32E9">
            <w:pPr>
              <w:pStyle w:val="ListParagraph"/>
              <w:numPr>
                <w:ilvl w:val="1"/>
                <w:numId w:val="36"/>
              </w:numPr>
              <w:jc w:val="both"/>
              <w:cnfStyle w:val="000000010000" w:firstRow="0" w:lastRow="0" w:firstColumn="0" w:lastColumn="0" w:oddVBand="0" w:evenVBand="0" w:oddHBand="0" w:evenHBand="1" w:firstRowFirstColumn="0" w:firstRowLastColumn="0" w:lastRowFirstColumn="0" w:lastRowLastColumn="0"/>
            </w:pPr>
            <w:r w:rsidRPr="00C00856">
              <w:rPr>
                <w:b/>
              </w:rPr>
              <w:t>__int64</w:t>
            </w:r>
            <w:r>
              <w:t xml:space="preserve"> data type has been introduced, </w:t>
            </w:r>
          </w:p>
          <w:p w:rsidR="00AF3D29" w:rsidRDefault="00AF3D29" w:rsidP="000B32E9">
            <w:pPr>
              <w:pStyle w:val="ListParagraph"/>
              <w:numPr>
                <w:ilvl w:val="1"/>
                <w:numId w:val="36"/>
              </w:numPr>
              <w:cnfStyle w:val="000000010000" w:firstRow="0" w:lastRow="0" w:firstColumn="0" w:lastColumn="0" w:oddVBand="0" w:evenVBand="0" w:oddHBand="0" w:evenHBand="1" w:firstRowFirstColumn="0" w:firstRowLastColumn="0" w:lastRowFirstColumn="0" w:lastRowLastColumn="0"/>
            </w:pPr>
            <w:r>
              <w:t xml:space="preserve">new </w:t>
            </w:r>
            <w:r w:rsidRPr="00C00856">
              <w:rPr>
                <w:b/>
              </w:rPr>
              <w:t>Handle</w:t>
            </w:r>
            <w:r>
              <w:t xml:space="preserve"> interface that simplifies memory management.</w:t>
            </w:r>
          </w:p>
          <w:p w:rsidR="00AF3D29" w:rsidRPr="00442227" w:rsidRDefault="00AF3D29" w:rsidP="000B32E9">
            <w:pPr>
              <w:pStyle w:val="ListParagraph"/>
              <w:numPr>
                <w:ilvl w:val="0"/>
                <w:numId w:val="36"/>
              </w:numPr>
              <w:jc w:val="both"/>
              <w:cnfStyle w:val="000000010000" w:firstRow="0" w:lastRow="0" w:firstColumn="0" w:lastColumn="0" w:oddVBand="0" w:evenVBand="0" w:oddHBand="0" w:evenHBand="1" w:firstRowFirstColumn="0" w:firstRowLastColumn="0" w:lastRowFirstColumn="0" w:lastRowLastColumn="0"/>
            </w:pPr>
            <w:r>
              <w:t>There are also some changes that correct spelling errors in the names of properties and methods.</w:t>
            </w:r>
          </w:p>
        </w:tc>
      </w:tr>
    </w:tbl>
    <w:p w:rsidR="00AF3D29" w:rsidRDefault="00AF3D29" w:rsidP="00AF3D29">
      <w:r>
        <w:t>The following chart illustrates these numbers:</w:t>
      </w:r>
    </w:p>
    <w:p w:rsidR="00AF3D29" w:rsidRPr="00C44C67" w:rsidRDefault="00AF3D29" w:rsidP="00AF3D29">
      <w:r w:rsidRPr="00442227">
        <w:rPr>
          <w:noProof/>
          <w:lang w:eastAsia="zh-TW"/>
        </w:rPr>
        <w:lastRenderedPageBreak/>
        <w:drawing>
          <wp:inline distT="0" distB="0" distL="0" distR="0" wp14:anchorId="448747F1" wp14:editId="14DFD2E1">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F3D29" w:rsidRDefault="00AF3D29" w:rsidP="009152FE">
      <w:pPr>
        <w:pStyle w:val="Heading2"/>
      </w:pPr>
      <w:bookmarkStart w:id="57" w:name="_2.3.4_Compatibility_with_FormReader"/>
      <w:bookmarkStart w:id="58" w:name="_Toc370294954"/>
      <w:bookmarkStart w:id="59" w:name="_Toc474163000"/>
      <w:bookmarkStart w:id="60" w:name="_Toc184723965"/>
      <w:bookmarkStart w:id="61" w:name="_Toc205726731"/>
      <w:bookmarkStart w:id="62" w:name="_Toc205727299"/>
      <w:bookmarkStart w:id="63" w:name="_Toc205727592"/>
      <w:bookmarkStart w:id="64" w:name="_Toc205737434"/>
      <w:bookmarkEnd w:id="57"/>
      <w:r>
        <w:t>Components Delivery</w:t>
      </w:r>
      <w:bookmarkEnd w:id="58"/>
      <w:bookmarkEnd w:id="59"/>
      <w:r>
        <w:t xml:space="preserve"> </w:t>
      </w:r>
      <w:bookmarkEnd w:id="60"/>
      <w:bookmarkEnd w:id="61"/>
      <w:bookmarkEnd w:id="62"/>
      <w:bookmarkEnd w:id="63"/>
      <w:bookmarkEnd w:id="64"/>
    </w:p>
    <w:p w:rsidR="00AF3D29" w:rsidRDefault="00AF3D29" w:rsidP="005E3C28">
      <w:pPr>
        <w:pStyle w:val="Heading3"/>
      </w:pPr>
      <w:bookmarkStart w:id="65" w:name="_Toc370294955"/>
      <w:bookmarkStart w:id="66" w:name="_Toc474163001"/>
      <w:r>
        <w:t>FTP Delivery</w:t>
      </w:r>
      <w:bookmarkEnd w:id="65"/>
      <w:bookmarkEnd w:id="66"/>
    </w:p>
    <w:p w:rsidR="00AF3D29" w:rsidRDefault="00AF3D29" w:rsidP="00AF3D29">
      <w:pPr>
        <w:keepNext/>
      </w:pPr>
      <w:r>
        <w:t xml:space="preserve">FTP delivery is mostly used for trial versions but can be also used for usual sales. It includes: </w:t>
      </w:r>
    </w:p>
    <w:p w:rsidR="00AF3D29" w:rsidRDefault="00AF3D29" w:rsidP="000B32E9">
      <w:pPr>
        <w:pStyle w:val="ListParagraph"/>
        <w:numPr>
          <w:ilvl w:val="0"/>
          <w:numId w:val="8"/>
        </w:numPr>
        <w:spacing w:before="0"/>
      </w:pPr>
      <w:r>
        <w:t>FTP address of the Distribution Pack.</w:t>
      </w:r>
    </w:p>
    <w:p w:rsidR="00AF3D29" w:rsidRDefault="00AF3D29" w:rsidP="000B32E9">
      <w:pPr>
        <w:pStyle w:val="ListParagraph"/>
        <w:numPr>
          <w:ilvl w:val="0"/>
          <w:numId w:val="8"/>
        </w:numPr>
        <w:spacing w:before="0"/>
      </w:pPr>
      <w:r>
        <w:t>Serial Number.</w:t>
      </w:r>
    </w:p>
    <w:p w:rsidR="00AF3D29" w:rsidRDefault="00AF3D29" w:rsidP="000B32E9">
      <w:pPr>
        <w:pStyle w:val="ListParagraph"/>
        <w:numPr>
          <w:ilvl w:val="0"/>
          <w:numId w:val="8"/>
        </w:numPr>
        <w:spacing w:before="0"/>
      </w:pPr>
      <w:r>
        <w:t>Paper User Guide (optional).</w:t>
      </w:r>
    </w:p>
    <w:p w:rsidR="00AF3D29" w:rsidRDefault="00AF3D29" w:rsidP="005E3C28">
      <w:pPr>
        <w:pStyle w:val="Heading3"/>
      </w:pPr>
      <w:bookmarkStart w:id="67" w:name="_Toc370294956"/>
      <w:bookmarkStart w:id="68" w:name="_Toc474163002"/>
      <w:r w:rsidRPr="005E3C28">
        <w:t>DVD</w:t>
      </w:r>
      <w:r>
        <w:t xml:space="preserve"> Box</w:t>
      </w:r>
      <w:bookmarkEnd w:id="67"/>
      <w:bookmarkEnd w:id="68"/>
    </w:p>
    <w:p w:rsidR="00AF3D29" w:rsidRDefault="00AF3D29" w:rsidP="00AF3D29">
      <w:pPr>
        <w:keepNext/>
      </w:pPr>
      <w:r>
        <w:t>It includes:</w:t>
      </w:r>
    </w:p>
    <w:p w:rsidR="00AF3D29" w:rsidRDefault="00AF3D29" w:rsidP="000B32E9">
      <w:pPr>
        <w:pStyle w:val="ListParagraph"/>
        <w:numPr>
          <w:ilvl w:val="0"/>
          <w:numId w:val="9"/>
        </w:numPr>
        <w:spacing w:before="0"/>
      </w:pPr>
      <w:r>
        <w:t xml:space="preserve">Common DVD Box with </w:t>
      </w:r>
      <w:r w:rsidRPr="005E3C28">
        <w:t>DVD Box Cover</w:t>
      </w:r>
    </w:p>
    <w:p w:rsidR="00AF3D29" w:rsidRDefault="00AF3D29" w:rsidP="000B32E9">
      <w:pPr>
        <w:pStyle w:val="ListParagraph"/>
        <w:numPr>
          <w:ilvl w:val="0"/>
          <w:numId w:val="9"/>
        </w:numPr>
        <w:spacing w:before="0"/>
      </w:pPr>
      <w:r>
        <w:t xml:space="preserve">CD/DVD with the Distribution Pack copy and the </w:t>
      </w:r>
      <w:r w:rsidRPr="005E3C28">
        <w:t>CD/DVD Label</w:t>
      </w:r>
      <w:r>
        <w:t>.</w:t>
      </w:r>
    </w:p>
    <w:p w:rsidR="00AF3D29" w:rsidRDefault="00AF3D29" w:rsidP="000B32E9">
      <w:pPr>
        <w:pStyle w:val="ListParagraph"/>
        <w:numPr>
          <w:ilvl w:val="0"/>
          <w:numId w:val="9"/>
        </w:numPr>
        <w:spacing w:before="0"/>
      </w:pPr>
      <w:r>
        <w:t>Serial Number.</w:t>
      </w:r>
    </w:p>
    <w:p w:rsidR="00AF3D29" w:rsidRDefault="00AF3D29" w:rsidP="000B32E9">
      <w:pPr>
        <w:pStyle w:val="ListParagraph"/>
        <w:numPr>
          <w:ilvl w:val="0"/>
          <w:numId w:val="9"/>
        </w:numPr>
        <w:spacing w:before="0"/>
      </w:pPr>
      <w:r>
        <w:t>Paper User Guide (optional).</w:t>
      </w:r>
    </w:p>
    <w:p w:rsidR="002A262D" w:rsidRDefault="002A262D" w:rsidP="002A262D">
      <w:pPr>
        <w:pStyle w:val="Heading2"/>
      </w:pPr>
      <w:bookmarkStart w:id="69" w:name="_Toc205727296"/>
      <w:bookmarkStart w:id="70" w:name="_Toc205727589"/>
      <w:bookmarkStart w:id="71" w:name="_Toc205737429"/>
      <w:bookmarkStart w:id="72" w:name="_Toc370294949"/>
      <w:bookmarkStart w:id="73" w:name="_Toc474163003"/>
      <w:bookmarkStart w:id="74" w:name="_Toc173149201"/>
      <w:bookmarkStart w:id="75" w:name="_Toc370294957"/>
      <w:r>
        <w:t xml:space="preserve">Compatibility </w:t>
      </w:r>
      <w:bookmarkEnd w:id="69"/>
      <w:bookmarkEnd w:id="70"/>
      <w:r>
        <w:t xml:space="preserve">Issues with Version </w:t>
      </w:r>
      <w:bookmarkEnd w:id="71"/>
      <w:r>
        <w:t>10</w:t>
      </w:r>
      <w:bookmarkEnd w:id="72"/>
      <w:bookmarkEnd w:id="73"/>
    </w:p>
    <w:p w:rsidR="002A262D" w:rsidRPr="00974880" w:rsidRDefault="002A262D" w:rsidP="002A262D">
      <w:pPr>
        <w:pStyle w:val="Heading3"/>
      </w:pPr>
      <w:bookmarkStart w:id="76" w:name="_Toc370294950"/>
      <w:bookmarkStart w:id="77" w:name="_Toc474163004"/>
      <w:r w:rsidRPr="00974880">
        <w:t>New default installation folder</w:t>
      </w:r>
      <w:r>
        <w:t>s</w:t>
      </w:r>
      <w:bookmarkEnd w:id="76"/>
      <w:bookmarkEnd w:id="77"/>
    </w:p>
    <w:p w:rsidR="002A262D" w:rsidRDefault="002A262D" w:rsidP="002A262D">
      <w:r>
        <w:t>Comparing to the previous version the release has different installation folders.</w:t>
      </w:r>
    </w:p>
    <w:tbl>
      <w:tblPr>
        <w:tblStyle w:val="LightGrid-Accent11"/>
        <w:tblW w:w="0" w:type="auto"/>
        <w:tblLook w:val="04A0" w:firstRow="1" w:lastRow="0" w:firstColumn="1" w:lastColumn="0" w:noHBand="0" w:noVBand="1"/>
      </w:tblPr>
      <w:tblGrid>
        <w:gridCol w:w="4247"/>
        <w:gridCol w:w="5329"/>
      </w:tblGrid>
      <w:tr w:rsidR="002A262D" w:rsidRPr="00C44C67" w:rsidTr="00E76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A262D" w:rsidRPr="00C44C67" w:rsidRDefault="002A262D" w:rsidP="00E767C3">
            <w:pPr>
              <w:rPr>
                <w:rFonts w:asciiTheme="minorHAnsi" w:hAnsiTheme="minorHAnsi"/>
              </w:rPr>
            </w:pPr>
            <w:r w:rsidRPr="00C44C67">
              <w:rPr>
                <w:rFonts w:asciiTheme="minorHAnsi" w:hAnsiTheme="minorHAnsi"/>
              </w:rPr>
              <w:t>Folder</w:t>
            </w:r>
          </w:p>
        </w:tc>
        <w:tc>
          <w:tcPr>
            <w:tcW w:w="0" w:type="auto"/>
          </w:tcPr>
          <w:p w:rsidR="002A262D" w:rsidRPr="00C44C67" w:rsidRDefault="002A262D" w:rsidP="00E767C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44C67">
              <w:rPr>
                <w:rFonts w:asciiTheme="minorHAnsi" w:hAnsiTheme="minorHAnsi"/>
              </w:rPr>
              <w:t>Description</w:t>
            </w:r>
          </w:p>
        </w:tc>
      </w:tr>
      <w:tr w:rsidR="002A262D" w:rsidRPr="00C44C67" w:rsidTr="00E76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A262D" w:rsidRPr="00C44C67" w:rsidRDefault="002A262D" w:rsidP="00E767C3">
            <w:pPr>
              <w:rPr>
                <w:rFonts w:asciiTheme="minorHAnsi" w:hAnsiTheme="minorHAnsi"/>
              </w:rPr>
            </w:pPr>
            <w:r w:rsidRPr="00C44C67">
              <w:rPr>
                <w:rFonts w:asciiTheme="minorHAnsi" w:hAnsiTheme="minorHAnsi"/>
              </w:rPr>
              <w:t>“%ProgramFiles%\ABBYY SDK\11\FineReader Engine”</w:t>
            </w:r>
          </w:p>
        </w:tc>
        <w:tc>
          <w:tcPr>
            <w:tcW w:w="0" w:type="auto"/>
          </w:tcPr>
          <w:p w:rsidR="002A262D" w:rsidRPr="00C44C67" w:rsidRDefault="002A262D" w:rsidP="00E767C3">
            <w:pPr>
              <w:cnfStyle w:val="000000100000" w:firstRow="0" w:lastRow="0" w:firstColumn="0" w:lastColumn="0" w:oddVBand="0" w:evenVBand="0" w:oddHBand="1" w:evenHBand="0" w:firstRowFirstColumn="0" w:firstRowLastColumn="0" w:lastRowFirstColumn="0" w:lastRowLastColumn="0"/>
            </w:pPr>
            <w:r w:rsidRPr="00C44C67">
              <w:rPr>
                <w:b/>
              </w:rPr>
              <w:t>Default</w:t>
            </w:r>
            <w:r w:rsidRPr="00C44C67">
              <w:t xml:space="preserve"> value for a folder storing binaries, the Help file and the guides, and USB dongle driver redistribution. Also Read Me file takes place there. User can change the destination upon installation process.</w:t>
            </w:r>
          </w:p>
        </w:tc>
      </w:tr>
      <w:tr w:rsidR="002A262D" w:rsidRPr="00C44C67" w:rsidTr="00E76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A262D" w:rsidRPr="00C44C67" w:rsidRDefault="002A262D" w:rsidP="00E767C3">
            <w:pPr>
              <w:rPr>
                <w:rFonts w:asciiTheme="minorHAnsi" w:hAnsiTheme="minorHAnsi"/>
              </w:rPr>
            </w:pPr>
            <w:r w:rsidRPr="00C44C67">
              <w:rPr>
                <w:rFonts w:asciiTheme="minorHAnsi" w:hAnsiTheme="minorHAnsi"/>
              </w:rPr>
              <w:lastRenderedPageBreak/>
              <w:t>“%ProgramData%\ABBYY\SDK\11\Licenses”</w:t>
            </w:r>
          </w:p>
        </w:tc>
        <w:tc>
          <w:tcPr>
            <w:tcW w:w="0" w:type="auto"/>
          </w:tcPr>
          <w:p w:rsidR="002A262D" w:rsidRPr="00C44C67" w:rsidRDefault="002A262D" w:rsidP="00E767C3">
            <w:pPr>
              <w:cnfStyle w:val="000000010000" w:firstRow="0" w:lastRow="0" w:firstColumn="0" w:lastColumn="0" w:oddVBand="0" w:evenVBand="0" w:oddHBand="0" w:evenHBand="1" w:firstRowFirstColumn="0" w:firstRowLastColumn="0" w:lastRowFirstColumn="0" w:lastRowLastColumn="0"/>
            </w:pPr>
            <w:r w:rsidRPr="00C44C67">
              <w:t>This is permanent place for protection subsystem files.</w:t>
            </w:r>
          </w:p>
        </w:tc>
      </w:tr>
      <w:tr w:rsidR="002A262D" w:rsidRPr="00C44C67" w:rsidTr="00E76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A262D" w:rsidRPr="00C44C67" w:rsidRDefault="002A262D" w:rsidP="00E767C3">
            <w:pPr>
              <w:rPr>
                <w:rFonts w:asciiTheme="minorHAnsi" w:hAnsiTheme="minorHAnsi"/>
              </w:rPr>
            </w:pPr>
            <w:r w:rsidRPr="00C44C67">
              <w:rPr>
                <w:rFonts w:asciiTheme="minorHAnsi" w:hAnsiTheme="minorHAnsi"/>
              </w:rPr>
              <w:t>“%ProgramData%\ABBYY\SDK\11\FineReader Engine”</w:t>
            </w:r>
          </w:p>
        </w:tc>
        <w:tc>
          <w:tcPr>
            <w:tcW w:w="0" w:type="auto"/>
          </w:tcPr>
          <w:p w:rsidR="002A262D" w:rsidRPr="00C44C67" w:rsidRDefault="002A262D" w:rsidP="00E767C3">
            <w:pPr>
              <w:cnfStyle w:val="000000100000" w:firstRow="0" w:lastRow="0" w:firstColumn="0" w:lastColumn="0" w:oddVBand="0" w:evenVBand="0" w:oddHBand="1" w:evenHBand="0" w:firstRowFirstColumn="0" w:firstRowLastColumn="0" w:lastRowFirstColumn="0" w:lastRowLastColumn="0"/>
            </w:pPr>
            <w:r w:rsidRPr="00C44C67">
              <w:t>This is permanent place for auxiliary Engine files like include files and samples.</w:t>
            </w:r>
          </w:p>
        </w:tc>
      </w:tr>
    </w:tbl>
    <w:p w:rsidR="002A262D" w:rsidRDefault="002A262D" w:rsidP="002A262D">
      <w:pPr>
        <w:pStyle w:val="Heading3"/>
      </w:pPr>
      <w:bookmarkStart w:id="78" w:name="_Toc370294951"/>
      <w:bookmarkStart w:id="79" w:name="_Toc474163005"/>
      <w:r>
        <w:t>Licensed 3</w:t>
      </w:r>
      <w:r w:rsidRPr="00160FFE">
        <w:rPr>
          <w:vertAlign w:val="superscript"/>
        </w:rPr>
        <w:t>rd</w:t>
      </w:r>
      <w:r>
        <w:t>-party software</w:t>
      </w:r>
      <w:bookmarkEnd w:id="78"/>
      <w:bookmarkEnd w:id="79"/>
    </w:p>
    <w:p w:rsidR="002A262D" w:rsidRDefault="002A262D" w:rsidP="002A262D">
      <w:r>
        <w:t>This version uses several licensed 3</w:t>
      </w:r>
      <w:r w:rsidRPr="00FB6CE0">
        <w:rPr>
          <w:vertAlign w:val="superscript"/>
        </w:rPr>
        <w:t>rd</w:t>
      </w:r>
      <w:r>
        <w:t>-party libraries. They enable the product with useful functionality and require us to add certain acknowledgements and items in the product documentation and/or LA.</w:t>
      </w:r>
    </w:p>
    <w:p w:rsidR="002A262D" w:rsidRDefault="002A262D" w:rsidP="002A262D">
      <w:r>
        <w:t>The list of newly licensed technologies is below.</w:t>
      </w:r>
    </w:p>
    <w:p w:rsidR="002A262D" w:rsidRDefault="002A262D" w:rsidP="002A262D">
      <w:pPr>
        <w:pStyle w:val="Heading4"/>
      </w:pPr>
      <w:r>
        <w:t xml:space="preserve">JPEG 2000 </w:t>
      </w:r>
      <w:r w:rsidRPr="009152FE">
        <w:t>Kakadu</w:t>
      </w:r>
      <w:r>
        <w:t xml:space="preserve"> library</w:t>
      </w:r>
    </w:p>
    <w:p w:rsidR="002A262D" w:rsidRDefault="002A262D" w:rsidP="002A262D">
      <w:r>
        <w:t>11</w:t>
      </w:r>
      <w:r w:rsidRPr="00160FFE">
        <w:rPr>
          <w:vertAlign w:val="superscript"/>
        </w:rPr>
        <w:t>th</w:t>
      </w:r>
      <w:r>
        <w:t xml:space="preserve"> version uses </w:t>
      </w:r>
      <w:r w:rsidRPr="00BD2042">
        <w:t xml:space="preserve">JPEG 2000 Kakadu </w:t>
      </w:r>
      <w:r>
        <w:t xml:space="preserve">library for saving image files in JPEG 2000 format, or to export to PDF format with embedded JPEG 2000 pictures. That obliges us to specify certain copyrights in the product documentation: </w:t>
      </w:r>
    </w:p>
    <w:p w:rsidR="002A262D" w:rsidRDefault="002A262D" w:rsidP="002A262D">
      <w:pPr>
        <w:pStyle w:val="ListParagraph"/>
        <w:numPr>
          <w:ilvl w:val="0"/>
          <w:numId w:val="19"/>
        </w:numPr>
        <w:spacing w:before="0"/>
      </w:pPr>
      <w:r w:rsidRPr="00BD2042">
        <w:rPr>
          <w:u w:val="single"/>
        </w:rPr>
        <w:t>Working with JPEG2000 image format:</w:t>
      </w:r>
      <w:r w:rsidRPr="00BD2042">
        <w:rPr>
          <w:u w:val="single"/>
        </w:rPr>
        <w:br/>
      </w:r>
      <w:r>
        <w:t>Portions of this software are copyright ©2011 University of New South Wales All rights reserved.</w:t>
      </w:r>
      <w:bookmarkStart w:id="80" w:name="_Known_issues_and"/>
      <w:bookmarkStart w:id="81" w:name="_Toc184723964"/>
      <w:bookmarkStart w:id="82" w:name="_Toc205726730"/>
      <w:bookmarkStart w:id="83" w:name="_Toc205727298"/>
      <w:bookmarkStart w:id="84" w:name="_Toc205727591"/>
      <w:bookmarkStart w:id="85" w:name="_Toc205737433"/>
      <w:bookmarkStart w:id="86" w:name="_Toc370294953"/>
      <w:bookmarkEnd w:id="80"/>
      <w:r>
        <w:t>Product Components</w:t>
      </w:r>
      <w:bookmarkEnd w:id="81"/>
      <w:bookmarkEnd w:id="82"/>
      <w:bookmarkEnd w:id="83"/>
      <w:bookmarkEnd w:id="84"/>
      <w:bookmarkEnd w:id="85"/>
      <w:bookmarkEnd w:id="86"/>
    </w:p>
    <w:p w:rsidR="00AF3D29" w:rsidRDefault="00AF3D29" w:rsidP="005E3C28">
      <w:pPr>
        <w:pStyle w:val="Heading2"/>
      </w:pPr>
      <w:bookmarkStart w:id="87" w:name="_Toc474163006"/>
      <w:r w:rsidRPr="005E3C28">
        <w:t>Distribution</w:t>
      </w:r>
      <w:r>
        <w:t xml:space="preserve"> Components</w:t>
      </w:r>
      <w:bookmarkEnd w:id="74"/>
      <w:bookmarkEnd w:id="75"/>
      <w:bookmarkEnd w:id="87"/>
    </w:p>
    <w:p w:rsidR="005E3C28" w:rsidRPr="005E3C28" w:rsidRDefault="00AF3D29" w:rsidP="005E3C28">
      <w:pPr>
        <w:pStyle w:val="Heading3"/>
      </w:pPr>
      <w:bookmarkStart w:id="88" w:name="_Toc205727302"/>
      <w:bookmarkStart w:id="89" w:name="_Toc205727595"/>
      <w:bookmarkStart w:id="90" w:name="_Toc205737437"/>
      <w:bookmarkStart w:id="91" w:name="_Toc370294958"/>
      <w:bookmarkStart w:id="92" w:name="_Toc474163007"/>
      <w:r w:rsidRPr="005E3C28">
        <w:t>Documentation</w:t>
      </w:r>
      <w:bookmarkEnd w:id="88"/>
      <w:bookmarkEnd w:id="89"/>
      <w:bookmarkEnd w:id="90"/>
      <w:bookmarkEnd w:id="91"/>
      <w:bookmarkEnd w:id="92"/>
    </w:p>
    <w:tbl>
      <w:tblPr>
        <w:tblStyle w:val="LightGrid-Accent11"/>
        <w:tblW w:w="0" w:type="auto"/>
        <w:tblLook w:val="04A0" w:firstRow="1" w:lastRow="0" w:firstColumn="1" w:lastColumn="0" w:noHBand="0" w:noVBand="1"/>
      </w:tblPr>
      <w:tblGrid>
        <w:gridCol w:w="1548"/>
        <w:gridCol w:w="1004"/>
        <w:gridCol w:w="4252"/>
        <w:gridCol w:w="2772"/>
      </w:tblGrid>
      <w:tr w:rsidR="00AF3D29" w:rsidRPr="00C44C67" w:rsidTr="00C91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C44C67" w:rsidRDefault="00AF3D29" w:rsidP="00C9118F">
            <w:pPr>
              <w:jc w:val="center"/>
              <w:rPr>
                <w:rFonts w:asciiTheme="minorHAnsi" w:hAnsiTheme="minorHAnsi"/>
              </w:rPr>
            </w:pPr>
            <w:r w:rsidRPr="00C44C67">
              <w:rPr>
                <w:rFonts w:asciiTheme="minorHAnsi" w:hAnsiTheme="minorHAnsi"/>
              </w:rPr>
              <w:t>Material</w:t>
            </w:r>
          </w:p>
        </w:tc>
        <w:tc>
          <w:tcPr>
            <w:tcW w:w="0" w:type="auto"/>
          </w:tcPr>
          <w:p w:rsidR="00AF3D29" w:rsidRPr="00C44C67" w:rsidRDefault="00AF3D29" w:rsidP="00C911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44C67">
              <w:rPr>
                <w:rFonts w:asciiTheme="minorHAnsi" w:hAnsiTheme="minorHAnsi"/>
              </w:rPr>
              <w:t>Language</w:t>
            </w:r>
          </w:p>
        </w:tc>
        <w:tc>
          <w:tcPr>
            <w:tcW w:w="0" w:type="auto"/>
          </w:tcPr>
          <w:p w:rsidR="00AF3D29" w:rsidRPr="00C44C67" w:rsidRDefault="00AF3D29" w:rsidP="00C911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44C67">
              <w:rPr>
                <w:rFonts w:asciiTheme="minorHAnsi" w:hAnsiTheme="minorHAnsi"/>
              </w:rPr>
              <w:t>File name</w:t>
            </w:r>
          </w:p>
        </w:tc>
        <w:tc>
          <w:tcPr>
            <w:tcW w:w="0" w:type="auto"/>
          </w:tcPr>
          <w:p w:rsidR="00AF3D29" w:rsidRPr="00C44C67" w:rsidRDefault="00AF3D29" w:rsidP="00C911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44C67">
              <w:rPr>
                <w:rFonts w:asciiTheme="minorHAnsi" w:hAnsiTheme="minorHAnsi"/>
              </w:rPr>
              <w:t>Description</w:t>
            </w:r>
          </w:p>
        </w:tc>
      </w:tr>
      <w:tr w:rsidR="00AF3D29" w:rsidRPr="00C44C67"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C44C67" w:rsidRDefault="00AF3D29" w:rsidP="00C9118F">
            <w:pPr>
              <w:rPr>
                <w:rFonts w:asciiTheme="minorHAnsi" w:hAnsiTheme="minorHAnsi"/>
              </w:rPr>
            </w:pPr>
            <w:r w:rsidRPr="00C44C67">
              <w:rPr>
                <w:rFonts w:asciiTheme="minorHAnsi" w:hAnsiTheme="minorHAnsi"/>
              </w:rPr>
              <w:t>Readme</w:t>
            </w:r>
          </w:p>
        </w:tc>
        <w:tc>
          <w:tcPr>
            <w:tcW w:w="0" w:type="auto"/>
          </w:tcPr>
          <w:p w:rsidR="00AF3D29" w:rsidRPr="00C44C67" w:rsidRDefault="00AF3D29" w:rsidP="00C9118F">
            <w:pPr>
              <w:cnfStyle w:val="000000100000" w:firstRow="0" w:lastRow="0" w:firstColumn="0" w:lastColumn="0" w:oddVBand="0" w:evenVBand="0" w:oddHBand="1" w:evenHBand="0" w:firstRowFirstColumn="0" w:firstRowLastColumn="0" w:lastRowFirstColumn="0" w:lastRowLastColumn="0"/>
            </w:pPr>
            <w:r w:rsidRPr="00C44C67">
              <w:t>English</w:t>
            </w:r>
          </w:p>
        </w:tc>
        <w:tc>
          <w:tcPr>
            <w:tcW w:w="0" w:type="auto"/>
          </w:tcPr>
          <w:p w:rsidR="00AF3D29" w:rsidRPr="00C44C67" w:rsidRDefault="00AF3D29" w:rsidP="00C9118F">
            <w:pPr>
              <w:cnfStyle w:val="000000100000" w:firstRow="0" w:lastRow="0" w:firstColumn="0" w:lastColumn="0" w:oddVBand="0" w:evenVBand="0" w:oddHBand="1" w:evenHBand="0" w:firstRowFirstColumn="0" w:firstRowLastColumn="0" w:lastRowFirstColumn="0" w:lastRowLastColumn="0"/>
            </w:pPr>
            <w:r w:rsidRPr="00C44C67">
              <w:t>CD\ABBYY SDK\11\FineReader Engine\Readme.htm</w:t>
            </w:r>
          </w:p>
        </w:tc>
        <w:tc>
          <w:tcPr>
            <w:tcW w:w="0" w:type="auto"/>
          </w:tcPr>
          <w:p w:rsidR="00AF3D29" w:rsidRPr="00C44C67" w:rsidRDefault="00AF3D29" w:rsidP="00C9118F">
            <w:pPr>
              <w:cnfStyle w:val="000000100000" w:firstRow="0" w:lastRow="0" w:firstColumn="0" w:lastColumn="0" w:oddVBand="0" w:evenVBand="0" w:oddHBand="1" w:evenHBand="0" w:firstRowFirstColumn="0" w:firstRowLastColumn="0" w:lastRowFirstColumn="0" w:lastRowLastColumn="0"/>
            </w:pPr>
            <w:r w:rsidRPr="00C44C67">
              <w:t>A short summary of the distribution package and the setup procedure.</w:t>
            </w:r>
          </w:p>
        </w:tc>
      </w:tr>
      <w:tr w:rsidR="00AF3D29" w:rsidRPr="00C44C67"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C44C67" w:rsidRDefault="00AF3D29" w:rsidP="00C9118F">
            <w:pPr>
              <w:rPr>
                <w:rFonts w:asciiTheme="minorHAnsi" w:hAnsiTheme="minorHAnsi"/>
              </w:rPr>
            </w:pPr>
            <w:r w:rsidRPr="00C44C67">
              <w:rPr>
                <w:rFonts w:asciiTheme="minorHAnsi" w:hAnsiTheme="minorHAnsi"/>
              </w:rPr>
              <w:t>Product Installation Guide</w:t>
            </w:r>
          </w:p>
        </w:tc>
        <w:tc>
          <w:tcPr>
            <w:tcW w:w="0" w:type="auto"/>
          </w:tcPr>
          <w:p w:rsidR="00AF3D29" w:rsidRPr="00C44C67" w:rsidRDefault="00AF3D29" w:rsidP="00C9118F">
            <w:pPr>
              <w:cnfStyle w:val="000000010000" w:firstRow="0" w:lastRow="0" w:firstColumn="0" w:lastColumn="0" w:oddVBand="0" w:evenVBand="0" w:oddHBand="0" w:evenHBand="1" w:firstRowFirstColumn="0" w:firstRowLastColumn="0" w:lastRowFirstColumn="0" w:lastRowLastColumn="0"/>
            </w:pPr>
            <w:r w:rsidRPr="00C44C67">
              <w:t>English</w:t>
            </w:r>
          </w:p>
        </w:tc>
        <w:tc>
          <w:tcPr>
            <w:tcW w:w="0" w:type="auto"/>
          </w:tcPr>
          <w:p w:rsidR="00AF3D29" w:rsidRPr="00C44C67" w:rsidRDefault="00AF3D29" w:rsidP="00C9118F">
            <w:pPr>
              <w:cnfStyle w:val="000000010000" w:firstRow="0" w:lastRow="0" w:firstColumn="0" w:lastColumn="0" w:oddVBand="0" w:evenVBand="0" w:oddHBand="0" w:evenHBand="1" w:firstRowFirstColumn="0" w:firstRowLastColumn="0" w:lastRowFirstColumn="0" w:lastRowLastColumn="0"/>
            </w:pPr>
            <w:r w:rsidRPr="00C44C67">
              <w:t>CD\ABBYY SDK\11\FineReader Engine\Help\FREngine11AdminGuide.pdf</w:t>
            </w:r>
          </w:p>
        </w:tc>
        <w:tc>
          <w:tcPr>
            <w:tcW w:w="0" w:type="auto"/>
          </w:tcPr>
          <w:p w:rsidR="00AF3D29" w:rsidRPr="00C44C67" w:rsidRDefault="00AF3D29" w:rsidP="00C9118F">
            <w:pPr>
              <w:cnfStyle w:val="000000010000" w:firstRow="0" w:lastRow="0" w:firstColumn="0" w:lastColumn="0" w:oddVBand="0" w:evenVBand="0" w:oddHBand="0" w:evenHBand="1" w:firstRowFirstColumn="0" w:firstRowLastColumn="0" w:lastRowFirstColumn="0" w:lastRowLastColumn="0"/>
            </w:pPr>
            <w:r w:rsidRPr="00C44C67">
              <w:t>The guide describes how to install the software library.</w:t>
            </w:r>
          </w:p>
        </w:tc>
      </w:tr>
      <w:tr w:rsidR="00AF3D29" w:rsidRPr="00C44C67"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C44C67" w:rsidRDefault="00AF3D29" w:rsidP="00C9118F">
            <w:pPr>
              <w:rPr>
                <w:rFonts w:asciiTheme="minorHAnsi" w:hAnsiTheme="minorHAnsi"/>
              </w:rPr>
            </w:pPr>
            <w:r w:rsidRPr="00C44C67">
              <w:rPr>
                <w:rFonts w:asciiTheme="minorHAnsi" w:hAnsiTheme="minorHAnsi"/>
              </w:rPr>
              <w:t>License Server Installation Guide</w:t>
            </w:r>
          </w:p>
        </w:tc>
        <w:tc>
          <w:tcPr>
            <w:tcW w:w="0" w:type="auto"/>
          </w:tcPr>
          <w:p w:rsidR="00AF3D29" w:rsidRPr="00C44C67" w:rsidRDefault="00AF3D29" w:rsidP="00C9118F">
            <w:pPr>
              <w:cnfStyle w:val="000000100000" w:firstRow="0" w:lastRow="0" w:firstColumn="0" w:lastColumn="0" w:oddVBand="0" w:evenVBand="0" w:oddHBand="1" w:evenHBand="0" w:firstRowFirstColumn="0" w:firstRowLastColumn="0" w:lastRowFirstColumn="0" w:lastRowLastColumn="0"/>
            </w:pPr>
            <w:r w:rsidRPr="00C44C67">
              <w:t>English</w:t>
            </w:r>
          </w:p>
        </w:tc>
        <w:tc>
          <w:tcPr>
            <w:tcW w:w="0" w:type="auto"/>
          </w:tcPr>
          <w:p w:rsidR="00AF3D29" w:rsidRPr="00C44C67" w:rsidRDefault="00AF3D29" w:rsidP="00C9118F">
            <w:pPr>
              <w:cnfStyle w:val="000000100000" w:firstRow="0" w:lastRow="0" w:firstColumn="0" w:lastColumn="0" w:oddVBand="0" w:evenVBand="0" w:oddHBand="1" w:evenHBand="0" w:firstRowFirstColumn="0" w:firstRowLastColumn="0" w:lastRowFirstColumn="0" w:lastRowLastColumn="0"/>
            </w:pPr>
            <w:r w:rsidRPr="00C44C67">
              <w:t>CD\License Server\ABBYY SDK 11 License Server\LicenseServer11AdminGuide.pdf</w:t>
            </w:r>
          </w:p>
        </w:tc>
        <w:tc>
          <w:tcPr>
            <w:tcW w:w="0" w:type="auto"/>
          </w:tcPr>
          <w:p w:rsidR="00AF3D29" w:rsidRPr="00C44C67" w:rsidRDefault="00AF3D29" w:rsidP="00C9118F">
            <w:pPr>
              <w:cnfStyle w:val="000000100000" w:firstRow="0" w:lastRow="0" w:firstColumn="0" w:lastColumn="0" w:oddVBand="0" w:evenVBand="0" w:oddHBand="1" w:evenHBand="0" w:firstRowFirstColumn="0" w:firstRowLastColumn="0" w:lastRowFirstColumn="0" w:lastRowLastColumn="0"/>
            </w:pPr>
            <w:r w:rsidRPr="00C44C67">
              <w:t>The guide describes how to install the License Server.</w:t>
            </w:r>
          </w:p>
        </w:tc>
      </w:tr>
      <w:tr w:rsidR="00AF3D29" w:rsidRPr="00C44C67"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C44C67" w:rsidRDefault="00AF3D29" w:rsidP="00C9118F">
            <w:pPr>
              <w:rPr>
                <w:rFonts w:asciiTheme="minorHAnsi" w:hAnsiTheme="minorHAnsi"/>
              </w:rPr>
            </w:pPr>
            <w:r w:rsidRPr="00C44C67">
              <w:rPr>
                <w:rFonts w:asciiTheme="minorHAnsi" w:hAnsiTheme="minorHAnsi"/>
              </w:rPr>
              <w:t>Help File</w:t>
            </w:r>
          </w:p>
        </w:tc>
        <w:tc>
          <w:tcPr>
            <w:tcW w:w="0" w:type="auto"/>
          </w:tcPr>
          <w:p w:rsidR="00AF3D29" w:rsidRPr="00C44C67" w:rsidRDefault="00AF3D29" w:rsidP="00C9118F">
            <w:pPr>
              <w:cnfStyle w:val="000000010000" w:firstRow="0" w:lastRow="0" w:firstColumn="0" w:lastColumn="0" w:oddVBand="0" w:evenVBand="0" w:oddHBand="0" w:evenHBand="1" w:firstRowFirstColumn="0" w:firstRowLastColumn="0" w:lastRowFirstColumn="0" w:lastRowLastColumn="0"/>
            </w:pPr>
            <w:r w:rsidRPr="00C44C67">
              <w:t>English</w:t>
            </w:r>
          </w:p>
        </w:tc>
        <w:tc>
          <w:tcPr>
            <w:tcW w:w="0" w:type="auto"/>
          </w:tcPr>
          <w:p w:rsidR="00AF3D29" w:rsidRPr="00C44C67" w:rsidRDefault="00AF3D29" w:rsidP="00C9118F">
            <w:pPr>
              <w:cnfStyle w:val="000000010000" w:firstRow="0" w:lastRow="0" w:firstColumn="0" w:lastColumn="0" w:oddVBand="0" w:evenVBand="0" w:oddHBand="0" w:evenHBand="1" w:firstRowFirstColumn="0" w:firstRowLastColumn="0" w:lastRowFirstColumn="0" w:lastRowLastColumn="0"/>
            </w:pPr>
            <w:r w:rsidRPr="00C44C67">
              <w:t>CD\ABBYY SDK\11\FineReader Engine\Help\FREngine11.chm</w:t>
            </w:r>
          </w:p>
        </w:tc>
        <w:tc>
          <w:tcPr>
            <w:tcW w:w="0" w:type="auto"/>
          </w:tcPr>
          <w:p w:rsidR="00AF3D29" w:rsidRPr="00C44C67" w:rsidRDefault="00AF3D29" w:rsidP="00C9118F">
            <w:pPr>
              <w:cnfStyle w:val="000000010000" w:firstRow="0" w:lastRow="0" w:firstColumn="0" w:lastColumn="0" w:oddVBand="0" w:evenVBand="0" w:oddHBand="0" w:evenHBand="1" w:firstRowFirstColumn="0" w:firstRowLastColumn="0" w:lastRowFirstColumn="0" w:lastRowLastColumn="0"/>
            </w:pPr>
            <w:r w:rsidRPr="00C44C67">
              <w:t>A full and detailed description of the product functionality. It also includes chapters on License Manager.</w:t>
            </w:r>
          </w:p>
        </w:tc>
      </w:tr>
      <w:tr w:rsidR="00AF3D29" w:rsidRPr="00C44C67"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C44C67" w:rsidRDefault="00AF3D29" w:rsidP="00C9118F">
            <w:pPr>
              <w:rPr>
                <w:rFonts w:asciiTheme="minorHAnsi" w:hAnsiTheme="minorHAnsi"/>
              </w:rPr>
            </w:pPr>
            <w:r w:rsidRPr="00C44C67">
              <w:rPr>
                <w:rFonts w:asciiTheme="minorHAnsi" w:hAnsiTheme="minorHAnsi"/>
              </w:rPr>
              <w:t>License Server Help File</w:t>
            </w:r>
          </w:p>
        </w:tc>
        <w:tc>
          <w:tcPr>
            <w:tcW w:w="0" w:type="auto"/>
          </w:tcPr>
          <w:p w:rsidR="00AF3D29" w:rsidRPr="00C44C67" w:rsidRDefault="00AF3D29" w:rsidP="00C9118F">
            <w:pPr>
              <w:cnfStyle w:val="000000100000" w:firstRow="0" w:lastRow="0" w:firstColumn="0" w:lastColumn="0" w:oddVBand="0" w:evenVBand="0" w:oddHBand="1" w:evenHBand="0" w:firstRowFirstColumn="0" w:firstRowLastColumn="0" w:lastRowFirstColumn="0" w:lastRowLastColumn="0"/>
            </w:pPr>
            <w:r w:rsidRPr="00C44C67">
              <w:t>English</w:t>
            </w:r>
          </w:p>
        </w:tc>
        <w:tc>
          <w:tcPr>
            <w:tcW w:w="0" w:type="auto"/>
          </w:tcPr>
          <w:p w:rsidR="00AF3D29" w:rsidRPr="00C44C67" w:rsidRDefault="00AF3D29" w:rsidP="00C9118F">
            <w:pPr>
              <w:cnfStyle w:val="000000100000" w:firstRow="0" w:lastRow="0" w:firstColumn="0" w:lastColumn="0" w:oddVBand="0" w:evenVBand="0" w:oddHBand="1" w:evenHBand="0" w:firstRowFirstColumn="0" w:firstRowLastColumn="0" w:lastRowFirstColumn="0" w:lastRowLastColumn="0"/>
            </w:pPr>
            <w:r w:rsidRPr="00C44C67">
              <w:t>CD\License Server\ABBYY SDK 11 License Server\LicenseManager11.chm</w:t>
            </w:r>
          </w:p>
        </w:tc>
        <w:tc>
          <w:tcPr>
            <w:tcW w:w="0" w:type="auto"/>
          </w:tcPr>
          <w:p w:rsidR="00AF3D29" w:rsidRPr="00C44C67" w:rsidRDefault="00AF3D29" w:rsidP="00C9118F">
            <w:pPr>
              <w:cnfStyle w:val="000000100000" w:firstRow="0" w:lastRow="0" w:firstColumn="0" w:lastColumn="0" w:oddVBand="0" w:evenVBand="0" w:oddHBand="1" w:evenHBand="0" w:firstRowFirstColumn="0" w:firstRowLastColumn="0" w:lastRowFirstColumn="0" w:lastRowLastColumn="0"/>
            </w:pPr>
            <w:r w:rsidRPr="00C44C67">
              <w:t>A full and detailed description of the License Service and License Manager.</w:t>
            </w:r>
          </w:p>
        </w:tc>
      </w:tr>
      <w:tr w:rsidR="00AF3D29" w:rsidRPr="00C44C67"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C44C67" w:rsidRDefault="00AF3D29" w:rsidP="00C9118F">
            <w:pPr>
              <w:rPr>
                <w:rFonts w:asciiTheme="minorHAnsi" w:hAnsiTheme="minorHAnsi"/>
              </w:rPr>
            </w:pPr>
            <w:r w:rsidRPr="00C44C67">
              <w:rPr>
                <w:rFonts w:asciiTheme="minorHAnsi" w:hAnsiTheme="minorHAnsi"/>
              </w:rPr>
              <w:t>User’s Guide</w:t>
            </w:r>
          </w:p>
        </w:tc>
        <w:tc>
          <w:tcPr>
            <w:tcW w:w="0" w:type="auto"/>
          </w:tcPr>
          <w:p w:rsidR="00AF3D29" w:rsidRPr="00C44C67" w:rsidRDefault="00AF3D29" w:rsidP="00C9118F">
            <w:pPr>
              <w:cnfStyle w:val="000000010000" w:firstRow="0" w:lastRow="0" w:firstColumn="0" w:lastColumn="0" w:oddVBand="0" w:evenVBand="0" w:oddHBand="0" w:evenHBand="1" w:firstRowFirstColumn="0" w:firstRowLastColumn="0" w:lastRowFirstColumn="0" w:lastRowLastColumn="0"/>
            </w:pPr>
            <w:r w:rsidRPr="00C44C67">
              <w:t>English</w:t>
            </w:r>
          </w:p>
        </w:tc>
        <w:tc>
          <w:tcPr>
            <w:tcW w:w="0" w:type="auto"/>
          </w:tcPr>
          <w:p w:rsidR="00AF3D29" w:rsidRPr="00C44C67" w:rsidRDefault="00AF3D29" w:rsidP="00C9118F">
            <w:pPr>
              <w:cnfStyle w:val="000000010000" w:firstRow="0" w:lastRow="0" w:firstColumn="0" w:lastColumn="0" w:oddVBand="0" w:evenVBand="0" w:oddHBand="0" w:evenHBand="1" w:firstRowFirstColumn="0" w:firstRowLastColumn="0" w:lastRowFirstColumn="0" w:lastRowLastColumn="0"/>
            </w:pPr>
            <w:r w:rsidRPr="00C44C67">
              <w:t>CD\ ABBYY SDK\11\FineReader Engine\Help\FREngine11UserGuide.pdf</w:t>
            </w:r>
          </w:p>
        </w:tc>
        <w:tc>
          <w:tcPr>
            <w:tcW w:w="0" w:type="auto"/>
          </w:tcPr>
          <w:p w:rsidR="00AF3D29" w:rsidRPr="00C44C67" w:rsidRDefault="00AF3D29" w:rsidP="00C9118F">
            <w:pPr>
              <w:cnfStyle w:val="000000010000" w:firstRow="0" w:lastRow="0" w:firstColumn="0" w:lastColumn="0" w:oddVBand="0" w:evenVBand="0" w:oddHBand="0" w:evenHBand="1" w:firstRowFirstColumn="0" w:firstRowLastColumn="0" w:lastRowFirstColumn="0" w:lastRowLastColumn="0"/>
            </w:pPr>
            <w:r w:rsidRPr="00C44C67">
              <w:t>Printing version of the Help File.</w:t>
            </w:r>
          </w:p>
        </w:tc>
      </w:tr>
      <w:tr w:rsidR="00AF3D29" w:rsidRPr="00C44C67"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C44C67" w:rsidRDefault="00AF3D29" w:rsidP="00C9118F">
            <w:pPr>
              <w:rPr>
                <w:rFonts w:asciiTheme="minorHAnsi" w:hAnsiTheme="minorHAnsi"/>
              </w:rPr>
            </w:pPr>
            <w:r w:rsidRPr="00C44C67">
              <w:rPr>
                <w:rFonts w:asciiTheme="minorHAnsi" w:hAnsiTheme="minorHAnsi"/>
              </w:rPr>
              <w:t>Distribution List</w:t>
            </w:r>
          </w:p>
        </w:tc>
        <w:tc>
          <w:tcPr>
            <w:tcW w:w="0" w:type="auto"/>
          </w:tcPr>
          <w:p w:rsidR="00AF3D29" w:rsidRPr="00C44C67" w:rsidRDefault="00AF3D29" w:rsidP="00C9118F">
            <w:pPr>
              <w:cnfStyle w:val="000000100000" w:firstRow="0" w:lastRow="0" w:firstColumn="0" w:lastColumn="0" w:oddVBand="0" w:evenVBand="0" w:oddHBand="1" w:evenHBand="0" w:firstRowFirstColumn="0" w:firstRowLastColumn="0" w:lastRowFirstColumn="0" w:lastRowLastColumn="0"/>
            </w:pPr>
            <w:r w:rsidRPr="00C44C67">
              <w:t>English</w:t>
            </w:r>
          </w:p>
        </w:tc>
        <w:tc>
          <w:tcPr>
            <w:tcW w:w="0" w:type="auto"/>
          </w:tcPr>
          <w:p w:rsidR="00AF3D29" w:rsidRPr="00C44C67" w:rsidRDefault="00AF3D29" w:rsidP="00C9118F">
            <w:pPr>
              <w:cnfStyle w:val="000000100000" w:firstRow="0" w:lastRow="0" w:firstColumn="0" w:lastColumn="0" w:oddVBand="0" w:evenVBand="0" w:oddHBand="1" w:evenHBand="0" w:firstRowFirstColumn="0" w:firstRowLastColumn="0" w:lastRowFirstColumn="0" w:lastRowLastColumn="0"/>
            </w:pPr>
            <w:r w:rsidRPr="00C44C67">
              <w:t>CD\ABBYY SDK\11\FineReader Engine\Help\FREngine11_Distribution.csv</w:t>
            </w:r>
          </w:p>
        </w:tc>
        <w:tc>
          <w:tcPr>
            <w:tcW w:w="0" w:type="auto"/>
          </w:tcPr>
          <w:p w:rsidR="00AF3D29" w:rsidRPr="00C44C67" w:rsidRDefault="00AF3D29" w:rsidP="00C9118F">
            <w:pPr>
              <w:cnfStyle w:val="000000100000" w:firstRow="0" w:lastRow="0" w:firstColumn="0" w:lastColumn="0" w:oddVBand="0" w:evenVBand="0" w:oddHBand="1" w:evenHBand="0" w:firstRowFirstColumn="0" w:firstRowLastColumn="0" w:lastRowFirstColumn="0" w:lastRowLastColumn="0"/>
            </w:pPr>
            <w:r w:rsidRPr="00C44C67">
              <w:t>A list of files to distribute with description of responsibility and necessity to distribute.</w:t>
            </w:r>
          </w:p>
        </w:tc>
      </w:tr>
    </w:tbl>
    <w:p w:rsidR="00AF3D29" w:rsidRDefault="000B32E9" w:rsidP="000B32E9">
      <w:pPr>
        <w:pStyle w:val="Heading3"/>
      </w:pPr>
      <w:bookmarkStart w:id="93" w:name="_Toc205727303"/>
      <w:bookmarkStart w:id="94" w:name="_Toc205727596"/>
      <w:bookmarkStart w:id="95" w:name="_Toc205737438"/>
      <w:bookmarkStart w:id="96" w:name="_Toc370294959"/>
      <w:r>
        <w:br w:type="page"/>
      </w:r>
      <w:bookmarkStart w:id="97" w:name="_Toc474163008"/>
      <w:r w:rsidR="00AF3D29">
        <w:lastRenderedPageBreak/>
        <w:t>Sample</w:t>
      </w:r>
      <w:bookmarkEnd w:id="93"/>
      <w:bookmarkEnd w:id="94"/>
      <w:bookmarkEnd w:id="95"/>
      <w:r w:rsidR="00AF3D29">
        <w:t xml:space="preserve"> </w:t>
      </w:r>
      <w:r w:rsidR="00AF3D29" w:rsidRPr="005E3C28">
        <w:t>images</w:t>
      </w:r>
      <w:bookmarkEnd w:id="96"/>
      <w:bookmarkEnd w:id="97"/>
    </w:p>
    <w:p w:rsidR="00AF3D29" w:rsidRDefault="00AF3D29" w:rsidP="00AF3D29">
      <w:pPr>
        <w:keepNext/>
      </w:pPr>
      <w:r>
        <w:t>There are prepared sample images for demonstration of basic scenarios and advanced technologies.</w:t>
      </w:r>
    </w:p>
    <w:p w:rsidR="00AF3D29" w:rsidRDefault="00AF3D29" w:rsidP="00AF3D29">
      <w:r>
        <w:t>The distribution DVD contains all images in the following folder:</w:t>
      </w:r>
    </w:p>
    <w:p w:rsidR="00AF3D29" w:rsidRDefault="00AF3D29" w:rsidP="000B32E9">
      <w:pPr>
        <w:pStyle w:val="ListParagraph"/>
        <w:numPr>
          <w:ilvl w:val="0"/>
          <w:numId w:val="26"/>
        </w:numPr>
        <w:spacing w:before="0"/>
      </w:pPr>
      <w:r w:rsidRPr="002B6215">
        <w:t>DVD \CommonAppData\ABBYY\SDK\11\FineReader Engine\Samples\SampleImages</w:t>
      </w:r>
    </w:p>
    <w:p w:rsidR="00AF3D29" w:rsidRPr="00B81FF9" w:rsidRDefault="00AF3D29" w:rsidP="005E3C28">
      <w:pPr>
        <w:pStyle w:val="Heading3"/>
      </w:pPr>
      <w:bookmarkStart w:id="98" w:name="_Toc205727304"/>
      <w:bookmarkStart w:id="99" w:name="_Toc205727597"/>
      <w:bookmarkStart w:id="100" w:name="_Toc205737439"/>
      <w:bookmarkStart w:id="101" w:name="_Toc370294960"/>
      <w:bookmarkStart w:id="102" w:name="_Toc474163009"/>
      <w:r w:rsidRPr="005E3C28">
        <w:t>Code</w:t>
      </w:r>
      <w:r w:rsidRPr="00B81FF9">
        <w:t xml:space="preserve"> samples</w:t>
      </w:r>
      <w:bookmarkEnd w:id="98"/>
      <w:bookmarkEnd w:id="99"/>
      <w:bookmarkEnd w:id="100"/>
      <w:bookmarkEnd w:id="101"/>
      <w:bookmarkEnd w:id="102"/>
    </w:p>
    <w:p w:rsidR="00AF3D29" w:rsidRDefault="00AF3D29" w:rsidP="00AF3D29">
      <w:r>
        <w:t>The distribution contains samples described below in the following folder:</w:t>
      </w:r>
    </w:p>
    <w:p w:rsidR="00AF3D29" w:rsidRPr="002B6215" w:rsidRDefault="00AF3D29" w:rsidP="000B32E9">
      <w:pPr>
        <w:pStyle w:val="ListParagraph"/>
        <w:numPr>
          <w:ilvl w:val="0"/>
          <w:numId w:val="26"/>
        </w:numPr>
        <w:spacing w:before="0"/>
      </w:pPr>
      <w:r w:rsidRPr="002B6215">
        <w:t>DVD \CommonAppData\ABBYY\SDK\11\FineReader Engine\Samples</w:t>
      </w:r>
    </w:p>
    <w:p w:rsidR="00AF3D29" w:rsidRDefault="00AF3D29" w:rsidP="00AF3D29">
      <w:r>
        <w:t>To view samples description and run them or open source files a customer should use “Code Samples Library”, the HTML-based browsing utility, or go directly to the location of samples. A developer can find shortcuts for both the utility and the samples folder under the Start menu after the installation process is completed.</w:t>
      </w:r>
    </w:p>
    <w:p w:rsidR="00AF3D29" w:rsidRDefault="00AF3D29" w:rsidP="00712DD8">
      <w:pPr>
        <w:pStyle w:val="Heading4"/>
      </w:pPr>
      <w:r w:rsidRPr="00712DD8">
        <w:t>Samples</w:t>
      </w:r>
      <w:r w:rsidRPr="009F01DE">
        <w:t xml:space="preserve"> for developers</w:t>
      </w:r>
    </w:p>
    <w:tbl>
      <w:tblPr>
        <w:tblStyle w:val="LightGrid-Accent11"/>
        <w:tblW w:w="0" w:type="auto"/>
        <w:tblLook w:val="04A0" w:firstRow="1" w:lastRow="0" w:firstColumn="1" w:lastColumn="0" w:noHBand="0" w:noVBand="1"/>
      </w:tblPr>
      <w:tblGrid>
        <w:gridCol w:w="2401"/>
        <w:gridCol w:w="2166"/>
        <w:gridCol w:w="5009"/>
      </w:tblGrid>
      <w:tr w:rsidR="00AF3D29" w:rsidRPr="009F01DE" w:rsidTr="00C91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9F01DE" w:rsidRDefault="00AF3D29" w:rsidP="00C9118F">
            <w:pPr>
              <w:rPr>
                <w:rFonts w:asciiTheme="minorHAnsi" w:hAnsiTheme="minorHAnsi"/>
              </w:rPr>
            </w:pPr>
            <w:r w:rsidRPr="009F01DE">
              <w:rPr>
                <w:rFonts w:asciiTheme="minorHAnsi" w:hAnsiTheme="minorHAnsi"/>
              </w:rPr>
              <w:t>Name</w:t>
            </w:r>
          </w:p>
        </w:tc>
        <w:tc>
          <w:tcPr>
            <w:tcW w:w="0" w:type="auto"/>
          </w:tcPr>
          <w:p w:rsidR="00AF3D29" w:rsidRPr="009F01DE" w:rsidRDefault="00AF3D29" w:rsidP="00C9118F">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F01DE">
              <w:rPr>
                <w:rFonts w:asciiTheme="minorHAnsi" w:hAnsiTheme="minorHAnsi"/>
              </w:rPr>
              <w:t>Available in</w:t>
            </w:r>
          </w:p>
        </w:tc>
        <w:tc>
          <w:tcPr>
            <w:tcW w:w="0" w:type="auto"/>
          </w:tcPr>
          <w:p w:rsidR="00AF3D29" w:rsidRPr="009F01DE" w:rsidRDefault="00AF3D29" w:rsidP="00C9118F">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F01DE">
              <w:rPr>
                <w:rFonts w:asciiTheme="minorHAnsi" w:hAnsiTheme="minorHAnsi"/>
              </w:rPr>
              <w:t>Description</w:t>
            </w:r>
          </w:p>
        </w:tc>
      </w:tr>
      <w:tr w:rsidR="00AF3D29"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9F01DE" w:rsidRDefault="00AF3D29" w:rsidP="00C9118F">
            <w:pPr>
              <w:rPr>
                <w:rFonts w:asciiTheme="minorHAnsi" w:hAnsiTheme="minorHAnsi"/>
              </w:rPr>
            </w:pPr>
            <w:r w:rsidRPr="009F01DE">
              <w:rPr>
                <w:rFonts w:asciiTheme="minorHAnsi" w:hAnsiTheme="minorHAnsi"/>
              </w:rPr>
              <w:t>Hello</w:t>
            </w:r>
          </w:p>
        </w:tc>
        <w:tc>
          <w:tcPr>
            <w:tcW w:w="0" w:type="auto"/>
          </w:tcPr>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Delphi 5</w:t>
            </w:r>
          </w:p>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VB .Net</w:t>
            </w:r>
          </w:p>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VB 6</w:t>
            </w:r>
          </w:p>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C++ (COM)</w:t>
            </w:r>
          </w:p>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C++</w:t>
            </w:r>
          </w:p>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C#</w:t>
            </w:r>
          </w:p>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Java</w:t>
            </w:r>
          </w:p>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VBScript (</w:t>
            </w:r>
            <w:r>
              <w:rPr>
                <w:color w:val="FF0000"/>
              </w:rPr>
              <w:t>New</w:t>
            </w:r>
            <w:r>
              <w:t>)</w:t>
            </w:r>
          </w:p>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7A7BD8">
              <w:t>JavaScript</w:t>
            </w:r>
            <w:r>
              <w:t xml:space="preserve"> (</w:t>
            </w:r>
            <w:r>
              <w:rPr>
                <w:color w:val="FF0000"/>
              </w:rPr>
              <w:t>New</w:t>
            </w:r>
            <w:r>
              <w:t>)</w:t>
            </w:r>
          </w:p>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Perl (</w:t>
            </w:r>
            <w:r>
              <w:rPr>
                <w:color w:val="FF0000"/>
              </w:rPr>
              <w:t>New</w:t>
            </w:r>
            <w:r>
              <w:t>)</w:t>
            </w:r>
          </w:p>
        </w:tc>
        <w:tc>
          <w:tcPr>
            <w:tcW w:w="0" w:type="auto"/>
          </w:tcPr>
          <w:p w:rsidR="00AF3D29" w:rsidRDefault="00AF3D29" w:rsidP="00C9118F">
            <w:pPr>
              <w:cnfStyle w:val="000000100000" w:firstRow="0" w:lastRow="0" w:firstColumn="0" w:lastColumn="0" w:oddVBand="0" w:evenVBand="0" w:oddHBand="1" w:evenHBand="0" w:firstRowFirstColumn="0" w:firstRowLastColumn="0" w:lastRowFirstColumn="0" w:lastRowLastColumn="0"/>
            </w:pPr>
            <w:r w:rsidRPr="0018288A">
              <w:t>Performs document conversion with just a few lines of code. This sample will help you to start development using ABBYY SDK.</w:t>
            </w:r>
          </w:p>
        </w:tc>
      </w:tr>
      <w:tr w:rsidR="00AF3D29"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9F01DE" w:rsidRDefault="00AF3D29" w:rsidP="00C9118F">
            <w:pPr>
              <w:rPr>
                <w:rFonts w:asciiTheme="minorHAnsi" w:hAnsiTheme="minorHAnsi"/>
              </w:rPr>
            </w:pPr>
            <w:r w:rsidRPr="009F01DE">
              <w:rPr>
                <w:rFonts w:asciiTheme="minorHAnsi" w:hAnsiTheme="minorHAnsi"/>
              </w:rPr>
              <w:t>BatchProcessing (</w:t>
            </w:r>
            <w:r w:rsidRPr="009F01DE">
              <w:rPr>
                <w:rFonts w:asciiTheme="minorHAnsi" w:hAnsiTheme="minorHAnsi"/>
                <w:color w:val="FF0000"/>
              </w:rPr>
              <w:t>New</w:t>
            </w:r>
            <w:r w:rsidRPr="009F01DE">
              <w:rPr>
                <w:rFonts w:asciiTheme="minorHAnsi" w:hAnsiTheme="minorHAnsi"/>
              </w:rPr>
              <w:t>)</w:t>
            </w:r>
          </w:p>
        </w:tc>
        <w:tc>
          <w:tcPr>
            <w:tcW w:w="0" w:type="auto"/>
          </w:tcPr>
          <w:p w:rsidR="00AF3D29" w:rsidRDefault="00AF3D29" w:rsidP="000B32E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VB .Net</w:t>
            </w:r>
          </w:p>
          <w:p w:rsidR="00AF3D29" w:rsidRDefault="00AF3D29" w:rsidP="000B32E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C++ (COM)</w:t>
            </w:r>
          </w:p>
          <w:p w:rsidR="00AF3D29" w:rsidRDefault="00AF3D29" w:rsidP="000B32E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C++</w:t>
            </w:r>
          </w:p>
          <w:p w:rsidR="00AF3D29" w:rsidRDefault="00AF3D29" w:rsidP="000B32E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C#</w:t>
            </w:r>
          </w:p>
        </w:tc>
        <w:tc>
          <w:tcPr>
            <w:tcW w:w="0" w:type="auto"/>
          </w:tcPr>
          <w:p w:rsidR="00AF3D29" w:rsidRDefault="00AF3D29" w:rsidP="00C9118F">
            <w:pPr>
              <w:cnfStyle w:val="000000010000" w:firstRow="0" w:lastRow="0" w:firstColumn="0" w:lastColumn="0" w:oddVBand="0" w:evenVBand="0" w:oddHBand="0" w:evenHBand="1" w:firstRowFirstColumn="0" w:firstRowLastColumn="0" w:lastRowFirstColumn="0" w:lastRowLastColumn="0"/>
            </w:pPr>
            <w:r w:rsidRPr="00AB1FC9">
              <w:t xml:space="preserve">This sample shows how to </w:t>
            </w:r>
            <w:r>
              <w:t>use resources of computer</w:t>
            </w:r>
            <w:r w:rsidRPr="00AB1FC9">
              <w:t xml:space="preserve"> effect</w:t>
            </w:r>
            <w:r>
              <w:t xml:space="preserve">ively when </w:t>
            </w:r>
            <w:r w:rsidRPr="00AB1FC9">
              <w:t>process</w:t>
            </w:r>
            <w:r>
              <w:t>ing</w:t>
            </w:r>
            <w:r w:rsidRPr="00AB1FC9">
              <w:t xml:space="preserve"> a large amount of one-page or several-page documents </w:t>
            </w:r>
            <w:r>
              <w:t>(using</w:t>
            </w:r>
            <w:r w:rsidRPr="00AB1FC9">
              <w:t xml:space="preserve"> Batch Processor</w:t>
            </w:r>
            <w:r>
              <w:t>)</w:t>
            </w:r>
            <w:r w:rsidRPr="00AB1FC9">
              <w:t>.</w:t>
            </w:r>
          </w:p>
        </w:tc>
      </w:tr>
      <w:tr w:rsidR="00AF3D29"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9F01DE" w:rsidRDefault="00AF3D29" w:rsidP="00C9118F">
            <w:pPr>
              <w:rPr>
                <w:rFonts w:asciiTheme="minorHAnsi" w:hAnsiTheme="minorHAnsi"/>
              </w:rPr>
            </w:pPr>
            <w:r w:rsidRPr="009F01DE">
              <w:rPr>
                <w:rFonts w:asciiTheme="minorHAnsi" w:hAnsiTheme="minorHAnsi"/>
              </w:rPr>
              <w:t>Engines Pool (</w:t>
            </w:r>
            <w:r w:rsidRPr="009F01DE">
              <w:rPr>
                <w:rFonts w:asciiTheme="minorHAnsi" w:hAnsiTheme="minorHAnsi"/>
                <w:color w:val="FF0000"/>
              </w:rPr>
              <w:t>New</w:t>
            </w:r>
            <w:r w:rsidRPr="009F01DE">
              <w:rPr>
                <w:rFonts w:asciiTheme="minorHAnsi" w:hAnsiTheme="minorHAnsi"/>
              </w:rPr>
              <w:t>)</w:t>
            </w:r>
          </w:p>
        </w:tc>
        <w:tc>
          <w:tcPr>
            <w:tcW w:w="0" w:type="auto"/>
          </w:tcPr>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C#</w:t>
            </w:r>
          </w:p>
          <w:p w:rsidR="00AF3D29" w:rsidRDefault="00AF3D29" w:rsidP="00C9118F">
            <w:pPr>
              <w:cnfStyle w:val="000000100000" w:firstRow="0" w:lastRow="0" w:firstColumn="0" w:lastColumn="0" w:oddVBand="0" w:evenVBand="0" w:oddHBand="1" w:evenHBand="0" w:firstRowFirstColumn="0" w:firstRowLastColumn="0" w:lastRowFirstColumn="0" w:lastRowLastColumn="0"/>
            </w:pPr>
          </w:p>
        </w:tc>
        <w:tc>
          <w:tcPr>
            <w:tcW w:w="0" w:type="auto"/>
          </w:tcPr>
          <w:p w:rsidR="00AF3D29" w:rsidRDefault="00AF3D29" w:rsidP="00C9118F">
            <w:pPr>
              <w:cnfStyle w:val="000000100000" w:firstRow="0" w:lastRow="0" w:firstColumn="0" w:lastColumn="0" w:oddVBand="0" w:evenVBand="0" w:oddHBand="1" w:evenHBand="0" w:firstRowFirstColumn="0" w:firstRowLastColumn="0" w:lastRowFirstColumn="0" w:lastRowLastColumn="0"/>
            </w:pPr>
            <w:r w:rsidRPr="0080534A">
              <w:t>This sample on the one hand provides a complete reusable solution for a pool of Engines in a multithreaded application, and on the other hand demonstrates the gain in speed when using multiprocessing.</w:t>
            </w:r>
          </w:p>
        </w:tc>
      </w:tr>
      <w:tr w:rsidR="00AF3D29"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9F01DE" w:rsidRDefault="00AF3D29" w:rsidP="00C9118F">
            <w:pPr>
              <w:rPr>
                <w:rFonts w:asciiTheme="minorHAnsi" w:hAnsiTheme="minorHAnsi"/>
              </w:rPr>
            </w:pPr>
            <w:r w:rsidRPr="009F01DE">
              <w:rPr>
                <w:rFonts w:asciiTheme="minorHAnsi" w:hAnsiTheme="minorHAnsi"/>
              </w:rPr>
              <w:t>EventsHandling</w:t>
            </w:r>
          </w:p>
        </w:tc>
        <w:tc>
          <w:tcPr>
            <w:tcW w:w="0" w:type="auto"/>
          </w:tcPr>
          <w:p w:rsidR="00AF3D29" w:rsidRDefault="00AF3D29" w:rsidP="000B32E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VB .Net</w:t>
            </w:r>
          </w:p>
          <w:p w:rsidR="00AF3D29" w:rsidRDefault="00AF3D29" w:rsidP="000B32E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VB 6</w:t>
            </w:r>
          </w:p>
          <w:p w:rsidR="00AF3D29" w:rsidRDefault="00AF3D29" w:rsidP="000B32E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C++ (COM)</w:t>
            </w:r>
          </w:p>
          <w:p w:rsidR="00AF3D29" w:rsidRDefault="00AF3D29" w:rsidP="000B32E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C++</w:t>
            </w:r>
          </w:p>
          <w:p w:rsidR="00AF3D29" w:rsidRDefault="00AF3D29" w:rsidP="000B32E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C#</w:t>
            </w:r>
          </w:p>
        </w:tc>
        <w:tc>
          <w:tcPr>
            <w:tcW w:w="0" w:type="auto"/>
          </w:tcPr>
          <w:p w:rsidR="00AF3D29" w:rsidRDefault="00AF3D29" w:rsidP="00C9118F">
            <w:pPr>
              <w:cnfStyle w:val="000000010000" w:firstRow="0" w:lastRow="0" w:firstColumn="0" w:lastColumn="0" w:oddVBand="0" w:evenVBand="0" w:oddHBand="0" w:evenHBand="1" w:firstRowFirstColumn="0" w:firstRowLastColumn="0" w:lastRowFirstColumn="0" w:lastRowLastColumn="0"/>
            </w:pPr>
            <w:r w:rsidRPr="007A7BD8">
              <w:t>Illustrates the use of the callback interfaces using the FRDocument callback interface (IFRDocumentEvents) as an example. The sample shows the progress of recognition and export during image processing. You can use the callback interfaces to control image processing.</w:t>
            </w:r>
          </w:p>
        </w:tc>
      </w:tr>
      <w:tr w:rsidR="00AF3D29"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9F01DE" w:rsidRDefault="00AF3D29" w:rsidP="00C9118F">
            <w:pPr>
              <w:rPr>
                <w:rFonts w:asciiTheme="minorHAnsi" w:hAnsiTheme="minorHAnsi"/>
              </w:rPr>
            </w:pPr>
            <w:r w:rsidRPr="009F01DE">
              <w:rPr>
                <w:rFonts w:asciiTheme="minorHAnsi" w:hAnsiTheme="minorHAnsi"/>
              </w:rPr>
              <w:t>Visual Components</w:t>
            </w:r>
          </w:p>
        </w:tc>
        <w:tc>
          <w:tcPr>
            <w:tcW w:w="0" w:type="auto"/>
          </w:tcPr>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VB .Net</w:t>
            </w:r>
          </w:p>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VB 6</w:t>
            </w:r>
          </w:p>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C++ (COM)</w:t>
            </w:r>
          </w:p>
          <w:p w:rsidR="00AF3D29" w:rsidRDefault="00AF3D29" w:rsidP="000B32E9">
            <w:pPr>
              <w:pStyle w:val="ListParagraph"/>
              <w:keepNext/>
              <w:numPr>
                <w:ilvl w:val="0"/>
                <w:numId w:val="16"/>
              </w:numPr>
              <w:cnfStyle w:val="000000100000" w:firstRow="0" w:lastRow="0" w:firstColumn="0" w:lastColumn="0" w:oddVBand="0" w:evenVBand="0" w:oddHBand="1" w:evenHBand="0" w:firstRowFirstColumn="0" w:firstRowLastColumn="0" w:lastRowFirstColumn="0" w:lastRowLastColumn="0"/>
            </w:pPr>
            <w:r>
              <w:t>C#</w:t>
            </w:r>
          </w:p>
        </w:tc>
        <w:tc>
          <w:tcPr>
            <w:tcW w:w="0" w:type="auto"/>
          </w:tcPr>
          <w:p w:rsidR="00AF3D29" w:rsidRPr="009F01DE" w:rsidRDefault="00AF3D29" w:rsidP="00C9118F">
            <w:pPr>
              <w:keepNext/>
              <w:cnfStyle w:val="000000100000" w:firstRow="0" w:lastRow="0" w:firstColumn="0" w:lastColumn="0" w:oddVBand="0" w:evenVBand="0" w:oddHBand="1" w:evenHBand="0" w:firstRowFirstColumn="0" w:firstRowLastColumn="0" w:lastRowFirstColumn="0" w:lastRowLastColumn="0"/>
              <w:rPr>
                <w:bCs/>
              </w:rPr>
            </w:pPr>
            <w:r w:rsidRPr="00FA5D44">
              <w:rPr>
                <w:bCs/>
              </w:rPr>
              <w:t xml:space="preserve">This sample illustrates all the steps </w:t>
            </w:r>
            <w:r>
              <w:rPr>
                <w:bCs/>
              </w:rPr>
              <w:t>you</w:t>
            </w:r>
            <w:r w:rsidRPr="00FA5D44">
              <w:rPr>
                <w:bCs/>
              </w:rPr>
              <w:t xml:space="preserve"> need to perform to create a simple application with graphical user interface similar to that of ABBYY FineReader. The sample allows </w:t>
            </w:r>
            <w:r>
              <w:rPr>
                <w:bCs/>
              </w:rPr>
              <w:t>you</w:t>
            </w:r>
            <w:r w:rsidRPr="00FA5D44">
              <w:rPr>
                <w:bCs/>
              </w:rPr>
              <w:t xml:space="preserve"> to open an image, recognize it, verify recognition </w:t>
            </w:r>
            <w:r w:rsidRPr="00FA5D44">
              <w:rPr>
                <w:bCs/>
              </w:rPr>
              <w:lastRenderedPageBreak/>
              <w:t>results and save recognized text in RTF format.</w:t>
            </w:r>
          </w:p>
        </w:tc>
      </w:tr>
      <w:tr w:rsidR="00AF3D29"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9F01DE" w:rsidRDefault="00AF3D29" w:rsidP="00C9118F">
            <w:pPr>
              <w:rPr>
                <w:rFonts w:asciiTheme="minorHAnsi" w:hAnsiTheme="minorHAnsi"/>
              </w:rPr>
            </w:pPr>
            <w:r w:rsidRPr="009F01DE">
              <w:rPr>
                <w:rFonts w:asciiTheme="minorHAnsi" w:hAnsiTheme="minorHAnsi"/>
              </w:rPr>
              <w:lastRenderedPageBreak/>
              <w:t>CustomLanguage</w:t>
            </w:r>
          </w:p>
        </w:tc>
        <w:tc>
          <w:tcPr>
            <w:tcW w:w="0" w:type="auto"/>
          </w:tcPr>
          <w:p w:rsidR="00AF3D29" w:rsidRDefault="00AF3D29" w:rsidP="000B32E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VB .Net</w:t>
            </w:r>
          </w:p>
          <w:p w:rsidR="00AF3D29" w:rsidRDefault="00AF3D29" w:rsidP="000B32E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VB 6</w:t>
            </w:r>
          </w:p>
          <w:p w:rsidR="00AF3D29" w:rsidRDefault="00AF3D29" w:rsidP="000B32E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C++ (COM)</w:t>
            </w:r>
          </w:p>
          <w:p w:rsidR="00AF3D29" w:rsidRDefault="00AF3D29" w:rsidP="000B32E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C++</w:t>
            </w:r>
          </w:p>
          <w:p w:rsidR="00AF3D29" w:rsidRDefault="00AF3D29" w:rsidP="000B32E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C#</w:t>
            </w:r>
          </w:p>
        </w:tc>
        <w:tc>
          <w:tcPr>
            <w:tcW w:w="0" w:type="auto"/>
          </w:tcPr>
          <w:p w:rsidR="00AF3D29" w:rsidRDefault="00AF3D29" w:rsidP="00C9118F">
            <w:pPr>
              <w:cnfStyle w:val="000000010000" w:firstRow="0" w:lastRow="0" w:firstColumn="0" w:lastColumn="0" w:oddVBand="0" w:evenVBand="0" w:oddHBand="0" w:evenHBand="1" w:firstRowFirstColumn="0" w:firstRowLastColumn="0" w:lastRowFirstColumn="0" w:lastRowLastColumn="0"/>
            </w:pPr>
            <w:r w:rsidRPr="009F01DE">
              <w:t>Creates a new recognition language and changes its dictionary to a manually-created sample dictionary. After recognition, calculates the number of words in the text and how many of them were found in the user dictionary. You can create a custom recognition language, which will help your program to read specific types of data correctly.</w:t>
            </w:r>
          </w:p>
        </w:tc>
      </w:tr>
      <w:tr w:rsidR="00AF3D29"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9F01DE" w:rsidRDefault="00AF3D29" w:rsidP="00C9118F">
            <w:pPr>
              <w:rPr>
                <w:rFonts w:asciiTheme="minorHAnsi" w:hAnsiTheme="minorHAnsi"/>
              </w:rPr>
            </w:pPr>
            <w:r w:rsidRPr="009F01DE">
              <w:rPr>
                <w:rFonts w:asciiTheme="minorHAnsi" w:hAnsiTheme="minorHAnsi"/>
              </w:rPr>
              <w:t>RecognizedTextProcessing</w:t>
            </w:r>
          </w:p>
        </w:tc>
        <w:tc>
          <w:tcPr>
            <w:tcW w:w="0" w:type="auto"/>
          </w:tcPr>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VB .Net</w:t>
            </w:r>
          </w:p>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VB 6</w:t>
            </w:r>
          </w:p>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C++ (COM)</w:t>
            </w:r>
          </w:p>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C++</w:t>
            </w:r>
          </w:p>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C#</w:t>
            </w:r>
          </w:p>
        </w:tc>
        <w:tc>
          <w:tcPr>
            <w:tcW w:w="0" w:type="auto"/>
          </w:tcPr>
          <w:p w:rsidR="00AF3D29" w:rsidRDefault="00AF3D29" w:rsidP="00C9118F">
            <w:pPr>
              <w:cnfStyle w:val="000000100000" w:firstRow="0" w:lastRow="0" w:firstColumn="0" w:lastColumn="0" w:oddVBand="0" w:evenVBand="0" w:oddHBand="1" w:evenHBand="0" w:firstRowFirstColumn="0" w:firstRowLastColumn="0" w:lastRowFirstColumn="0" w:lastRowLastColumn="0"/>
            </w:pPr>
            <w:r w:rsidRPr="007A7BD8">
              <w:t>Calculates recognition statistics (e.g. the number of suspicious characters and rejects, the number of words</w:t>
            </w:r>
            <w:r>
              <w:t xml:space="preserve"> that</w:t>
            </w:r>
            <w:r w:rsidRPr="007A7BD8">
              <w:t xml:space="preserve"> are not in the dictionary). You can use information about uncertainly recognized characters and words for checking the results of recognition.</w:t>
            </w:r>
          </w:p>
        </w:tc>
      </w:tr>
      <w:tr w:rsidR="00AF3D29"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F1537A" w:rsidRDefault="00AF3D29" w:rsidP="00C9118F">
            <w:pPr>
              <w:rPr>
                <w:rFonts w:asciiTheme="minorHAnsi" w:hAnsiTheme="minorHAnsi"/>
              </w:rPr>
            </w:pPr>
            <w:r w:rsidRPr="00F1537A">
              <w:rPr>
                <w:rFonts w:asciiTheme="minorHAnsi" w:hAnsiTheme="minorHAnsi"/>
              </w:rPr>
              <w:t>CommandLineInterface</w:t>
            </w:r>
          </w:p>
        </w:tc>
        <w:tc>
          <w:tcPr>
            <w:tcW w:w="0" w:type="auto"/>
          </w:tcPr>
          <w:p w:rsidR="00AF3D29" w:rsidRDefault="00AF3D29" w:rsidP="000B32E9">
            <w:pPr>
              <w:pStyle w:val="ListParagraph"/>
              <w:numPr>
                <w:ilvl w:val="0"/>
                <w:numId w:val="16"/>
              </w:numPr>
              <w:cnfStyle w:val="000000010000" w:firstRow="0" w:lastRow="0" w:firstColumn="0" w:lastColumn="0" w:oddVBand="0" w:evenVBand="0" w:oddHBand="0" w:evenHBand="1" w:firstRowFirstColumn="0" w:firstRowLastColumn="0" w:lastRowFirstColumn="0" w:lastRowLastColumn="0"/>
            </w:pPr>
            <w:r>
              <w:t>C++</w:t>
            </w:r>
          </w:p>
        </w:tc>
        <w:tc>
          <w:tcPr>
            <w:tcW w:w="0" w:type="auto"/>
          </w:tcPr>
          <w:p w:rsidR="00AF3D29" w:rsidRPr="007A7BD8" w:rsidRDefault="00AF3D29" w:rsidP="00C9118F">
            <w:pPr>
              <w:cnfStyle w:val="000000010000" w:firstRow="0" w:lastRow="0" w:firstColumn="0" w:lastColumn="0" w:oddVBand="0" w:evenVBand="0" w:oddHBand="0" w:evenHBand="1" w:firstRowFirstColumn="0" w:firstRowLastColumn="0" w:lastRowFirstColumn="0" w:lastRowLastColumn="0"/>
            </w:pPr>
            <w:r w:rsidRPr="00F1537A">
              <w:t>Provides the command line interface of ABBYY FineReader Engine. The sample produces a CommandLineInterface utility, which supports most of the ABBYY FineReader Engine API functions through numerous keys.</w:t>
            </w:r>
          </w:p>
        </w:tc>
      </w:tr>
      <w:tr w:rsidR="00AF3D29"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F1537A" w:rsidRDefault="00AF3D29" w:rsidP="00C9118F">
            <w:pPr>
              <w:rPr>
                <w:rFonts w:asciiTheme="minorHAnsi" w:hAnsiTheme="minorHAnsi"/>
              </w:rPr>
            </w:pPr>
            <w:r w:rsidRPr="00F1537A">
              <w:rPr>
                <w:rStyle w:val="Strong"/>
                <w:rFonts w:asciiTheme="minorHAnsi" w:hAnsiTheme="minorHAnsi"/>
              </w:rPr>
              <w:t>Scanning (</w:t>
            </w:r>
            <w:r w:rsidRPr="00F1537A">
              <w:rPr>
                <w:rStyle w:val="Strong"/>
                <w:rFonts w:asciiTheme="minorHAnsi" w:hAnsiTheme="minorHAnsi"/>
                <w:color w:val="FF0000"/>
              </w:rPr>
              <w:t>New</w:t>
            </w:r>
            <w:r w:rsidRPr="00F1537A">
              <w:rPr>
                <w:rStyle w:val="Strong"/>
                <w:rFonts w:asciiTheme="minorHAnsi" w:hAnsiTheme="minorHAnsi"/>
              </w:rPr>
              <w:t>)</w:t>
            </w:r>
          </w:p>
        </w:tc>
        <w:tc>
          <w:tcPr>
            <w:tcW w:w="0" w:type="auto"/>
          </w:tcPr>
          <w:p w:rsidR="00AF3D29" w:rsidRDefault="00AF3D29" w:rsidP="000B32E9">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C#</w:t>
            </w:r>
          </w:p>
        </w:tc>
        <w:tc>
          <w:tcPr>
            <w:tcW w:w="0" w:type="auto"/>
          </w:tcPr>
          <w:p w:rsidR="00AF3D29" w:rsidRPr="007A7BD8" w:rsidRDefault="00AF3D29" w:rsidP="00C9118F">
            <w:pPr>
              <w:cnfStyle w:val="000000100000" w:firstRow="0" w:lastRow="0" w:firstColumn="0" w:lastColumn="0" w:oddVBand="0" w:evenVBand="0" w:oddHBand="1" w:evenHBand="0" w:firstRowFirstColumn="0" w:firstRowLastColumn="0" w:lastRowFirstColumn="0" w:lastRowLastColumn="0"/>
            </w:pPr>
            <w:r w:rsidRPr="0080534A">
              <w:t xml:space="preserve">This sample </w:t>
            </w:r>
            <w:r>
              <w:t>shows how to use scanning functionality available in FineReader Engine</w:t>
            </w:r>
            <w:r w:rsidRPr="0080534A">
              <w:t>.</w:t>
            </w:r>
          </w:p>
        </w:tc>
      </w:tr>
    </w:tbl>
    <w:p w:rsidR="00AF3D29" w:rsidRDefault="00AF3D29" w:rsidP="00712DD8">
      <w:pPr>
        <w:pStyle w:val="Heading4"/>
        <w:rPr>
          <w:rStyle w:val="Strong"/>
          <w:b w:val="0"/>
          <w:bCs w:val="0"/>
        </w:rPr>
      </w:pPr>
      <w:r>
        <w:rPr>
          <w:rStyle w:val="Strong"/>
          <w:b w:val="0"/>
          <w:bCs w:val="0"/>
        </w:rPr>
        <w:t xml:space="preserve">Samples for </w:t>
      </w:r>
      <w:r w:rsidRPr="00712DD8">
        <w:rPr>
          <w:rStyle w:val="Strong"/>
          <w:b w:val="0"/>
          <w:bCs w:val="0"/>
        </w:rPr>
        <w:t>technology</w:t>
      </w:r>
      <w:r>
        <w:rPr>
          <w:rStyle w:val="Strong"/>
          <w:b w:val="0"/>
          <w:bCs w:val="0"/>
        </w:rPr>
        <w:t xml:space="preserve"> </w:t>
      </w:r>
      <w:r w:rsidRPr="00712DD8">
        <w:rPr>
          <w:rStyle w:val="Strong"/>
          <w:b w:val="0"/>
          <w:bCs w:val="0"/>
        </w:rPr>
        <w:t>advantages</w:t>
      </w:r>
      <w:r>
        <w:rPr>
          <w:rStyle w:val="Strong"/>
          <w:b w:val="0"/>
          <w:bCs w:val="0"/>
        </w:rPr>
        <w:t xml:space="preserve"> </w:t>
      </w:r>
      <w:r w:rsidRPr="00712DD8">
        <w:rPr>
          <w:rStyle w:val="Strong"/>
          <w:b w:val="0"/>
          <w:bCs w:val="0"/>
        </w:rPr>
        <w:t>demonstration</w:t>
      </w:r>
    </w:p>
    <w:p w:rsidR="00AF3D29" w:rsidRPr="00F1537A" w:rsidRDefault="00AF3D29" w:rsidP="00AF3D29">
      <w:r>
        <w:t>All these sample codes are available in C# only.</w:t>
      </w:r>
    </w:p>
    <w:tbl>
      <w:tblPr>
        <w:tblStyle w:val="LightGrid-Accent11"/>
        <w:tblW w:w="0" w:type="auto"/>
        <w:tblLook w:val="0420" w:firstRow="1" w:lastRow="0" w:firstColumn="0" w:lastColumn="0" w:noHBand="0" w:noVBand="1"/>
      </w:tblPr>
      <w:tblGrid>
        <w:gridCol w:w="2710"/>
        <w:gridCol w:w="6866"/>
      </w:tblGrid>
      <w:tr w:rsidR="00AF3D29" w:rsidRPr="00F1537A" w:rsidTr="00C9118F">
        <w:trPr>
          <w:cnfStyle w:val="100000000000" w:firstRow="1" w:lastRow="0" w:firstColumn="0" w:lastColumn="0" w:oddVBand="0" w:evenVBand="0" w:oddHBand="0" w:evenHBand="0" w:firstRowFirstColumn="0" w:firstRowLastColumn="0" w:lastRowFirstColumn="0" w:lastRowLastColumn="0"/>
        </w:trPr>
        <w:tc>
          <w:tcPr>
            <w:tcW w:w="0" w:type="auto"/>
          </w:tcPr>
          <w:p w:rsidR="00AF3D29" w:rsidRPr="00F1537A" w:rsidRDefault="00AF3D29" w:rsidP="00C9118F">
            <w:pPr>
              <w:rPr>
                <w:rFonts w:asciiTheme="minorHAnsi" w:hAnsiTheme="minorHAnsi"/>
              </w:rPr>
            </w:pPr>
            <w:r w:rsidRPr="00F1537A">
              <w:rPr>
                <w:rFonts w:asciiTheme="minorHAnsi" w:hAnsiTheme="minorHAnsi"/>
              </w:rPr>
              <w:t>Name</w:t>
            </w:r>
          </w:p>
        </w:tc>
        <w:tc>
          <w:tcPr>
            <w:tcW w:w="0" w:type="auto"/>
          </w:tcPr>
          <w:p w:rsidR="00AF3D29" w:rsidRPr="00F1537A" w:rsidRDefault="00AF3D29" w:rsidP="00C9118F">
            <w:pPr>
              <w:rPr>
                <w:rFonts w:asciiTheme="minorHAnsi" w:hAnsiTheme="minorHAnsi"/>
              </w:rPr>
            </w:pPr>
            <w:r w:rsidRPr="00F1537A">
              <w:rPr>
                <w:rFonts w:asciiTheme="minorHAnsi" w:hAnsiTheme="minorHAnsi"/>
              </w:rPr>
              <w:t>Description</w:t>
            </w:r>
          </w:p>
        </w:tc>
      </w:tr>
      <w:tr w:rsidR="00AF3D29" w:rsidTr="00C9118F">
        <w:trPr>
          <w:cnfStyle w:val="000000100000" w:firstRow="0" w:lastRow="0" w:firstColumn="0" w:lastColumn="0" w:oddVBand="0" w:evenVBand="0" w:oddHBand="1" w:evenHBand="0" w:firstRowFirstColumn="0" w:firstRowLastColumn="0" w:lastRowFirstColumn="0" w:lastRowLastColumn="0"/>
        </w:trPr>
        <w:tc>
          <w:tcPr>
            <w:tcW w:w="0" w:type="auto"/>
          </w:tcPr>
          <w:p w:rsidR="00AF3D29" w:rsidRPr="00F1537A" w:rsidRDefault="00AF3D29" w:rsidP="00C9118F">
            <w:pPr>
              <w:rPr>
                <w:b/>
              </w:rPr>
            </w:pPr>
            <w:r w:rsidRPr="00F1537A">
              <w:rPr>
                <w:b/>
              </w:rPr>
              <w:t>Business Card Recognition (</w:t>
            </w:r>
            <w:r w:rsidRPr="00F1537A">
              <w:rPr>
                <w:b/>
                <w:color w:val="FF0000"/>
              </w:rPr>
              <w:t>New</w:t>
            </w:r>
            <w:r w:rsidRPr="00F1537A">
              <w:rPr>
                <w:b/>
              </w:rPr>
              <w:t>)</w:t>
            </w:r>
          </w:p>
        </w:tc>
        <w:tc>
          <w:tcPr>
            <w:tcW w:w="0" w:type="auto"/>
          </w:tcPr>
          <w:p w:rsidR="00AF3D29" w:rsidRDefault="00AF3D29" w:rsidP="00C9118F">
            <w:r w:rsidRPr="00B13992">
              <w:t>The sample shows how FREngine can extract data from business cards and illustrates how several business cards scanned on one page can be split.</w:t>
            </w:r>
          </w:p>
        </w:tc>
      </w:tr>
      <w:tr w:rsidR="00AF3D29" w:rsidTr="00C9118F">
        <w:trPr>
          <w:cnfStyle w:val="000000010000" w:firstRow="0" w:lastRow="0" w:firstColumn="0" w:lastColumn="0" w:oddVBand="0" w:evenVBand="0" w:oddHBand="0" w:evenHBand="1" w:firstRowFirstColumn="0" w:firstRowLastColumn="0" w:lastRowFirstColumn="0" w:lastRowLastColumn="0"/>
        </w:trPr>
        <w:tc>
          <w:tcPr>
            <w:tcW w:w="0" w:type="auto"/>
          </w:tcPr>
          <w:p w:rsidR="00AF3D29" w:rsidRPr="00F1537A" w:rsidRDefault="00AF3D29" w:rsidP="00C9118F">
            <w:pPr>
              <w:rPr>
                <w:b/>
              </w:rPr>
            </w:pPr>
            <w:r w:rsidRPr="00F1537A">
              <w:rPr>
                <w:b/>
              </w:rPr>
              <w:t>Classification (</w:t>
            </w:r>
            <w:r w:rsidRPr="00F1537A">
              <w:rPr>
                <w:b/>
                <w:color w:val="FF0000"/>
              </w:rPr>
              <w:t>New</w:t>
            </w:r>
            <w:r w:rsidRPr="00F1537A">
              <w:rPr>
                <w:b/>
              </w:rPr>
              <w:t>)</w:t>
            </w:r>
          </w:p>
        </w:tc>
        <w:tc>
          <w:tcPr>
            <w:tcW w:w="0" w:type="auto"/>
          </w:tcPr>
          <w:p w:rsidR="00AF3D29" w:rsidRPr="00B4503D" w:rsidRDefault="00AF3D29" w:rsidP="00C9118F">
            <w:r>
              <w:t xml:space="preserve">The sample shows how FREngine can classify documents. It allows one to train its own classification database and use it for document classification. The sample also includes a set of </w:t>
            </w:r>
            <w:r w:rsidRPr="00B4503D">
              <w:t>pre-trained classification data bases for the following document types:</w:t>
            </w:r>
          </w:p>
          <w:p w:rsidR="00AF3D29" w:rsidRPr="00B4503D" w:rsidRDefault="00AF3D29" w:rsidP="000B32E9">
            <w:pPr>
              <w:pStyle w:val="ListParagraph"/>
              <w:numPr>
                <w:ilvl w:val="0"/>
                <w:numId w:val="16"/>
              </w:numPr>
            </w:pPr>
            <w:r w:rsidRPr="00B4503D">
              <w:t xml:space="preserve">For English, French, German, Italian, Russian, Spanish: </w:t>
            </w:r>
            <w:r w:rsidRPr="00B4503D">
              <w:rPr>
                <w:b/>
              </w:rPr>
              <w:t>Receipt, Invoice, Contract, Business card</w:t>
            </w:r>
            <w:r w:rsidRPr="00B4503D">
              <w:t>.</w:t>
            </w:r>
          </w:p>
          <w:p w:rsidR="00AF3D29" w:rsidRPr="00B4503D" w:rsidRDefault="00AF3D29" w:rsidP="000B32E9">
            <w:pPr>
              <w:pStyle w:val="ListParagraph"/>
              <w:numPr>
                <w:ilvl w:val="0"/>
                <w:numId w:val="16"/>
              </w:numPr>
            </w:pPr>
            <w:r w:rsidRPr="00B4503D">
              <w:t xml:space="preserve">For </w:t>
            </w:r>
            <w:r>
              <w:t>Chinese (PRC</w:t>
            </w:r>
            <w:r w:rsidRPr="00B4503D">
              <w:t>)</w:t>
            </w:r>
            <w:r>
              <w:t xml:space="preserve">, </w:t>
            </w:r>
            <w:r w:rsidRPr="00B4503D">
              <w:t xml:space="preserve">Japanese, Korean: </w:t>
            </w:r>
            <w:r w:rsidRPr="00B4503D">
              <w:rPr>
                <w:b/>
              </w:rPr>
              <w:t>Receipt, Invoice, Business card</w:t>
            </w:r>
            <w:r w:rsidRPr="00B4503D">
              <w:t>.</w:t>
            </w:r>
          </w:p>
          <w:p w:rsidR="00AF3D29" w:rsidRDefault="00AF3D29" w:rsidP="000B32E9">
            <w:pPr>
              <w:pStyle w:val="ListParagraph"/>
              <w:numPr>
                <w:ilvl w:val="0"/>
                <w:numId w:val="16"/>
              </w:numPr>
            </w:pPr>
            <w:r w:rsidRPr="00B4503D">
              <w:t>For</w:t>
            </w:r>
            <w:r>
              <w:t xml:space="preserve"> Portuguese (Brazilian)</w:t>
            </w:r>
            <w:r w:rsidRPr="00B4503D">
              <w:t xml:space="preserve">: </w:t>
            </w:r>
            <w:r w:rsidRPr="00F1537A">
              <w:rPr>
                <w:b/>
              </w:rPr>
              <w:t>Receipt, Business card</w:t>
            </w:r>
            <w:r w:rsidRPr="00B4503D">
              <w:t>.</w:t>
            </w:r>
          </w:p>
          <w:p w:rsidR="00AF3D29" w:rsidRDefault="00AF3D29" w:rsidP="00C9118F">
            <w:r>
              <w:t xml:space="preserve">By default, Classification code sample uses </w:t>
            </w:r>
            <w:r w:rsidRPr="001A4202">
              <w:t>Quality</w:t>
            </w:r>
            <w:r>
              <w:t xml:space="preserve"> mode of classification, which uses full text OCR information for classification.</w:t>
            </w:r>
          </w:p>
        </w:tc>
      </w:tr>
      <w:tr w:rsidR="00AF3D29" w:rsidTr="00C9118F">
        <w:trPr>
          <w:cnfStyle w:val="000000100000" w:firstRow="0" w:lastRow="0" w:firstColumn="0" w:lastColumn="0" w:oddVBand="0" w:evenVBand="0" w:oddHBand="1" w:evenHBand="0" w:firstRowFirstColumn="0" w:firstRowLastColumn="0" w:lastRowFirstColumn="0" w:lastRowLastColumn="0"/>
        </w:trPr>
        <w:tc>
          <w:tcPr>
            <w:tcW w:w="0" w:type="auto"/>
          </w:tcPr>
          <w:p w:rsidR="00AF3D29" w:rsidRPr="00F1537A" w:rsidRDefault="00AF3D29" w:rsidP="00C9118F">
            <w:pPr>
              <w:rPr>
                <w:b/>
              </w:rPr>
            </w:pPr>
            <w:r w:rsidRPr="00F1537A">
              <w:rPr>
                <w:b/>
              </w:rPr>
              <w:t>Camera OCR</w:t>
            </w:r>
            <w:r w:rsidRPr="00F1537A">
              <w:rPr>
                <w:rStyle w:val="Strong"/>
              </w:rPr>
              <w:t xml:space="preserve"> </w:t>
            </w:r>
            <w:r w:rsidRPr="00F1537A">
              <w:rPr>
                <w:b/>
              </w:rPr>
              <w:t>(</w:t>
            </w:r>
            <w:r w:rsidRPr="00F1537A">
              <w:rPr>
                <w:b/>
                <w:color w:val="FF0000"/>
              </w:rPr>
              <w:t>Updated</w:t>
            </w:r>
            <w:r w:rsidRPr="00F1537A">
              <w:rPr>
                <w:b/>
              </w:rPr>
              <w:t>)</w:t>
            </w:r>
          </w:p>
        </w:tc>
        <w:tc>
          <w:tcPr>
            <w:tcW w:w="0" w:type="auto"/>
          </w:tcPr>
          <w:p w:rsidR="00AF3D29" w:rsidRDefault="00AF3D29" w:rsidP="00C9118F">
            <w:pPr>
              <w:keepNext/>
            </w:pPr>
            <w:r w:rsidRPr="00131DE6">
              <w:t xml:space="preserve">This sample shows how </w:t>
            </w:r>
            <w:r>
              <w:t>you</w:t>
            </w:r>
            <w:r w:rsidRPr="00131DE6">
              <w:t xml:space="preserve"> can improve recognition quality of photographed documents with the help of the tools of ABBYY FineReader Engine. </w:t>
            </w:r>
            <w:r>
              <w:t>You</w:t>
            </w:r>
            <w:r w:rsidRPr="00131DE6">
              <w:t xml:space="preserve"> can correct 3D perspective distortions, motion blur, ISO noise, page orientation, and image skew of the photos.</w:t>
            </w:r>
          </w:p>
          <w:p w:rsidR="00AF3D29" w:rsidRPr="00B13992" w:rsidRDefault="00AF3D29" w:rsidP="00C9118F">
            <w:pPr>
              <w:keepNext/>
            </w:pPr>
            <w:r w:rsidRPr="00B13992">
              <w:t>The sample is available in FREngine 10 too. The new version includes new and enhanced photo preprocessing tools:</w:t>
            </w:r>
          </w:p>
          <w:p w:rsidR="00AF3D29" w:rsidRPr="00B13992" w:rsidRDefault="00AF3D29" w:rsidP="000B32E9">
            <w:pPr>
              <w:keepNext/>
              <w:numPr>
                <w:ilvl w:val="0"/>
                <w:numId w:val="18"/>
              </w:numPr>
            </w:pPr>
            <w:r w:rsidRPr="00B13992">
              <w:t xml:space="preserve">white background of a document, </w:t>
            </w:r>
          </w:p>
          <w:p w:rsidR="00AF3D29" w:rsidRPr="00B13992" w:rsidRDefault="00AF3D29" w:rsidP="000B32E9">
            <w:pPr>
              <w:keepNext/>
              <w:numPr>
                <w:ilvl w:val="0"/>
                <w:numId w:val="18"/>
              </w:numPr>
            </w:pPr>
            <w:r w:rsidRPr="00B13992">
              <w:t xml:space="preserve">auto-cropping (in previous version we have only estimated rectangle of a page, which can be used for cropping), </w:t>
            </w:r>
          </w:p>
          <w:p w:rsidR="00AF3D29" w:rsidRPr="00B13992" w:rsidRDefault="00AF3D29" w:rsidP="000B32E9">
            <w:pPr>
              <w:keepNext/>
              <w:numPr>
                <w:ilvl w:val="0"/>
                <w:numId w:val="18"/>
              </w:numPr>
            </w:pPr>
            <w:r w:rsidRPr="00B13992">
              <w:t xml:space="preserve">correcting geometrical distortions (not only trapezium distortions as in previous version, but any type of geometrical distortions), </w:t>
            </w:r>
          </w:p>
          <w:p w:rsidR="00AF3D29" w:rsidRPr="00B13992" w:rsidRDefault="00AF3D29" w:rsidP="000B32E9">
            <w:pPr>
              <w:keepNext/>
              <w:numPr>
                <w:ilvl w:val="0"/>
                <w:numId w:val="18"/>
              </w:numPr>
              <w:rPr>
                <w:b/>
              </w:rPr>
            </w:pPr>
            <w:r w:rsidRPr="00B13992">
              <w:t xml:space="preserve">removing ISO noise (improved as compared to FREngine 10) </w:t>
            </w:r>
          </w:p>
          <w:p w:rsidR="00AF3D29" w:rsidRDefault="00AF3D29" w:rsidP="00C9118F">
            <w:r w:rsidRPr="00B13992">
              <w:t>With this sample, you can modify the source photo so that it has “scanning quality”.</w:t>
            </w:r>
          </w:p>
        </w:tc>
      </w:tr>
      <w:tr w:rsidR="00AF3D29" w:rsidTr="00C9118F">
        <w:trPr>
          <w:cnfStyle w:val="000000010000" w:firstRow="0" w:lastRow="0" w:firstColumn="0" w:lastColumn="0" w:oddVBand="0" w:evenVBand="0" w:oddHBand="0" w:evenHBand="1" w:firstRowFirstColumn="0" w:firstRowLastColumn="0" w:lastRowFirstColumn="0" w:lastRowLastColumn="0"/>
        </w:trPr>
        <w:tc>
          <w:tcPr>
            <w:tcW w:w="0" w:type="auto"/>
          </w:tcPr>
          <w:p w:rsidR="00AF3D29" w:rsidRPr="00F1537A" w:rsidRDefault="00AF3D29" w:rsidP="00C9118F">
            <w:pPr>
              <w:rPr>
                <w:b/>
              </w:rPr>
            </w:pPr>
            <w:r w:rsidRPr="00F1537A">
              <w:rPr>
                <w:b/>
              </w:rPr>
              <w:lastRenderedPageBreak/>
              <w:t>Image Preprocessing</w:t>
            </w:r>
            <w:r w:rsidRPr="00F1537A">
              <w:rPr>
                <w:rStyle w:val="Strong"/>
              </w:rPr>
              <w:t xml:space="preserve"> </w:t>
            </w:r>
            <w:r w:rsidRPr="00F1537A">
              <w:rPr>
                <w:b/>
              </w:rPr>
              <w:t>(</w:t>
            </w:r>
            <w:r w:rsidRPr="00F1537A">
              <w:rPr>
                <w:b/>
                <w:color w:val="FF0000"/>
              </w:rPr>
              <w:t>Updated</w:t>
            </w:r>
            <w:r w:rsidRPr="00F1537A">
              <w:rPr>
                <w:b/>
              </w:rPr>
              <w:t>)</w:t>
            </w:r>
          </w:p>
        </w:tc>
        <w:tc>
          <w:tcPr>
            <w:tcW w:w="0" w:type="auto"/>
          </w:tcPr>
          <w:p w:rsidR="00AF3D29" w:rsidRDefault="00AF3D29" w:rsidP="00C9118F">
            <w:pPr>
              <w:keepNext/>
            </w:pPr>
            <w:r w:rsidRPr="004B03AE">
              <w:t xml:space="preserve">This sample includes a set of image preprocessing tools and allows </w:t>
            </w:r>
            <w:r>
              <w:t>you</w:t>
            </w:r>
            <w:r w:rsidRPr="004B03AE">
              <w:t xml:space="preserve"> to watch how this or that tool influences recognition quality. You can use general preprocessing tools (like page orientation and skew correction), filter colors, use special preprocessing tools for photos, and enhance appearance of the images.</w:t>
            </w:r>
          </w:p>
          <w:p w:rsidR="00AF3D29" w:rsidRDefault="00AF3D29" w:rsidP="00C9118F">
            <w:r>
              <w:t>The sample is</w:t>
            </w:r>
            <w:r w:rsidRPr="00B13992">
              <w:t xml:space="preserve"> available in FREngine 10 too. The new version includes new Camera OCR features and new auto-splitting features.</w:t>
            </w:r>
          </w:p>
        </w:tc>
      </w:tr>
      <w:tr w:rsidR="00AF3D29" w:rsidTr="00C9118F">
        <w:trPr>
          <w:cnfStyle w:val="000000100000" w:firstRow="0" w:lastRow="0" w:firstColumn="0" w:lastColumn="0" w:oddVBand="0" w:evenVBand="0" w:oddHBand="1" w:evenHBand="0" w:firstRowFirstColumn="0" w:firstRowLastColumn="0" w:lastRowFirstColumn="0" w:lastRowLastColumn="0"/>
        </w:trPr>
        <w:tc>
          <w:tcPr>
            <w:tcW w:w="0" w:type="auto"/>
          </w:tcPr>
          <w:p w:rsidR="00AF3D29" w:rsidRPr="00F1537A" w:rsidRDefault="00AF3D29" w:rsidP="00C9118F">
            <w:pPr>
              <w:rPr>
                <w:b/>
              </w:rPr>
            </w:pPr>
            <w:r w:rsidRPr="00F1537A">
              <w:rPr>
                <w:b/>
              </w:rPr>
              <w:t>Engine Predefined Processing Profiles</w:t>
            </w:r>
          </w:p>
        </w:tc>
        <w:tc>
          <w:tcPr>
            <w:tcW w:w="0" w:type="auto"/>
          </w:tcPr>
          <w:p w:rsidR="00AF3D29" w:rsidRDefault="00AF3D29" w:rsidP="00C9118F">
            <w:r w:rsidRPr="00131DE6">
              <w:t xml:space="preserve">This sample shows how </w:t>
            </w:r>
            <w:r>
              <w:t>you</w:t>
            </w:r>
            <w:r w:rsidRPr="00131DE6">
              <w:t xml:space="preserve"> can easily configure FineReader Engine with predefined processing profiles. All </w:t>
            </w:r>
            <w:r>
              <w:t>you</w:t>
            </w:r>
            <w:r w:rsidRPr="00131DE6">
              <w:t xml:space="preserve"> need is to select the profile suitable for </w:t>
            </w:r>
            <w:r>
              <w:t>your</w:t>
            </w:r>
            <w:r w:rsidRPr="00131DE6">
              <w:t xml:space="preserve"> task before processing and ABBYY FineReader Engine will choose the best settings automatically.</w:t>
            </w:r>
          </w:p>
        </w:tc>
      </w:tr>
      <w:tr w:rsidR="00AF3D29" w:rsidTr="00C9118F">
        <w:trPr>
          <w:cnfStyle w:val="000000010000" w:firstRow="0" w:lastRow="0" w:firstColumn="0" w:lastColumn="0" w:oddVBand="0" w:evenVBand="0" w:oddHBand="0" w:evenHBand="1" w:firstRowFirstColumn="0" w:firstRowLastColumn="0" w:lastRowFirstColumn="0" w:lastRowLastColumn="0"/>
        </w:trPr>
        <w:tc>
          <w:tcPr>
            <w:tcW w:w="0" w:type="auto"/>
          </w:tcPr>
          <w:p w:rsidR="00AF3D29" w:rsidRPr="00F1537A" w:rsidRDefault="00AF3D29" w:rsidP="00C9118F">
            <w:pPr>
              <w:rPr>
                <w:rStyle w:val="Strong"/>
              </w:rPr>
            </w:pPr>
            <w:r w:rsidRPr="00F1537A">
              <w:rPr>
                <w:rStyle w:val="Strong"/>
              </w:rPr>
              <w:t>PDFExportProfiles</w:t>
            </w:r>
          </w:p>
          <w:p w:rsidR="00AF3D29" w:rsidRPr="00F1537A" w:rsidRDefault="00AF3D29" w:rsidP="00C9118F">
            <w:pPr>
              <w:rPr>
                <w:b/>
              </w:rPr>
            </w:pPr>
          </w:p>
        </w:tc>
        <w:tc>
          <w:tcPr>
            <w:tcW w:w="0" w:type="auto"/>
          </w:tcPr>
          <w:p w:rsidR="00AF3D29" w:rsidRDefault="00AF3D29" w:rsidP="00C9118F">
            <w:r w:rsidRPr="007A7BD8">
              <w:t>Shows the advantages of using PDF export profiles during export to PDF format. These export profiles contain optimal settings for popular export variants and allow you to tune export to PDF with only several parameters.</w:t>
            </w:r>
          </w:p>
        </w:tc>
      </w:tr>
      <w:tr w:rsidR="00AF3D29" w:rsidTr="00C9118F">
        <w:trPr>
          <w:cnfStyle w:val="000000100000" w:firstRow="0" w:lastRow="0" w:firstColumn="0" w:lastColumn="0" w:oddVBand="0" w:evenVBand="0" w:oddHBand="1" w:evenHBand="0" w:firstRowFirstColumn="0" w:firstRowLastColumn="0" w:lastRowFirstColumn="0" w:lastRowLastColumn="0"/>
        </w:trPr>
        <w:tc>
          <w:tcPr>
            <w:tcW w:w="0" w:type="auto"/>
          </w:tcPr>
          <w:p w:rsidR="00AF3D29" w:rsidRPr="00F1537A" w:rsidRDefault="00AF3D29" w:rsidP="00C9118F">
            <w:pPr>
              <w:rPr>
                <w:b/>
              </w:rPr>
            </w:pPr>
            <w:r w:rsidRPr="00F1537A">
              <w:rPr>
                <w:b/>
                <w:bCs/>
              </w:rPr>
              <w:t>MultiProcessingRecognition</w:t>
            </w:r>
          </w:p>
        </w:tc>
        <w:tc>
          <w:tcPr>
            <w:tcW w:w="0" w:type="auto"/>
          </w:tcPr>
          <w:p w:rsidR="00AF3D29" w:rsidRDefault="00AF3D29" w:rsidP="00C9118F">
            <w:r w:rsidRPr="007A7BD8">
              <w:t>Shows the gain in speed when using multiprocessing recognition. Built-in multi-processing makes your application scalable and efficient without any efforts from your side.</w:t>
            </w:r>
          </w:p>
        </w:tc>
      </w:tr>
      <w:tr w:rsidR="00AF3D29" w:rsidTr="00C9118F">
        <w:trPr>
          <w:cnfStyle w:val="000000010000" w:firstRow="0" w:lastRow="0" w:firstColumn="0" w:lastColumn="0" w:oddVBand="0" w:evenVBand="0" w:oddHBand="0" w:evenHBand="1" w:firstRowFirstColumn="0" w:firstRowLastColumn="0" w:lastRowFirstColumn="0" w:lastRowLastColumn="0"/>
        </w:trPr>
        <w:tc>
          <w:tcPr>
            <w:tcW w:w="0" w:type="auto"/>
          </w:tcPr>
          <w:p w:rsidR="00AF3D29" w:rsidRPr="00F1537A" w:rsidRDefault="00AF3D29" w:rsidP="00C9118F">
            <w:pPr>
              <w:rPr>
                <w:b/>
              </w:rPr>
            </w:pPr>
            <w:r w:rsidRPr="00F1537A">
              <w:rPr>
                <w:b/>
                <w:bCs/>
              </w:rPr>
              <w:t>BatchProcessingRecognition</w:t>
            </w:r>
          </w:p>
        </w:tc>
        <w:tc>
          <w:tcPr>
            <w:tcW w:w="0" w:type="auto"/>
          </w:tcPr>
          <w:p w:rsidR="00AF3D29" w:rsidRPr="0080534A" w:rsidRDefault="00AF3D29" w:rsidP="00C9118F">
            <w:r w:rsidRPr="00FA5D44">
              <w:rPr>
                <w:rStyle w:val="Strong"/>
              </w:rPr>
              <w:t>Shows the gain in speed when using multiprocessing re</w:t>
            </w:r>
            <w:r>
              <w:rPr>
                <w:rStyle w:val="Strong"/>
              </w:rPr>
              <w:t xml:space="preserve">cognition with Batch Processor. </w:t>
            </w:r>
            <w:r w:rsidRPr="0080534A">
              <w:t>This means that:</w:t>
            </w:r>
          </w:p>
          <w:p w:rsidR="00AF3D29" w:rsidRPr="00FA5D44" w:rsidRDefault="00AF3D29" w:rsidP="000B32E9">
            <w:pPr>
              <w:numPr>
                <w:ilvl w:val="0"/>
                <w:numId w:val="17"/>
              </w:numPr>
            </w:pPr>
            <w:r w:rsidRPr="00FA5D44">
              <w:t xml:space="preserve">Image files are taken from a custom image source, i.e. you can implement image processing queue in a custom way. </w:t>
            </w:r>
          </w:p>
          <w:p w:rsidR="00AF3D29" w:rsidRPr="00FA5D44" w:rsidRDefault="00AF3D29" w:rsidP="000B32E9">
            <w:pPr>
              <w:numPr>
                <w:ilvl w:val="0"/>
                <w:numId w:val="17"/>
              </w:numPr>
            </w:pPr>
            <w:r w:rsidRPr="00FA5D44">
              <w:t xml:space="preserve">Image files are taken one-by-one from the image source and immediately passed for processing to available recognition processes. When a recognition process completes recognition of an image, it receives the next image from the source. </w:t>
            </w:r>
          </w:p>
          <w:p w:rsidR="00AF3D29" w:rsidRDefault="00AF3D29" w:rsidP="000B32E9">
            <w:pPr>
              <w:pStyle w:val="ListParagraph"/>
              <w:numPr>
                <w:ilvl w:val="0"/>
                <w:numId w:val="17"/>
              </w:numPr>
            </w:pPr>
            <w:r w:rsidRPr="00FA5D44">
              <w:t>Recognized pages are returned to the user in the order they have been taken from the image source.</w:t>
            </w:r>
          </w:p>
        </w:tc>
      </w:tr>
      <w:tr w:rsidR="00AF3D29" w:rsidTr="00C9118F">
        <w:trPr>
          <w:cnfStyle w:val="000000100000" w:firstRow="0" w:lastRow="0" w:firstColumn="0" w:lastColumn="0" w:oddVBand="0" w:evenVBand="0" w:oddHBand="1" w:evenHBand="0" w:firstRowFirstColumn="0" w:firstRowLastColumn="0" w:lastRowFirstColumn="0" w:lastRowLastColumn="0"/>
        </w:trPr>
        <w:tc>
          <w:tcPr>
            <w:tcW w:w="0" w:type="auto"/>
          </w:tcPr>
          <w:p w:rsidR="00AF3D29" w:rsidRPr="00F1537A" w:rsidRDefault="00AF3D29" w:rsidP="00C9118F">
            <w:pPr>
              <w:rPr>
                <w:b/>
                <w:bCs/>
              </w:rPr>
            </w:pPr>
            <w:r w:rsidRPr="00F1537A">
              <w:rPr>
                <w:b/>
                <w:bCs/>
              </w:rPr>
              <w:t>User Pattern Training Utility</w:t>
            </w:r>
          </w:p>
        </w:tc>
        <w:tc>
          <w:tcPr>
            <w:tcW w:w="0" w:type="auto"/>
          </w:tcPr>
          <w:p w:rsidR="00AF3D29" w:rsidRPr="00F1537A" w:rsidRDefault="00AF3D29" w:rsidP="00C9118F">
            <w:r w:rsidRPr="00F1537A">
              <w:t>It allows training of patterns to unusual fonts using Engine and Visual Components in a way similar to that available in ABBYY FineReader desktop product. The utility saves patterns in a format compatible with the Engine.</w:t>
            </w:r>
          </w:p>
          <w:p w:rsidR="00AF3D29" w:rsidRPr="00FA5D44" w:rsidRDefault="00AF3D29" w:rsidP="00C9118F">
            <w:pPr>
              <w:rPr>
                <w:rStyle w:val="Strong"/>
                <w:b w:val="0"/>
                <w:bCs w:val="0"/>
              </w:rPr>
            </w:pPr>
            <w:r w:rsidRPr="00F1537A">
              <w:t>A need in the utility appeared due to changes in ABBYY FineReader 11 project format</w:t>
            </w:r>
            <w:r>
              <w:t>,</w:t>
            </w:r>
            <w:r w:rsidRPr="00F1537A">
              <w:t xml:space="preserve"> which was incompatible with SDK and incorporated patterns along with other document (batch) data. Thus the utility is an alternative for people who prefer (or like) to train patterns in FR GUI and then pass them to SDK.</w:t>
            </w:r>
          </w:p>
        </w:tc>
      </w:tr>
    </w:tbl>
    <w:p w:rsidR="00AF3D29" w:rsidRDefault="00AF3D29" w:rsidP="00712DD8">
      <w:pPr>
        <w:pStyle w:val="Heading2"/>
      </w:pPr>
      <w:bookmarkStart w:id="103" w:name="_Toc184723969"/>
      <w:bookmarkStart w:id="104" w:name="_Toc205726735"/>
      <w:bookmarkStart w:id="105" w:name="_Toc205727307"/>
      <w:bookmarkStart w:id="106" w:name="_Toc205727600"/>
      <w:bookmarkStart w:id="107" w:name="_Toc205737441"/>
      <w:bookmarkStart w:id="108" w:name="_Toc370294962"/>
      <w:bookmarkStart w:id="109" w:name="_Toc474163010"/>
      <w:r w:rsidRPr="00712DD8">
        <w:t>Licensing</w:t>
      </w:r>
      <w:r>
        <w:t xml:space="preserve"> Model and Parameters</w:t>
      </w:r>
      <w:bookmarkEnd w:id="103"/>
      <w:bookmarkEnd w:id="104"/>
      <w:bookmarkEnd w:id="105"/>
      <w:bookmarkEnd w:id="106"/>
      <w:bookmarkEnd w:id="107"/>
      <w:bookmarkEnd w:id="108"/>
      <w:bookmarkEnd w:id="109"/>
    </w:p>
    <w:p w:rsidR="001D1AB4" w:rsidRDefault="001D1AB4" w:rsidP="001D1AB4">
      <w:pPr>
        <w:pStyle w:val="Heading3"/>
      </w:pPr>
      <w:bookmarkStart w:id="110" w:name="_Toc262730884"/>
      <w:bookmarkStart w:id="111" w:name="_Toc474163011"/>
      <w:r w:rsidRPr="000806F0">
        <w:t>Definitions</w:t>
      </w:r>
      <w:bookmarkEnd w:id="110"/>
      <w:bookmarkEnd w:id="111"/>
    </w:p>
    <w:p w:rsidR="001D1AB4" w:rsidRDefault="001D1AB4" w:rsidP="001D1AB4">
      <w:pPr>
        <w:jc w:val="both"/>
      </w:pPr>
      <w:r>
        <w:rPr>
          <w:b/>
        </w:rPr>
        <w:t>Product, FRE</w:t>
      </w:r>
      <w:r w:rsidRPr="00D0721E">
        <w:rPr>
          <w:lang w:val="en-GB"/>
        </w:rPr>
        <w:t xml:space="preserve"> – </w:t>
      </w:r>
      <w:r>
        <w:rPr>
          <w:lang w:val="en-GB"/>
        </w:rPr>
        <w:t>FineReader Engine 11</w:t>
      </w:r>
      <w:r>
        <w:t>.</w:t>
      </w:r>
    </w:p>
    <w:p w:rsidR="001D1AB4" w:rsidRPr="0014117C" w:rsidRDefault="001D1AB4" w:rsidP="001D1AB4">
      <w:pPr>
        <w:jc w:val="both"/>
      </w:pPr>
      <w:r w:rsidRPr="00ED50F1">
        <w:rPr>
          <w:b/>
        </w:rPr>
        <w:t>FRE</w:t>
      </w:r>
      <w:r>
        <w:rPr>
          <w:b/>
        </w:rPr>
        <w:t xml:space="preserve"> </w:t>
      </w:r>
      <w:r w:rsidRPr="00ED50F1">
        <w:rPr>
          <w:b/>
        </w:rPr>
        <w:t>(or Product) instance</w:t>
      </w:r>
      <w:r>
        <w:t xml:space="preserve"> – is the 1 object - FRE copy, running in 1 process on 1 CPU core. There are several FRE instances could be, run by user (or application) on 1 or several CPU cores. If FRE instance occupies some CPU cores, it can create new FRE instances for each core internally, without interaction with user or application. </w:t>
      </w:r>
    </w:p>
    <w:p w:rsidR="001D1AB4" w:rsidRPr="00D0721E" w:rsidRDefault="001D1AB4" w:rsidP="001D1AB4">
      <w:pPr>
        <w:jc w:val="both"/>
        <w:rPr>
          <w:lang w:val="en-GB"/>
        </w:rPr>
      </w:pPr>
      <w:r>
        <w:rPr>
          <w:b/>
        </w:rPr>
        <w:t>License</w:t>
      </w:r>
      <w:r w:rsidRPr="00D0721E">
        <w:rPr>
          <w:lang w:val="en-GB"/>
        </w:rPr>
        <w:t xml:space="preserve"> – </w:t>
      </w:r>
      <w:r>
        <w:t>a set of parameters that regulates Product using</w:t>
      </w:r>
      <w:r w:rsidRPr="00D0721E">
        <w:rPr>
          <w:lang w:val="en-GB"/>
        </w:rPr>
        <w:t>.</w:t>
      </w:r>
    </w:p>
    <w:p w:rsidR="001D1AB4" w:rsidRDefault="001D1AB4" w:rsidP="001D1AB4">
      <w:pPr>
        <w:jc w:val="both"/>
        <w:rPr>
          <w:lang w:val="en-GB"/>
        </w:rPr>
      </w:pPr>
      <w:r>
        <w:rPr>
          <w:b/>
        </w:rPr>
        <w:t>Activation</w:t>
      </w:r>
      <w:r w:rsidRPr="004E6BC3">
        <w:rPr>
          <w:lang w:val="en-GB"/>
        </w:rPr>
        <w:t xml:space="preserve"> – </w:t>
      </w:r>
      <w:r>
        <w:t>action</w:t>
      </w:r>
      <w:r w:rsidRPr="004E6BC3">
        <w:rPr>
          <w:lang w:val="en-GB"/>
        </w:rPr>
        <w:t xml:space="preserve"> </w:t>
      </w:r>
      <w:r>
        <w:t>that</w:t>
      </w:r>
      <w:r w:rsidRPr="004E6BC3">
        <w:rPr>
          <w:lang w:val="en-GB"/>
        </w:rPr>
        <w:t xml:space="preserve"> </w:t>
      </w:r>
      <w:r>
        <w:t>makes</w:t>
      </w:r>
      <w:r w:rsidRPr="004E6BC3">
        <w:rPr>
          <w:lang w:val="en-GB"/>
        </w:rPr>
        <w:t xml:space="preserve"> </w:t>
      </w:r>
      <w:r>
        <w:t>License available for a customer</w:t>
      </w:r>
      <w:r w:rsidRPr="004E6BC3">
        <w:rPr>
          <w:lang w:val="en-GB"/>
        </w:rPr>
        <w:t>.</w:t>
      </w:r>
    </w:p>
    <w:p w:rsidR="001D1AB4" w:rsidRDefault="001D1AB4" w:rsidP="001D1AB4">
      <w:pPr>
        <w:jc w:val="both"/>
        <w:rPr>
          <w:lang w:val="en-GB"/>
        </w:rPr>
      </w:pPr>
      <w:r w:rsidRPr="001E0C1A">
        <w:rPr>
          <w:b/>
          <w:lang w:val="en-GB"/>
        </w:rPr>
        <w:t>TPC</w:t>
      </w:r>
      <w:r>
        <w:rPr>
          <w:lang w:val="en-GB"/>
        </w:rPr>
        <w:t xml:space="preserve"> - Total Page Count – the most useful absolute page counter for general characters</w:t>
      </w:r>
    </w:p>
    <w:p w:rsidR="001D1AB4" w:rsidRDefault="001D1AB4" w:rsidP="001D1AB4">
      <w:pPr>
        <w:jc w:val="both"/>
        <w:rPr>
          <w:lang w:val="en-GB"/>
        </w:rPr>
      </w:pPr>
      <w:r w:rsidRPr="001E0C1A">
        <w:rPr>
          <w:b/>
          <w:lang w:val="en-GB"/>
        </w:rPr>
        <w:t>FRXIXPC</w:t>
      </w:r>
      <w:r>
        <w:rPr>
          <w:lang w:val="en-GB"/>
        </w:rPr>
        <w:t xml:space="preserve"> – FineReader XIX Page Count - absolute page counter for FineReader XIX (Gothic) characters</w:t>
      </w:r>
    </w:p>
    <w:p w:rsidR="001D1AB4" w:rsidRDefault="001D1AB4" w:rsidP="001D1AB4">
      <w:pPr>
        <w:jc w:val="both"/>
        <w:rPr>
          <w:lang w:val="en-GB"/>
        </w:rPr>
      </w:pPr>
      <w:r w:rsidRPr="001E0C1A">
        <w:rPr>
          <w:b/>
          <w:lang w:val="en-GB"/>
        </w:rPr>
        <w:lastRenderedPageBreak/>
        <w:t>PPM</w:t>
      </w:r>
      <w:r>
        <w:rPr>
          <w:lang w:val="en-GB"/>
        </w:rPr>
        <w:t xml:space="preserve"> – Pages per Month – the most useful renewable page counter for general characters </w:t>
      </w:r>
    </w:p>
    <w:p w:rsidR="001D1AB4" w:rsidRDefault="001D1AB4" w:rsidP="001D1AB4">
      <w:pPr>
        <w:pStyle w:val="Heading3"/>
      </w:pPr>
      <w:bookmarkStart w:id="112" w:name="_Toc217213662"/>
      <w:bookmarkStart w:id="113" w:name="_Toc262730885"/>
      <w:bookmarkStart w:id="114" w:name="_Toc474163012"/>
      <w:r w:rsidRPr="000806F0">
        <w:t>License types</w:t>
      </w:r>
      <w:bookmarkEnd w:id="112"/>
      <w:bookmarkEnd w:id="113"/>
      <w:bookmarkEnd w:id="114"/>
    </w:p>
    <w:p w:rsidR="001D1AB4" w:rsidRDefault="001D1AB4" w:rsidP="001D1AB4">
      <w:r>
        <w:t>In this section we describe the general types of licenses, based on different characteristics:</w:t>
      </w:r>
    </w:p>
    <w:p w:rsidR="001D1AB4" w:rsidRDefault="001D1AB4" w:rsidP="000B32E9">
      <w:pPr>
        <w:pStyle w:val="NoSpacing"/>
        <w:numPr>
          <w:ilvl w:val="0"/>
          <w:numId w:val="58"/>
        </w:numPr>
      </w:pPr>
      <w:r>
        <w:t>Activation types (hardware, software and open)</w:t>
      </w:r>
    </w:p>
    <w:p w:rsidR="001D1AB4" w:rsidRDefault="001D1AB4" w:rsidP="000B32E9">
      <w:pPr>
        <w:pStyle w:val="NoSpacing"/>
        <w:numPr>
          <w:ilvl w:val="0"/>
          <w:numId w:val="58"/>
        </w:numPr>
      </w:pPr>
      <w:r>
        <w:t>Target users (developer and runtime)</w:t>
      </w:r>
    </w:p>
    <w:p w:rsidR="001D1AB4" w:rsidRDefault="001D1AB4" w:rsidP="000B32E9">
      <w:pPr>
        <w:pStyle w:val="NoSpacing"/>
        <w:numPr>
          <w:ilvl w:val="0"/>
          <w:numId w:val="58"/>
        </w:numPr>
      </w:pPr>
      <w:r>
        <w:t>Installation types (standalone and network)</w:t>
      </w:r>
    </w:p>
    <w:p w:rsidR="001D1AB4" w:rsidRDefault="001D1AB4" w:rsidP="000B32E9">
      <w:pPr>
        <w:pStyle w:val="NoSpacing"/>
        <w:numPr>
          <w:ilvl w:val="0"/>
          <w:numId w:val="58"/>
        </w:numPr>
      </w:pPr>
      <w:r>
        <w:t>Usage cases (trial and commercial)</w:t>
      </w:r>
    </w:p>
    <w:p w:rsidR="001D1AB4" w:rsidRPr="00F30652" w:rsidRDefault="001D1AB4" w:rsidP="00A424C7">
      <w:pPr>
        <w:pStyle w:val="Heading4"/>
      </w:pPr>
      <w:bookmarkStart w:id="115" w:name="_Hardware_and_Software"/>
      <w:bookmarkStart w:id="116" w:name="_Toc262730886"/>
      <w:bookmarkEnd w:id="115"/>
      <w:r>
        <w:t>Hardware, Software and Open Licenses</w:t>
      </w:r>
      <w:bookmarkEnd w:id="116"/>
    </w:p>
    <w:p w:rsidR="001D1AB4" w:rsidRDefault="001D1AB4" w:rsidP="001D1AB4">
      <w:pPr>
        <w:jc w:val="both"/>
        <w:rPr>
          <w:b/>
        </w:rPr>
      </w:pPr>
      <w:bookmarkStart w:id="117" w:name="_Toc217213663"/>
      <w:r>
        <w:t>There are several licenses separated by different activation types:</w:t>
      </w:r>
    </w:p>
    <w:p w:rsidR="001D1AB4" w:rsidRPr="001F5EBA" w:rsidRDefault="001D1AB4" w:rsidP="001D1AB4">
      <w:pPr>
        <w:jc w:val="both"/>
        <w:rPr>
          <w:b/>
          <w:lang w:val="en-GB"/>
        </w:rPr>
      </w:pPr>
      <w:r w:rsidRPr="001F5EBA">
        <w:rPr>
          <w:b/>
        </w:rPr>
        <w:t>Software</w:t>
      </w:r>
      <w:r w:rsidRPr="001F5EBA">
        <w:rPr>
          <w:b/>
          <w:lang w:val="en-GB"/>
        </w:rPr>
        <w:t xml:space="preserve"> </w:t>
      </w:r>
      <w:r w:rsidRPr="001F5EBA">
        <w:rPr>
          <w:b/>
        </w:rPr>
        <w:t>License</w:t>
      </w:r>
      <w:bookmarkEnd w:id="117"/>
    </w:p>
    <w:p w:rsidR="001D1AB4" w:rsidRDefault="001D1AB4" w:rsidP="001D1AB4">
      <w:pPr>
        <w:jc w:val="both"/>
      </w:pPr>
      <w:r>
        <w:t>The</w:t>
      </w:r>
      <w:r w:rsidRPr="00742DE2">
        <w:rPr>
          <w:lang w:val="en-GB"/>
        </w:rPr>
        <w:t xml:space="preserve"> </w:t>
      </w:r>
      <w:r>
        <w:t>Software</w:t>
      </w:r>
      <w:r w:rsidRPr="00742DE2">
        <w:rPr>
          <w:lang w:val="en-GB"/>
        </w:rPr>
        <w:t xml:space="preserve"> </w:t>
      </w:r>
      <w:r>
        <w:t>License</w:t>
      </w:r>
      <w:r w:rsidRPr="00742DE2">
        <w:rPr>
          <w:lang w:val="en-GB"/>
        </w:rPr>
        <w:t xml:space="preserve"> </w:t>
      </w:r>
      <w:r>
        <w:t>is</w:t>
      </w:r>
      <w:r w:rsidRPr="00742DE2">
        <w:rPr>
          <w:lang w:val="en-GB"/>
        </w:rPr>
        <w:t xml:space="preserve"> </w:t>
      </w:r>
      <w:r>
        <w:t>activated</w:t>
      </w:r>
      <w:r w:rsidRPr="00742DE2">
        <w:rPr>
          <w:lang w:val="en-GB"/>
        </w:rPr>
        <w:t xml:space="preserve"> </w:t>
      </w:r>
      <w:r>
        <w:t>by</w:t>
      </w:r>
      <w:r w:rsidRPr="00742DE2">
        <w:rPr>
          <w:lang w:val="en-GB"/>
        </w:rPr>
        <w:t xml:space="preserve"> </w:t>
      </w:r>
      <w:r>
        <w:t>binding</w:t>
      </w:r>
      <w:r w:rsidRPr="00742DE2">
        <w:rPr>
          <w:lang w:val="en-GB"/>
        </w:rPr>
        <w:t xml:space="preserve"> </w:t>
      </w:r>
      <w:r>
        <w:t>to particular computer</w:t>
      </w:r>
      <w:r w:rsidRPr="00742DE2">
        <w:rPr>
          <w:lang w:val="en-GB"/>
        </w:rPr>
        <w:t xml:space="preserve"> </w:t>
      </w:r>
      <w:r>
        <w:t>parameters</w:t>
      </w:r>
      <w:r w:rsidRPr="00742DE2">
        <w:rPr>
          <w:lang w:val="en-GB"/>
        </w:rPr>
        <w:t xml:space="preserve"> </w:t>
      </w:r>
      <w:r>
        <w:t>and</w:t>
      </w:r>
      <w:r w:rsidRPr="00742DE2">
        <w:rPr>
          <w:lang w:val="en-GB"/>
        </w:rPr>
        <w:t xml:space="preserve"> </w:t>
      </w:r>
      <w:r>
        <w:t>is</w:t>
      </w:r>
      <w:r w:rsidRPr="00742DE2">
        <w:rPr>
          <w:lang w:val="en-GB"/>
        </w:rPr>
        <w:t xml:space="preserve"> </w:t>
      </w:r>
      <w:r>
        <w:t>available</w:t>
      </w:r>
      <w:r w:rsidRPr="00742DE2">
        <w:rPr>
          <w:lang w:val="en-GB"/>
        </w:rPr>
        <w:t xml:space="preserve"> </w:t>
      </w:r>
      <w:r>
        <w:t>on</w:t>
      </w:r>
      <w:r w:rsidRPr="00742DE2">
        <w:rPr>
          <w:lang w:val="en-GB"/>
        </w:rPr>
        <w:t xml:space="preserve"> </w:t>
      </w:r>
      <w:r>
        <w:t>the</w:t>
      </w:r>
      <w:r w:rsidRPr="00742DE2">
        <w:rPr>
          <w:lang w:val="en-GB"/>
        </w:rPr>
        <w:t xml:space="preserve"> </w:t>
      </w:r>
      <w:r>
        <w:rPr>
          <w:lang w:val="en-GB"/>
        </w:rPr>
        <w:t xml:space="preserve">particular </w:t>
      </w:r>
      <w:r>
        <w:t>computer</w:t>
      </w:r>
      <w:r w:rsidRPr="00742DE2">
        <w:rPr>
          <w:lang w:val="en-GB"/>
        </w:rPr>
        <w:t xml:space="preserve"> </w:t>
      </w:r>
      <w:r>
        <w:t>only</w:t>
      </w:r>
      <w:r w:rsidRPr="00742DE2">
        <w:rPr>
          <w:lang w:val="en-GB"/>
        </w:rPr>
        <w:t>.</w:t>
      </w:r>
      <w:r>
        <w:t xml:space="preserve"> The</w:t>
      </w:r>
      <w:r w:rsidRPr="00742DE2">
        <w:t xml:space="preserve"> </w:t>
      </w:r>
      <w:r>
        <w:t>Software</w:t>
      </w:r>
      <w:r w:rsidRPr="00742DE2">
        <w:t xml:space="preserve"> </w:t>
      </w:r>
      <w:r>
        <w:t>License</w:t>
      </w:r>
      <w:r w:rsidRPr="00742DE2">
        <w:t xml:space="preserve"> </w:t>
      </w:r>
      <w:r>
        <w:t>is</w:t>
      </w:r>
      <w:r w:rsidRPr="00742DE2">
        <w:t xml:space="preserve"> </w:t>
      </w:r>
      <w:r>
        <w:t>mostly</w:t>
      </w:r>
      <w:r w:rsidRPr="00742DE2">
        <w:t xml:space="preserve"> </w:t>
      </w:r>
      <w:r>
        <w:t>used</w:t>
      </w:r>
      <w:r w:rsidRPr="00742DE2">
        <w:t xml:space="preserve"> </w:t>
      </w:r>
      <w:r>
        <w:t>for</w:t>
      </w:r>
      <w:r w:rsidRPr="00742DE2">
        <w:t xml:space="preserve"> </w:t>
      </w:r>
      <w:r>
        <w:t>trial</w:t>
      </w:r>
      <w:r w:rsidRPr="00742DE2">
        <w:t xml:space="preserve"> </w:t>
      </w:r>
      <w:r>
        <w:t>versions</w:t>
      </w:r>
      <w:r w:rsidRPr="00742DE2">
        <w:t xml:space="preserve"> </w:t>
      </w:r>
      <w:r>
        <w:t>or</w:t>
      </w:r>
      <w:r w:rsidRPr="00742DE2">
        <w:t xml:space="preserve"> </w:t>
      </w:r>
      <w:r>
        <w:t>in the case there is no possibility to use Hardware Key (special security rules).</w:t>
      </w:r>
    </w:p>
    <w:p w:rsidR="001D1AB4" w:rsidRPr="001F5EBA" w:rsidRDefault="001D1AB4" w:rsidP="001D1AB4">
      <w:pPr>
        <w:jc w:val="both"/>
        <w:rPr>
          <w:b/>
        </w:rPr>
      </w:pPr>
      <w:bookmarkStart w:id="118" w:name="_Toc217213664"/>
      <w:r w:rsidRPr="001F5EBA">
        <w:rPr>
          <w:b/>
        </w:rPr>
        <w:t>Hardware License</w:t>
      </w:r>
      <w:bookmarkEnd w:id="118"/>
    </w:p>
    <w:p w:rsidR="001D1AB4" w:rsidRPr="00B6112E" w:rsidRDefault="001D1AB4" w:rsidP="001D1AB4">
      <w:pPr>
        <w:jc w:val="both"/>
        <w:rPr>
          <w:color w:val="000000"/>
        </w:rPr>
      </w:pPr>
      <w:r>
        <w:t>The</w:t>
      </w:r>
      <w:r w:rsidRPr="00742DE2">
        <w:rPr>
          <w:lang w:val="en-GB"/>
        </w:rPr>
        <w:t xml:space="preserve"> </w:t>
      </w:r>
      <w:r>
        <w:t>Hardware</w:t>
      </w:r>
      <w:r w:rsidRPr="00742DE2">
        <w:rPr>
          <w:lang w:val="en-GB"/>
        </w:rPr>
        <w:t xml:space="preserve"> </w:t>
      </w:r>
      <w:r>
        <w:t>License</w:t>
      </w:r>
      <w:r w:rsidRPr="00742DE2">
        <w:rPr>
          <w:lang w:val="en-GB"/>
        </w:rPr>
        <w:t xml:space="preserve"> </w:t>
      </w:r>
      <w:r>
        <w:t>is</w:t>
      </w:r>
      <w:r w:rsidRPr="00742DE2">
        <w:rPr>
          <w:lang w:val="en-GB"/>
        </w:rPr>
        <w:t xml:space="preserve"> </w:t>
      </w:r>
      <w:r>
        <w:t>activated</w:t>
      </w:r>
      <w:r w:rsidRPr="00742DE2">
        <w:rPr>
          <w:lang w:val="en-GB"/>
        </w:rPr>
        <w:t xml:space="preserve"> </w:t>
      </w:r>
      <w:r>
        <w:t>by</w:t>
      </w:r>
      <w:r w:rsidRPr="00742DE2">
        <w:rPr>
          <w:lang w:val="en-GB"/>
        </w:rPr>
        <w:t xml:space="preserve"> </w:t>
      </w:r>
      <w:r>
        <w:t>binding</w:t>
      </w:r>
      <w:r w:rsidRPr="00742DE2">
        <w:rPr>
          <w:lang w:val="en-GB"/>
        </w:rPr>
        <w:t xml:space="preserve"> </w:t>
      </w:r>
      <w:r>
        <w:t>to</w:t>
      </w:r>
      <w:r w:rsidRPr="00742DE2">
        <w:rPr>
          <w:lang w:val="en-GB"/>
        </w:rPr>
        <w:t xml:space="preserve"> </w:t>
      </w:r>
      <w:r>
        <w:t>a</w:t>
      </w:r>
      <w:r w:rsidRPr="00742DE2">
        <w:rPr>
          <w:lang w:val="en-GB"/>
        </w:rPr>
        <w:t xml:space="preserve"> </w:t>
      </w:r>
      <w:r w:rsidRPr="00B6112E">
        <w:rPr>
          <w:color w:val="000000"/>
        </w:rPr>
        <w:t>Hardware</w:t>
      </w:r>
      <w:r w:rsidRPr="00B6112E">
        <w:rPr>
          <w:color w:val="000000"/>
          <w:lang w:val="en-GB"/>
        </w:rPr>
        <w:t xml:space="preserve"> Protection </w:t>
      </w:r>
      <w:r w:rsidRPr="00B6112E">
        <w:rPr>
          <w:color w:val="000000"/>
        </w:rPr>
        <w:t>Key</w:t>
      </w:r>
      <w:r w:rsidRPr="00B6112E">
        <w:rPr>
          <w:color w:val="000000"/>
          <w:lang w:val="en-GB"/>
        </w:rPr>
        <w:t xml:space="preserve"> (</w:t>
      </w:r>
      <w:r w:rsidRPr="00B6112E">
        <w:rPr>
          <w:color w:val="000000"/>
        </w:rPr>
        <w:t>USB dongle</w:t>
      </w:r>
      <w:r w:rsidRPr="00B6112E">
        <w:rPr>
          <w:color w:val="000000"/>
          <w:lang w:val="en-GB"/>
        </w:rPr>
        <w:t xml:space="preserve">) </w:t>
      </w:r>
      <w:r w:rsidRPr="00B6112E">
        <w:rPr>
          <w:color w:val="000000"/>
        </w:rPr>
        <w:t>and</w:t>
      </w:r>
      <w:r w:rsidRPr="00B6112E">
        <w:rPr>
          <w:color w:val="000000"/>
          <w:lang w:val="en-GB"/>
        </w:rPr>
        <w:t xml:space="preserve"> </w:t>
      </w:r>
      <w:r w:rsidRPr="00B6112E">
        <w:rPr>
          <w:color w:val="000000"/>
        </w:rPr>
        <w:t>is</w:t>
      </w:r>
      <w:r w:rsidRPr="00B6112E">
        <w:rPr>
          <w:color w:val="000000"/>
          <w:lang w:val="en-GB"/>
        </w:rPr>
        <w:t xml:space="preserve"> </w:t>
      </w:r>
      <w:r w:rsidRPr="00B6112E">
        <w:rPr>
          <w:color w:val="000000"/>
        </w:rPr>
        <w:t>available</w:t>
      </w:r>
      <w:r w:rsidRPr="00B6112E">
        <w:rPr>
          <w:color w:val="000000"/>
          <w:lang w:val="en-GB"/>
        </w:rPr>
        <w:t xml:space="preserve"> </w:t>
      </w:r>
      <w:r w:rsidRPr="00B6112E">
        <w:rPr>
          <w:color w:val="000000"/>
        </w:rPr>
        <w:t>on</w:t>
      </w:r>
      <w:r w:rsidRPr="00B6112E">
        <w:rPr>
          <w:color w:val="000000"/>
          <w:lang w:val="en-GB"/>
        </w:rPr>
        <w:t xml:space="preserve"> </w:t>
      </w:r>
      <w:r w:rsidRPr="00B6112E">
        <w:rPr>
          <w:color w:val="000000"/>
        </w:rPr>
        <w:t>any</w:t>
      </w:r>
      <w:r w:rsidRPr="00B6112E">
        <w:rPr>
          <w:color w:val="000000"/>
          <w:lang w:val="en-GB"/>
        </w:rPr>
        <w:t xml:space="preserve"> </w:t>
      </w:r>
      <w:r w:rsidRPr="00B6112E">
        <w:rPr>
          <w:color w:val="000000"/>
        </w:rPr>
        <w:t>computer</w:t>
      </w:r>
      <w:r w:rsidRPr="00B6112E">
        <w:rPr>
          <w:color w:val="000000"/>
          <w:lang w:val="en-GB"/>
        </w:rPr>
        <w:t xml:space="preserve"> </w:t>
      </w:r>
      <w:r w:rsidRPr="00B6112E">
        <w:rPr>
          <w:color w:val="000000"/>
        </w:rPr>
        <w:t>the</w:t>
      </w:r>
      <w:r w:rsidRPr="00B6112E">
        <w:rPr>
          <w:color w:val="000000"/>
          <w:lang w:val="en-GB"/>
        </w:rPr>
        <w:t xml:space="preserve"> </w:t>
      </w:r>
      <w:r w:rsidRPr="00B6112E">
        <w:rPr>
          <w:color w:val="000000"/>
        </w:rPr>
        <w:t>Hardware</w:t>
      </w:r>
      <w:r w:rsidRPr="00B6112E">
        <w:rPr>
          <w:color w:val="000000"/>
          <w:lang w:val="en-GB"/>
        </w:rPr>
        <w:t xml:space="preserve"> Protection </w:t>
      </w:r>
      <w:r w:rsidRPr="00B6112E">
        <w:rPr>
          <w:color w:val="000000"/>
        </w:rPr>
        <w:t>Key</w:t>
      </w:r>
      <w:r w:rsidRPr="00B6112E">
        <w:rPr>
          <w:color w:val="000000"/>
          <w:lang w:val="en-GB"/>
        </w:rPr>
        <w:t xml:space="preserve"> </w:t>
      </w:r>
      <w:r w:rsidRPr="00B6112E">
        <w:rPr>
          <w:color w:val="000000"/>
        </w:rPr>
        <w:t>is</w:t>
      </w:r>
      <w:r w:rsidRPr="00B6112E">
        <w:rPr>
          <w:color w:val="000000"/>
          <w:lang w:val="en-GB"/>
        </w:rPr>
        <w:t xml:space="preserve"> </w:t>
      </w:r>
      <w:r w:rsidRPr="00B6112E">
        <w:rPr>
          <w:color w:val="000000"/>
        </w:rPr>
        <w:t>ported to.</w:t>
      </w:r>
    </w:p>
    <w:p w:rsidR="001D1AB4" w:rsidRDefault="001D1AB4" w:rsidP="001D1AB4">
      <w:pPr>
        <w:jc w:val="both"/>
      </w:pPr>
      <w:r w:rsidRPr="00706F44">
        <w:t>Now iKey dongles only are supported. Wibu dongles support will be added in the mid of 2013 (FRE11 R2/R3).</w:t>
      </w:r>
    </w:p>
    <w:p w:rsidR="001D1AB4" w:rsidRPr="00705EDB" w:rsidRDefault="001D1AB4" w:rsidP="001D1AB4">
      <w:pPr>
        <w:jc w:val="both"/>
        <w:rPr>
          <w:b/>
        </w:rPr>
      </w:pPr>
      <w:r w:rsidRPr="005434D0">
        <w:rPr>
          <w:b/>
        </w:rPr>
        <w:t>Open License</w:t>
      </w:r>
    </w:p>
    <w:p w:rsidR="001D1AB4" w:rsidRPr="00B6112E" w:rsidRDefault="001D1AB4" w:rsidP="001D1AB4">
      <w:pPr>
        <w:jc w:val="both"/>
        <w:rPr>
          <w:color w:val="000000"/>
        </w:rPr>
      </w:pPr>
      <w:r w:rsidRPr="00B6112E">
        <w:rPr>
          <w:color w:val="000000"/>
        </w:rPr>
        <w:t xml:space="preserve">Open License is a standalone license in the form of a file key that does not require activation. </w:t>
      </w:r>
      <w:r>
        <w:rPr>
          <w:color w:val="000000"/>
        </w:rPr>
        <w:t xml:space="preserve">It is already generated at the moment of generation. </w:t>
      </w:r>
      <w:r w:rsidRPr="00B6112E">
        <w:rPr>
          <w:color w:val="000000"/>
        </w:rPr>
        <w:t>T</w:t>
      </w:r>
      <w:r>
        <w:rPr>
          <w:color w:val="000000"/>
        </w:rPr>
        <w:t>his</w:t>
      </w:r>
      <w:r w:rsidRPr="00B6112E">
        <w:rPr>
          <w:color w:val="000000"/>
        </w:rPr>
        <w:t xml:space="preserve"> license is distributed as a file. </w:t>
      </w:r>
    </w:p>
    <w:p w:rsidR="001D1AB4" w:rsidRPr="00B6112E" w:rsidRDefault="001D1AB4" w:rsidP="001D1AB4">
      <w:pPr>
        <w:jc w:val="both"/>
        <w:rPr>
          <w:color w:val="000000"/>
        </w:rPr>
      </w:pPr>
      <w:r w:rsidRPr="00B6112E">
        <w:rPr>
          <w:color w:val="000000"/>
        </w:rPr>
        <w:t>Open Licenses are intended for those developers who do not wish to encumber their users with the activation process. ABBYY does not advertise the availability of this type if license, but it is available to customers that we can trust.</w:t>
      </w:r>
    </w:p>
    <w:p w:rsidR="001D1AB4" w:rsidRDefault="001D1AB4" w:rsidP="00A424C7">
      <w:pPr>
        <w:pStyle w:val="Heading4"/>
      </w:pPr>
      <w:bookmarkStart w:id="119" w:name="_Toc262730887"/>
      <w:r>
        <w:t>Developer and Runtime Licenses</w:t>
      </w:r>
      <w:bookmarkEnd w:id="119"/>
    </w:p>
    <w:p w:rsidR="001D1AB4" w:rsidRPr="00705EDB" w:rsidRDefault="001D1AB4" w:rsidP="001D1AB4">
      <w:pPr>
        <w:jc w:val="both"/>
        <w:rPr>
          <w:b/>
        </w:rPr>
      </w:pPr>
      <w:r w:rsidRPr="001F5EBA">
        <w:rPr>
          <w:b/>
        </w:rPr>
        <w:t>Developer License</w:t>
      </w:r>
    </w:p>
    <w:p w:rsidR="001D1AB4" w:rsidRPr="001F5EBA" w:rsidRDefault="001D1AB4" w:rsidP="001D1AB4">
      <w:pPr>
        <w:jc w:val="both"/>
      </w:pPr>
      <w:r w:rsidRPr="001F5EBA">
        <w:t xml:space="preserve">Under the License Agreement for Software Development, this license allows the client to use ABBYY SDK for </w:t>
      </w:r>
      <w:r w:rsidRPr="007E1B32">
        <w:t>development purposes</w:t>
      </w:r>
      <w:r w:rsidRPr="001F5EBA">
        <w:t xml:space="preserve">, without the right to include ABBYY SDK functions in the distributed software. </w:t>
      </w:r>
    </w:p>
    <w:p w:rsidR="000B6517" w:rsidRDefault="001D1AB4" w:rsidP="001D1AB4">
      <w:pPr>
        <w:jc w:val="both"/>
      </w:pPr>
      <w:r w:rsidRPr="001F5EBA">
        <w:t>This license includes full functionality and the only restriction is the number of pages that can be pr</w:t>
      </w:r>
      <w:r w:rsidR="000B6517">
        <w:t>ocessed within a month or year.</w:t>
      </w:r>
    </w:p>
    <w:p w:rsidR="000B6517" w:rsidRDefault="000B6517" w:rsidP="000B6517">
      <w:r>
        <w:br w:type="page"/>
      </w:r>
    </w:p>
    <w:p w:rsidR="001D1AB4" w:rsidRPr="001F5EBA" w:rsidRDefault="001D1AB4" w:rsidP="001D1AB4">
      <w:pPr>
        <w:jc w:val="both"/>
        <w:rPr>
          <w:b/>
        </w:rPr>
      </w:pPr>
      <w:r w:rsidRPr="001F5EBA">
        <w:rPr>
          <w:b/>
        </w:rPr>
        <w:lastRenderedPageBreak/>
        <w:t>Runtime License</w:t>
      </w:r>
    </w:p>
    <w:p w:rsidR="001D1AB4" w:rsidRPr="001F5EBA" w:rsidRDefault="001D1AB4" w:rsidP="001D1AB4">
      <w:pPr>
        <w:jc w:val="both"/>
      </w:pPr>
      <w:r w:rsidRPr="001F5EBA">
        <w:t xml:space="preserve">This license gives developers the right </w:t>
      </w:r>
      <w:r w:rsidRPr="00F54C62">
        <w:t xml:space="preserve">to </w:t>
      </w:r>
      <w:r w:rsidRPr="00F54C62">
        <w:rPr>
          <w:iCs/>
        </w:rPr>
        <w:t>use and distribute</w:t>
      </w:r>
      <w:r w:rsidRPr="00F54C62">
        <w:t xml:space="preserve"> ABBYY</w:t>
      </w:r>
      <w:r w:rsidRPr="001F5EBA">
        <w:t xml:space="preserve"> SDK functions in the client’s software. This license is regulated by the License Agreement for Usage. The License Agreement stipulates the royalties for the application with ABBYY SDK libraries, and other distribution conditions.</w:t>
      </w:r>
    </w:p>
    <w:p w:rsidR="001D1AB4" w:rsidRPr="001F5EBA" w:rsidRDefault="001D1AB4" w:rsidP="001D1AB4">
      <w:pPr>
        <w:jc w:val="both"/>
      </w:pPr>
      <w:r w:rsidRPr="001F5EBA">
        <w:t xml:space="preserve">When ordering a Runtime license, one must make sure </w:t>
      </w:r>
      <w:r w:rsidRPr="00F54C62">
        <w:t xml:space="preserve">it </w:t>
      </w:r>
      <w:r w:rsidRPr="00F54C62">
        <w:rPr>
          <w:bCs/>
        </w:rPr>
        <w:t>corresponds to the Developer license</w:t>
      </w:r>
      <w:r w:rsidRPr="001F5EBA">
        <w:t>, under which the application was developed.</w:t>
      </w:r>
      <w:r>
        <w:t xml:space="preserve"> During the initialization of each application copy Runtime license checks its correspondence to Developer license ID and blocks application if they are not satisfied.</w:t>
      </w:r>
    </w:p>
    <w:p w:rsidR="001D1AB4" w:rsidRDefault="001D1AB4" w:rsidP="001D1AB4">
      <w:pPr>
        <w:jc w:val="both"/>
      </w:pPr>
      <w:r w:rsidRPr="001F5EBA">
        <w:t xml:space="preserve">The developers must buy a Runtime license from ABBYY and provide end users with it, together with the application. </w:t>
      </w:r>
    </w:p>
    <w:p w:rsidR="001D1AB4" w:rsidRPr="000838C3" w:rsidRDefault="001D1AB4" w:rsidP="001D1AB4">
      <w:pPr>
        <w:jc w:val="both"/>
        <w:rPr>
          <w:b/>
        </w:rPr>
      </w:pPr>
      <w:r w:rsidRPr="000838C3">
        <w:rPr>
          <w:b/>
        </w:rPr>
        <w:t>Runtime Emulated mode</w:t>
      </w:r>
    </w:p>
    <w:p w:rsidR="001D1AB4" w:rsidRDefault="001D1AB4" w:rsidP="001D1AB4">
      <w:pPr>
        <w:jc w:val="both"/>
      </w:pPr>
      <w:r w:rsidRPr="000838C3">
        <w:t>Developer</w:t>
      </w:r>
      <w:r>
        <w:t xml:space="preserve"> license could be also used in the</w:t>
      </w:r>
      <w:r w:rsidRPr="000838C3">
        <w:rPr>
          <w:b/>
          <w:i/>
        </w:rPr>
        <w:t xml:space="preserve"> </w:t>
      </w:r>
      <w:r>
        <w:rPr>
          <w:b/>
          <w:i/>
        </w:rPr>
        <w:t xml:space="preserve">Runtime emulated </w:t>
      </w:r>
      <w:r w:rsidRPr="000838C3">
        <w:rPr>
          <w:b/>
          <w:i/>
        </w:rPr>
        <w:t>mode</w:t>
      </w:r>
      <w:r w:rsidRPr="000838C3">
        <w:t>. That allows running an application on a single computer.</w:t>
      </w:r>
      <w:r>
        <w:t xml:space="preserve"> </w:t>
      </w:r>
    </w:p>
    <w:p w:rsidR="001D1AB4" w:rsidRDefault="001D1AB4" w:rsidP="001D1AB4">
      <w:pPr>
        <w:jc w:val="both"/>
      </w:pPr>
      <w:r w:rsidRPr="000838C3">
        <w:t>Runtime emulated mode</w:t>
      </w:r>
      <w:r>
        <w:t xml:space="preserve"> is very helpful for Developer to check which FRE functional modules application really uses, what have to be added to Runtime license.</w:t>
      </w:r>
    </w:p>
    <w:p w:rsidR="001D1AB4" w:rsidRDefault="001D1AB4" w:rsidP="00A424C7">
      <w:pPr>
        <w:pStyle w:val="Heading4"/>
      </w:pPr>
      <w:bookmarkStart w:id="120" w:name="_Toc262730888"/>
      <w:r>
        <w:t>Standalone and Network Licenses</w:t>
      </w:r>
      <w:bookmarkEnd w:id="120"/>
    </w:p>
    <w:p w:rsidR="001D1AB4" w:rsidRDefault="001D1AB4" w:rsidP="001D1AB4">
      <w:pPr>
        <w:jc w:val="both"/>
      </w:pPr>
      <w:r>
        <w:t xml:space="preserve">There are two possible license installation types – </w:t>
      </w:r>
      <w:r w:rsidRPr="007C6403">
        <w:rPr>
          <w:b/>
          <w:i/>
        </w:rPr>
        <w:t>standalone</w:t>
      </w:r>
      <w:r>
        <w:rPr>
          <w:b/>
          <w:i/>
        </w:rPr>
        <w:t xml:space="preserve"> </w:t>
      </w:r>
      <w:r>
        <w:t xml:space="preserve">and </w:t>
      </w:r>
      <w:r w:rsidRPr="007C6403">
        <w:rPr>
          <w:b/>
          <w:i/>
        </w:rPr>
        <w:t>network</w:t>
      </w:r>
      <w:r>
        <w:t xml:space="preserve">. </w:t>
      </w:r>
    </w:p>
    <w:p w:rsidR="001D1AB4" w:rsidRPr="00A00B53" w:rsidRDefault="001D1AB4" w:rsidP="001D1AB4">
      <w:pPr>
        <w:rPr>
          <w:b/>
        </w:rPr>
      </w:pPr>
      <w:bookmarkStart w:id="121" w:name="_Standalone_license"/>
      <w:bookmarkEnd w:id="121"/>
      <w:r w:rsidRPr="00A00B53">
        <w:rPr>
          <w:b/>
        </w:rPr>
        <w:t>Standalone license</w:t>
      </w:r>
    </w:p>
    <w:p w:rsidR="001D1AB4" w:rsidRDefault="001D1AB4" w:rsidP="001D1AB4">
      <w:pPr>
        <w:jc w:val="both"/>
      </w:pPr>
      <w:r>
        <w:t>Standalone license allows installation on the only one station – Server or PC:</w:t>
      </w:r>
    </w:p>
    <w:p w:rsidR="001D1AB4" w:rsidRDefault="001D1AB4" w:rsidP="001D1AB4">
      <w:pPr>
        <w:keepNext/>
        <w:jc w:val="center"/>
      </w:pPr>
      <w:r>
        <w:rPr>
          <w:noProof/>
          <w:lang w:eastAsia="zh-TW"/>
        </w:rPr>
        <mc:AlternateContent>
          <mc:Choice Requires="wpg">
            <w:drawing>
              <wp:inline distT="0" distB="0" distL="0" distR="0">
                <wp:extent cx="786515" cy="1492250"/>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515" cy="1492250"/>
                          <a:chOff x="1643042" y="2285992"/>
                          <a:chExt cx="786515" cy="1492250"/>
                        </a:xfrm>
                      </wpg:grpSpPr>
                      <pic:pic xmlns:pic="http://schemas.openxmlformats.org/drawingml/2006/picture">
                        <pic:nvPicPr>
                          <pic:cNvPr id="33" name="Picture 33" descr="C:\Temp\Temporary Internet Files\Content.IE5\URJHH8R3\MC900435242[1].png"/>
                          <pic:cNvPicPr>
                            <a:picLocks noChangeAspect="1" noChangeArrowheads="1"/>
                          </pic:cNvPicPr>
                        </pic:nvPicPr>
                        <pic:blipFill>
                          <a:blip r:embed="rId37"/>
                          <a:srcRect b="10000"/>
                          <a:stretch>
                            <a:fillRect/>
                          </a:stretch>
                        </pic:blipFill>
                        <pic:spPr bwMode="auto">
                          <a:xfrm>
                            <a:off x="1643042" y="2285992"/>
                            <a:ext cx="722312" cy="1285876"/>
                          </a:xfrm>
                          <a:prstGeom prst="rect">
                            <a:avLst/>
                          </a:prstGeom>
                          <a:noFill/>
                          <a:ln w="9525">
                            <a:noFill/>
                            <a:miter lim="800000"/>
                            <a:headEnd/>
                            <a:tailEnd/>
                          </a:ln>
                        </pic:spPr>
                      </pic:pic>
                      <wps:wsp>
                        <wps:cNvPr id="34" name="Rectangle 34"/>
                        <wps:cNvSpPr>
                          <a:spLocks noChangeArrowheads="1"/>
                        </wps:cNvSpPr>
                        <wps:spPr bwMode="auto">
                          <a:xfrm>
                            <a:off x="1647873" y="3428993"/>
                            <a:ext cx="781684" cy="349249"/>
                          </a:xfrm>
                          <a:prstGeom prst="rect">
                            <a:avLst/>
                          </a:prstGeom>
                          <a:noFill/>
                          <a:ln w="9525">
                            <a:noFill/>
                            <a:miter lim="800000"/>
                            <a:headEnd/>
                            <a:tailEnd/>
                          </a:ln>
                        </wps:spPr>
                        <wps:txbx>
                          <w:txbxContent>
                            <w:p w:rsidR="00501A99" w:rsidRDefault="00501A99" w:rsidP="00EF68A3">
                              <w:pPr>
                                <w:pStyle w:val="NormalWeb"/>
                                <w:spacing w:before="0" w:beforeAutospacing="0" w:after="0" w:afterAutospacing="0"/>
                                <w:jc w:val="center"/>
                                <w:textAlignment w:val="baseline"/>
                              </w:pPr>
                              <w:r>
                                <w:rPr>
                                  <w:rFonts w:ascii="Verdana" w:hAnsi="Verdana" w:cs="Arial"/>
                                  <w:color w:val="000000" w:themeColor="text1"/>
                                  <w:kern w:val="24"/>
                                  <w:sz w:val="28"/>
                                  <w:szCs w:val="28"/>
                                </w:rPr>
                                <w:t>Server</w:t>
                              </w:r>
                            </w:p>
                          </w:txbxContent>
                        </wps:txbx>
                        <wps:bodyPr wrap="none">
                          <a:spAutoFit/>
                        </wps:bodyPr>
                      </wps:wsp>
                    </wpg:wgp>
                  </a:graphicData>
                </a:graphic>
              </wp:inline>
            </w:drawing>
          </mc:Choice>
          <mc:Fallback>
            <w:pict>
              <v:group id="Group 32" o:spid="_x0000_s1026" style="width:61.95pt;height:117.5pt;mso-position-horizontal-relative:char;mso-position-vertical-relative:line" coordorigin="16430,22859" coordsize="7865,1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tXAYgMAAC8IAAAOAAAAZHJzL2Uyb0RvYy54bWzMVcuO2zYU3RfoPxDa&#10;x7Ye9sjCeIJgXpkiaQeTZNXpgqYoiYhEEiQ9sv8+h5TkebVpmlUNWODl4/Lccw7J07f7riUP3Fih&#10;5CaKZ4uIcMlUKWS9ib58vnqTR8Q6KkvaKsk30YHb6O3Zr7+c9rrgiWpUW3JDkETaotebqHFOF/O5&#10;ZQ3vqJ0pzSUGK2U66hCael4a2iN7186TxWI175UptVGMW4vei2EwOgv5q4oz90dVWe5Iu4mAzYWv&#10;Cd+t/87PTmlRG6obwUYY9CdQdFRIbHpMdUEdJTsjXqXqBDPKqsrNmOrmqqoE46EGVBMvXlRzbdRO&#10;h1rqoq/1kSZQ+4Knn07Lfn+4NUSUmyhNIiJpB43CtgQxyOl1XWDOtdGf9K0ZKkTzg2JfLYbnL8d9&#10;XD9O3lem84tQKNkH1g9H1vneEYbOk3y1jJcRYRiKs3WSLEdZWAPt/LJ4laWLDPgwI0ny5XodsNGC&#10;NZffTzKnxQAhAD0C04IV+I+EovWK0H83Hla5neHRmKT7oRwdNV93+g2019SJrWiFOwQfQ2UPSj7c&#10;CuZ59sETbdJJGwz7XUmKnpJbBiufF/efeafDRxlqDuRGOm4kTH8lWm7vzxVi6WY3l8v7L3e/vX+f&#10;36X3H8/Xi0WWLpMs+TP+a6Zl7eWeth1AUE9SkJpIdd5QWfN3VuNMQRIAmrqMUX3DaWl9tzfF8ywh&#10;fFbYthUa0FrvDN8eKUQtL2z9NyoMR+ZCsV2HmoY7wPAWbCppG6FtREzBuy2Hpc1NGQDRwhp2B9wE&#10;Zz5e4Dece+sMd6zxMCrA8TM8fEyfBgL2R7i+MItzQLb9R1XiqNCdU5BuctnR6P/o2KPpkySN4ehg&#10;elg6P1kF6h4zaWPdNVcd8Q3UAnBhJ/rwwY4wpykegFSeUcCnRStJv4nWy2QZFjwZ6QSMQVrRbaLc&#10;0zDy4MW7lGVY7KhohzZ4aOWopi96bIIDfy3guraTcIheSfefbqRPDdUcYH3aJ67PJtd7ZeC+Fr7P&#10;PE3jvOlKssN99B1HPlvggx9V8SQ/wUnDvZNmSb5ep4Nxjirm8SoHSq9iiqsrW/9fRZxqHrhz++1+&#10;pHGrygMM3eMJ3EQSb3TwjNXv4OwrEYzm1w7TYAEfQPnQCq8SWs+evadxmPX4zp9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OnrlN0AAAAFAQAADwAAAGRycy9kb3ducmV2Lnht&#10;bEyPzWrDMBCE74W+g9hCb438Q0rrWA4htD2FQpNCyW1jbWwTa2UsxXbevkovzWVhmGHm23w5mVYM&#10;1LvGsoJ4FoEgLq1uuFLwvXt/egHhPLLG1jIpuJCDZXF/l2Om7chfNGx9JUIJuwwV1N53mZSurMmg&#10;m9mOOHhH2xv0QfaV1D2Oody0MomiZ2mw4bBQY0frmsrT9mwUfIw4rtL4bdicjuvLfjf//NnEpNTj&#10;w7RagPA0+f8wXPEDOhSB6WDPrJ1oFYRH/N+9ekn6CuKgIEnnEcgil7f0xS8AAAD//wMAUEsDBAoA&#10;AAAAAAAAIQCxSj+CXx4BAF8eAQAUAAAAZHJzL21lZGlhL2ltYWdlMS5wbmeJUE5HDQoaCgAAAA1J&#10;SERSAAAArgAAAVgIBgAAAMqwx14AAAABc1JHQgCuzhzpAAAABGdBTUEAALGPC/xhBQAAACBjSFJN&#10;AAB6JgAAgIQAAPoAAACA6AAAdTAAAOpgAAA6mAAAF3CculE8AAAACXBIWXMAACHVAAAh1QEEnLSd&#10;AAD/eUlEQVR4Xuy9BXhd15U9/m87nQ5PO9Ph6UynU6YwM8dJHDuJmZkxhpiZJVmWLLDQYpaFlmRZ&#10;FliS2TIzM7MdcBzv/1rH2vqdnN4ny2k6aTuj77vffXqkp3fXXXftteF87f/73/3zNfz7f/6P//iP&#10;f3379u2//cY3vvGdb37zm9/51re+9e/f+c53zn7ta19bt379+jN4jvzv/pr+77//n/wGvvGf//mf&#10;f/Z3f/d3f/Mv//Iv3/3e9773r//2b//265/+9Kev/vznP+/+i1/8YgJuh/36179e+tJLL2146623&#10;9jZr1uzEa6+9dvHll1/+GPddfPjhh2vwujHYHub74MN//X/yH/i/v/XH/Q187Z/+6Z/+EsD69+9+&#10;97sP/fM//3Ozf/3Xf+32wx/+cNKjjz4a9eKLLxY+99xza7EdeOaZZy6/8sort9544w0BMOX5558X&#10;3C9PPfWUPPLIIwJAy09+8hMBoBs2/v7f//3f53ES5P/Hf/xH73/4h3/4Ib5OMvX//fzfN+DzG/gm&#10;me7v//7vyZY/AnM+CAC9ft999/V+8sknpz/22GPRAGfx448/vhlMeeK99967BFBee/PNNz/C77fA&#10;nLcJzAcffFB+9atfme2Xv/ylgG3lZz/72W8A1AUsfydwFczYf/TjH//46Pe///1YgLg1Ps9/4JN/&#10;8/+O3/+eb4CMxcvuN7D9CZjuT//93//978CUPwZAX/yv//qvjmDMMbyUP/300/ktWrRY/e677+5s&#10;2bLlCWxXcfsWQCoApoBFzfbEE08ILu0GmDYA7dsEqw1YX7f5GhfY+rvu8fmuYluHzzodjP/oQw89&#10;RAD/HxP/EWH4T//qr/4KV/Hv/ogHGIzZDAe7Bw70VFyuF+PSXfzqq69uxf5U8+bNP+nYsaO0bdtW&#10;AE555513BPeZyzqeby7lCj7u9Xf3fn3O3e63H+dt+/18/S3771uf4SP8TxVg4lE48e7DsfuzP6Lj&#10;90f3r5AxTfADQP4jdOD3wJq/xOX0tQceeKAHNOMEbBG4TOc9++yzGwDC/a1atTqB7RJuf0jWbN26&#10;tWFNXOrNhsu+ASgCJgNQBdPv054yw9fnwWf+GFLiCL6LJAR0XQDif2eA+Ed35P9Q/iFeBv/iL/7i&#10;X7797W//GrruFR4UsMsHuCxHgi3zAcBabHtxGT8LtvykS5cu0r59e8OW0JuCaF0QJAk06ecOOkGg&#10;QNDbX2RPecBNAcX3UC1r39bnuX9D77cf93qu1+P2a+33xWe5BSmxFSAOggR6CTr9r/9QjvcfxOcE&#10;S/45LuP/gu3HtH1wyXsFGq8PdOMUgDIKl/ASgG4Tbp9q06bNlW7dun3YqVMnXtJv4ffbvKTjMcOU&#10;999/v9kQPBnW9AJhY+BwAdTY7wrIe3mNr+dq0KaP3+13+33s57qvqz95PgOIb+BKtBYgns7v+G//&#10;9m+//QcBjt/nD/mDH/ygPYBZ06dPn509e/Y83qNHj8tdu3a92bt379tkTlpHAK/Rmbjkm0s6Qeky&#10;TWOgsCP6pjzPCzguQPQ99X4vANnP8Xr+3e67l8ftz+H+Xf7P9Y9/BgAfhZzIhoToDib+HgPT/wvq&#10;vsAZgstZh6FDh14HaA1r3guD+WIb94DbTHYvYPL1XF/384RqbLNfp8/zei8+xvvt99Ln6WP243qF&#10;sR+zH3f/hr4vQHsYQE6E7GpBy+8LHL7/vS8B476Iy/25t99+u+ESbzNkY0znPu9uQPN1YH2BjYDQ&#10;jc9RgNj3u/fpe3m9zv479uv0vd3XuH/Hftx9jQ1er9f5+h/xnd0GgC9j2wgpMQfbE8z01duF/3uB&#10;ebf/HJer++GVHka03wAS6tSmsJfLTHc7sL6AcLf7VTerhra1NByMBm1t3+91W+/ja7xe574/f2/s&#10;eV6f2/6svj4bX+f1v/B+APgstjJcCQfUZ+n+L83sBWJmf6Bft6elpZnIXw8Ws036xdts4sU09gHU&#10;A+ceVK+DqPf5esy+X8Fmg86+Tz+3+zyvv+H1nKbe19jf8fUZ7de4J4P7v+vvYOJbkFjnECjn/uhH&#10;P2qHIJqp5j+5GxH9r3mcES7So1UXLlwQuAXGP+WXS+DqpgdEwejFTC6b2YBpCij0RNHn2r+7j/l6&#10;P32e+7nt/8V9jtfv7v9uv5/XZ3Hf39frve7n/+L1Xdt/B9/7VRDGVhyb+Qjqnke6+Tv1Wcf/NTj1&#10;+ke/AesrHuV7JhmghSYMqOwvlIEbt6aA0Os5XsC8G8AaAwQf4+ex9/p8vV8f08/u6/3c9/H1/KY+&#10;z9dnsj+X/dnu9n/a4AaAP4QVuBZMbKrWcEC/9b8WvbgszcrNzRXqXNW3mhggy+qXzFoAbu4BuNsX&#10;7wLJPSFswOlz9e/Ye/37eh+f697n6/n2877s2+7n8PoM9nP0tp4gvr5X+36P7/wTAPo0CKYAUqI3&#10;mPhnAPCf/68CMZIOA6Ojo2Xw4MEmQFMdxtuamye4WPrHjalZbi6A3AOigPQFNF8A4t/Qx/RvNnXP&#10;17mv52d1X8/n6f/h9Zi+h73X53u9ztd76ffl/j/6OfVvez3u/i++vi8cr5s4VntwtQyFtfYqyzz/&#10;VwAYl5zmwcHBt/39/T8HXAUegUwJwcDMPuBM4XqBwj3Y9u96IF2weIHCfm/38cZ+18/l9Rz7Md7W&#10;zddz3ffy9d6N/c17+ey+vhdf35v7fByzTwHiXThe82CtvVCfpfvjrFqD2H9o0qRJV/Py8j4HXDdw&#10;0DQugaxfJDNpLCnkvikH2QaKr+fr/TawvG4TEHd7jv24FvPc7TX6v7iv1d+9Hvf1ngrau/3Nuz1u&#10;g9/rZHO/S1z9blFKAMTFkBKDICV+Ws/EfzwgZhUTag8OlZaWNlhgLmhtGaCZMN5H0HJDYbfZbBA3&#10;djDsg6+33ftcoNm/6209cfRz6N7X/e7z9PN67b2eaz/PvW3/bfuEdm/bn10f43dl32+fJE094Rq5&#10;etzGsToB4klCUNcO/vA//1GkmZGE+Hu0r6wtKysz4LN1LgFsB0zKtLxP7TGygYKXbTBIaDSAWA+u&#10;fvnuwbUPqhdQ9GRo7DE9abz2fB0/U2PP0cfs57mv0d8bey99zD6R7RPavm3/P17/o33iud+R/V26&#10;J0FjVwUcp9vYbkDu7ULwHQw58TpLUv9grTWW3OGfKKyurhZ4ug2AdFlX9a0doFEHM9XLPb9EBa52&#10;JvB3l5G9DiwPng0O3vbaeFL4euxu99uv1dvc66af3f1d39fX/fbf9fX59P+72//o9by7nZi+rgzu&#10;1ccBOUF8CQRUhgB8JBJRPwWA/7C6OFjsjGKPyJqamtvsQFDGdW0uO/K19SW/EC1rJKj1ABO8rCjj&#10;5nVAvYDkBQIbXE29rSeO/g3+ztt6v/5uv5/XY/b7uLf1/Zr6meyTRU8Sd2+fHHc7EfVxG9juiWE/&#10;5hKGDXgc26sgoEIwcf8/pCzdNyDgx+Xn5386fPhwnwGaa9koeO1LmWbMeJ8Clw2L2lHrAqYpv+v7&#10;KHB4Iti39eSwgaf3/b7u3ZP6XsDv6wrhvkdTga/PI5BBPB/iOO8EiBehXuItkBr1MEsvfz9/4P91&#10;DgkJ+WjChAkNwLVz7K7JrnLB1lR6dhO06vvyy1TgvvDCC6YeQkGsoOLjCkbu+bvXZj+m76F7/Rv8&#10;XTf3Pvt3+2SyX3O3215/x9dr7P/B6/+y/3/3uU054ewTtbHb9hXQ60rjyiWLyQniNcDBDLDwIwDy&#10;71+WDl7uK6NHj74aFBTUqCVGANuJCI2G9bJj60EFMJ/DA6HAZVE6N/5+N6C4j9uv0dte78P77I3v&#10;4/W7vr8+1tjz7Oe4z3M/i/tc++/c6/+soLZP0t8W6I3JJjtO4fNwbG/hGF4CiFeAiYdDE/8CzsRf&#10;/V5QMMYQ/bp///4XUlNTP1fe6GWLaWLA1bmus8CzW4dtEPC8zQNK0LIugp0V3CuIXbDZv5OpFfi6&#10;5333sun78e/xdbr3eg+vv+V+nqa8zv2f9DX2+7u3fX0P9smit+/G9i7Y74XJ9Spoa3kcw5sgpL04&#10;nkno5GiJjbXDX13VGoD7T+iCOFRbW2syZLYl5tYWaCrSNtdV59qMa2tc3laTnGyhwGW/GjcbxDaw&#10;FNjK0vaej9mP6+9fdK+f4V5ez89jf3b7tXqC8j49UfTze/1+t5PQ68TR+/TEdq8qjTF9Y3JMpY0N&#10;dDeGAKA/wzHdDXwEI7h/gbbqV8HC30InxOodO3b8BuParGvny+8GXJ6p+gXoF8j7+DoCnV8yDzot&#10;OG7sBuaeQFZg8/HGNgW9Psf+XU8K++Twer77uPse7t/3er77vvZrvB7z9f/ZJ6N9IrknrP27ffXw&#10;YvjGrmSNySc3XvCl2UFWt3C1PYfjWgPC+wBS4gEEdd/+HwMxPlj26tWrjYZ1kxB2BZeC1wUuwag+&#10;pAp+OwCx2YGPk4G55wHiwSVw2ZzJ7fXXXzf32ZuCmvcp2O373Pvt5/A239O9715/d9/D/pt6Wz+z&#10;+9nc/8fXieV1onk9V08OryuE1xWqMWlkSxgvoN9NmtiSBCA+BgzlMkv3P9JLhzMlsKioSLT/zC4O&#10;t+VCY36uZqpcyaBnq61P+UUSuAQ8/3GCgqDlLAZMTzR7BbEyMp9jbwS7r42vtU8G93n6uNf9vh5r&#10;7O/pY16v1c/M5/j6H+52EjUF+I1dney4wgW7F9BtOdMYmH0FyTjm1MNHoIfjcNV+m13Nv5NUMyyx&#10;kazLZcev3e1gF4bbtpiXJeYGaF5ygf+ofankF6Q2DQ8ODzyBy4EiPIl0sIiysb0nuHXT+xXw9v32&#10;fXpy2K91b9vv1djzvP6+vr+99/rsep+vk4EAtx+zAa8gt9ndve+3Abrqc1+AtvV4YzpbH8OV9wLI&#10;bD3IcBz08MOIo1h6+eX008Gnax0REfHR3LlzPZ0F1boKXhu4dv7cTltqRGprXf2nbfDyS+aXROAT&#10;xDxgClxMyBFuGH7XAGKblQnyL7rxb3C7l9d7PV8BbL+P/Rm9wK/PdU+8xkBuX0W8AO+yuRfYvQCu&#10;cs3eu+ztxdhuUG3LEV+ABoAvQ2Yux1V8AEovf/Fb10rgTZ6El3uWlpjd5m03UNrdEHbNgiYi1M+1&#10;ta6bQVO5oJcrVxPycUoNPs6DS8ASuByCxymN3PM+srFu+jv39mP6u6/77Me9brvvb/9N9zYBre9h&#10;Xy30qqEnif27XlkUvPocPTn0atOUq4MvwCvAbbmiEswX0G1wu1r9bgGzArwx+VHvgnwIYjsG6RkP&#10;vLVDvQzHtt57lg51uT8HKPZRLpBdKRfcpkcv4NrZM1vjujULdtaJH1yBq2e56li9rBPAyr4ELsc9&#10;sb2IGwfm8Xdl46bsCXjd7OfzPv1db9v36UnTlL/h9RwFs33lsE8wr5PKPin0JHBPAK+rxd1Y3mZ3&#10;W/8rkF2QazCqAPcVFPsKHr0cFQW0bWUixiGIN4EMZ2LWx1P1E36aZkxQPAOE66qqqjzLG22pYMsF&#10;t+C6qTpX/wEXuLa+5BdJ8DJ4IzuRcQlabhxHyo1AJoi58XG97f7Ox/Rxve3u7df6ej/7fdzn27/b&#10;J4rXbV8ngp40TbkauFcYm7Ft1vYlh1yg+9LlruPjpb3vBmpf0sPxz28DFzeBobXA2HgU/TyCyrW/&#10;aBTBaPP4Dli2hB2/ZMSmJCLcCn+7jtQuE1RbzDbEvYBrOwv8UvVA8H4yNs9gHlgCF0P3zFRIbu3a&#10;tTO/835lZXevgFfGttnbvW2/j6/bvv4Oge0+Zp8gekJ4nTwKfP6P9m1fVwsb/L6A7iVpXIC7wPYl&#10;TXzJETuQbExX27LD9brdQBMnx01sR8HEC5Fq7obtB/Ug/o0ujm8BrFGrVq0yWs0LuG6A5raUNAW4&#10;tmjXzJOyrn4Bti1mX2r5z/H1fJzgIOMSuCzH5FwI7hXEBDI3Pkdv/673ekLp39Hf9aSxTx5fwG8M&#10;9PYVoynA1njgXkCtQG8qmBsLLl37z/XT1UHi39RYRiURH7Okxmc47kcgLxYBwP/+GwwM03hsYWGh&#10;AYALXK/Ccrd50is4U0tMnQUXuHb6V89WBa4GPK4G5RfA1/GfJVA7dOggnTt3Fk6Y5EYQ8z4+pqxs&#10;s7N7n9fv7mv5u9f7KePzMT2R9Ln8Xe9XaaMnkv7udTK5QFfWbwz4roRxf1fW1mnvro5X58YXyH3J&#10;ENcd8WVD2i6RLan4dzWusb1wPp+fkScyjyWPK47xFaiBd34DuEjVdYMlJgMGDPAEroLXTv368nPt&#10;JISd89YsjBrcdrpWAzSbce3I3r7M8n4yNsHOg8+Tjf8cxqQK5viajbd5Pzf+83rb3vu6332d/Tz3&#10;Nn/3tRHY+pivk0eB3tjevXp4gdsX4G0Wd2WLy9y+tHdjrosdKOptvo9ecfRk1ZOFx852UvjeKgH5&#10;HfG4YfStoPBLBg4caEYnDBkyhN/jWeje538DuGicfH7GjBkybdo005Jzt9Sv23rt+rmus0AAu8C1&#10;GVcvJXaAppcR/efUXdCDxC+I4OfzeOD5T3Pr3r27SaZg5q8BsTKy195ma962N2Vw+z4yuv7O23fb&#10;bCmjksY+mRTYel9jVwSb+W2g20zeGIt7SRRfettXgGmDm8fDjjn4v/Dz8/PwffXSz726Q/x8fJ4N&#10;UILz/ffflxEjRpiNTQ3Dhg0zG0bhGgBz2S8u2fAbwEVu+afjxo37JCwsrAG4virF3NSvFs+ozr2b&#10;l2v7ubaz4OpcvcTYfq4GWPwC9FLML4bA5xdJUBG4BG2vXr3M2Yth1eZ3BbbNyjZL6/3K2Pp8lSH8&#10;XW83trdPEPdksEHP2wp8+7Z7MrhXCZfhfckdW7bYcsVLd9uSxFdwq0Gx/T/xs+hr1WvncdDn8n/h&#10;d89jQAASoCNHjpRRo0YJcgdm420FLR8ncBW8BC7fA5jbgnVH/u03gPs3f/M3f9evX7+T1Lk6nNhO&#10;/96txNFt51G5oCld18u15YJGleos2DrXFu+aiFDwqo7kl8fbuu4EDxgZV4GL/8tcevr27WvuUzZW&#10;cHOvGx+zH9eTgHv3Nn9XsPO2ngT2XsHvgt49Kep13OcY3xfobZD7kkC+wO0yta3D1Z3hd6nakv+f&#10;/p96xVArksdBCUQv8/x++V2TLQnQDz74QMaPH282EKOMGTOmYSNo+Tifp8DlnuDl6ykRCHbiA8mw&#10;EoD2Nyf1wDv7JsT2hoqKCiMT7LGidiuPPbTNK4Nm1+fa1fYqFWxbzE5E2CWOts61s1KNAVcv4fxS&#10;9TUEA890BS6/hEGDBhkdTybml9zYpiBu6t4+AXzdViCojLHZ39bpvgDfGIPrd6DyxJYmKkVcQPP9&#10;9ETTE517fj4+pmyuMoDvw8/M74QAJSMSbAQkhsvI5MmTG7aJEyeKbgQtt7Fjx5rnErDcyLYu4ypw&#10;lW2JKSQmwn0V6nwDrFmwfPlyk3a12dadnevWLNiert1R6vq5dp2nMi7Ba/t4bqWY7S5ogObFuHrQ&#10;9BLOyxcZmHsFLwGrYl/PZrKw10Zguxvfx76Pv9sbDzh/t08GZX5773UieAFdWd5mdhvQNmvzdmMS&#10;xZY2/Hx6MhN8tpRSV4Z7vqdelfjdkQXJkgTjlClTZPr06cK4iBtvMz6aOnWqeYwAJpD5XPYzKuPa&#10;wFWpoIxLwKpU4N8iydBtYKILFYwTfCUjvoGahTBOtSFYbEtMyxzd6Yp2R4TbPOm2m7uJCLt0rinA&#10;VZ1rB2gqFTR655etrKWMRuDy/yFT8GDxyyB4eTZrAMDfeQB9bXydfaD1d6+9r5OA93udDO6JoKD/&#10;IuBWgCvg9ITVKw3/d5VMfK4CnQxqA5TfDVmQgCMQZ8+eLfPmzRM/Pz+znzNnjrlv1qxZZtOg/l6B&#10;a7MuwasBmoKXx5LxEokRhWCdfAH3a8gVj8nOzv6U/4S9CIcrFWwA363EUVnXBq7dA6aMayci7sa6&#10;doCm/ikvZTZwVY8SAPwCNHrm7zyQZFweIPvL4u8EMQ9wUzYbEGQkr83rZGgK8L3YXtld2VtBzufy&#10;xODn0ROSwQ3/R/4tvs7W7nqZ5//I5xFAZMaZM2cacAYEBEhgYKDZ5s+fb37nYEQFLkGrwOVrvIBL&#10;tr0b46pUsDWusi7/D8pHEiIw9gmA+5zP9C+A2w6uwnXSvFeVmNbnurW5XuC9G+Oqs6D1n3aAxsuD&#10;XS5oB2iuXNDgQP1VZVxlHT3IPHgKYAYkBBm/HB44flka5fJL1MCAj/Pg+9pUdtjyg7d1U/C7JwMB&#10;Zm824BXoyvAuyBWgGp3r5Za/q3WkcsVmXH4GalHqTLIomZOAZHd3aGio2RYuXCiY3mm2BQsWfA64&#10;Clq+juWvjTGuLRNUKpC9fWlcF7g8JiRPyk4CF7g7BeD+t0/gIgnxAv7AWX5oXUnHq7CcjOs1JMSX&#10;s+BVm2sDV9O/2gKjhR1aCGLrXDdAs6NaygENXmw/l+C1L+F8jCcAgaweogKXGoxfMNlAPUW1Z7z2&#10;Kje89sp+3Nubngg2yF2wE/Qa+PBz8POoVuRn5MHWSz+Br+zP1xDMepnnZZ2sSWByFjK3qKgoiYyM&#10;FCacFi1aJLRAbeASzMSAgpdsazNuU6SCMi4/h4JWXQVbIvCz2hqX/yu/HwboKj+BwS0gUs468/7h&#10;QsrQO0fi4+M/t1Kkl5+rU7XtWQsKXHvEj92rbxeV23LBBa5ti2ndqmZvfAFXGVd1m0bKPHMJXLIP&#10;wUsGU1eBz6Xs4P38wvglMuLlF6wgsS9n/ILtzbVwbNmhlzzbl1Rv0jbYCXhlfT5XL9s88AxyyFh6&#10;cPXyrxqdJ5sCmpdrMiFZk8CMjY2VuLg4SUhIMNvixYvNxvtt4IaHh/8G49rA9ZIKNnAbkwrqKNhs&#10;6wZntqug3xmPl3aHE7wA7fJGmzBh8P47gLEDI5nMRBp37TC3lceWDI3NWiB47dFDdgZN63NV45J1&#10;7USE5sM1+6LVU43pXNvi8QIuL8capBHEZGoGeLyPQCBwGQXzi9fLnrKwsoVeovm7mui614Ohe2UU&#10;e6/2EcFJ0DHI4SWcgOVjPCkIapUx+rkYABE4BBdZk2BMTk6WjIwMs6WnpwtXUkpJSZGkpCRJTEw0&#10;AFbQErhkXWVcAtdlXDIt358a19W3KhNsqWA7Cvwf1BJzHQVXKrgJCD3JeaW1S2ZBnAlcwtcn43JK&#10;CSh6BZ2FeqT/hrtAQHu1rXu1rLudv1p0406DsQeFaOrXDdC0bkFTh1pCqHl8dRZULqjWtYM0ZVwb&#10;uHoJJxPzvcjU/AIJXDIFDwIPhm48GHoAdE8WsTfbZLdPALITNaJG5nxPPq7PJzj5PrxPo3n7Mk8g&#10;IniWJUuWSE5OjrDwn7d5X1ZWlgEuQavAJWi58QpqA9dlXAIXY7jMZutbBa4vfatsS+Da3xFPRjc4&#10;8/Jx9US3pYLLtpCkt0Cgk+82fOTrYMb4yspK4+W6y396JSJsresOJbaB67oLzKS57oLrLKjWtRso&#10;1RZT4GphuQtcL6tH5YIWcJBhqaf0Us09vzi+F59DEKmpzgPDA8SDRdazgw7VcQQcn0/21MiczEV9&#10;SIYisyrwVZLo+6oWpeZUgHJS/NKlS2XZsmVSUlIi7MTm7wUFBQa0BC+BS9BmZmZ+jm3JwgQtZYLN&#10;uMq2NuNS3xK0Gpwp26pMIHC5kW1dmcDvxAaul4frBmaagHCByysM4xl7oDXw9RGSD93u2hIBcE5n&#10;2pc2lb2OrVfRja/OX7vgxteEG7ew3C0u9mJcu2bBLtq2nQVX62qmSt0Fsi5BSYmgwFWdqTl0XqZp&#10;NdFeIyMTbAQYgUfgEoQ8iMqgPMA88MpcZCqCV2UG9wS76lACg4ERmZCAozTjcO2VK1eajdlLbryP&#10;CSECt7i42ICWx4bPd4GrMoF9gyoTbH1LiRATE+MzMNPgTPWtbYUp4ypw1b919S1Bq8C19a2b7lV5&#10;dSdGGIkrzB3HgceDeLGntQNjV7HIzst3BS4ssX48U2kZ3Y1x7T40t1pMh+KRdXU+rI7ysac4knXt&#10;XiSvPjTtiPBVt2A7Cwpc9XTVXNdCD5ULGoVroEO25Rep+XWyAgGtGplfNsFnA5cHlMxG0PLyrweS&#10;ACUz8eDzMYKULEpmJAAJTo68WrNmjaxbt87s+TsHbCtwy8vLDXAp2whcm23JxL5kAkHLz6T6VgMz&#10;glYdBUoFfiYNzFyZoG6CKxW8GFezZioVvID7+RqFsSCCyXA6gnCCZUhl5SrZs+ewhISGS+cunT+3&#10;rAABDMa9AH37q7sCF42Tb4E5bvGAuozrLsDn2mJuO4/dg+YlFWyta+tcN0DzssVsP1d1rhZ7a65e&#10;gzRb59rpX00Bq5+rwFV3Qa0xygmeAAS7SgECk2AlUHjgybq8/JJFyX5kRoKQoNy8ebNwxNX27dtl&#10;69at5veNGzfKhg0bZO3atcIpQgQuBmyb11CqrVix4nPAJeD5npQJClxKBepbL5mgwPWlbylJXOBS&#10;KqgNpuCl5LEzZvy/ybi2vnXTvWRb1e7jxo3HSTwXJ00sPnuJ1NVtlePHz8q1azflww9vm+3GjdtS&#10;VLxcXn/j9Qa21as2XKsD9WP/G8cubIf7cYZc4Ie1V0Wnw+CuZ+tm0GiN3WsDpS+daxeW24NCbFtM&#10;was1qHaXgh2kucD1JRfUzlKbiayrwRX3PJn5XgQ4DxYZSIHLA03AEkRnzpyRY8eOyYEDB2Tfvn1g&#10;lD2yc+dO2bZtm2zZskU2bdpkQMsePwKbwFXQsmGVbEvgKttS33rJBA3KbOA2RSqQbdXD1eSDBmaU&#10;CrbGVf9WNa6beFB9yxOarEuQBgeHSHpGFq4gq2T//sNy4cIVAPVj+eijW/LxxwTqLbl46bocP3FW&#10;tm3fJRWVVRIaHiqvvv6qGQNmj/6HRK0CYjnqv/Gff/7nf/5PRNb7eUBs4GoiQlvX3R40u5XHtsa8&#10;On/teQtefWi+GNeetWC7Cxqg2YXWdkuPXZKohTK2zrVrF9Sb1ZI7si4ZRH1VApivpQbmJZCyikzF&#10;y6paUTdu3JCrV6/KwYMHDWh37dplGJfAJdvW1dUZ4FImELTs9VPgUtu6bEuZwE31LRlX3QSC1ta3&#10;KhNU39qMqxpXQatWmAZmNmh5IvIq4pV40ABVrz4REVHQ3UU4IbfKkSPH5MrVa3Lz01vy6aefme3m&#10;zc8A1k/l1Klzsn3HLllRXiGZ2RkSszgSEgHWW7C/jJ0wWl548XmT2NLcQL2zlXI3zJrHkVr7B1zC&#10;V/Es1wVK7PpcryEhjY1nagy4jUkFBW9jQVpjcsGtXbALSexkhGpdt3ZBWVftKdtdoNYlaGmhUWaQ&#10;hXiAle2uXcOBu3lTLl26ZBiXbGvLBAWusq3qW7KtAlcZ13YT3MDMtcH4923gErR0FDQws4MzlQoa&#10;UPLks4GrwZldVBMQMB+ZtkicoFmQNqtxRTki169/LJ999tnnto8/+RT/+2U5fPiorF2/ATKgWOIT&#10;F4NVgyQ4JFCCQuZL0MIAWQDA3tn8ZNjwQYiFnvrcUrdkXlSFzW4ScL/zne/8LZ6cz8sVgypb52rF&#10;mL3SuWbQfM1bsCeWew0KsYeqeence3EXXGtMAzR6ul5yQbNo2tukKVq7dkH9WbW6GHyoQ8DAhIAm&#10;cHkpVeCSbT/55BOznT592jAugasygfpWZQLZlsBVbasyQd0EBa7NtuooELh20sEXcAlY3exUr61x&#10;3fqEwMAFuOQvhGZPgEyhNt0iJ06eNID8+OObDUD99NNPoVM/wv1XAOTDsn7DellaVCipaUlg1AgJ&#10;WxRsWDUkFIEq2XVhoMyYO08mTJsj/oF+DcDt27+XPPGkWYuiAbxg3M+Axf5NAi6e9Gdg3Qh8YbcJ&#10;msaA65WIcAtuvEbte41maqydx6uwXKfMeNXoavGzBmkEru0u2J0Rbp5fPV26C7ZcIMNqJk29VwJX&#10;EwrqMJDxrly50gDcDz/8EJfPI58Lyghar6CMjKsywbbBbJlguwkKXDvpYDOu699q4sFmWwL2jnvA&#10;4DIKzkcOtGmt7N69V86du2Au9S6jfvLJTfPY3n17zUlXuDRfEpPjJSIqVBZFhEh4RLDZCNr5QfPF&#10;b76/LATTcps0Y4683mWmPNNmroyeNAfAvcO8Xbt3QlGNcRHs9ZevAbjNmgrcr8MSG4Uv4FMeeF1N&#10;0rXGqHW9smh3K3N0Wfdu6V97PJPtLtht61qyqI17qnW93AW7pccN0qh11dOl1tXCG7t+QbNpZF0G&#10;Joyw1WHQSP7y5csGuB9//LHZqHmpddVNcIFLG4ygpZugNhiBS7ZV/9Z2EzTpoGxLba1sq4kHlQnM&#10;mKkNpgU1lAcxMbGQFSmw2krxubbLCQRK165dN5+XLHrr1i2z3bz5KU7Eq3IKV46t23dI5coqyV6S&#10;KQm49MfGRUpkdJgBbEQkqstCUV0WStAuhCwIlulz/KVlzznycqfZMnm2vwQsCJA2fabLQ21j5aF3&#10;g2TA6HkSSKkQ5Cdt2r6HoMyUMDYsuwt8HUPy4f6mAvf/gyXWEZrnY15KCVyXdb3m53pNcqS4duct&#10;eHVF+ArQNP1rV4vZLdB296iOaFJPV2cueNXoaqcC61hduWAXvfgCrwZqmklT8GqK9eLFiwYAH330&#10;UcNGMFMuUCbY3i2DMgWtnXSgo+AlE2wLzA3KXLZVTUtJEB0dA+uMbLrKsOnJU6cNUAlSBSr31Oa8&#10;9J84cQoR/zZE/OWSm7dEklISJBbBVEzsIomKCQdYCdgwiSRosfkhmOs6eK50HAj/OjgIIA6SLoNn&#10;yWPt4+Th1otkxKT5Mgv24eud58h9LYPlyVZzZMpsP8iRALD9HGne4q0GmaDkB+BuR3PDD5sMXPhm&#10;zyPbc50HiKB1wWs7C425C15dEXYfmt1A6csW0yDNnbdgdwB7VYzZMw00/evlLtisq1r3bqyrgZq2&#10;ryhwGcmT6c6fP/850CqAz549axwFygQ36UCmtdnWzpZ5ebd2mpdsS7bn32cgRl26ZEkOsm4rcKJs&#10;gm96Ep/nYwNKBerNesB+/PEnuOyfRyB1yJxUpctLEHwlS3xCjNkWx0eDWVFtZkAbYYDrtyAYbBlg&#10;wBgWgXRx2EJpN8BPHu2YIo+2jZSpcxfKPDgSr3bxlwfei5LHWwXITH8UpQf6S+f+k6VZl9kybLy/&#10;CdAI3Nlzpskrr71sOh3sKzZuV8Ll+ocmAxdVYj/DZfMyo0xbKrjugu0w2GWOjRXc+CpzpGRw23ns&#10;2gV73gJtMXtYiF0xpskIuzPCV6mjdg54BWmqdZV1tQBGSx61+EbTwAQvQcvt3LlzBrjUt/Z2/fp1&#10;4++qDWYnHNRNuFtQpk4C5QEtS+pbMi/BzUh/374D8JHPGp1NUBKsvNxzz9/pePCKQI953fp1kApF&#10;yMJlwXdNgU6Nk8SkxbD4YiEFcAIAuEHIaE2ZGwInIMyAN3RRmLTp5y+Pd4yX5zqFy/yFoTIPgdyT&#10;bQPkofbJ8ljrYPELCpFAaNt3e06XZ9sFSM8RCMzCULAetsDo3Znz6CTMh+adD5chQKZOn4Bj/0ID&#10;aHXcARg35a6D72xUs1Ud7HSIEajNtl62mB2gqVz4InPFbK1r1y14yQXVupoCVsa1K8Y0GWGngO1M&#10;mtboaouMgle7GdRh0Gwa9a5WcWlSwnUYtOaVTgJ1ra+NetfOlLlBmWpbBmXKttS1BCh16ZIlubDN&#10;VsKl2CqHDh2qj/TvuBh3gKrbp8YBOHP2nOzZuxtAXSvLy5ahOAcFOZnJkpaRhOg/Efo4QVJS4yUq&#10;NkYWIR0cn3AHuOGREfJuX1zWO8ZK52FIXUdHyiz/EHm8Q7Q81DFdnmgXKoEAdgBkwtPvTpFHWgVJ&#10;hyEIyhCgLYLOnes/X6bNXSALwciLTLAWJLPhvgwcNV2mzJhV7zQEyoSJH2Dgx7OGcXWjxISLNR24&#10;vKfp5X8CVqvll9UUxtWV1l3g6jJR9mJ+WrtgL3LiNcnRnStmz5byAm5j7oIO2LBLHe0gTZnXrRqz&#10;e9LUZdBATZMSdBg0UCNwqStt4JJl3U31rgZlbkDGLBmTDHl5+Ug8FBungdJi7979YMsr5v2oQ+8E&#10;fwwC74CWLH8BbHri5AnZuWs3To5qWVqMgpz8LMnOSZfMrDRsqQBsiiQkJ0C3ArTpiZKSliDzQyKl&#10;Zb8wea17uEz1j5A4gHfIuEB5oluuPNopS1r0izKgnuG3UB5rFy6PtgmXbiOgcaOheaPCZfKs+TJ+&#10;JirMwkLxO+szFsJRCJSJ01HGCY87AsCd7ecPjTtLHm0dIh0GougdLkMobLJRo4cZD9cFLhyFnk2W&#10;CfpEdCtk8czXwEyZ924Ty3UFSi/W1aVT7QCN1pirdX3VLbgtPV4jmjRIU6lglztqy7U920CtMdW6&#10;WqurCQkt5naBq6WMdr2uFrKchN9JcPGyrJuCV3+/cOGC8XI1IKN7oIU01dU1COR2QncekbNgy+vX&#10;btRr5jsuhQZ+dzJ015A6PYFAaqvUrqqRshXLpKAwF5f/TMnJzYADkC5Z2elmn5mdBqZNkYCQGOn6&#10;fpi8PyUU4IW8SYqTHqPC5cmeJfJYpzQZMjlWFsfFSOdBs+XhjqnyaPsYGTghytwXFrFIeoxYIIMm&#10;hEtQ2CLcF4FaX7QAwVVYsDDY2GHRMWHQr0HStu8sebZDkPQaNhcyIUj6j5otD7UOl/vfWSidB/sZ&#10;6RAaOl8GDe5rgnjNuHLP37E2yWv3DFwMGAvgF0mQuXLBnblg22K2D9dY0Y3NuHa1mK1z3fFMbkuP&#10;DVx3crldeOOrrUdnjGkaWOWCV8nj3RwGMq/6pMePH/8caG0A27fJzAQuGZfFN0ePHoO8+PDzgR2Y&#10;9U5wR1vtQzmNOoiDhw4gfbxVVlZXSnFJAXzUXClYmiP5BUvMlpufDScAujUzTeaFLJYJsxeBQRMA&#10;3jQJjoiTN/rGyZO9V0iz/qkSi0AuNDJW3h4EgHbJlac7x8kU/zhJgt6dMnuBvN03QvqORccEimSS&#10;kighkMyIjYSzwIKiO1t4ZJj0GO4nr3ULQNA1T6JgkY2aHCAPI1B7sFWUdB5CZoXLMGCK3N/CX55r&#10;N0cmzmQWDokJaNwePbua+gQnNroJffvTewYuim2GIwD4jOBwvVxlYUoEtbsIWHfcvrvISWPVYm76&#10;1+5D08X83JYe21nQwXhugbmtdW3J4MW6OiXQBq4Wmttal4GaLRnIutS7mpViAEaAMoPmayMD8zFm&#10;0xjMkUU1kCNAr1+/YYIoFuxQx9bVbZDqWiQoylFUXroU/m4+MlQoNMdGhk3PypRFsdCs6WmSB+BS&#10;x06YFyev9s+RF3pnyZT5CWDeVJnsnyRP9y6RR7vmS/MBSZKUmiLRi2Ol0/tR8kL3OOk5Bv4sQJ4K&#10;+cBALSwqFq4C24MWG+DGxEbJ8IkA4bD5CMoWIqUcKSMnBcgT7aMA1MVgY9Qag317DJsJRyEMjoK/&#10;jJ6yQKIiF8qM2fOk+9A5MmlmICrT2HoE22yhn3Ts1O5zxVn1EvPkF1rsD17ueyi0uMFLqQJXmRez&#10;dAWMbLIctKt4WabGJDC9pty4Grex4nK3bV21rq8RTV7uQlODNM2m2YEaJYO2i2uhuVfZo7oMlAyq&#10;d2nwc2OmjFG9vXkBmFqX9Qy3b982GpVgP3XqlOzeswuArkPhTaW59JcuL0KlGDshCsGwKCQvvAPW&#10;onrgpqHQZuCkOGk2IEuGTU+UjOxMSc5Il/eGZ8lT/VcbnTp23h2NO2HuYnmya4Y81SVJhk9PhpuA&#10;DfZXaFSc+IeizQdFQ+npCWZLBFhn+IXKhBnzjS2WCLYdORm6t1OcPNohXoZMDDcWWWskFR5sGycP&#10;vRcs708OgSUXLuOmzJU3u82DTl6AoAz3xYQAvCFGHoRhi4LmjY5EK3zQXHmv1TsNy+aq9w9SrONY&#10;sC/CuI8jZ3+alUA24xK0EM0NRea0xNi9S4DzgJMpfS3kZycjtLjcV+u6vR6uMq47itRu6dFMmgZp&#10;9noRrsNgN1PaxTeuPab1unZGza5j0LJH1btabcWqMIKSwNW9C2Tz2JXLZrty9YocPXZEVtZANlQu&#10;RzBWYrZlBrDY6oFL0C6ISJHe4xMBujjJylkCAOfJB3NS5LkBFfJkv2ppOypLUlBSGJ+cJi2GF+Dy&#10;nyev9UuToCho3rwMWZyULB/MTpKZwSmSkp6KpEQK0rwoPk9NlAVhaFuPiQZoEyU5JU6GTQiSpzrH&#10;y7OdI2W6fxRqD6LhMiyA7s2QRxCcjZwaDqkQJYPhErzQKVB6joR7EBUhCXHQvvB7w1CqGIXkRGws&#10;rDTo3mnInrXqMwuSYTISFAskOmohkg8z5c233vhcYEbZgFgqFxLy3he5hvH7c2jDvYyUFbhkWYJW&#10;f7fHNBG8vKwyiOFl351Y7pVF87U6j7sKpU670fSvV5B2ty5gzaTZdbpafKNaVzNqOoxDJYNaZF6J&#10;Ca0eo0WmvVv79+83TErQKqvqbXvP51y4eEEuXUYV2f69UlFVJisqSgHaZZKHovGw2Cxs6aYWYFlp&#10;oaRk5shbg5bIswNq5cW+uRKdmA1ZkCN9JmbL0/1q5LFuhdJrEhonAejsJVkydHqqvDcsXWYszMR9&#10;WdC+mbIE7kIqAJuUwo6MVFhraQa0QyaEyGu9YqXbSHRrwHFYGB4tzXpFGt37BOyvyX5MRsRIh8GB&#10;cBRCpfXAUMiIGEgItAPBWfBbAHcBdlliArcIMGuIDEeSYeT42ZAEaMIMCZa3u8+E5o2Q17sy1Rtk&#10;WHj27Mny0ssvNQRmenUGtkLv1Qoz7IwZC/8OYK2nLUMtS9CqRHA7I7QfjQ4BDy4vowSfgteridJr&#10;hq6v4c+2NWbbYtq67k509FXuaHu6OiTP7UkjeLW9hwC2W3xs4Gp/GllXK8i0BYaljNSndwMun3Ph&#10;4nm5ePkiClZ2G+CWA7gFCIrfn5khL/RfbjRqINiyuGSpzFiQJs8P3YjLf60836dAYlPuSAYy7gu9&#10;c6TF0GwJi8sB0O9s2TnZkpYJwCLBkAdLjFtCcpIMm7RIOg2PFP+QWAA3XeYGRcuz3ZMA/Hx5rTcc&#10;BWhcvwVhSDCEyMNtoqX1IGTM4uLh98ZJYEg4gj0UoiOFnJocKylJADQya7P9gmF7BUoigrWYmAg4&#10;EnPwWoIUJYwhoZAO85CcmC+/enu+tO4717gPsdEh6MsbI889/xse7k0A933A8DcWK7mrdMBKPN+G&#10;xihmNRKBp6B1HQZNSmgWjQ4BI2yCl1pWuyLcKTdu67q9QrcX42pSwmVdO4vmxbruZEd7wRN7rKfN&#10;ul4ZNVvvaqeE9qep3tUu2b179xrGbWwjaJkaPnf+HLoBziNBsAtFNmVwGZZLXHqxvPF+lTw3dIs8&#10;3adMpgRD20Lfzl6YKs/1XSbP9CqUflMLJCe/ELq3AADNk4iEXIlPywVg86B9uc+RxYkpcAgWw6Nd&#10;DAbOgD2WKSOnRcvT3bPl8a7Z0m/8YuPrToTufbxLhjzcLl46DAcYU5PhHkAqAOB9x0VLSCTbkdDY&#10;mR4vKdC9YRGRsLwiJTWF6eVoGTjaH7ZXqLTsjaALdtm8+cHyQpdQue/dCHmrRwAkQ5jMRinj652m&#10;I92L8U0AeRzkQxwYdzQ83GeefcaVCldAhr+53sNdUXvnCX8KMEYwD04mJXDdIM1XTxoZkNXzPNge&#10;NkeDE+Gmf70WOXEHQHuN3LdXbnS1rg4ftpeY0mHIqnW17NGeZK4jm1zWVX/XLX8k87JEkGlyApfA&#10;dDd6t/ZGN+Hc+bNy/sI5FL6g8gqMWwmNG5NRIa+8v16e7FMprw8uluiUYmS8inG5z5MxAYUyMbBA&#10;krIKpQSgvROwFUjWkmxoW6Z+c1C4nWdchi4jo+Sp7pAX/WIkMi4NAM+SdwcnyBM9S+WRDokyakaS&#10;YdwAAPuVHpHSenCsLIzkfcjOQfumoaY2GbIhMyNRsjKZYYuTcdOCpHmvYOk7OliSkF3zCwyBvl2I&#10;4CxBXu8WjIKbSJk5N0CeRdniI+/6yYjJQZIQj47mxciwBSIYA/vydmJcuCQsDpUhQ/uZiYzOVfk0&#10;KhSfbiJOf/Np0LOjWbRB58BmXK+iG60YU+YlUOhr8pJst/J4OQwaoCnr+ip19Fpayu5Hc7uANRVs&#10;L+qnWlc7JOw6Bhu4trerbT72YhoqG7RTgqyrjYZM6RoZAKCSVbnZtw1gsdHqOn32tJy7cFZ27Npm&#10;GJfATc8pll5TiqXtB8UyaxGCtDIGa8VonixGxRjSwIUF2BcgaLsD3rDoFHl3UBwu7WEyKwiF33Ab&#10;Zi6Il+f7Fsnjvcrktb6psiiekiFbOo2INXUGrQbHS3R8muQjYMtDooK2GLVvDjRvbg4ybJlJcBTg&#10;z76P8kS/cAPeeYFh8nzHUHm4faq80TMMEiFWpiBjxiKah94JlH4fhMAyi0ZwFgUPOFjmBAKgCVGS&#10;mhQlSQCv3/wFMnEaGicRlCXGLwKAQxHUdzEF5DYugJf9WDTyx18YuMhcdGZ/EgHgAtdXUkK7IwhW&#10;XlJ5+WSK1u1Dc5dQ9VVcru3rXgud2EEa/4ZrjWnxjb3mgT1+367X9So2d8FrjxUl8xK8WrPLPQuy&#10;CV52PChgjRwASFkZRqByr7eZYTt99pScPX9GduzcJlUrAdwquArwapcULJP0XHq2JUhQ1LsMsMT8&#10;wlKlNxICMwOjjZdbgMCt0+gUeab/SmjUAhk4JR0aOV+mzodf2z1THumYhuAtDYycI0sLl0hkfCok&#10;R5rEJnGeQxYYmgFbmklCzFkQZRg2LzdNAoKj5KVuEXg9RhUMCQP7JiKlGyqPtI6QB99DK/mwMBT5&#10;oHg8cpH0QSZtyETU+C6OkYzUWElLYcfFIhTWhACgEQBuNBwFVIt1nitPg4n9ICWSANyYqGDp0LFN&#10;A2g1gMdVesM9VYW5CGd5I6ueGMD8+Mc/NgEaN7d+QVfpcYfjkUl56WQ3rI6MbIxxNThzM2m+5IIb&#10;qNlr3/rqkLDXQPCawWAnJtTf9TUBh/6uBmkELuURNzZGKlgVpAQtN/q03AhaZthOnb4D3u07tqAu&#10;lxq31GyFxUslJDpN4pIywLRFZguKTJOX+hXI030r5Z0hsLFy82FxFcjL/RCH9CiBP5sus0NzjHRI&#10;SM2QwdNSsKVLUjrug3woLkLQVphtkhT0dAsLsszmFxQjr3RFyrdDjEyeGw2ZkCrDJkfJY10y5aE2&#10;sdJ9VCSkQjJabVDLgFLFdoPDYHstliVZiZKdiWQFsmyUDRlpiyUrHRp4EYCN2txXUUDuB3kQj7Tw&#10;2z1my/2tFsnD78wzlWapiQjwwgLk3fdaNHi4mupFbLUEWLx3D1cB/N3vfvfHYM0bZJYf/ehHnMP/&#10;OfDerR+NmTSyHutEaS15gddNRthyQYtv3MF49nwxr5GkjY3fb2wGg69gzRfzknXV12VmTQfEsWBc&#10;AWsDVcF6ArUF3I4eO4qCboL3hGzdtsnIhMrKUhN09ZmQJC8NKJF3BqdKYlq2FMFVGDg1W56Eo/BY&#10;96XSfhTmhxVgsk0xLLDx6fJG/3QZNI2WF3XvnS0vPxe6dglAm4vfOc4pR2bOj5U3e4VJ+0GBqFFI&#10;gSzIkFb9w5BJy5VH0JkwyS8BWbc0aNMQebL9InmrD5gzEiyckyLZWegjQ/NlUhLqfQHkXPyehE6I&#10;D5AZ6zRgDhg2HOCNk4FjAvFeESYhMW1eqCwG+77UZqLc//Yc+Ljz4PFGSFpylCwMQgF58zc+145O&#10;vQtHYcEXlgl8IcsbOXaUNafoQzPAVfD6qhpz29fpKjCQYXW+PYXPa2kpMrTtLijz2iuu256u7TBo&#10;xZg9ltReF9dOBduTb9RlcPvTXJtMuyXctnZ7tKi2cjONS8ASnGRVbkwD66a/M8N24uRxA94tWzaC&#10;cQnc5bIgOk+e718mT/atkRf75EpEItgS2nbojFx5HJbV872yZdrCPHi7rBwrlvQlBRKTnG+8X2bY&#10;lkP7FpfkS1BEovQfsxB+62L8nisJKWlI88bL492LUZMQKyExGWDXDHm9R4g8gMzXK91RARabKkvB&#10;wokpyTItYDESEkkAbZoU5MLzzcLUnnBWiIVAJsRJDnTwmKlIUrQLQUljmEyeEw57LFZa9vJDIU2I&#10;PNt2HhyIKElPjoa29ZMhY9l3tghyIloyANzA+TMwmfPV3wAuMDbitwIuRzsig7WGOrcpwNWhIW4L&#10;O5mWgRoZiVrWazE/HUXqBmq+UsB2+7oX66o15k539LLHbIvMzqrZFpn6u26fmgZpPDm1cZIDPwjO&#10;o0ePmvSvbvr74cOHTf0BM2zHTxyV4yePoe9rAzp94eOWl8q0oBx5pl+FqSdoOQzD7QqKpQK6N21J&#10;oYz1z5OgWDAqQFsB7VteXgxGLTCBVnR8CoK2fAPc+WGJ8nKvZCQQcqTHmDgwMdk2Up7plo6C7xR5&#10;ZxBqD9BmvnQpTgL/aOjmxRIYkWZAW4L7CpCs0K6K/JxUKchLkylzQuXZ9gtQlxAufsEAHzJsr3ae&#10;J/ejy+HRd1AcHor2oHTYaGPnSat+ATJ9HoK6VFhxkA/UuTFRiyQlMVIyoYEzU6Jk5vTx8uJLL5gr&#10;sbVa02cAbuvfCrh4gz9FsJXDKntmzLwY927ljlpoTnCw3YTMZQPXDtJ0TTQtdbQZ116lp7FaXXey&#10;o70qpb3wiZdkcJsr3c5gt4pMp4brCog6W4vtOQQrAepuBCy7D3Rjqvf4iWMYprHeALcKjBsN9mw/&#10;Ok/ajc6VwJgio3mrqqh9l8ExwLRGuArUvBUVJQDpUhk3O05e75sE2wtgTMN8MoB3yPRM2F7FSM8i&#10;OBufhCAuF5f5JLgJi+XNPrESEJ5hdG9pCXRvAcY4wT4rQLBWUrRESgqpe6OlRe8F8k7fhaggS5Qc&#10;2GMt+wTC600Cu4aI/0IAEk5DxwEz5bn2AWD2UARlkBTZSZABHCANcELz5mTCAwZ4h43zl7e7oZ1/&#10;2jzJSIk2wB035n1TLqClAPXgvQKSfPy3Ai5e/Cd4kxBUid3mJV/Bq0Ga3Y+mdbq+WJdBGZsLCV7W&#10;Ibgp4LutRuklF3T0vtfK616rUurateoy2I2VtmSwLTIdya+r0rh6V31d7nVRD9bZkk3djWBlOpiZ&#10;NW5s7z5y9LAcO35U6jatk+qVKwx4mYTIL0YGrXiZYWCCtrJyGYprCmQogqbeY6JhgSUbtyE9O1de&#10;6JUpj8ObfbIzEgdpeWDdQhkyLVUe75SMiq94CVu8RJYjZVy6LB9p4yXwe5fIMjJzaZ4sh/aNWpwo&#10;A8YEoRg8xFhjtMgI2Ec6pcvjKBqPiIGvC5nwUnukbNHo2GZgCKRfkiyFfIiPXywhi5DIAPsW5CRL&#10;PrbQ8EUyaPRck0kjA/ujiuzR9/zl/pZBkAsLJCstRrJSo2TY0AHmCmwzLgKzgz/5yU++/9sC17Sq&#10;I5V5k2CjJeYGaF6erqtzdcYYmZLtJywDJFB5htnF5fZqlHaBudfQEFvrKnB9FZrbrey+WNcemNfY&#10;cGhd6UYlg042554FSdzYrUCA6uywBqAiMcHkBH3eO9tuMPNhA96NdQBu9QqzUedmLMkTv9BkuArp&#10;hmnL4OUytftUrxJkvZagCizVFN9EJ2bJs71RTNMpQ1oMQrBVuBSALpLE9FyZHpQl0Um5sgKsXL5i&#10;KfYY1JGeIfOCmR1LMcDNRKt58z7hsL0Q4MGbTUxB0Tmqy17pESsPtI6Rd9AVkYIrbnFBhswNjJSx&#10;s2LMa4vy08yWjrafgKAwSMFFUrAkGRoXyYxOcxCYsbQx0LBvv+Ez5L4WgfL4e1hiCvo4JwOp5jTI&#10;k95dzdAZu9wVBLkGmPO93kNTEY3ZpK1xMK7R/8SZ0MC6dhbNrddVW8xtpiRr011gawpZz7XGlHV1&#10;HKmdSSPjunrXHQTtTr3RdLA9V9erI1jXuXW7Jezh0L46hLUQhx6vLlbHfjICVAfeKVB3796NDNlu&#10;4/Pe2bPL4aAcPsoO2zUoYyw3wE3NypcO7yfIU11TkYKNMZ23+fjOuk4oALOWAaTpMtYv2zDuErT3&#10;dBiRKu1HpMmihHwjH6qqSoz+XQrHIb8g14C2onypqVvoiBqFJzvGwO6KNG7DgnAkLrqnyYPtklGT&#10;AP2J6Tj5eZnS7f1F8m7/RRKK5EZJUbYsL1kihdC9GekpkofM2rJCJC6w7ztyPqTCAuk+zA/SIAHp&#10;Xni9bRbJA2DXQQgMs5AmnjGTbekzZTiqzdKRJs7LQmUbGLdTx7amLMAGLupbCjlNqan49Pk8BGjP&#10;wa88S0ahl0u54MvPddt6XOCy6IYsq23cOsTXZV63O8L2dX3N0iVo3Q4JG7h2HYPdXGkvT29n1byS&#10;E+78Mep1e6kn7T1j9y6BScAqUAlWzhDjRp+X286dO0w3A8FL4NYCuMyejZyNetk+K+TRbkXoTEiX&#10;5SuWA4RF0msCdGtnZMlQ8ZWSzTm7pZAXGPy8HIOflxVLFZh5JSRFVdUy+LiZ0vODSGnLy3pahpRD&#10;E0+YmyhPdMmWhwDSgZMSIBMKJDRisbzcbZE82zFc5i4EC0M6rChFrQN0L4tzlhcvkbJlOSZgmzo3&#10;HEHXAthfwZAFaSi4Qet52zAEZ5HSeWiQZKH5cs481Ou+N0da9PRHEiJOCiEd8rKRLobPmwPZsHRJ&#10;ghRmo2AnMVxatGxugKtXXRx3StJQyNNv/dbABfp/ibTtUbIJvVwCV8HrVbtglzraHcB2dwRBwQZA&#10;6kUN1FzJ0NiYJrcnTYvMFby6TpoGar70rmuRebX7NDbGyV4nmDUNOtyYc8AUnLqnt8tpjfaejx08&#10;uB8OwwFMb8QMMQC3oqJM+k7MgGWVj8KXdBk8PceAmcmJtCVFEhJXiD1BWyY11cuxX258XqZ6o+KS&#10;Edwtg+NQhDqFGFNI8xgyXwsiMyETiiA1MuQx1Cg80R6VYQjOyMTLEKDFJGRiA0iheyuW5wO4KNqJ&#10;SZDxs7GkFFp2SgHeuIREebFzKKbQLJauw8MRrMFlmLVAHnlvgelymDovSoohHXKQkFgYFo3OiMVS&#10;BO+3KBe1vgDtqEkYvzQ9QPIy74B3cdQCeQ1WmA1cMO+nIDtaYfdeFeYi/S/+4i/+BQy1kwUktMRc&#10;d8HNpHktXq09adodwUsDrTEGapQAGqi5zZS6GqVbw+AWmdtBmq+RTS54NVBzR/JrStiehGNPw7H9&#10;XWbWtJKMmldbeNhurgAlWNlPpnveps/L/XZMitl/YJ8cAHjXE7i1FQBjOeoKCqTTB1ny/mwkEApK&#10;DaBra1ZASqwwzMoSx5oaABe/5y8tRAduBFrGE6Rl31AkKopNAuPZromm4PupTqiZzSwAoEuQ7kWn&#10;xMQkmRoIFoffW11ZJCsrOL40B7FHugFo5Yp8k1lr1o1JhCgZMHaRFCHbNg3W1iPtYuSBd4Jk1NQo&#10;MDB62qBvR04JR5F5tCzNS5eypRlSUpCGBEOMRCB7VpSXjERFgvQdMU8eRC0DOyKWQDoU5yZJ+MK5&#10;ZrkGB7gfA19tf2u2rX+DPwOTlTJ1q1KhMVvMV/rXnnhDrUt25AHmgA03GeE1NMTuBLblglpjXn1p&#10;dgGO1xARTVC4zGuvEaxug+pdt5JMXQbudcINZ4ARnJwVpnve5kaPV29v3boFOngPgri9hnFXAbir&#10;Vt0Bb9kKFJWXLzfgXFUL7QuGjU68E0i92cNfYnGbrDuel/8eRXAAsuTNfnEANcbuA7xth8TKG30W&#10;y+T5mZAQy2VVNWVF6Z2OCoC2BnKiGlo4LSNT3usXLE+19cfgj0gpK81HvS18WTDz/e8uQhlkLKQC&#10;kiCR0ZAJC6XP6EWSi4CuojRHKpahMRPMS8ehrDhTlhdlIMW7CPUI/vJqh5nIqsUhm7ZInmw9T+57&#10;OwDjmfwlH3bZMgB6/rxpJmZR4NYH5tfQMvbklwXcr4H54tgISMBq644NXi/WdW0xd1ST2mMcNaQr&#10;rbjNlPbaaHagpsDVvb1Gmq+5ugpcZV4vp0GTE/agaHeBa01Q2As96xq72ntGGUSAcqOn62vbvHmT&#10;7N2/B6y7F63qq2T1qkoMeq7ECb1CYpKyUdSCcsDkdAPc/MIiBGAJSPcWwuZKktkhWSjKWSFj52Ls&#10;UYeUO925C7IN6FcB7Fl5S6GD6TAsl9X4fXVtGTzgAhkzIwoBVQBYNlcqwbbjZseiJT0ZnQnRMgLt&#10;QOVlhUhIxMiT7RaajFoitPJKsHA5dK9ZaAXdw1XL8drlOQjGUqTTID+ke2eCfen1IpgcHGTqcF/s&#10;iLGrmNsQDbfhrS7TEJzNxlScKCktQGAH4E6fOtZ4uJa+pcNwAUuW+V769F4RDdBN48hKsqntLLjp&#10;XzsZ4eUsqC2mPWlkS7bAUzbY9pgyrte6EbrMFCWG1+J+rt611wT2WnaqKWlhLYHULmHbbVB7jHvt&#10;PeMYJc7h0nUeOH3c3vQxAnsfOh/2Abzr19ca0K4CeAMjMuT5botxaY6TztCTKwHkpAyshNQ7TR7q&#10;kCEv9cASUOlFAHqF5BYAfP5ZEhCRBy0MgK4ql7WrOdUc0iAOg55RbLO6dgVYt1SGTlmMRsdkIwGC&#10;UbDD5MUABGkspHkKQI1KAPCruNbEEglclCoZ8HxrKsHOFQWyAqw7LzAKHboLIAsypBTBWr9RCwD4&#10;SGhctJpHYRpOcqI0x9XgoRazZcj4ECkthPwowCpAifFITiTKctwuK0yBVEiQ0SMHGw9XGZcBOchs&#10;99///d//9b3i0+fzUd7Yh2lfvnlT5YLdGeE1xVzBy6wTfU8CqCmSwa3VtQM1m3m9Rjc1FqzZssF2&#10;GuwySHecE2WDrsrDvS5Cx0EqTEJw45wwr42PbdpUZzof2LazAYy7bk0VZiWUS9cPUk0hDS2qzqOS&#10;IAnKUapYIr3GpUiLgYkyMyTPzFRYi+evAdjLy7E6D5yFWjDzujWVxgcehAEez3eJkrd6BZn08FIQ&#10;xMuoRXgQ6d4nkbJNzS6UGkiHkOgM6fFBrMxflAGQLpM11cuwL0IxOZou0QlRXYFFWMoLZUYAitLb&#10;h8rTbQNNBi4bMxta9AlGUmGhvN1rgeSju6J0aabMRznk3AVYqASuQ9Uy3peOiY7RcBuC4d/GS3kx&#10;euiy42RA/54GtLZ3Dwm5/EsJzBTJ3/ve95ojK3STl1kXuCoZfJU6uov6qbuggRp1DtftYvBnm9Fe&#10;o5rstYAVwK495g4R8Rrd5MW8bhmkgtdNDdvsS+a1yyB1lR5eRXgy6lRG3rY3vX8Dpnez84Hg3bCh&#10;VtatrZbqmirpNjYbxdopYN14CUZdwprVBGiVFJeukNyl1L2Vsn7tSrNRCoyaFind38dA5ehEA+TU&#10;rALUJKSgJiFdnu20yICaXvB7AxbBUQiTQZMTAdoyWb8aDF1zp6uYmncd5MSamlKJS0w1theDqczM&#10;dPi4udJ5RJQ80CZOnmm3APchrYw63oHItrUfuEDCo3ByleVK9YpcKStChRrSwyugeatLs9EoiUaE&#10;Tn7yeMvpCNgipaIE/m9mDE74zga02u3NY4sre9yXxrZ8IyQhfk0vlyY8LTHVuV6erpdcsEfv2yv1&#10;6NQbAoCXT4LAtcX4u22N2eBVuWDXMfhi3cYsMk1QuAU5rserToNdlKPA5V4bJ5lg4aIkd9sUuLv3&#10;7JSN9cBdu2alJGYW4/K/RBIyS/AeAOi6OyClLRYShekziWlg20oD0vFz4+WxzumoIUiQMbNTjHxY&#10;FIfyxy6YnNguAp5wmrlv/doKs14aC3Zqweob1/G+cpQ95sAZiIBTEAZ2LUYquADeL2wv9J890WYh&#10;HAbULqAcstuwhWDbAJwk0VJTjpOpqhBaF7UOqG1Yif3qCsw5Q4JiMFK6z7WeijadMIA4UzoM8Dfz&#10;cJ96bwbqcuNlJVg4OzUS6+i1NqC1PXuQ3MQvFbgoKP8+Apc9bMHGoF0DXBu8ttbVGl17lR5fKWAd&#10;TUqJwFQwx2byH1Hw2vULao3ZFpkNXFvvamOlbZPZyQm3BNJrlJNtk7mtP3arOwHLjcGaLlB9Z+Tn&#10;nXXLdM/b9u+8fz2mJ+4C45J16+pWQy7UyIZ1NQBlNeYrYMkosCnlwMYNNfB3V8jI6YvlqQ6RuEQv&#10;lEIMwyPz9puMYu+OmfJoO1yiF+Xi9dWQBqUyahba0oOXSGkZAsUNK6Vu/UrjLiSnIzOGSrGNAHIl&#10;Ks56YmbYI3jtU+2CUWiOYXt47KXOgbC9FsJeC5Fy+L9rq0uQBl6CCTcZ8HgLZF11sayqRLs8JkcO&#10;HRuA2oQIWQXgLgyDhm4bBOtrPubhRoF1s6RLv2kA7UwZMXEh9C7kyHL0xsWFSMuWbzeAlsyL43oT&#10;OOn+pQL3H//xH/8Jb16rXq4LWgLXTQHbI0ndzgiVC/YCfzzwZF1qRQJWHQYFrwtce2STAtjVu7ZF&#10;5mbW7KBNmy3d1LCdHtamS9fnpc7lxquGrhlB6UOrj5suc8o9pzPa27p1a5A922a2jbDD6sC6GxGk&#10;0UFgB0I39HvFJWcC0NWoOciXp7smA6QZ8mrPGMkvgh4FG4+ekylPd4qS/pOQ9VpRIZs31mJbZcBf&#10;iwEjGwHYrZtwEsGBGDQ+Qp5ss0Ba9Q2A81AuS3ILMSp0EToTouWVbiHwekuNZJgVGAcbLA4Nl7lS&#10;t6ZM6lYj0YH6h4TEZHi6WbJ+1TJo3ExIifnG1+05PAj2GNrkMUTvgZZ3WnSSk1JldXkeKsESoXGh&#10;bUuyZfWKJbKqDO1DoZgzhuSDzbh0FHAFfu5LBS4GPf8NwJrHocVqibng9cqiEbBetphtjel0RwKU&#10;axNwdRkC0AWuXb/gpXVd8Lqjm+ysmsoGe00Ju+1HSyEVuHZhjs2+lAwELDc6Dmzf4cZZFPRyFbx6&#10;W/cK5jVrViPDttVsdQBbHcC7ZnU12sbjUY8AB6F1lIyeEW+0b2TSUnkaY5MeaYt28CmQCmtrZHPd&#10;KlhilZKz9M46wFs2rZKtuI9yY3ZQEjJcCyUyNhmMWw2mzZOnMOfWdOP2CDOecQn83lYDwsCs4RKO&#10;CrIt66tk83pYckhulMHrXQe9u3kdHIkVRTJwXBj82XlG166G8xCIcU0Po5DmwRbzkJyIgXRYiqmN&#10;CTJ0fBgATtDmy9qqfCQkMiR8UYzkZiQY4K4pz4GHO0VeeeVlIwG1/hrH+yDI7u5Ln94jsv8MOjcc&#10;c7FukyVpialc0OBMWdddjdLLFlPNq1JBtS4BwgyTtrXfbXE/d01ge+UeAtcLvG6w5iUb7CJ0N0lh&#10;F6KTfTUlzL32n3GusC4krdMY7b0+tnr1KmTPtmDbKpsgFTYBdCurV8q7QzPkQTPmKFL8cPknqEux&#10;qN0E/2yZNB+tOMsrZevmNbINWx0YNid/qWRgtRwy8xa8T2g0WBiFNA+1iZER0+KNRg6LSYfmjZbH&#10;2mAIR0CabAaYuRVgKailYO9NYOZtddWyaV0lgrxksKg/ps1ESt3aMklAY+WT7VCTgK6GgeMiIR2W&#10;obMhQV5s74dp4yFShEKeulUlsm5lkZTDNqsqXSLrV8KNAAsP+gCF56gKGzt5gdQCuGsrULU25QOQ&#10;04sNwCURQS5uxpC737qc0cX11+AsDMPqMrd4ibaBqylgApqgYMObVy+au26E19oRBCrlCH1Q6lOb&#10;db1mjWlzpd2bRrZ2a3e9xpXaNbxeLe5ere5eJZH2WhPaxsNUNheQZiKC/wtv2xvv57ZqVS1O1M0G&#10;vJs3Yc1fgK4WExl7j0/FvK4oM82mvAqA2rIWQF1rLLPaVdCrAPL2resM2APD0+TxNkHyTOvZmAsG&#10;wEBq9BkXh1YcsHObMPELX4LXr0bWrBITG9MlNDbP6OidW/AekBDL0UUcGpmIopoc2Q7gZqK+l87B&#10;A+9hmF3/hcZpWBSThnraQHmpYwDKHpfI1nVlsgFyoRQJjdWwzrasKZVNq5dBHqRIt6ELZMS4eVKJ&#10;wpyFoThRUIf7q7dmY3BeuKytzJN1VXkyCh4uSUYZtz4RUYas2XfukVDv/nT0ubdBZugmrSTWLCjj&#10;qmTgpVbX/yKDusNC1BZz7TF3VUoChnYRzXxXLrip4KYU4ijzaqCme5t53VV97DZ3zbCp4+AFXlpk&#10;BLAOCWGgyVVzvDYCWTcGaFu3bgJ4NwGY63CpXwvwrpGSskpJy2EtQo0B7HYAl4BcFJeF7tlAmTU/&#10;Bs9dI0XLytCCEwe/F0XjqNKKSCg0r58ZjD6ynpHSd3wC2t1Xyu4d62TnNiyYAhlSDU94ax2q17at&#10;wclTKh2HhMjT7YJMRm0zWHdBeCrkCGaGtQ5Cz1mybNuI1S5RC+wXglrbtBzo3RWyfQNS0ytLUICT&#10;iMk1cZAJRbDCCqXdwCAztLkjGjHLijE6akGocRNa9JgLXzdT6qoLZU1FjvTt0930FipweRuEFwUU&#10;/undkXiPz0Aq7mlYYh/xINnAJftCRpi0LUv8aLmwvI+M6gZovM9daorAdVdhZ9MhwUsmdZebslft&#10;sVPCmlFzl56yaxkIWt1U83p1T9gzyRTE7oQcdR20AJ17XTeCrU5MQnDj98HNvs3fCeqaGlzatwC4&#10;W+vAiutlO8C7bcs6aN3VaHwsQet5vpEPO7atl5SsInmpa4Tc9160vNUzGDq2VpbklyKpEI05B4uk&#10;2+h4sHGt7NmBjN0Ggr8KEmG17N25QfbuwirtCNYIzm7DQ5BGzgLjrsGQZ7gRWM7pQcyxnTA3GYxb&#10;ixLIbHm3H2Z9zYbXi0zcni21eG6NrEIXRjUCtG3rK8C45RgSEiOPvTtPXmo7A63rmWioRGcLJjbe&#10;9+YsmYRahw01RVKJgCw8Ih6dEtmyeVWxbFm1FHZYhnTs0Nake3XjcQY2JtwjJJv2dMwS+wEi/ivU&#10;n7YlRhBjeIPo5ZaL1bHDlQzkLmJN0LqaV9ePIEsTxJQa1J30QFm04hYau2P47X9eJYOu4KOSwS2D&#10;VPDabe5eRehNSRFrgoJ7bePh2CpdOJoj8nXTRUn4O2/X1KxEwc1GsG4dLv3rZQe2LXVrZXYwZoRh&#10;BP3z7WaaonKCeVpQNmoSkuS+dzD9ZWwiGJdSYa0sRIJi5kIUvKyskX27kELejRMBJ0BCai5mh2XA&#10;rwW77liP2bdp8hhSvexM8A/PlF1g8TnBiZAZwaaqLLegRPbvWCu7t8J/rq2EXVYle7etlj3YuBZF&#10;2/4LpCWmLeah3X0DWPc9FNz8qkWQvNc3EOWQhVJbsVTGTo+UCTOjYJUVy471ZZAPJeg3Q8o3IV42&#10;1xbJ1tUYJZWfiCaCd38DuIiROjYNiff4LDoLCEYO0/JR4JJt0WYhYGMDNkbj9GQ5+p1epqt11WGw&#10;7TF34RMdkscSQa5zaxfgkH1drWvLBTdYcxMUtr9r614bwLqemus48H/TjQGbPSWHQZoCl+ClH013&#10;hBuTEbpXMHNP8Cpwt6DDd8e2Dbicb8CMsHJp3j8eqVlcslstlOSsZbJr+0YJjkZvGRi31aBolDqW&#10;g0UJ0s2yY3sdXAe4CQDrgT2bZc/OOgRnWQD+QnkO7eFJ6QWyC+87ZGoKWnEw8A6yICmjWA7s2oiC&#10;nAqJiMe8heIy2bN9rRwEM++AM7EYlWfT5y6CHFgOFq6RgWMxI4GvbeOHIBA6FXXAHQeHyPNt50rk&#10;4jTZsbFSdm9CNg8uRDVqfHesh5yADo6KSZTX0MbzRucZsh4Ji+1r0cmREWM8XHWG9EoJTD1/j5Bs&#10;8tO/Di24ijKAYNUADXUMgsIIA1xeLv/yL//SHCxObaF2tBc/sTskfGXTdElMApLApWzQGgavsU1q&#10;k9nzGOxgzS7GsWWDC1yviededpmdZSN41d/lXic6sq2bJy79XO65KZBtEFdXV6FeYYNsAevuBAB3&#10;AqBZeSXySs84MGu4KU1cUQkmBUC3Yu5CWQWSE5BQ/P3Ani2QBZtQRI7WncHBMmb6IqOR10EesL7h&#10;gTYJ8gwmKKYvKcNzN0kk9G+XEdEY8Jwru/F3juzdLAd316HcsVIq0GGxH6xM4M4PSzEZMxaHJ+O9&#10;NyIBwiDt/rf9UZsbKRuRrdu/rRZ1u2iNRyp59+aVsn8r3Aiw8HQUk3fuP1OWL10itZAV7/QKkF83&#10;x0o7mGhTV1Msu9aVSlpCKK7OzT4HXBy7qwjMftBkJN7rE+G1ZnA+FhmXNQsEL4ELNjZSgUY8gcup&#10;LmRdzhnw6gS2AzSvldjVHmPunzl+t+zRrmOw/V23rd0eV9pYksJ1Hfi/aMCmEoggdtecoO7VVX64&#10;1wnmXBqVXi6B67URyDy5V2JdXLalE5Q7d2yWXTs3oaB8rcl4sRmypAyX+Z2bZR9AuhsgLUGtQkJK&#10;Di7lK+Xgvq3IilVKcywucj/KCJv3ggOwdjW07CroXZQ/YqG8YdOScVJskGMHtkHrbkJwthpBGX/f&#10;Ikf3bcGshWJ5By3n7/ScjbliS2Xfjg3SA50T97UMxUIkCyBnymQ/mDhycSaG6KUgOVEuh3etlUM7&#10;1sDnLcasMNyHgSR7t1TLwkVJ8kQrTCt/eyZqFbD0almBtOg6HXW5s7GoX6Ls2VgmuzYsl8gQjGZ6&#10;9ZWGwS8kGVxF94MMf/s+M1+Ahg4J5Lh4OgkKXAZmZFweaHYD/PVf/7XRqmzNpgVEENqdwPaKPQpa&#10;L2uMryPYeEnlIDlb67qzdd1x/G7HhDtvVxdGcQfpuUNGfHm+tuugLgP3uk4aS0C55q5unDFMIPN3&#10;BTTBuxIWVR26ewmuO8DdYrbtcBk21UHzbtso+/Zulf37tqEpchlmzQIYLWfJNL9Y2Q8wZ+ZXyOPt&#10;ozEsOVi6AnC78R4H9mxFIU4FEhbFsNg2yvFDO+Tk4Z3Inq2TucEJsgBLRe1GsLcHrDtgXKwZ5vFs&#10;u0C8f6nsBXCHYC2J5zv4Y8rNEsPAx/dvkgM71yERUS0HAOLjezdCQqxAcU2QPIzyxVmo3d2+oQoj&#10;myLlvrfmQBqAXVetkN11lZi7gFZ3/M+7Nq6QA5shJ6B7/WZPNMdVjxGPDa6k1Rw+c69E2uTng12H&#10;Yqjbp7x0K3DJvmRcgoAliuhRMxtBy3Vj+SG9FrK2gzR7uSk3KcGWGCYlyGi2w+AW49hj+W3g2p0T&#10;XhVltl2mVpld06vg1WwbWdcO2jS7xr02TnI0K5cuZSJC97zNjSBWIK9ciZTsRlhgBrhbAdpt2LZK&#10;Rk6RDBobJsPHBcga6FeCmdk0Vmfdj4KVaQsyAeYdsmLlKpQ6JuCxBCmtWCXHD++SE9gO7N2OrB0L&#10;c2rl1NFd0L2bTQqXgdnz7f2RdChDELhOOo3Ee7YMwKTFxbJjywY5dWgb9ijHBGsf2Vsnpw5ukUO7&#10;N8oilD6+3X2uzJkfJQcQwIVjdNMjWGTvwRbQuLGZcmDbKozfz5QPpkZiqEiBHN21Wg7vqAXrIk0c&#10;nyTrUNN7eFuV7FpfKpPGjzQerg1cBORJX2ihkqYiF5mNlvBXr/IAs0qMUkGBS+Dw0k6H4c///M+N&#10;I8Afdgdoh4TaY25Dpat3bfBSxJN1mQ7WYnM3MeHLIvNKDXvZZfbSVK7f6zWzwda+ClzKBl07ggv1&#10;sVuAiQh7UxArE1dWVqCcca3RuTuQPSNwV9askraDefnH//vuDMkDyAjqnqMXywPvhpiBdQUl1XL4&#10;0G45eGAXBomw0wKTcwDY48f2AtDbJRij91kjOwyL6FEilK2owswEMCJ083v9w3EyrIVc2I7ZC8WY&#10;aJMNCbFGzh7bJeeO7kAGbRVmOWCACHrbCNwi1AG/2hUOQnMAfHykHNy5Hk2ZmfJyx3kY7hyGwAwn&#10;x74NAOoa2YB64F11VXJ8z1o4C6UYpz9fnmk1HY2TyXJ0R40B7vvD+hubUwkF+89QQD4PGPxGU3F4&#10;z8/DuhCPoUHwJLUsAavApVQg2Fg9BnAb4PKA37p1yyySbLf2uM2U7kBot16XkoHllOzTYj2AL9Zt&#10;zN+13QbbKrMXA3SZ12Zfu85BF8NWr1frGigfdO2I6GjM1cJlUjeCWIGsi0iTfStRAbZ+PTJm9cDd&#10;uWMbGiXzzQrkv8Tln8M4KleugVzYCbBWybzwPCmrXCMH0DFx+BCaLPfvxrTGFTITw+mKikvk+NG9&#10;snRZBbpxQ+TXAClfT4+YrkP3EawqC0EB+XI5dWy3nDuxV05ARmxDguMwgrcLxzHzAfq37+hwTKvx&#10;l0HjFsmxfZsNo3I06BOt5mACTqGcObjZ6N5qnHS74QWfPbQJwN2IqY/50mNogMwNWCQHEbzNxmdi&#10;QPfEO9Mx5SZbTuyule1rUAzfs4thXAu8H+GY9wIYf/vOXl+IBpv+DJfKPcwQKXDp49IOY60CGZf6&#10;l8AlI3MgBv1YXfzEV2uPDV67XleZl/1p9EZ5ErgD81Tvuv6u2mS6tz1e23XwNVTPq4/N1rxqmxGw&#10;ZF0FLsHLAX9c3ZyflxtvcyOQbRCzVJHA3VTH4AxVYtjyiyvBuJjb1S9cFqeVgoV3yF6se8Ztw0Yk&#10;EtZiSg4Kzw8f2g82Lpc3ugfLfc3nooYgQg4f3IPW9TLjzT7Qwg8p3kw5emSvnDy+H4mOzUhMbJQT&#10;APe50wcgK3ZLNNaNaNHDDwtFR8iJg9sx/LkEXQ4APRobJ/kly5kjO2QtCtsnz8UM3MylYOCtcuk4&#10;WuqR1MjOzsekxxw5tX+jbEJRz9s9AwHUeTJiUrgc3r4aC1NHyKsdZ2FQXrTsRSr51F4U1pfnmjpc&#10;BW79cbiI49/snln0Xl4AQP4b/ugGjhkiYMm4BCiBy99ZSE2QErio4TUmOwdhkM3c6jE7SLNv2yWP&#10;Clzuybps6aZf6gu86vHq5Ed3Io7rHbqlkXbbu1fGzZYN6jpQ81ImcK8DoLlIH71cnmy6uSAmgAlc&#10;2ldcNXInpQKAS8mwomqNrKxFd8SuHXAUdpmtBIU1vUdigne/2RitXw6ZsBerRKbLg60jUQvgL+Pm&#10;pEIu7Idm3izzQpfI/Mh82bJ1m5w6eVhOnzqMCrQt8GdR9F1VKWfPHETnxEqkhcPll82DUT4ZLkf2&#10;b8cwvVIMbg4wXb+ralfJpdP75NIpzDeDdXYYvu+Vk7vlwrHthoWfgaf7WscZsg+p5BXIAj6KoPEp&#10;SJuk5CVy/hCsvbqVGCYCv3jrKjm3fz22dVK+NNV4uArc+v1JYOjRe8HhPT+XjWwckcOphCyuYYDG&#10;jSCFD2eAS7AQuMi0YZ3WEDPgmGV/jelcL8a1GysJXEoEOho84ASc7e3arGvXM9jywdeMBnsumev5&#10;2hVmdrbNDtgoGSgXCFxdJ42fk/OAdSOIdbMZmL1ivIxT4xK0u3dtN2CtqV2NRscsXP5LzX1k4m5o&#10;nbnvHdTONp+N1XWKANx98GRzTIat//g4Wbd+MzQu5u1igB7ZmHr5+JEDAO5R023cFSOV7kfUP2RC&#10;pJw8dgCJiWIUzszHeNC5mK1bJOfOHpAzJ/chWQFnYvdWuXgWa7WdO4CSyLXQthjH1GOm7EBRzwGk&#10;lN/sEQx/dj7W6A2Wk7DVDqAWYu4CrBWMPrazBzfJ5aNbYZGtwqqTWE8CvWlnAdxLhzZKfnoMAts3&#10;DXD1Sof9PjYq3DMY7/EF3+DCaVy3llqVbEvgogDHgJe1qAxcCFz6uWQgLvPJqil7bJMbpLmM6yUX&#10;qHV5OabWZRBkT/hzOyZ8yQY7P267DfYXaeteu/3dXq7KnZjDz8X/mwNCCF4GkvRydSOAmZTg/v8B&#10;GB2vZaXwqWvBuOvvMC7AVrtqDZg1TB6EH9pxwFxZtXotHt+ExaBhe701X5p1R9F29To5hCEi23fs&#10;lGXl0Mhbd4BtMWsXw/N4hfMPQz0AZhgkpubISczfzSmsRBFOKF7vBwmQJqdPcMjeRpmOwSBxKSUY&#10;vId12c4flbOnDyKbVoM1fLPk0N4tch6MOzMQvWvoaHji3dlIH6827Nt16Hxpg560AgwruXJqj1w9&#10;uQu6d53sQKfG5aPb5CQciSlYgop22UCUNZ7Zt16uHN0kSbHBsE1f/xzj4pjUMCt7jzi896dDw37A&#10;+QEEEnUuJQI8OGOBEai8pBO43HjgudYXExFN6ZDwlQq2XQYuhkIPlMCzh+bZToOXz2uzL19rywbV&#10;vC6AfQVvboqYbEvNqx2/vNKw6J4z0rgpgAne/wfgZFkB4K5eVYMyRQC33g6LwBSbh1uFys/fDJB2&#10;g0Jk9Vp4rhiOFxCRL4PRSp5VUAXnYK8BLlm3pnatZOeWGGY+BuCmo6rs8daB9SBNBgMfAXBXyjPo&#10;F2uPtRvWbtgMqXBKzp3B2hPHD8jRg1ho5exRuXDuuKnzbdYtSB59ezLSwKVyCk5Fl6HoP2s5F55v&#10;hJw8uluuXDgo++FU7EOm7/LpvXL1HMalosaCDkanfjNlIwrUqyvK5bXOyJq9PhUWWrxcOrIFwN0s&#10;IQtmmQJyOxmEY5gCFH793pF4j69AwqEjmZXgIHDJunQSCFx2B5BdFbhkZSYiePBsZ8FeUtWXy2An&#10;J2zgktlYiM3sHOWCC153qIgtHVTzenVTNJa08DVUmgDWzBrlA3vPyLo8uZiEIHjtzWXhMqRMV9VW&#10;G+BSKuzauV1iUzHntk0gGhP9JAZsaHQugrFdGJa3ZTMuwdC7hwBYbpkA6Rtd/WGbTUXwVGRYdy4W&#10;L3kQ7TTPtvOXvKIaMO4xAPyArFpTh5V9dkPvnjDA3b1rN8oWk6Rtn9kodazGfUfQLhQv97dYIE++&#10;NwuB4EaA+bCkoSotIi4POnu7XLl0VC6fPyS1eH40smlbkJS4AA08dV6CcRDe6u6HVh+UaqJwfdj4&#10;UHkfgdouFLtfP4XFXCAVpk3+4HOgpRQDAc65Rwh+safDEnsB4LzNy6Wmfpn2/fa3v42z6RXj3ypw&#10;ycTssWJ60+5Ls6vG7NJHu3qsMW+XA6KZ4Kiv42wAr6t7vRyHL+L5eo03VddBExP8PnQINMdVMQnB&#10;dZC5EcS610mVBPHy5SxtrIKXuw6pXWhcbGvXbpCEjFLJzIMnCkeBoN2/dzc6I1bJOFRezcUyUVsg&#10;lw6AdXuOikKFFuoI3pqJ51fIsSOHMAy6WoZMBtNnrDCkcQpj+gneLVvgWBQuB1PvlTNY6Sc2cak8&#10;+m6gPAjNXFBcBQY+hiF38fJSByQagtPlFOTEpYsnoXWPwPMF8E7vl8uXjuME24yFqDGoueVMSJ8c&#10;OXN8F4Y1Y+2zt6dhhliCnD8BVj67Rw4h63YE27Wzu+X6ud1yAsEZh4Co/CIZMG7AcR70xZB4j68C&#10;cH8EjXmZBTXKuCy6IeOyQIaBG9O+BC/vo1/JJkivqTdeY/htvUsgq961dS+BRNZlsTnLIHUNNfV4&#10;3Rpee2UfO8Nm9zzZ0sH1fX0t0aopYl4FyL42cJmEIHjtTcGrbLy8FMM3UOSykd2+DM7AuNwYTJWW&#10;VaBoZpOxvrYjc9h+YLD88s15iNynSFn5KgPc3mMWY2rMLDRBLjY6l1LhGAdFH8LMXUgJBmrUuEuX&#10;1Zg1dR9uPsmkjk9hwZQR0xKNX9tmQLDs2b0P7HrWPPcgZpmdP3tcLmG1ywvnTmJdiVx5s8scDPqI&#10;g+Y9KAtRw8s5YC+2nyMVldVy9eIRWYurRgkqzE7DC7525ZCcPbELi1znYppjqBzbs16uX0BiZEe1&#10;DOjX0zCudqnge/0Ex/Wte4TgF3s6WPTvANr9DEIIWAZnBDCWljK3Wc2lSQhMejStOLSxCEhfa6TZ&#10;VWN2W7tXLYM2V9JLJutqAY670LXO3FXQejkPLojd4M1NF9uug1pnKhe414F4LERiEsLdFMwK4OXL&#10;UJML4NbVM+4e6NS10LSDxoXLC60nocUbdQVg4fLKVSap8PNmc6TT0HBZD8vr8MF9Uru6TvLAsFu2&#10;7IBfe9AAl8zKet7BYxaYE+D40SPSfxwKZyABHsfcWgZ2ZyAX8gorZG4IOm/X3tG858+dwcmwH5PQ&#10;0YOGPrRzuG8vZvy+3GkBnAywcFCq0cH5KHDvOhQLSCcVgIUPy9XLJ8HO+9D5W2MCt2tXjmDd4GKz&#10;LgRPsj3b1sn1ywfQJlQh3bp2bABuPXjPgezu/2JIvMdXwbP9K2iTWupcFthQ4xK4dBXoLjB7RpCo&#10;XKB04DBjAkidBS8AK2Dd0kd3OLR2TPBvsPKKc8cUtKp3bRCr5vWlfW3pwNuubeZL+9rApVygdGBm&#10;j6zLz8SRVboxIcGhgdwTzARwHCQE+73YC0bgErR0FRbG5EBn+stPXpkBzRkN4O6AlKiT3h/EYDXH&#10;cHi4q4y+PQLLi/v16zcC7Ovw+wHDtOPmJBmgPfDmZAx8rjYW2ftTMBus1Wz4vmmwysCIkAqUCyfx&#10;2EkEb+ewLCvvG42hdw+1mCnvdp+BYdOH4Gislyda+6MNPQCSZgM07gW5fAELDB6FVXbhKECL1TLh&#10;Ec+Hi/HUO5Mx1C4BwdoBGTUlGn9/uvQbvVBOgYWvXzssa1cWSJvWrRrYlt8fvuvdIKf/vEcIfrGn&#10;s4oH9J7FFSfJuHQVCFyClsU27HxgbaoCl4UnPPPJVjZwvSY8es1isFt9FLQqGxjFs2+LPirBai+7&#10;6q7sY1tmd2NfgrexAnVKB9sqI9sSuOz0Jev6+fkJkxAELvfcCFwbvGTdUgPcClMJRuBSJviF56LK&#10;arY81HyqJKQvM8kHatytSCZs3bIVrIh0L9j2EBIQ4bEoLm8zQ97uOgn1B+uhXw/Im90D5ZdvzEEN&#10;bbBsBhOfhFzYt3cfjgEts8OGbc9gQcDSFaukyxAsZYrF9A4heDsOicHxoL9+cwZWU0+W01yu9QQc&#10;CbgYmzdtl4sXzhvgHti/TwIB1NCIJLkAXVxVVQt2xXyF5jOQEl4q1y6fMOWQwYvSwdhbwMDH5NrV&#10;Y1KKCY0t3m5uklFaG4LvuepLWe+hiVD+Jv7YQgD3NjUqgUvWZQKCmpYHlV0AqnPJQuz554dVnWvr&#10;XTsx4QK3sYmPlBFkUYKBhj8ZXbsnvGSDrX+9fF97+JoNXNc2cxMWPBAELve66AntP3q53PjZuCl4&#10;CWYyL1m3FIUsBO5mAHcvptlwW1FRK/NClshi4yjslIOoRziAoXi1q9DSA5M/I7vAgHfXzl3yJnrP&#10;ftZsnrzQbpZxDY4ePgCZgJleE2KReaszbHsKgdkRsGcFsnGVKEonkBmsdYA1Rl/3nV7+SM0zBXwQ&#10;XQ1hMnh8NKrxdsHXPWt0Lll8/+6dkAlYLBsW2ryFmfIAVojshtH5504dxRCRldK821wkKSLMFeDa&#10;1XNy6fwxOY1SSiYwrl09JVevnJD0hHBTVWfXhOC7zfpSpzPeBcBfR6v6UEiCT8hw6uVqXS7TwFw2&#10;iQxM1mUenzWoPLjuTF172SktOLelgl1F5hafK+syMGKnBK0oesu2bHAlhCYtFLi2fHAXTrFbp93G&#10;PjtVbANXB+IpcENDQxsATBAr+yp4S7Fa5MoqAncDmJXp3Z2GYZn23YraAv5+EAU1ZNP3+syXn70y&#10;UbqjkGUrh0Zv2oL63IXyEKL5BRgxypH8J44xODtkmPcYFkQ5hWCLUoAuwSMtpsmbnSYDlDsNGF/s&#10;iFXP352J1p0iw8KUC7TKKCEIWm6bt2yXlj395I2Ok2T1GmT3du2Ftwxf9+0ZWLVyCRgYARzWIT6I&#10;K8L502DWKxexnUM3cCGK0+diPm4mGJjAPSVhWP5UJVV9Muc2pJkfsPbF1+xtItM2PA3OwnvoaL3G&#10;g6ZyQYttGKSxloFsTODS52QUzefaQ0QIWq/lVQlWr/JHWzLYVhnBSqCwJoAAs+WCC2KVD7Zt1tTE&#10;hZf2VcnAA0EppMPweOIyCWFvCmJl4MjICCyOV4R5XitMwfd+gJQOwjro1eETQ6VFl/GYbZtj2DYu&#10;tQgF5PPkZ69OkUnzknDp3wNA75VlK1ZL0fJVZoGU4wDqCQRnrCYbMXkRVn6Mx2UddQbQtK8gGfCL&#10;12eiwzcUqwHtNyyckVMOn7fayIfzAC2DsRLo55nzE42mPg9Azg7Okl+9ORfywx+zH3bJmRPHcSVA&#10;jW0qK9GOAbgXEdidNFeJbAyR5nucQJr51U4B8sBb05C5K5DrV85DC5/BEJBxhrys4qVPcYXsd6/Y&#10;+62eD3A+A4Y7z6p/ZVwClyxLP5eNjtS5f/Znf2Y+KFcUJ4O560fYa6Z5SYamlECSefk32MvF5AfB&#10;SsmgNpmrezWAs2fx2rPK7JmtXnUPrnQgYPn3CWJahJRG1P9MQnCjq6K3CWQFMFl3GYBbiSzT1s11&#10;KP5GBRikwmxE7796Y7r86IWxMsUvzgA3Hz7rWz0CsLJNKCTDBiMJjgEgBO8mMO8OrCVB4NIC64Q5&#10;Cb94fZq07uMHsO1AMHYQa+sGylvd/FC8s+EOu4JV6e8exWOnUctAwK1dt1mea4MVzt+YiGbKUnPf&#10;DKSEn8FchEWLCyAbzsrli+cME58/d8LcpubNQePm82jKfKXNJDOgevPGOvw+U9oPCMD/s0uuX72E&#10;556QoUP6G99WU+cgsk9wzJv/VkC81xdzVXVURB1ncETg2hk01ubSjKefy0IbHlACigDTBf68xvD7&#10;GuFkg9er7UclA9cZ46wCamkbtLbP64LY9X29/F9nMFuD66D9bfz/eDXhXkcyEbhMQuhG8CqAlYXJ&#10;vAa45SvQfr4J/ikkAsdPTVhsgMdsWGlZLcC41wB027btAOh24yYcA3CpJ6dgpfOnWk5Ap8R8kxbe&#10;tGmbvNAB9tUbU1CvsMR4upQLexGc7YfVdRpgPYvAjDp3Cpj75XZTMFQvzzgKgbj0/7LZDOhVP9lQ&#10;t0MuAKAnsLr7/r0HAOLTBqhcnzg4Mkead5mKRU+qAObzGMEUDnadgeTIYpwUJ/G8M7JpI2w42HME&#10;7fWrl+UikhfdunVuAG09634IovufscIU4H/1V3/1D6D9nYMHD26wwxig6YwFSAnT8apWE71We/0I&#10;e2nVpiQmXPB6DYvm32LNK9leHQbtGCZg9bYduPkK4rwcCNfzVddB5QJ1L4FLucCltdgnpxsBrOBV&#10;AFPzlmD1HHbYbsc0m0NgK7Iuaw04jCM5q9To26MoGD8CF6GyapXMC1psWnKOonyxqLRansaiID95&#10;ebIJjPZhTbX9WBRwJlaTDIrMgwW5ywD1DFZmp1ZNQUv6+nVk3OOyHIU5j7ScLb98fbKEY/kpMvBy&#10;yI7hk7E0VPlaE4hdPH8GwD2OhVCQ2Vu/wQRqFdV1WBHdTx58awoCvTXIrJ2ToDAsGzUvEX8fdQuX&#10;LxoW3lq3BXUYFfj9nAHuMVSQtW/ftgG4ZF6c7OdAgP9yr6T52z7/mzhQpXQPFLDqLjBIo879l3/5&#10;F6N/mQ5mwMbkhNdcXXtoXmMWmdcyVDoZR3vWGAhyvBHBQ6BS/9qgVdfB1cG+tK8bvNnsaxeok+Xp&#10;9ypwmZJmEoISiXsvEIeFhSLbxBUfy5AZQ0LhwB4AFMUz2O9BfQLtsaO49B8DSMugIV/BKjY/fnaY&#10;jJ0WBpDvhUYtM3Nnn3xnCrogqk1gdgouwjEwncma4fczAO5eAKp13/ny61fHSgCGgpCBE9NK5DFM&#10;CG/fP1A2bQa7Qs9S054+iToGE5ydgSNxDLUMqXJ/swkY1hxiMmvFy1ahFWemDMWY/qNG414wgL54&#10;/rQJ1Ajc6pXr5Wk8p3WvmUgXHzfA3baxBj2D7zZIBQIX+NmK7+xPflsg3vPrcbAXczqhZs4IXAUv&#10;XAdTXM6NNpmWPzYFuHb5ozoMtk1mOw1uNRmBSolCj5RgVJZVELva17bPCGYvAPsqmbTnOWjzH4uM&#10;qHM5e4KgZSKCG28riBXIlAwlWLKUjLsTQ+/IrEchA8iKIyeFSdueEwCCGuPX+odlGfnws5fHSGhM&#10;LsB80FhiyyswzK5mvQnKTgOQx+EoJCCQ6zxgjiSxpBFATs5chkv5LHnorclYhacM7HrC+Lar12xC&#10;cTlaeBBcXUBwtn37blN3Ox7D6QheZtRe7oiFSMCukfFLkXiAdDh6FOyLz3rkKIB6HrLgPCZFVkof&#10;FLgXoWWIOng25pbd98ZUTDiPAZAvwGW4ZGbrNm/+VsP4KwZpiB8K7xl0X8YL4BrMUOAqaBW4BCqZ&#10;l5sWm5N1dYiIrk6pe1vzek03t10GBbOvcU78Ulj2yCotXSBF9zaQXRmhLGyDt7FOC3sEPIHLoI0B&#10;KVmXw/+YhGD6m5sXgBmwcQJ4OUobd6GkkcxKV2H8LGjcVybIj54ZKhHoNKDGjUcigm0wY2fFGUfh&#10;FCwubpQGzJxR95JJy9DpS7b7yYtjUEebaIBbXrka45PA/ouWQGLAQQBQz585gcBpLxyM9UbzUstO&#10;QMbtZ69MBjv7mxQwbbMBH4Ri9Z1ssCuACllwCbp3B9wFthoRyIcPHQa4/eRXr0+E21CMJMVZw+Yz&#10;/RPh/e41oKVFlpOVaupw7bltuJot+jJweM/vwZV4AFyThLCdBZt5FbT2XlnXXXbKSzL4Wj/NrW1Q&#10;EKtNRk+XLgN9Qxe8LohVSthBnKt93QZNe1E5dRnIwDrVhjqbwKVNx70XiO8AtxBaENNgkOqljbQN&#10;2bE3u8L2emkcxhbNNL+fOnZIjiGdywid7Hvq+B12pY/buvcceeCVoRISmQKQHsYsBGTd3pgsz7Wa&#10;illi68Cux+UsNO1RJCBOAMR3QHtSalbVyQttp0uz9hMQEDLVvFu6DAuTx1pMguYtMFLhEjYy77nT&#10;pwxIL0MSpGWXY32H6dJ90GycUIfQkbweyQ8Ui48JB9szBYyUMAB+AScGgU7gXoWEiInGmmn1ay3X&#10;1zLfxnf6wT2D7st4AQKwNwDcD3lQCVzbz7WZV2WCzbgEr8u+BK4dtLkdE+5EHHeNCTvLRuDRbmJ0&#10;T2a163l9sbDrRNh1D17lknaxOvUtGZizH9gTx0J7ShbdCGAXxAzSijFflsDdCz17EgBlKjcCwJk0&#10;BwtEr6hF4fYhk3Y9ioTC0uJymROArBYSE2TbyATMZnt9ivzsxQ9wO9+AeWPdVlhXhVidZxUAewwA&#10;OmnYNBXzxzgeaf8e1ONC904PzJCfwxN+t7e/YWGyLgt2VlStw/OhXQFU2mbJWcsx2inC1O5eRBFO&#10;56HItiGgmxOUhhPgtPGDV61B1y8yb1fh6RLcBcW1MmzcQlmPnjWy7WVYZyGBsz8HXARmN/Cdtvky&#10;cHjP7wHg/hrdDidJ/1qvYO8JWN1c5vUCri0b3NXZtfzRLoO0l151SyHJwGRbtoKz6EUnQfoCsMoG&#10;Hf2kINZCddf7dec6kHUJXPraClxOrbQ3F8QM2IqW5ksZlnFi1swwKTbaSNSvB+HfnjaS4DAqtkrl&#10;iRYT5KfPDpSE5Fyw8GFkvJbK429PNLMNDqCbmpd/6tej0L8HUfJItuV9nB1GfXv/qyMwCKTcSIoF&#10;EblGEuSiM+IiHITLF84YZ2ET3ADWLJBhl61YiwBuGv7GJIyFQg8aGHj2gjSZMT8FcoVARWIB2/at&#10;u1AMv+7O7R17UUweiL83CfXDqAoDcM+grnf65HENwCXzAjNn8N0+dc+g+zJegAVNfoB06w7m59XL&#10;tT1dX5JBmddlXK+lVt12H3sijg1c23HQ23Qa6HqwOZHAsjuGfckHvd9LNtjgdRcS5PtTPtDVYIDG&#10;OmFmz8j43OumQCb70iIrKgTjoib3ADzcMyePmF6w2to1WLQZdbLdx5g+NMqECfBcfwL58MTb45D+&#10;3WRAyWKXteuwwN/uPYZZL549CV26Q7oPCZC3O41DNddqA9LpmEL+q1cnYiD0ApPqvQQHgP7u3j37&#10;DNCvALTHoWFnBqXLi63Gms4GgjkqoVgebzEF6/omGBYmMOk6nMJGGcDfq6rRONnNXzr0n2cCs42b&#10;dkozjGCaPCcef+Oo8XEP4X8bOri/AS5Jjg4MYoK9uML+/MvA4T2/B1fi4cwnermUCQzEFLg2aL2Y&#10;1x7Fby+C4gZrjXm8ClzVu/ZeGZiXcxa0cN4DWdWr9V3Z2N6rjdaU5IW9yJwOweMKk0x7cyN47Y0g&#10;JoAN4xbmm9JGWmHncGk/BDD2RSngj18YLb98YRCM/I317JqPTNg8iU1eaiTApXPoGYN23QijPwup&#10;VkoKgjkocgmch3Hy4OujjdtAYLIMMigiB13AW9B2A9sKADsJ+RAek4W1H8pw3xlo3k2mXefBZuOQ&#10;CasAMM/CotuJuQ0YrnfgkFwjuwKsy+HxzgpMQqsRBohAKszA2sH0godPijQuw1kkIKifTyFRcR36&#10;9gaAuxNWX7eunUy6lyc/r6aQVhtRZfhv9wy6L+MF7MwEUJfQWdA5uQQvQWwDWDWuygVb87rj+G23&#10;wU4Hk2ndnjWv2bteBek8wykZGLDpLF6vrgobuLb70FjqWIM2ygTeVuDyRKGXy0SEbi6IFbhlAC79&#10;WwY01JIvtZshP39xhPQeEWTSuGRSgvoomJfalqDlfUXL0AD5znj59Qt9AcDlRuPOCsJMrzfHygfT&#10;YkxQRpDy+ez+5WuvApCsXRg6MVp+/Pz70n3wPLzXKYB6KxaTXoCW+KV4nxMGqJQLO2GX7UEig6Dd&#10;iQKbV1iDAF93KUZAXYLmzc4tRy0u55gdlBuQBXQdaldjKiQq2RiUEbgbMdKpbdvWpkbb6kTJQ/32&#10;X34ZOPwi7/Gn8Gjn4yAZZ8EGrAtcm3UVuDp7zFeg5lVJ5rUklbvKj12ko8zLmmC20DCIckHrC8Re&#10;FppXAY/O7KV8YJs6dS7nSxC49HO5t0GsTEw/tzAfI5VQ2ngMdhYBdgpMuDi5EHW2eab+lvdx2w8L&#10;zD8kSUZNDDAJhhPoahg1PR7MPEaefXc8ah22Gjbdvn0nLLHVxqcl2CgDVq3eKD2HzZdxUxfWg3QL&#10;nIEZ8ljz8WiELDVgvgD7a9fOPXIWNbjXADgCdymSDe/19pMATC0nuAuKVsqzmAPWb1QYJMgJo1/p&#10;PJC9CXICt6x8PQps5skYrFLJ9/wQwF1dVYITuoXpgObVj/YgjkcdAtmHvwjovozXfA0B2lB8iM/I&#10;ZMq2BLDLuq50IPsqcL00r9dSVF4FOe76wTZo7aQFAcfLM9mPt92WIBu87mIqtu71YmJe/sgkNnC5&#10;wiRBqxt9XQWxMjCBW4BVHDlc7sTRgwAZLuMAHyUAM2MEM+87AyadipqEn70wXH71Qn94vtvBnkeR&#10;lMiEfMBCeBnLDGhvXD5vQF6Htp41mMVA0JJd+41ZJD96bqS07zcH2vUUZMlBMGseBkiXQ1cfB+Au&#10;GE1bjL60+KRcyI7DJpP2DhaY/tnLE1CbgPJFuAXHYKmVLK9F8HcEgET5IqyvypqNMnZqBEY7bTKa&#10;t+8HkfLr18ZD0hQZYH947bIULkEncds2puCfMzHYLMoxBigJKP1KMmdEPjJj7+JM+oyXgXsBri0X&#10;VELY/q6vJVfdDgq3osyre1jlAwMonvH80ghUr3oHe+CeO+7Uy/9VBub/TwDrHDEuN8ChKboRuLyt&#10;QCYDM5OWn0vgFhk34RqKU8hs6dnFJrjq0m8COmiPoF7hgLzXa5789IX3pdOAeUYCXAdITwN07BGj&#10;jiX4qFU5Iv/Zd8ZKi87jjK+7GyzaDsmHZh2nmdoGvo4AP4/XHEEHME8U3reksAqp48nyUqtxqPXd&#10;ATfilIyblSATYcsxMCNQ+byNG7djZFQdbl9A1g0OQo9AeeStCVJZjYZI3JcG2y0JCYgLkBEfAbSU&#10;CpFhC4wVeOXKFfnwww9NCWb9/I2DIK2//jIY9J7fAx0PT6B4+lNmjjRTZjOul951LTJfPq/tMtiL&#10;Xbva17bKbNfBnclLoDKrRfCyRthmXV9NmV5OhJ1xU/1LuaDApc5lPx6TEPZmg5hAnj8/QPLzsNYu&#10;gHsWpYUE1EEAsVnHqfKDp4bJcy1HAtAoOQTIFqFFZy4aIOs2bgGILhggkXXDYzLRfRsLpj1tmLQj&#10;dOqPnhuBWQlzTKKBYF6Nzoj1CMyodz++dgmgPSUxiQXSZ7gfppevN1JhMGoPfv7SBzJxdhxODJ4I&#10;qLNFoHXn9gUA8CISGhvgGMySroMAQsiQjXXbpFnnWQB3PKrNjgOolwwz03kgiAnc63jtvDnTTSMB&#10;ZyVfv35dLly4YEavgvBWAHC/u9GijaEZwP0eLKDrrP5S4HoFaG5mzQ3U3LSwbZV5rRvcmGxwAeum&#10;izk1nJ0IZEl7ZpmvVvi7JS+0xoF7tqYQuAxYmYRgoyjBq3sFMkE8HzUMeVhGaTlKGxmYEZC7kcF6&#10;+h1MCXp9BJZyyjJ6k2Aj6OivUjZ8ch3gAyOOnxmLoptB8tRbQ42ePH7kCCYlRpiB0Bs2bsXzLpvt&#10;LJi5ZFkVKs/2mPdaUblWHobP+sBrI9Bevsb83fKKNQBzoXnfj/H+BKtxI0KT4TFj0B0chLGzkmGr&#10;jTHdvnz8KuoUjh48YvStgnQxhpk06zBRtm3aDJnArNl5mTF9ihlkfRiJjnPnzpkNbUvXESxztOhX&#10;9vPn8OYOM9VpA9eWDU21yHTCuZtha6wwxytR4YuBVUaQGQkkBlC87XZW2HrXXhHIZl/Vwcq+WtCj&#10;A/A4ZYdeLjcCmHv+Td0I4IAAJACWZKELAgUs0J4EGSP1ZctrEOTUIro/LjdvXDbsWoYsWpcBM2TI&#10;qFmGXQ8iU/VqBxTdPD8Ua+eGGiB9jNczC3YE9QM3wHi3PrxqbCky4iOvD8FU8TRzPyvJXm6L0Uhg&#10;cLLqpx9egUw5jwAQ9bpgcYJ7MyrGXus4Wx59YyQ6iOvMiZOYXmocBHq+/Kxk1/UbtmExa0yqwfuu&#10;XrvFzFp49t1J0MNH5CP+P+eP438fY/5vXunq6uq4vvEt+OtJuEr941eGWv5haMda9lrZwGUpoy/w&#10;ug6DbZd5gZYywU1OuHUNvgDs2mgKXl7amXIl+7qs60oIdwCf6mDNsmmfG0GsS2Zx5gPb9LkpgG0g&#10;E8wBiK5zsjONxuXl+tOPrgJEVwHi0xi2jAmIYLqbN64ABIcR3c+S7z8x0LDrRVRyEeBRCXkSEpWF&#10;LNZ++ezj6+b127buxNTEOCwIWA5wXcFcsTp4s+PlVy8PN3MUCNIzuJRvQCaMwdutj64ZEBYtq0UZ&#10;4iwD7utgSerUh98YK0Mw3Jlp3Jt4HTXuHXa9ZF5TUIKCHhS7j5oUCklyFg2x69APt8AEi2TbT/DZ&#10;TxzcKYMG9DOrynOmHE9o+P6bEZT98CsFLf84LKdUiu3GgKta164iczNrvgDsVdOgwHVbgWyv12tW&#10;mS0j6O/SS+UIVILV7a6w16XwssxsCUHmJoCpnRmgEbhMQnAjeHVvA5nAzc7MMK7Ch2BMgu8yADlh&#10;ZqQ8/Eo/6dJ3nGG63fBPX247RZ5sPhIli4UGbECSYTkWz9AB4O9HDh2Rtv3myo+e6icTZy4CA1+B&#10;pbYDpYphxmKjPYYzwewrq9aatnKClEB+t3eA/Pi54ahzyDWAJ9vX1G40j93CCfEhNO+Kyg3SC7ba&#10;KgzZowYeNTUWgdl4pJRXgKVxZcB9LMi5hhrdmzgBb964igWtq1Eb3c5U6hG0BC9anWJx7L/1lQMX&#10;HyKAU7gJXDKtvblOQ1NsMmVdWzoo69o2mVdJpILV1/wGV/8yRcvUK+cyuCP97eVbvUBsA5f6VoFL&#10;vc9FXJiE0I3A5W0bwP6oGiNwmYDg5fmzT66j9WYrGBKDVp7oJ72GzgVA7pQFlpWvRns5LC5c0oFw&#10;+eTDa5KdVyZd+k+XeYGR5vd1uGw/1OwDXN5HSH5RlXz26YcGQJQDLJD57JMb5m9wthgTF13xWqZ+&#10;WTXW6/1gpJmDjdV1G88h0x+G63Bo/37D0gf2H5a30fP2yBsfmKozMi794WVoLaIt9in+/kUUmrOy&#10;LA3D9/g4/3bZskJTQM4rUf32KaroJn5lQZl9tqDTYRDo/yZZ0AatpoF9uQyu9tWKMrcgx5d8ULZ1&#10;s21u4NZYwQ6tMhbF0BRnUGVXmHl1FeuyVq580EJ1FvYQuFzTl14udbSC175NAAf4E7hpqFUoAfCu&#10;yGdgzY1wDV54b7x07D8bAdY2uX37EwD1E7kCcKxbtxF1CbvkNoDLOQhPtxwrPwDA+430l4/B1mdO&#10;o74A60ewwutjsvLtm2aIR1zqUpkxL9KAkPZUz/eRUn52CFK3iaaW4BaAylYdXu7JyAQ4s18vt50s&#10;nftNN0mEbdt2m9Uh/UPS4TOfMuAm6x6CVUcJweeExCyV+1/HyTo92rA9GTc3Ox31Gy1N0Fo/X41V&#10;YR2An9/deg9NpXKk7pojQrxMxiFwOTfMBbCC1xfj2mWQNnBt0OptW/O6t31pX5uJ7ewb7yd4WSjE&#10;GgIWgbgF6l6Lq7jSQesgWEjCg8T6Deo6glf3BK4NXjJuVkaqKSS/CSAQaB+BuXbswKQaMN+nn36E&#10;NYs+hf95SWYExMtTbw6WsZMDDEhZhfVCqwnSqud0qQHIbt++JZ999qmcP38Osw/2YAgHAHnrJqq/&#10;qsDgo+XZt9839tUnH11HR0QpaheyzXrLt3FSfGqAWieBISg8R3BGhp/ilyL3vToK66klQjtfAzAv&#10;m6Icgvs2nk9pEBJdIG93niIbcEKxfWc0lqPqPiwYf2e7kT3UuMmJi83VzALuRXzfLzYVW7/T56HY&#10;5nGk706wWdBLKtj+rt627TH7tldqWPvV3MIc2yazu4ebIiHcqjOCk1qX4KVOdZnXFxNrEoMnLdmY&#10;hSRkFgKXXq69uQAOAHAz01JM684dkN4CAG/Kfvix0ViOiQuNEIybUTb4MMD3w6f6mtV1Pv30ply9&#10;eg2mP1ZF33dYbuF3/pw9dwFdDwnSrO0IWbGiGgD/EICHhfXSUDgLi+XixUt41mcA7w3TckMQ8+9t&#10;3rYHDsV01Dz0lzqkjq9DtkTDGguJzjFdvUaaALzr1m1FP1+lkTU7d+7DQnyYHNliLGoojsitj69B&#10;TmDo3pFjBui3wdwfXbsgoUHzjObnVah+fbiTwMCvfqeAbOqbox39JxDcu3lWucBVd+FuHm9jRTle&#10;rT+2RaYA9mWb6eARt9LM1cN0HJigYHaL9p4yrYLWBa9qYLtwRyc3KnDp53qBl0zsD6mQQeCiPf3W&#10;rU8Bos9kLyqx3ugwQX7waBcZM2UBMk0fya7dmJUwcK5MmBUtBw4CSPjhcw8eOmbqaw9Bi3JZLg73&#10;+MWLw+WR14ZIORoWb392CyfBEcPIV5G1wqvM32GW7C1k5hYnZIHpP5LUHKxO2XyMDJ8QJh/euCMx&#10;PsJl/gKSFwTsZwBuSfk6lDhOlAGjAk354h605fgFp0h17QZIjRsGqPv230kJM43MYPHS+VMy9oMR&#10;DaAlcNkZzqrCpmLrd/o8jBL9ZwQqG9TLVbD6Yl+VC+5emddXAbrdKezqXjt48yqN9GoL0jkOdiBH&#10;cPLSxpQsQcwAzKs13rXQ+DwCmFKDjM0ZD4yiuRG8ureB7D9vrqSnpmD2VgXA8Zl8CvCloOjlJ9Cf&#10;v3p+gFlc5NatzwCuTwxIT506Y7JP/Dl45Lh0GTRX7n+hlyRiDu3Nm5AFSzEGH+b/nKBkuXiJQBX5&#10;EOspb9+5F2nWPeY5J06ckhbdZ8l/P9EHDkKOYe+jx06YpMTx4ycBWv69jzGApNaMKeW8spsf35Bp&#10;81MNuDNzK/A+H4LlAUzIAwaLt299hA7hs9J7VIS83HoimHkzFM5HSJYckQH9+zSsf0zgwslhtuyr&#10;dxR4RiA4+wsc3DxaHdqOrqCl3rU1r51V89K9bobNq6bBLspxM2xuba8v28wGrXq99hwzWmX0XQlA&#10;JhcUvNx7aWAFLgddMEDj6zgERcFrA1fB6+83T9JSks3yTQQut7rNO2XERKwfkbIU2vaqAd+nABxr&#10;AfwxU2ED6mAJ3oT0EvnxM4PkwVcGmjFMt2/fBltel2OYg3DtGvQyhQdOBLbePNpsqPQfPtNkrHbv&#10;PSTtYJkNnxCKaTQXzOv4fvvA9DsAcH6Gg4eOy0ttp8kjzSA54GRQK69HoFhVU4eFxW8YSXPi9BkM&#10;EMlGU2SsfIhAbBvkxjNIPEzzT5Yb0L/QDrDn9sH+6togFSgZ4CjE/k5Z9B7f/Gs46AvZIqPrQShg&#10;3UDNlQxuJZkvvdsUp8FXba/2srlDSFQ6+BoDxZQw/WlqU7IowUlG9hoLpXaZzsViGSW9XG4EsG42&#10;kBmcpSYnYbDzSgMgBdvpM+fk5EmkXsGWvH8rIvrnWo6SHz/eTWLisw3QePkfOg6rRMJDvXqNYBK5&#10;cvU65EKVRMSkYYAdOhSuXpUugwOMr+u3MBmBH+yxT26CWVGEfu6ieW+Ce1kFahAw1K5jnynQxZ/I&#10;/v1HpNuQ+WaEqZ48LJDZiDGlnK1w69NPJCmrXB5CgmLUlEXyEf1neLebtuzEyXDujhOCbc9uTFGH&#10;h6sal1cyfKeT7xFbv9unA3DjODOLDOgLtMrCvqrIFLRNAa/KBvV67ZrexvrZfLXD2+BVNiYTk10p&#10;gahJuUQVK8wUvDaAtdqMo5goF/hcWmL0c7kpiG0g+4FxU5ISpbam2uhPBd/CyHTpN3w6tO9Kc3lP&#10;AWsSfM+/M0JWI0BSgF+5fAVgpQb9zACQ60b8+qVB8mLLQbIFYL9x44bMD89EQIcKr5NnGoC6AQBc&#10;hOKciyh2uXDxMmYihMhPnxuE5Z1icVLcMtKEkuI6lvniz82bn8iihCJ5ujn8YWTfPv74IzRnFkr/&#10;UQuhv/fdcTRu3XnNGSQgCFwGfevWVJjmUQKW4IXdeBuJmt6/WyTe47sDrB1oKfFy6yUPNDlh771S&#10;wl7VZL6sMl+FOS6I7aDN1rp2V7F7v617CWDaXdS8DLT69OljGJjZMs22eQFXQUsAK4htAPuj1C8l&#10;KR6ZqJoGMFKn/vSZfvIjsGtyRpEB5V6Y/2Fgv01wF1Tjnr9wSeYuTJGOvcZiEs12w5T90fLzM7yW&#10;1hldhzsa92Ms13UZlhdYECfHhk275MXWSAE/2wtTGo+gWutDdACXIrOGliBIB/6QwXMR6KVnYUgz&#10;mHbXvqOoCpspL7WeIAcOHTUnwMeQDAzk6Hp8hiCwomYLkhqox8Dyp7cgE24ByFnpSQ2grV8H7hpS&#10;7b8fVpjiG17u8zi7PiULcXKNy7pNyappi7vKBwWsF3Dt7Fpjvq+red1SSTtl7Ct9rAxM14EtOpxU&#10;Q/nAvfa9acqY2piMy0wiGzW5KXBtABPU1LjJifFY52xVPbN9KmGL8+Q+sGavYfPgIBwz9xO8p8+g&#10;COYgimdufGhYMQor5vz0mf7y8Mu9McAZthkYtxq9Xlm5ZXLiFLzWeu1aVForvYfNkcKicsOcqdkr&#10;TGat5zB/gBZugNHGN8CWKETH/hb+VhG6ex95c7T0GDwbkgIpYfxtDvuoWbNFbkKm8PNs23VY/EIz&#10;IWN2yidg4Mn+qWbNiirURpCBP4FbERkeYphWGRcn+zEU3P/iHjnxd/t0TB//ET7gOepCgtYGr5dF&#10;ZssGZV4vCeE1IcfL6/ViX9v3VYlgW2deGTc7G9dYIQ+Liuj7aseFBmw6clSBS1tMAeyCmK5CUkIc&#10;amJXG4ASREePoZds+Wpo3DuXdv5Qk/ZHduy5N3tjDu0q+eTmpzJpbrwJzGYFxstlSAb+fAJWPXr0&#10;OJ5/woBr34Gj8lbnqfJfj3bDEqrFBvAHDp2QorI1kA7IkhkZcNMMuesxZDYq0CBNoIGn+ifJU6iL&#10;yMovNxIEH8QEfNSvfN9L+HvdhmOFdZRe8rN+ihOCPWuUIPwMhuk/vC7+8+aYbKRu0P9b/sfWe2gq&#10;3LGq+j+AaXaScQhaL9b1ZY+5lWR2wOY1p6GxYSOu4+CVtGhKEOc140H9YEoHygYCV6vNCFyCWIFL&#10;OcFpldwIXt1sEPtBKiTFYw3etWvNwTbgA5C2bt+LmQRrkAW7YH5n+eEPHu8jj702QFaCVflz5uwF&#10;kz27CBnAH4IyI3eFvPjO+zJxepDRpxvQKt661wzjIJxFMKZA3bxtr0lqEITHjp8xqd0HXxlsllYl&#10;SBkY7oc8+fjjj++cOCfOmvV/uw2caUB76tRpVIEFSSD085UrSDbgNTx5tuLzUELw5+rVKzJ50gTD&#10;tgQua0KAjzIQzHebiqn/keehoPxvUWhSRa/OBa3+brOsy7g227qF6F41DV7gtVnXDtrs2zZoG+sw&#10;doM4V0ZwdgIXKVHgUuvytq7hxaW0aIlxUwDbQCaA6SokxsHiWr/OHGwCgHNp32g/Wh59uRsKWGrA&#10;iJ9KcFS2vNJ6FPrEchqsrk+gadluvhwsSYCdP3/R9JR9/5FuMmt+HAD0sZEV23dhYWm4FHxvArUc&#10;Y0JfajVK3uv6gVzH40ePnpDOA+eJf2g6wH2p/vS53cD2fE1aTqXc98r7MhjTafgasjQTIVeNXXcb&#10;mvg6PmOBtOg2zXjC5sRCe9H7w4d+jnGRfEj6Kjt7PU8Eerm4hKdT93FSIzdlXt27YHWryLxaf+xB&#10;I16y4W4AVsb1Nf7Jl3TwkhF21zE7eemiaLWZAldn5RK4tMQUvC6Ah4CFqXET4xcjtbvhDtvyMo3a&#10;gP98tIe82mqEScXeuf8T2E0oLYSdRUYkuybBx/3VczD32wxG2vcA0rmXTeJh5nys7AgQK3uXVqyV&#10;yHp77DLYcTAstJ8/1x9+a7wBIAH9EWw3DfrqkduwI3BXoiEyaBHqfg8cu6OJP/xYCpatwUgoJiM+&#10;kapVW42HO3JyJBj5TlC4A7MUevXsbgP3Nq7GrAr73a/Ze49U/U0MeJiPS+hnBKQXcAlgF7y2A+F2&#10;UNhA9kpM2KBtSpGOy7Z3q31wdbENXF4CKRW8gEtLjPWnBC4L1RXANpAHDx5kqsMSwLgc+sEfApK+&#10;bJ/3/aE7Vxsg84euQGLaUvFfEGUu09fBcP1GBcuPnuwp0+bFGBYmoAjY47CkPgED8/eVqxHpo7jm&#10;vme7mZUjmT5mZi46aSmkxh1wN+WHJ85JBHxXIT8I5KrV2+SxN8fIIKyKfhOB2Ulk9EpWrDGZPdXl&#10;q1dVS+dOHY1UqN8+QyKn6z1i6n/k6V/HZWAwWOgTAkJZVwGsAZsNXq0kU/AqUL38XltK+CpGdweP&#10;+EpauO3wTUkfu9KBkoiMq/UOZFyCmHMbqPMJXILW3mwAUzbMJ3AXx5p1efWHLHj58lVzmScIGMVH&#10;xOfJT5/uJS++3Q/ZrT0A5ieYMFMFC6tAzkLr3mHXT9GRUC1DR8+Fg1BmUrnJWWVy/4sDzDpm1+qT&#10;FDw5uDX1h59h87Z9po4hr7DMsHRUUjFW4cHq6svXNHjI1OPn4UAocDmdpwOSD9S23ADeW/gOX/of&#10;QWIT/wjrKs2GyTbvwP64xiBFAWvLBptd3YyaW9/gygY7PazAbcpoU7erwpf321ifm5ecYAUYGdcL&#10;uNS5HH7BJIS92SCmdKBUiI+NwfTFLQZHPOgH4ZOOmBAoPfqPQ33BPrkBy2okVtD51XO9ZR4Gc5A1&#10;+cP9nr0YDAKG5evqtmDp0laj5QePdJL41Hxz6adDUY2FTigjvujPNfi8nDn2SLPhAOoq/K3PUBt8&#10;GQHcabgJLAy6LRW1W7E01ByJis0w6Wn+sM6YcYACF1bpx1wDuomY+p09rQGs9aClbvk6Vtt5BpbH&#10;RXYD2Ixrywbb3+Vtl2XdAM4GrFdRjpeE0NH+OnTEBq87hESTFb6A6yuAYz2CDVyerPUzsUyAxroN&#10;BS2tMW76OwFM4LKsMR6MywVLDGtCGswJSjL21VPNeiNQ22bM/S1bdyNQW4227kvmeWS9rLwV0qLj&#10;aJntH2FeV1a5Xl5rMxqe7VwjFwgoDci+KGj5ums8caZgQUH0t124eMd2O3v+smHzgwcOG/09bFIs&#10;itrHoZZhM2p0UHMBC21RSKCZ6MON2TNsJxnA/84Q2cQ3toHLvnhuf4IFTX6GzMgpernQu546tzGP&#10;1y3G8eoadqdC+gKuPebJa2aZL9vMlRFu+aSyL8sXVSpQ+9JRIHCZEiZwOaeMlhgBq3sXuPPRdUHG&#10;3YnJNHdY9EN0D0TJI+g3W7R4icmG6f21GHu/Zv0m46vu2nNI3uwwXv7jwQ7QuNEGuATQcUT015Ax&#10;08v1bwNYfS2d5Bv4XB/WJytof42ZlYhh0gNl7YYtRnZUovhm1dptRtbwhynhSeNHG9CScZlRxe11&#10;9STXRIh9uU9zmdYAFhtXBvwzbP+G1OguFpoQuPamDOwyrisZ9HdfgRrvd8Hry21QxvViXrufTW97&#10;1f26AZyWTzI7xgOiAZsNXDoLNnBZqGODmACm3l2AgSBxMVhkGss88edOAuI06gz2NKRsya6xaHR8&#10;9NU+0nPgRDMNZh881vcnLpSR2JhkUKB+mYBV4PLkYZZuHBZMob97+MhJLCwdYkZCsc6BPyyh3IWq&#10;M7oThqXh4Q4fOsgAl343/390hmR/uVC8t3dT4FIaELQELGsr/xzbX2H7DjIjFSwod4HbGAN76V27&#10;AN0N1jQ1fDf2tQF7t3oHG+Re8x1cKaHr9qq/y8CMIOY4fQKXlXI8YPZG8OpmgIuBIIuxkvpetKHr&#10;Dz3R3IIVmIJYbKq5WCnG/jOy66jJC41ny8ieBTaUDvcSaN0rA3/2GQKz7fvlodeGS5ueU+QcXAv+&#10;fZ4sl+F08EQh089ckCXNO00w+pz3cX203r16mOIkXnH4XeA7Cbo3qH25z1bgKtMStH+BjfOfvoPt&#10;H3AgUwhcrnOm4CXbKnBdm8yrR80tyLmXqjJfDZi+/F5fToSXlLDBS+eAUkEZV2t6CVy2MDE5QdDS&#10;z7X3nwMuZoeRcfdhARL+kLH8UDjzw0c7yputB91ZjgmX5pjEPAkKT4V2PWOex6TEUnQadO4zTnLz&#10;Su6kZX8HPwTuNtToTp0XZ0orqV8J1NUbdsqSvFLjfrAA6EUU30zBcwhqthFth2bncl10VuiegHlv&#10;AriDv1woNv3dXND+aT3TErR/h41TSb4H9gymrlHgugB2bTI7Pexm2O7Wv+aLee00sev1uszra3av&#10;V+GODVyyqkoFsi6By70NXIKWB497eyOQGaAFBc43jHsA3bf8YX1CxwGz5YePdZHRU0JMEQx/6CAc&#10;OXICl+ZLzD/Ihs275cX30ML+EOagYXq4asvfAXaNO3H6NBYuQZaMbLpxy15Uik3F3DEM30Ma+RLA&#10;W1WzAauxY4lUDNDbilXgF4WHmROXlXDcw2m6DJvwraZD7ct9JoFrSwRqWsqDb2NjD9H3sP0Q0xun&#10;sO7SBqzNvI25Da4l5pZH2vLBqwDdl/bl/eo0uEFbY3aZq3ltCUFWJXDV37WlAh+j46DA9QIvgUuN&#10;uxhjiTjLlj/0bunFpmSWmFoEZddMOAgvt+wvU2ctNIFYacV6efFdpGDHzG+oQfhdgJZA3YfU7ggs&#10;iB0enW7YthCfr23vmbIKdcFk14+uXZEjGJW/qmoF2pCSzErxXOuChfOshqMlBg/3OEpAH/ty4dj0&#10;d1PgMhhTtv0b3GbRBEeic6TOr/7mb/5mED7oDTIbwesC2BfjamLCV7DmBm2+2n4aSxHbk3N8rU/h&#10;Ji28fifz0j0gcNVloKNAEHNOrgKXXi5B624EdH8EaEH1UuEIptHoz40bH8lGtO/s2oOxSrhU79h9&#10;AEs6jZXvP9ROZgXEmKKb63jOPpQ8nj4Lwx/P+V39fEz9ignn9yGJkYLxoZQk7Krg4nxnMXxvy/rV&#10;WL8sDUtBRZkVjrjgIEenstmUsyQYoNYXku/C9/TjpkPty3umLRPUQeAYdOpasu33sf0M28Pf+ta3&#10;eiLiPkcG8gKual0vzasM61VZ5qsFyMvntXWu3lbGtWt8fQ2btu0zLw1M4LIuV4FL8BK43NMKZPaM&#10;+pfA1Y2+rt7WrNodVyFGjmGIHH/IpkkZJfL4K0gXD59qNO82VFx17DdNho4JMAkF8zyAd+WqjTI/&#10;JM4sW/q7cBP4d6hZE9KWoYh9iQnMPkHn79H9u6SmYrlkpqdCEoQbhuUMNrIsJ1ByuB0HV3OoH3Uu&#10;AzRkGdciq/qVDLjzAi5lArXtv9az7X3YP/3Nb36zPVhnK4fKKXAbA3BjyQkbrF8EuHYrkFeW7W4L&#10;rLhzfO12ITIrwak+rzKuApegJli5kXn0toJXNS6Be4KzC/Czcxdm47YdA+3awaxJRiDTQWC69jL8&#10;WQ3CVlRtMCWOv3iindRhtfTfFXDZ8fshrK2TWPFyfW2VpKckChcVDA0NNXtO/2E3NAf4cc/VMzmR&#10;MSUlxQRlnBDEDQXkacDGV9LZ6wVcBmV/j+3fsfEy8CC257G1xsFMAiPdcIHrSzaQfV2W9Wr/cR2I&#10;xhIUXuP8fYHXLkxvrHDH7jhm5y/BqT4v3QVlXMoIFpoTsLSCuLdva1aNUiEe61JwPQX+HD9+WibN&#10;ipKpcyIxyea4ASR91BLM5+o/YhaqsVArgGApAwuGPPnGQBkzOdjUx36pPyx/hHa9jlXPd2+rk1Ks&#10;CpSUEI95wuEGrBz/T3bVCetcz4L3x8fHm5XrObA5HExMtqWHyw0JmXnAxVcycqmpwH0BH7AVMmgL&#10;UVhdDWBd4wrqNoBdf5eA9fJ43URFY7MaFKSNNWG6jZhuQ6ZXEsP1dm0GZr+ZApfgVeDySkPg8sAR&#10;tLrZ4OV9/eBvBsNVYJENZ36ZH8hVzkFgbQHrafmzEQ7CS++NlP964D2sz3Cnw/c43IeViOQv1qeA&#10;vxTgsuMXgz1OHd4nqyvLJA29cEFBC8xAQG5c0pWsSilASUB2jYYjkpqaalY0WrJkidlzTTn25Slo&#10;ucdJPujLU6339k6NSQUGZiyeeADbc9je+fM///M5AEIRQLsWoLzxr//6r7+hd12bjAD2JRuaOh3H&#10;18wGrxGn7ggor85i1/u1gct6DBe4BDClggKXVpC92UCmMR8M9mIh+VkM01BNmVtQLm+2GSLzF8aa&#10;KL4afV5vdfhA3h8faBiZP7TJqtBnll9QapyIL/xDsN78SC5zYT8s6VSwJENCFgYbwHL8KgMtrs9G&#10;vUqwcjwVZYLNrgQrx+SXlpRIzcqVEhEZaYJRBS6kwm2Mp2p+b3D7cp9tuwrUKwzOvo3tX7D9N7Zf&#10;Y3sGW/M//dM/nQggLEVRRTkAugPAvWWDtylug68Wd7fp0pYLbguQC2SvoE0938aKdWwrTcHLWWGU&#10;A+rtuozLgnoFLa0x3fS+vn37GMZNwiX2/HmMDsUPHYS3OoyV/7i/lczyv6Nx2a27acsu08xIvcuf&#10;IlRpPfF6P3n85c5y5OidgO1efljh9Snmhh0/uFtqy0skPiZSFuAkIosSrJQCNrtSy9I1SEpKkszM&#10;TCMHDGAxHr9ixQrZjiHUxzEF/TiaOYMCA6QrTlhqW4IX1ug1fFckta/sx/Zx1Q5jtQ+jxf/ExuUt&#10;6dW99id/8idDAJrcv/3bvy1FE2UNWPcIwPpZY8GanV2za3d9ebmqd20gu6WQdhOma5N5/e7W+dqA&#10;ddmX7eiUA+rtErgEMbUvkxAEroKVQZwNXt5mBo0aNxlLJ128eKeoe9uO/dJt0AwZOy20IUtG1uU8&#10;rplzQ5GoOICCl49kEPzb+1/oKVPnRprqrab9UApgVBKWXd28pkoyUxKwBoV/w6ruXBWHelVH/ZNd&#10;6RbExcWZy78CNgeSoLioSNauWi0H92C9YDRmXkCJ4xW0tt+AVZa/JM387wQu90g+HMT3QXL7yn7u&#10;Jhfo4/LMev7rX/96FwAuE/W5SyEbKlDuuB7gPe9KhsY8XrsAvTHw2mWRXoU5Xn6vu5BgY4Xpvrxf&#10;NkfywKjTQA+XIFbgkm0IWAWt3tbf+wK4ZNwUAPdSPXAZiB3AjLADWBDkI9bd4lJejYk1T781SH72&#10;RBv0mN2pDiMDc8gz6xgadRTqAy2u+3Bg52ZZUZwvUYvCJBA2HDUrNwKUgZZqVwKYC7skJiaaYEsB&#10;y8VHypYvly2YIHkErUJnMOrpAjoeruKzfwJdzlJG1uImxEaYpINKBTgKq1GARNv0K/2xwUvWZZ0C&#10;WZde7n8o637jG99oAeAlwrvL+cu//MtlGIpXDRBvwn0ferGuLwDbToNXu7uy7b1aZb5m9TbWlOkG&#10;b+x44MGxgauMS4+XjEMpQR1MsHKvt/m70bgLAiUVk2xY8cUf+rP5xStlwLApkp9fZOpu02H8P/F6&#10;fxk6dj4kxSXzPA75WI7WntKyqoZ28M+xbr12PXf8kGyoqZCU+FgJBLtSAhCY3NNrJVhpZfE2AzCs&#10;hGPY1QYs9WvtymrZg8WtT2Kc6DkMxrsIwN5ACpgTbxgsUnqYz4W5DIH+cz4HXFSF5f4+NEi6rEut&#10;a6rCsP0zth+o1gWYFgJsaQBtPli3DFstxkvuBut+4mWTKXgby6y5utdmWzuzppPQfTVfei3d6pVx&#10;8+U8UELoJHMvxnWBq6B1gctahTToxjsjQEXW1e2UZ5oPkf96sJUZAUpQcKYtF8JjAsAM+QCzLYjI&#10;kF8900Xadx2GlO8dfWxGiKJxkQvu7dy0RvKzUnFiQK9iNU1dsZ1SQJeuIstSu5Jdk5OTDWAzMjLM&#10;lrMkB8HWMtm0foMc3rtPzmBWwwWUNF5Be87HqFgju/KzHIJlFxWbhqVUdxv9ffXyJZkycbwBLk9c&#10;7D8DcEMgo0hyX+mPV1kjSxo19UtP9yfYHgIAp4Ol4qFxM8G6lAzl2K8BcI9gM7UM3CgfXAnRFPD6&#10;arp0Na/NrrZdZgPVl3TwxcBkX2YGeYAUuPRwKRV0eVQ+RsZV1tW9gphSYSEConSAhmlU/tSgubFZ&#10;m1EyZPQ8MwSEPxyRtHRZNdZ5iDJTZdhK81qbkfLgiz0lNjHHZLc4qPnMkX2yqnKZCbQC/OYavUoZ&#10;wI0pWNWuDLroGJBdmSgguxKsWQi6cnJypLK8XLZvQrCF6Y3n0LpO/XodJYw3IWMoBVhsw+q0j/B3&#10;x86IlAeeaSNbtrBT4zOMGj0jI94fZr4Xbkj33kRt9nDg4feis9cGL+sWtLRRAzUjGTAgZDiySREI&#10;0JIA3iUAbTHAW4Xf1wOwpwleF7Qu66pFZndNeM1oICBtxvU1TLqx9vfGpkbaPW7KwsyUMZ1pA5dM&#10;rMDlYwpcr30DcAGea/XA5aX3JC/FYFlqWbJaWvYyzPnqJr98/D3TY8b6Wy5tWlGJAcpY8nTruhpZ&#10;wkDLn07ANANYbpp25ahUWlmUCEwM0BlQOWAAC4egeGmRbFi9Rg5hWDPBeh6tP5dxknyMSz/ZlT+U&#10;LSVYsK9Dj5FYzwzrnl26ZLqO41PyGjo1OFa0H9wSSigCF+WM12EPvveVUq3zx70kg9YuUDL8F6rE&#10;uqCoPAiBWTTAmgLg5gC4pfV6tw4gvabAbYxxvbqF7WDNtccaK4W0GdftpHCH7Xmli23pwGCM5Zt2&#10;BRmBS3+X6WACl66DuymI+/bpLQtxKc/EJVqnItIhyFtaIX2GTMaKNmuNfp23IF6ebNYPK5jHQVJg&#10;SSbMnj20Z5tUYjWbxVGLIAVmN6zMTjYlSHVFS4JX2ZVygMkCw7DYcsGuVSvKZQdWgDwBdj2r7Irk&#10;x00WqwOwLFvcvmO3GbF05BgWpe40Slp1HmZOINbmctDIcTAyi4F4km1C0U2P7t1s4F7ECf7U7xNw&#10;+Vl8uQxMA/8rWPZN+Hdzv/vd74YAvLEAbxrAa/QuwFsLYO9EguJjX6zrq/D8bqOdvAI1V/M2xrxe&#10;XRVe+pfSgKOFyLjagEkQE7hMQhC4dB0IXO7d27TDQnDJzs5IN+vbGgcBSQWmcv/rgRZSuLTUsO7e&#10;fYekauVaUy+wFWuGZSYtRgA0T2bVsyrBSr1KsHINNe7Jrix+4SrlClaVBAX5+bKmplYOAJBnMNX8&#10;HAp3LgGAH6Lz4hYkgHrF9I9HTgySl97qIhexIArX301Jy5Et2/eYz8VZDgsjs+T9sXNNQoSvqygr&#10;hofbucHDxYl9Csfxq1+IzwfrUr9oqSNrdFnD8F0A93EEKZPArAEAbRjAuxj3ZQC8hQDvCupdyIm9&#10;9He9wGu3tXtNxlGAelllXuOdvOoaXHngtayVm3VTEBOwHHRhA5cA5jhSApflfLxkKmht8BLMlAoE&#10;7hKsc3YDwCWDceXH598eLBNmhGIhZ0xPxOo3+7fXyfKCbIkIDZJpAKhmsVS36oJ/lAdk11jUPii7&#10;qiRgOraiDIkCaNdTsNrOU44gbXxHu94ZHsJi9Zo1m2VpUakBJSc/PvtGDxk7NcgwPxmYA/O2Y9ES&#10;Bo0FWIny0Ze7QnvfadYkmFniSA1vJR+2/D509noxvqt3GxITAOYvwT6jcKBnY3GTQNhhi/BPJAC8&#10;WXisCOCtRE3DOoD2lAZrKhl8FZ67I518VY/5Skp4FaIrML0Ct8aK1cmubFHinhqYDGwDl42CBKud&#10;s9fbvJ9dEPRxc7OzjI3En3Oor6V+3Lt9i2ysLZeUuCiZO2uGTEdwpSuvE7i6NjBvq3ZlGpbBFsFq&#10;EgYZmVKQly+rVtbIfrDr6cPHANhTYFeuSXYN83Jv4u9+2DD1vAZAffr1HtJ/8Fj0jF1AIIi1eddt&#10;anAtdu3DqpU9J8u4KQHm8+7FMqyFRSvQHXHH1WDgthiBoV1cg07oot+XwKwx8H6uD+3P/uzP/hNe&#10;5yCYz1MgF+YAvNS7kQzWIBWy6/3dlQDzRkiGi75Swk2dz9AU5vUVtNnzGhpjXVsyEKQcCqKFOMq8&#10;yrja4eoLuL169TTeat6SbDAu1xG7KPtQjbUsP0vCggMx6XCSKcYmSBWsujYwtStTsza7UhIQsNkI&#10;tspKl8vWDZugXeG7QgpcBHtfY+EOWJXMbgaPHD6BjooQiYtPNmwbvThN3mo9AIuYrDHsSdcgr2il&#10;rIBXzMRIdPwSjDntYVaS5IIqrBVes2GXqWK74+FeNx6ufbKioD78903f2p9HWZd7u/P3uziY3bBu&#10;wgQY0NMB3rkAaTCDNTAtg7W8+mCtFo9tA0Cv+0oJ+xqi51VB5g4U8XIbXOZ1q8p8dVe44085lZyA&#10;JeMqgAlcZs8YuBG0WpOqe72vD4KzyOD5sjQjUSqK8yQuMlSmTZkskwBUglVZVdcBpp1FP5baleyq&#10;3isBm5GeIdSuq5Ao2Ad2PUV2pTMAdr2BZstb7JqADj2M+zl34Qr6xCbNCJP/vu81WRi+2DgGZFgu&#10;S0WZQCmQiLH8DzzXSfwCI8zjp0+ehF+7x8xMMGOYMEqfI6GWlpSbE+ESVt+ZMuGDBuASwCioH/P7&#10;DFz9bG6w9pdgpXdRKTUaWnYigjGC1x+SIbQ+WEuvD9bo766uT078Rj2Drw5h2yKzOye8KsncqZBe&#10;wLXrGryA7BW0cZqNSgUFMIHL0kZlHjXj6w15NeZNP9rsmTNk3sxpMm7sGDPhXPWqgpXLpjLwIruy&#10;QJtWFoGqGwOuEtQNbFyzTo7uPSBnMRDkPCrIrsIN+BgyQK0satRgJC3adh4slZXVpvlx7CR/mTwr&#10;VI6heIc/uyEFxk8LkRIA8RqG280NiJTBI2ci/XynO+MkJEFYTLZs3rxNzoO9O/WZIENGzUZNxZ3X&#10;nzpxTEYMG9yg6fH/fgrG7fiHBNyGYA0H+wUY0O+DSccCvJPAvDMhGeYzWAP7xmPPYM3UMzBYw/NY&#10;jHPLV/2uPY9M3QXb17U1b2Mt7m7wpq6DvXflgxdwOc3GBq5qXAKXnQ4MoLjoCUHKNK/6mwQz71PP&#10;lexKkOpyqWRXdQZYM0DtSrCqhs2Hdq2tqkb9wR6A9STY9fQdZwDJAbKrcSPQNr5x42YzHWfnrn3y&#10;6ydbyfPNOpqRpJQLbHvn8lC04qh1O/adIj956C0sdr3SvP465AvXPePrr165jsKeILnv6VZSh/fk&#10;In/nUUN8gRPK633eA3t3S9/evRqAi+D0PDqhn/xDAK5tkRnwAjyP4OAOBaBGQMeOBXCpdxmsLQDz&#10;Uu8yWGNyooTJCepdBGbnXL3rNRHHDtSaqm99ebxedpnby+bV28ahIGRagloBzCWlCFxKBdalslSQ&#10;l3fWtXJ9M7bsaAeEeq66ojqBTnZlgTbZ1Q62mNkiu25Ys1aO7TsI3/WOM3AFqeCPkE3jCHzVr7Vr&#10;t0iL9sOkS8/BYMQTcvDgIZnlF2bG8DNlfAPPj8QEyBZt+gPcWLsM+nSW3yKJS8w2wRonPy5dvlb6&#10;DJ0ma8Dm57H01PipmAGRmGV0Mhk8rwgVa34RYO/TRips3bTBVMCpe4I+s/1IxrAP8Q/mp8FpAKB+&#10;ioM7CAd9GMA4Eqw7vh68DNaodwneZIBXi3Fq6otxTHLCrtvl7btpXa/hIl4TcRqTDq7Ha7MwAWoD&#10;mENBFLhaAsk6XWpcerz0csm0ZE8CkZd7ApmAtdlVtavtu6o7kJeTK1XllabI5TR8VzoDl0+fg5V1&#10;xaykQ9BcvHBRspYsla1IvZq5XTMWyg/vf03mBISbBUlYBLMHI5IqV64z82w3YYjeIy92lrfb9MM4&#10;p4PmUn8GjsZmrFPGIOsIkhFvtn1f3ni3N1gZq7Xjb3D9B54AzO6RwZ94DbMhhk7GRJuLYF00b64o&#10;avCs6SzAKlyHwJwlAH9QPwa8AOG/4XLRBwd1MIA3DKz7AcBrgjU8Nq8evMyspdYHayY5geeZ5IRb&#10;cO6VEna1rhd4+Ry7IMeVCl7SwUs+aLZNwcuhIHZwxiDNBS79XHqblAOqUXn514ZDdQYUqNwvQZH2&#10;sqJiqVu7Xo5hfdw7WS2wK9KwH+HSfhOLS3/yEefnInsFNhw9KUh+dN/LEhkVb1bAqa5eJXkFJaa2&#10;gYmBXShQf+29QfJ6i24mmcDhHYsTMjGzbI8JxLj01HCsZvnSW93MjAcGYmERibJp01ZjczGDxrqE&#10;d9oNlLNnTsueXbslICha9qMAh+uZcfX17LQEF7jFuCp+5eWM93rWGOACkN+GVOiMtF9/XO4Hg0Xf&#10;rwcvg7WZGqxBIjA5wWBNi3FW47mH3eJzr5FOXguleKWEvYDrsrEdoPkqzrEZmcClf6tF5mRklQpM&#10;ThC0ZF1uDM7IsgQtawRsoDLIMlYWAFuJNOyurdvlJIIialeWEF4DAG9ewySZT+C7Ym2x4uIVEg2Q&#10;njt9Utau2yhPvdJRXmvRAx2/mLMLMF9AR0VeYblZRYcaNio2XX7+yNsydeadZALH32/B4iVFeJ9L&#10;qDmoqsEC0y91lN4Dx8t11E1wCdQ9CPbWrNmI5U2vSumKVfLka91l3CQ/MPJVyIXrGLO0w4yOuo01&#10;fT++fkliFoWY2gxNccNxoRX2lXT23itY3ed/jetC4OC+Cxbqg8u8AS+2ERqsEbwM1sC+4Rgkwkoy&#10;JieWgnUrISPW4fXHfbX5uMkIX8tT2UGaC16vwvPGMmwuC3N+gi0VCFwyLjWuAlfBWz8j1szFjURf&#10;FsGqdQPJSclSVlJq2JVSwCQKsFbuNQDwo8sX5SpWMf8YPu9N1ClkZRfJD37dTF58va0c3r9XLgC8&#10;FSuqZA8u6Z98eM2AasrsCPmvX70qk6fOxQJ7l2T3jp1SXVVr2PY2FtSrwrrAT77WS95p2wszbg9g&#10;NsMRVIWtlFPHMaPhs5uYQL5bnm8xWLr2HilnT52Q/RjKx1UuL549ZRoq2ZHx4PPImvmHys3rl/H5&#10;TonfnJmfY1x8NyPrywJ+Wxx9Ja//FgR6M7Ru9AIA+wC0A7EfQr0LUI6j3oUNZpITDNbAvKaSDD5v&#10;CcBrkhN4zRXX33XdBV+t7W7dwt2sMruT2Aaw6zYoM7NFh4xLwFLjKuNS4xK4OtjY3pN9mTXj1Jf0&#10;1HR0FNTJDlhMh5GJugAr6xLWeLhyFunei9CxF87CnqqQ0WOnS15OHsB8QmbOWQh2bI+mxAT58DJ8&#10;WnQ3lJfXyARktOrWIZAC0Dp0HyFvteojG1FPS6CdwPC8hYtSZHE8Cnrw/LCIJHn+jS44cVDZdeOK&#10;8WAzl5TgapAJ3/cC9HKRvNayNwpxlsrND7E8FOY+JKQVSemycgSDZ2CVRUm7biNkCwK7T/H6s8cP&#10;Yh7uWCOJlHFxArf9ShD3Jf3RP4FMeB6WWE+AqzcA1xdAHID9UAu8UwHeeZANC8GyMawkA3hzAV5W&#10;ktUwOQFd/NHdLDIvX9cLuF42mV0W6WbXXDfBlgqsAnOBy140ApcrKupgYwUunQa9zZUlV5SWoavg&#10;TrLgInTlRYDuzNHDcurIQXTenpCdW7fJU692k3/70ZOyMDgcCYUTGCpXh9XWa+TE4YPyCWoZamvW&#10;IlXbU379yGtSvnyF3Lh0Hv1ga2QzVlnn7es4AWbPjwUDvy5jx88wYD+8b59sXIf2drA1GTMVs8p+&#10;+URrGTJ8gnn8+KGDsqVuEyy2k4bpA0PT5FdPtpOo6ARzMu3duQMsvh1MexqPsy1ok4wcPqRBKhDA&#10;OImf+JIw9JW8zdcB2AcB3K4AUQ+Aj+Dth/sGMVgDiJmc0MyaH5MTYFmtJCtgJRkkxCow824891O3&#10;xcce5+Rlj/myyWw2tYHq+sC+pIUyMCWBKxW4NCprcu8G3FGwxrKha9dUVxuwnjt+GCCslaEjp8mI&#10;kePhImyBBKiUF9/oLAPRyrMXQLmCS/Um9J3R+B8zboapx83LWypvIvpfGBKL9zhqmDots1i69xsv&#10;+Tn5cuzgfpk4xU8Gvz/VMOTNaxdlc90WGTFuPlg7Hn1jxyU6JkmGjJhqwEygrl23WQaNwlJWCely&#10;5vgRmeu/SGbMXogu3gOo0z0l+Si97D98jmzDois3Lp2VjauqZGD/vg31x9DzHAbzB+cofO4MAWP+&#10;GJ5eJxzsbgAamZeSYYAVrI2pT07MUL3L5AQ7J8C6Ru+ChddCWpzAa0xmzfV1vYpv3DafpsgEXzaZ&#10;7fPatwlQX8DlqjxkWF0OVBfxUNYdAcaNCguV8pIisO5+SAUY+EOmyb/95Dnp0KU/ArTNYEas/VC8&#10;HKncWjmB5xzZt1dGTwiQf/3xc9Kt1zA5ffSQHIHOra6skW2bNsF5OCa7t++QZ5r1lJ8/3AwF4sVg&#10;6ZOyZ/t22QCH4iRYmizLDosfQAOHh8eak4HvsQGy4ujBfRhmd0yGfBCAwvWWaD8vMDMX9u3aJev5&#10;elwJ1qEI6LVW6HLoNAS6epvRt5XLizDIuWcD4+J/PgQQsDPmD/cHIPs3FKO0gwbsgtvdsfVSyWDp&#10;XWbWJkMyNFSSAayJAG82wFuswRo7hb2A6/q7LtN61ej6ssTuJUnB2lsCl2BWjUvG5f0Err2OrQJX&#10;5cMIzI6NxhzZimXFcuzAHtm5ZZN07TVC2qGPLB8segIgOrRnF5Y3DZPX3+ktacmpKEvcLB+Mmyn9&#10;Bk80VV8Eat36Ohk82h+BVh9Zh8WsN65dJ0PenyThEfFg5COGMRPRpfBKi96SnJSGOoYDEjA/TAJQ&#10;g3DqyCHDuOmZ0LSwyyIi48DQ+yR8URySH9mG0U9jmzk/WV5/d6CsWF6GREOdhITFgp3X47XHcCIc&#10;l/zsdEzs6dIAXKTCV/4hB2bmbAP4/h6zo1qhUqwjAKbg7UnwgikHYk/JMIrJCbDqVK0kg2yIYnIC&#10;UiFXO4UhGbbg+Ve9yh7vxrp2/a6Xm9AYI7u6WF9PB8ELuGRiG7jKvDYDj8L82FjM46ooLQbb7kTb&#10;zA5ZWVGBYpliWQ35QNBmZubLDx98Sx548i0pRJqXAN+IdX/zMYWcID0OkC3AxJv/vr+ZdO05DEEe&#10;KsIAzFr4uEUoRD8Cxl67aq28+k4/efbVdrJ82XLMVcB4UOjfJUhYbAcId2CpqpYdhslrb/eQ5XA2&#10;zmF86AZYbPzb+3ftkDq0oz//Vh8ZMHSS+f3ogf1SXFIJNl4KLbwfJ8ZhSYwNN4GZ2mGwQJP/4IHL&#10;1mRowZaYQ9AebNkJwOvqMK8BL4I1gncikxNgXj/IBXZOMFhr6JwAgFfheTvU33W7JMi8GqS5/q6b&#10;mLD1q6t5vVjXlRF8DT1bBmdkXJ2Io4zLWl0yri7CrCssKguPHjGiHrglcmDXNgQ42yUBKdc3WvWX&#10;wUPHoCxxHdYKy5HOPYZLKBhu/67tcgDgjoxJl8de6iRDh41DJdg2iY9LlvET55jsGuXEVgRVPQZO&#10;lSdfbIN6hkrZtG4tGDYctblFAPp+vMcuGTM1BLUL7xlXY+/2bdC4ibKsZLl5PYOuAVip/cFnWqEt&#10;fSW09lYkTjJk04b1YOgDkpe/Qp5tPkjGTZwlh/Ziwg76zEIC5tiOwm0Ad/Yfrkb4f5/8m4i0X8Pl&#10;sz2A1gGA6gyAUe/2wG3Khn64PQj74QAkM2sGvExOELxWcoLBWjmAvArPO6jFOPfa4tNYckIB3FiB&#10;ug1yDgVRxiVwCWAbuC5obfB+MLIeuJAKe7Du7cY1q+XFt3rJ9376vEyaPBvSoc7o3BJ0JKSkZGCI&#10;8jrU2ZbJc816yC8fecMkIMjK28Ca6RkFkpGWZZ4fGZUkv4I+7dZnJAK6rdDJu5CwKJeg4CiwdC0A&#10;WgYrrLt07vk+2HYT5t3uQZatDAFYuKxfTaZeLq06DZXZc0PMibIPDsK8oASZNG0B3m+bLAyNkz6D&#10;xpv2n+MA7WGAd9qkcQ2Mi0KiD+Hdd/9jAO7XAFxYns+0BcjaA6xGMljgNckJ3M/MGpMTY7CfDODO&#10;QoIiAHt2TpjkhKN3T+P9bruyoTHJYLOur8u/y8yaLvZiXA4FIePyvVTjEsyUCjbjKmDpNCiYx2Ci&#10;oZEKy0pkF0C6rrZa+g4cK2MnzJGV5RWye+smtNuUS/N2w8Ce70kR622rV8rMWQtQhJMomwHk/QiO&#10;wiKS5VEwcOfugwD+VbJiWSkSHPGGgQmqFWWV8kbbEfLkS62lqKBQtm5cL2mpWcY64+O1NavkxZaD&#10;5dXmXY1U2bZpI8C7TNbUoi8NwE1MyZdfPNVeBg2bYFi/bv16Wb4cLeyb6xDU7TFXi1FoSdcmUDgK&#10;53GsX/1jAO7/B+A+BJ3bGgBtCyAQvEYy0CLDbaN36TTgNpMTBG9DcgLgZXLCbnM3yQncz07hK74Y&#10;167RtUsgfWlZX3KhscCOa5uRcflaX4xLsOpmLcgsY1F/uzhikVRC4+5AZdX2TesNUKOiEiUrPdMw&#10;8KRpgfKfv3gFgz8Gy/pVNQbgZaUVMgf2VG52jpEB77YfDA3cEt0QiYa5t2JBa78FcTJ1egCSG2sx&#10;PyFZnn6lgywIisDrNxkdPDtgsfToNwaPr5OiwmLp1ON9PC/JSI8qtL33HxUog96fDOttLWRCukzG&#10;exHI1LghkdnyQvMBsjg2CbPDdsrOzetQztjbBu6Rr3rI3Zd20iAJ8TOM138PAFLwUjIY8NYzr+00&#10;DGWwBgCzkswkJ1iMUx+saXJiOYfpIZjbBvB+dLf2nsb0rpfWbap1xtkKLGdU4DJzRhamq8C2Hhu0&#10;LngnjPlA4iMjTHC2df2aO4w7dCZsrDdlxIjxsrZmJSaAZyD6D5cS2FrbNq5DVL9C2nYbIz++/xVM&#10;Vwwx7Lkkc4mkpmTi9TWyvW4DOhZi5KePvCttOvQDK6+Vtbg/MxNzvxCYEfgxWG/310+3l5Ztesk2&#10;PH/rxg0YBFIkxYUlOIHqZN78aOjbdjLPLxgJkE2wwdZhLi+aLVFDsQXPfbfzB9Kq4xDzvvvBthuq&#10;y9DZe8dRqF9BcgdO9u9/aeD5Kt8IQPhPALclQNYA3nq96wZr1LsM1oYDlKZzAvsZGqwBwIsZrMFp&#10;oN5dgT2LcQ7g+bds8HrVMeh9CkpfWTW3tsF2I/S2PocTGhW4WvJI4LILgsCls0DAcq+3FcCTUDie&#10;EBUp5dC4dbjE8zL+y8ffkV8++qbERMaa++guzA9ajJqDeQi0Koyd9cBT70qHboNleXGJAV5eXjHW&#10;i5iFOt4QPH+ljBwzQ95rP1AyIAd2bN4IJ6Fcug2YaZog1+BkiEMwN3zUVARrBYaBCwqXS/P2o6QP&#10;ZAo1bmZGNsYyxaHud7WRDXMXYPlTtPDEg9F5ovAkKUfH8G6w+94dW2RFEQJI1OFquhd2H333b3+V&#10;ePvS/jbA913U5b6BA/8OANQKIGuD2+2w2cGaSU6oTaaZNQCTnRNMTgSAddk5wUoyjnVim3s5nAcO&#10;jz7amGRoakGOL6b1lYHTKTZ2uWNjwLXBO3nCeEnCajXly4ogA6oxnGM5ilYWIluVKqsB0tXVVahL&#10;CJP//OVr8uQLLWHyL5faygpIhDwpQGJgDUBaW1Ulr747SL7/85dR8xtoNG4NnIS09Bxo4kLz+4gx&#10;89Bb9qZMmjIb0mI1/latxMZlQRokGnAORRbukedaA6yxZo2ysuWVMg2j/BPwOSqhtXv0Hy+Dhk+E&#10;w1BlnIWZ8xNMomQzZMbubZskKyVeugC4qnHh4cYAOL8XI5d+awADcH+D4WcvYfpLC4DgXUoGgKQN&#10;wNYAXtyvmTWmhVlJpk6DCdaYnICu/Vybuxbj4P71eP1FNxHhSgRb6/pKUiibugU39vOVebVBks8l&#10;4/K1Clw2UirTeu2nTZwgKbHRBrhra6pk9coKiYpJQcQ+EXNpQ3FpL5Fh0JnPvNJe/ABoPqcKQ5Sn&#10;ovKrOQpoUpNSpLJsOeyyYTLyg+m4XQbXoEYWhCbKs2/2Qdp4omFYAnL2nGCpwuMb166WYDz+2Evd&#10;pAcyb3QZlmTlgIVTkNCoQlJhjQwYNV8efLa9hIZE4PmrTDIkLxcnAV4bl7hEHnyhh/TqD7sObE9G&#10;j40Ik84ollepAEdh6m8NmN+XN2B5I8rcnkaQ9hYA2dJhXuM00Cajv1sfsNlp4Ya2n/pKMtP2w0oy&#10;Jifqi3FWQlZsBXBvNCYZ1OdVr9eX7eXLx3XBrjPFlHG55xRHJibYSNkYcGdMnmSAW1a8FExajjb1&#10;PHQldIUd9iza0Weio2C5FMJJSE3OQM1BLhbAq5CQ0MXQr+/IY8+2hAfLOocqJCyWItMVLyWFhbDO&#10;StCyM1Tuf7IFlnKKwjywGkxdXC5TZoZJxKIYA+5OPUfJG+/0AvDTDRgzMguxuPU0CQ+LlprKSuk1&#10;YLyMnzTXyI7qqpXwfCPQCdFfCiFlMtMyZdqM+Wa4yDYElFs3rpH582Y2WGGUCygw6vX7grsv43P8&#10;KQ7oY5jw8gbA0xxbCwD1PRxo12kwNlm9v9sXQNFKslH1TgODtbmQDawkszsnltf7u7vwvJtN0bsK&#10;Ql8ywAa17e/az9cGSrux0gUubTFuLohnT5sq6XGxBrgEaRw05EsoqOkO/3UpAFtdXibxKHKhFGjZ&#10;Glmt4iKJjIiRHn1HSUxUnFRXrECma5l06D0Jvm0LjBQNkfJSrEkGAMZCBlStKIO9VS79oH+ZfRs/&#10;cYbRybnZuaZ4ZkVpqZkd1qHXePn1Ey0lfnECNC4G6CGjFh2dDDutHG3wGah76CHvj5xskhlVFVUy&#10;2z8WC/IloPpsHXR4jcyYNN7Omn2KwPSPwwqrR/03wGL3oQywGUD5JoD1toK3XvOqTcbkhEkLK3gZ&#10;rAGMw+udhglg7+mQBv7wd7WSLAPMWwjm5eTzNXjeYbzHbcoCAthXoOYGXTaQ3aowu65BfV4+356C&#10;o8EZgcuMGqUCAzQFrQJYf58D4GbEL5blRQW4jJcaACcmpGBpphSwZz7AWyDtu4+Wf/8pVmLvMQSg&#10;LDHygWCaOy8IwVyBLF6cIg+i8/YldO8WYGJ4DYCaAAdgwPAZAHm0SRO36jgIwdxQ837UqfNDkrDA&#10;9VDIkXAT4I2bMBtSJBTauAJblXToO9MkKHIxtmkpXh8WGg1vmL5uDUb3xyJQ64LB0AuMVba2ukLG&#10;jX6/YWg1ArMLOMa/+DKY7vflPb4GQP0QzYWvA4QK3uY4+JQNRvPS461PUHQGOExaWMGLvSmDZNsP&#10;9C4zazMBXnZOmDb3+kqyovpiHAZrZwleV/O6QLbB6tWrdjfJYEsErRqzGZcgVfDqXoHrN2u6ZCXE&#10;SenSAqlYvswkGHoiVXs/XIMZ02dDHiyRseOmG2DlZi/BZb4U+jROHnqxhzz0xBuSFJcohQBreFgM&#10;Iv10o3czMpbI8837y88feh31u6GGlfNQ2hgJb5hSYmnBUnni1Z6oW+ggKdDI1LUpKbkyZXqwcTWY&#10;2n0SC6K8P3oKHquUgoJlMmh0kEyAdCBDfzButkkvV0PabIJHXF1RKkMHDWhgXNRi7IQk5LTOP54f&#10;1mfCEnsFYHgNt98AGN8i8wJk7xC8lA14jMyrTgPXkSB4TbBG8OK5DZk1q5KMncKsJNPOiSoAexOT&#10;EwpUG7D2bQWuBm33AmRlbLedx2VcAlY3m3UDZs+U7MR4WQZ2LStZKoELFslPHm4ujzzbAlIA2hfl&#10;jrSmxk+Zj+BqvixbWiiDh0+W+3BZHwlgLSssgL+71CzS926HwZIcnyiJ8UmwwgYAXLMA1AIpBaP2&#10;He4nj73YSaIjY/B7kUydhhV0ELBRSqRn5Mqb7UbLUy+3l5zMLDBrCU6EWCRAsoysGDUhGJ5vR4wx&#10;nWeAnJ2VLwuC8dnwvDqMFC1fViB9UM6oBTaw+iphEXK10T+eH1piiDhfBEBfAQBt8DavD9gM89o2&#10;GZmXrKvgxfPYszaSehfvp20/bnLCrPQDZmZy4qbaZI15uzZwXZb1chNs50HdB+2UYDZNgzMbtO7t&#10;BfPmSA4GMi8rxBphRYVYVASTY4aOx1oM4QakZNM+Q2bADntdOnTuKyUFeZASSXg8QjJRHFMKaTEv&#10;IEJ+gmDtwSebS1ZaOgBVLEmJSFoEhEkeWDoqOkkeeaGjvP52V1z28xBUlUlwWArWmJiKMskUCV4Y&#10;hcCrD06MQKSZwc6o+GrdYzJ09GgjXebODTZAX1m+HH4wEg2DA9CR0UVSE5PQJlQjhZlJxlFgCz5d&#10;Bej4tN+H9R6+1LMGl/a/gv55HpbYS2A9gvd1gEKZ18gGBmwKXjoN1Lv1wVpDATrAyMzaaGbWWAbJ&#10;5ET9DF5WkrHNPR96t4zBGh7fj+ea5ERjwPUVoNl61g7WvOoWbOBS48L+M0yrWtcF7kLMuM1NxSW8&#10;INcAd2lergHioGETJZYDQQDSZoj+XwPowkIWGaDGIM3aqutYad2+L0bwp2C5p2BjhwUtCDOgTcal&#10;/pX33penXmwt0RFRWLopB0wejveLM3IkOjZFHnqhu7zYrBPAn2oYOCIyCZZZNPRusYweHwArrA0m&#10;7PhJbUWZJKfkyIixAYbJM5HQaI6FA6dO5WPL0TpfLWlxixr0LYprPsMVZQ5Aw5Gzf1Q/30J545Mw&#10;7V8AiAjeVx3mfbte775Hjxe3taZBJUNP3M+aBpNZqwfvJM2s1QdrZgYvOycYrMF9WIu/dUKDNQWv&#10;q30bcxhcy8wLwGRgF7gcz0TQ6uYCN3S+n+SnJUlxfo4Ug03DoFUfeqEz0rkvy4KAQIAOUxtDIxBE&#10;LUIWLNUAu2230fK9n70iXboNBKNmm/sCAiORWfPHqpBLUNG10HQu9Bs4GoyNJAR07ehJC+UdZNJy&#10;MIeX79WidR8JgC9csbwEQE6T19uMNkXoBXi/KLgWc+YG4TPhKgAgt+01VR58roMkLY7HUlNLZRFm&#10;LSTHp8hqAHcT1kqLDAloAC4m2HyCGKYPEPuVrNn7uzxTvg6P70FcSp8FaxK8Lyvz1jsNxiYDMN4B&#10;EFrV6932uN0Jtwle2mS9sW/oWauvJDMzyTRYg8MQV19JZoI1MPIGvO6Cq3N9sTCBqdLBDtga0782&#10;cLmoCRnXBa7LvIsWBEhBWrIU5WYDdJmmh+zR596Tnn2GS25mOoCZJROnBeNS316GDB2NVXQyZOSo&#10;iTIAqdsMzBIrgcSYPS9cfvlUR3nm5Vamfy07PU2Cg7BGGfQutfP02SFYYb0tbLb2UpiTDXaHRg2K&#10;BVOHyTKcLENGTJcnXuogs2f5Qa+S0dOlbY+JAHawKfTp0WcU9K2fVAPkCRi/9Erb8dJ7wFiM8S+S&#10;utWVGNg3tUHfoirsOlLdb/0uAfRVvffX8I/9Agf1abDlcwCCgvdV22kAWFzwdqgHb2e8xtTwKngB&#10;PjNQj5k1JCA0s2YqyQBgE6xhX43nMFgzxTg267rywWVeLwnhMrCrcQlcdvpSKjAJwc1mXgVwZBBG&#10;jKYDuDmZUgjgJsfHGU3pj+KW7PQUBElRaEPvgtqFZjJzxmwpysuWuMWJSOHOxQinOQakAyErGFhN&#10;moRgDMydGJ9qhi+37TxIUjFGfw60az/UICwCcy9fmi9+KKB5GKv1tO00UIrzlmANicXiDxDzRMhD&#10;tVk7vPYhSIXQhZgzVlwgwSFxMhkVasvAwKMnzJdnXusC2RIutStKZH31chn3wciGVC+kwiWUeD70&#10;x8i4X0M11X9TLgBAnwMvJQMAYWwyAIFOg8mukXmtYE2Zl05DH9xPp2FIvdPAYE2TExqsse0nD+Bl&#10;cqIGz92L59505YLLvPq7l3xQ0Lp7glelghdwFcAKYsqG6IULpCgjVQqz0nGZzoAOjZcWHUbKw0+3&#10;lJCgYGjUSOk3YBQmPs4Dm6ZKDtaK6Npvsnz/vubSpfsAWZKeKoujwZ6BoaYopwAMPXjkDPk+hoWw&#10;NjcPrJ2NiTkTMTp0LPrUyOL9Bk/CxMbOWG93oQGyP8of32g7UsaMnQbwpsoopI794BGXgo2TkjLl&#10;hXdHybOvd8aJlY0TKwlSI9JcCWqw1sOqskJjhWm7Dhj3JAjke/XA/eOSC7TEsC7EY/gHnyB4AYDn&#10;AaQX62UDNe/rAKuxyRis4bbRu65NhufbPWt2GeQ0ZtasYK2h7Qd6dxWTE9iMv+vFvDZo9XFXItgB&#10;m+0uKHBZ6sguCEoFAtVm3gbgQvsuDlsoxVgzIT8zTbJSkxGUTTazD155sx1WglwMsKag6AbBD2pl&#10;/eYFADgJ8nbrvtKsZXcDakoHPv50sz7yTpue8v+39x7gUV539n/KxrHj2LHBYHo1vXfTey9CCBAg&#10;ISEJ9Y56Y1DvXRr13juIYopt7LjbceJsnLqbdXo2bZPN1v8/G7+/c67eO1y9jEBxsOPA6HnuM1VT&#10;P3Pe8y333s6WZgRVOUiVJWpNdfWYwNilBWKK+ZzVx5GV8BMgtzS2CB9M4Hux1P6WA/5Q7BOaubhU&#10;uwxPnJ1fp3kB7obaeihxObxxILZPLdaeR5EkDRUzTtnJyszXXrp6SXvpCgodPl4WcNFr/A5L+3qD&#10;zf0FLg7no1D2XQ5PSnipvOtpG1R4qby4fj+Vl6rLTIOEl5kGnKdloN8VwRpO5YRLZhq4RkMSK2v6&#10;Gg30u2LDFJzexPVv4bF/SyiNAZo126Bed7cgTeZzqbgSXCO08vI+KG5jeal2FbNjz0N1u1qaoKwZ&#10;IqjKy8VOPIC2BE0umw8EYBr5Fiyrn6T1AO7CglItOSVXgEuQHZxCtdlL92D+WbRQVE7nOR2QBOVM&#10;FLuyO2N6DoMxMw79BNmUWoallzyRdouBYrcLi1FcWAob0ovsAppzDpzBwnjuKG7Uoy+hQ0vH0qPl&#10;ZdWwJV2ag0u0mG3cgR/Iy/DD1/raNC/PgSnpHPhR9gPaL2BwVXq5Yuffypbe2+flDixYoXwJYF0J&#10;KNZgrCW8uvJulcqLy3ugZoRX9buiFRLXC3i5TgP9rgKvmLMmK2t6G6RlTTJ92s/LuP1dPOd/DAWu&#10;vF4N0mSwpnpeo5WQZWKpuCi2WDyutAoEV6bJmqvQIN7bofUis9Dd1ozNm+s1f5RqnTDboRozI5KT&#10;M7WNu05onj7huK1Wa8died4hqdqcVQ6ap1cQIv1arACZoiWYMqCwdcjLtmjHPeK1qQv3ar5+YXhM&#10;LLmEx0zCQnclKO9SRfcinbVxJxS2xIygsFu7zICtH7uhwx8X4j7HXYMBshnX92rJmdXaiu1+2pkI&#10;E9S6Ezv6mGEVKrTrCApfxh5rPW31mtspV4viYvXxYtDCXZeYDmNb4/2junqX2HxAtxyQrcKXv1rC&#10;q2catqiZBhVeqbz4H9FNxkyDDq+0DYFMk+nwnoVl4Jw1uYA0g7U+wHuNwRpnCmP8rwqvPG8t2yAh&#10;VbMNqmWQARrhZXM5FZfgSlCl0loUF6XgtpoKqBZ2dmzFiuONDYjwU7Tp2N9s9YYDWjXmotUjl5uW&#10;ni+WTarEjpBU29XbnLVla+2w5WkulK9Jy8gugy8O1YJCYhBoVWNdhlAxTb0W6/B2AVzv0Ext0foT&#10;4vb25kYc9gsH8rtQ+ssAlxkNBn0M1DrRbZaAbarOIbXGAoOb31mx8HMdKm49nd2YzlOo7TkSJILC&#10;FxG4NVQUWwoPWA/ttyi6HAKstAr3peo+xFWqkRJbCkCWU3npd43KS3iZaaDy4rZ9qm3AbUJ5CS+G&#10;yDTgdpkmI7xcyjRGraxBfUUnmRKsvYb//WdpGYYK2FSIVQU2FiZ4G60Crye4nDCJZacEuPS6EmCp&#10;vAcwI6KroVq7fr5L62xu0BoAqbNbMNTwOAKpROFxmXPdezwSVmCndjb+nFZVVq5FRpmwdRQWiUYG&#10;gk00Ww8GYQHnXVpIaDQ8bpPIRJyJSse0HgR3ldWYEeyGAsYpZAlKYCXahc/tRyDIYPAi4GU241Jf&#10;tzhNyarQlmzx0pwxu6KrFYtQI6fLmb6tUHoucrdyu6fm5h0m7n/zaj+mpKdbbAKaa/4Rn8FiQMsN&#10;ybm06H2nup/HF/sMmq0XAywLvFReBmuqbSC8uH4XoNprtA06vJYcL5UX95FpMktZWM5ZUxbUI7ys&#10;rL3AYA2P/ws81qBmHFV5jeprDNRUCyGtggSXiiuhNZ5y0mRfc71240K31tGEVWPQ3lhpLsdaBZnY&#10;CyJJWIWQ8HNY03a/5oDAq7y0VGuENfAPy9DWbHfFfc5qpUUlSGv5aqFh8VDnGq2+pk6zOxmrzVhm&#10;h01QzgkVZ9DVVF+n9SEDQS89AC8GMhn9YnQCWuyWDqDDo1O1Yy6BsBToVUBO2OtMvrZmhxsCw3z8&#10;UBqxdlgRlLwWtqJXe+X6JS0r+awK7kuIIWYAWG5GTnCpuveVXfgsIJuEQ+lCKOoigLBEKi89L+GF&#10;Cm/A9Wp1TZSGCS9aB+l52ZDDAoWsrgnboCivTJNxgREGayl6GyQ7yeq5YYqsrMFOvAvF/70EVEJ7&#10;t/4G1TpIeKXico9fzoKQVoHQqoPqa4+FQi6i3Etwqa6NtTVaRGyWtnjDSW391kMArgh2IE/4y9TU&#10;LGQBqrSUtHzcjrzuit1aZnomfG2tloYlR70C4rFDeo6wEjsOMEeLwzutQmuLUM4eFDl6kReWo08H&#10;mBBzEN4LyG5wpkQU1iUrLjJDzWuxJFOg5uETCYvRpFVgrQZHrwzMVUtCsaRbex3L5rOdkfs9cNlU&#10;dIVd/OIXvzgVsHIjcq4Zxo0a768gDYo0BhW0BQB3IaBZjC9eKC/gE55Xh1dkGgDoNly/g8pLeHXL&#10;YMnxGqprrrg/Mw20DX4YIWqwxsqavkYDN0wRa5JBfb8KSN9TZwpLaFW1leeNAZl6WSouwZUeVwIr&#10;LYO8THAvd2IxZ4DbUlcDRTVjPVsfbc6y3Zq3T4hWX8VSb5l27PQ5bRMCNBYgUlMytROuWEEmLlmA&#10;XoRmnHV7A7V5Kw8IhW3EbIpyBF2NNTVaB2BjeozgdiHw6wa8zFRwDADMvDBVeADeTvhht8AsbcF6&#10;F/FDaUXxIj3TjBwxixNt2unAVDTXuKI4ki8yEJd72jUPdzexyjobbPC+igDqOIwn7mdwR7DZGIDM&#10;N8KLy88qymtMkwnbQHh15WWBQsxdg9pJ2+CqK6+XniZjsMY5awzW5IJ6YndLvQ3yGosTAPP7eD1/&#10;MtqEO9kGY6ZBBVd6XKPayssO2C71uZ5W7YX+HoBWpdVimnpqSoYWGZ2kZUA9a2AVfILOatOWHEBn&#10;1wlsnZovUmBnUDU7ilUS83LyURXLAdROmm9AJG6rQHqsDsDVIbBqQAYCA965AwEZvS8B7pQQA+QB&#10;iKHEgJcg19fUaw7OIQjuzgwoLFJje50TtaMuoVpLfQM8c6lWhuoblbkd1sZ0Np7r/P4Z2179Fiut&#10;v4GikrsOrlTc+y9Awzytx/FGZ+OLnyvhpWUAjMvw5a80wqvbhm3G6ppiGyx9vCwNy0wD02T4nwC9&#10;siaDtXR1AWnd7z6P614HpD+7E7jGnK61FBmDMyquBFf6XAZqPC/HEewNca0PbYgAtx5T1AluMlao&#10;2Y4VZewc3LXigkItKhp9AAiU0tOyxO1nE3O1hRvdhFXIz8F2qFDl4kIWE6oALTaeBrgCXgzCKwAG&#10;vMwmUIE7WggxANZBppVg4YMA8/qcPAR/cZkoK9ejMSdPexZe2pSIJnY9oOtC9iM/N0s7cyaU09H/&#10;G+/xTZTvm7HQSxFK+ScALhvI6XFpFe4/cAHSIyhCTIcKzlLgXQS/tCQzM3M5oF6hw6vmeEWaTLcM&#10;ojSse14xg4KeF8Bacry4zhisydVxjKufc8OUiwzW4Ic5c+JXhJd2QbUMxiDNmnWQVTQuyUSPa4RV&#10;Bdfx6GHt2oUuobiEshgl3l0OvtqU+VsxTcdPqyw3w7OW4BCdqB13CYDC5mphkSao7ynRaFML2Btq&#10;qoVl4KDfbYLlaEaQ14xgbEB96y0AtzU1CiUlvEyjdQLCAQUegLcac9h2HovXlm9y0iqQvWiordPq&#10;8PhUZB4RkhPPaQEBAX+GLfgdlhl4G/PK2vE9VQPaUvRe5KJ5fhdgfUoHl7nc+w9cvimkxKYAtBnI&#10;LMwGMFTeBajfL+rv71+KzemWG5R3PZRMel7OoKDnFakywotTCa9oQsd1YgYF4WWBAqfsJmNPg1gd&#10;h3PWELDJypplAWmo70u4/uuA8r+M0EolVlVXnqfP5XmqrVRcgsvN+1RYaROkAh93PAK1xfpdF3tE&#10;zrakqFDzCcCiHL7hKKlmaxXY0M870KQ9s8xe27Ufyydh077iomJE/mlY2CMaeV0zArBKZBOqxLBA&#10;DHitAcwMQxsO8YNUWAE4J7dE24MfDn8chJm+uAE7oadjelFgQMD/wcv+GyYBfB3f2yVMzWnBj7IW&#10;BQczTvMx6yEDn8Gz+F458+HR+zUdhvf1mc/jFzsBh/pnANJMwgtg5qFPd4Gfn9/iDz74YAl2X1zG&#10;HC+LFDLHa4QX4FuaclTbYFReBmsAzxdDLN2vl4XZBikX1JPBGjvJXsZzsjjx/1lTXGsAG1NktAqc&#10;vsPN+yS4qvoS4BPYnPrFy33ai1DcKkBIUNMyCrTDJ8M0D88QYRXcvM+gL8EFpeA0cXvs2SxtCdY0&#10;WLx6r8g60CoQXgEwVNEIMJWXSsycLzvPqMADADeKQQVuB7ws4TJlxulChLa6DEUIeNjAwAAGX79F&#10;pfObsAUXcZTsOn7csQm7ZVZDZc14H/kQmwwsm5oE8eEOkvS3LEDIjMJ9lQ4juJ+DJxqDIsQ0wEF4&#10;Z6GvYA6gmIfrFmCvr0XvvfceAvMlokDBTIOEl30N9Lx6tkF0lLEpRyqvTJPpwZqsrrkRXj1Yk5kG&#10;WVnjAiNsg7QsII387quA94d4rj8PxzZIxZUA0ypIcCWwRnCdjx/TXrxyHlahG/nbUtGfsO9oMKzC&#10;ds3Z1UcrKykWK9Nw50ZWvYryC7EIR5S2bpsjLkcLla6pLMeoEFZDACzUlxBXY6p7NQ731QLcRtiH&#10;JloI3T6oABNewkofXFaCaTpY6wF7EP//gPHXEJe38D4uwxL0IOXVij3a6nJycioLC/OKnZ2P5WKa&#10;TjrSYInISYfjM2NGgcWH+9YmENzPYgWYp2gXAJOAl/tE8FeLD2o+PpCF2IJzET5A9jTQ71pKwwCQ&#10;OV7RUQZIxcRLwgtQZaqMmQY25Tgqyst5ax66ZeDqOOzhjda3quIaDdyaVS4gfQHZBgZrnOb+K4zb&#10;ljEdyjbIapoRXEKrDqqwi9MJ7aXn+gFuL1JYxcgkZKHzyxNTcryw5286Kl3FmmfgOW3misPaHjtn&#10;rTCPWYRsLQxth9FxicIqsEjBMQAvAjxdfQXAhBejgR5YwotTKm8LlJdDqC48b1kxAsGIcM3Ly+v/&#10;kCn4Db6Xt2F1rhBYANweFBTUiNijuqioyFxTU1PQWFOW5enhmgpozwHoOKiul75WmMzfsmp2fzXZ&#10;kFq+KUD0BD6YyYBHwAtQZtA2QGXn0DY8//zzC1955ZVFzPESXqm8xgKFDu8OWAXRDilLw7ryEl6m&#10;yai8zPG64/9FN5mSaZCrQRZztx99d0uu0fACLAx3c//DUJkGWS6WgdpQ4NLrGuE95eyERpWLIo9L&#10;cEvhcZNTsrVT3tFixx32Ihx09NU2bD+CDq4k3F6MuV+Z2mLMF1u71QGeuAgBXJkI4gS8gJaD8NYC&#10;XAlvA3K6bNAhwLQD7PqiXaAPLsrL0UJDgpkh+BPmiv0Mn/2r6GzrR6qyGwC3hYWFNWCP4SoCi16J&#10;QjxXdklBQVpbTdk5bw+3s2gcj0ZXWDjK2A56OyMtwn0ZlOncfuYznDiJpoyJBJcDOdZpgGQGenVn&#10;0jZgD7B53/ve9xYiEBAFCqm8MsdLv6unybYSXoBrsQ04L+auKbZBZhtkgYLwih0u9U2xxern+pw1&#10;tkGK3X4YrOEL+UeM/1bhlcAaCxXSKnAhPM70pccltMZBiN1OOqNsellUzsxQ1+ysPM3OKRyL0+1E&#10;E7gPVqXJF6koX8z6jYkzYSpNPqagB2nL1h/SAoIiRQm4Al6Uykt4CXEVcrnVUF8JMeEVANM2UHUB&#10;cB18cU5muhYUGPAhppT/LwojP8FsjdegsBcJLA77bdjhvZ7AFhcXl5aXlxcUFhbmpKVlpiNATERF&#10;7uylzqbo0+6uEdiI7wweIxBed5sSkKnVsvunO0ySiy/5YaRSxgOyiYCHyjsVME9HIDADh+5ZyA/O&#10;/va3vz0POzAuwH0XQ40ttkHCCzDZDsnSsMU20DLg+r0M1nBe2gZLgQL3l4uMqJmGeLwGdpKJrVn1&#10;3S1FZQ2XWVn7rrQMRvVV4TWCi/c3JLin0Q746o3L2nWkxJhRMJ1N0dZjkY7dsAVJSckAtxD7OJzT&#10;Zq06oh1wOCnSYfEJSeggS9BM51LhR0u0cnjjcoKrjCoALCyEVF+UfgluXXWFlpGSpAX4+3Hnxz/h&#10;R/UBAi4q7AVUMbtRRGiBwtbBElQS2KrKygKoenZOVlZaWEx60m4Hv4S0tOyYjpaWCExJD3VzdQ2C&#10;2vpDrX0A/wp8r2pTzX1pEwS7APMLiFLHEVxO95CqC4UVfhfwzoafmltQUCCqa4QXgIpMA1MvhBdg&#10;rpPKi/NSeXfp8NI2SHgP43kcmSbDdWKVHJxnmoyZBjnVPYFtkHheBmuisob8bh93+8H1r+D5foL7&#10;/tlamozXqcUIo+JaU15v91MA94poaywpLEBiP08s4uHpH63FxSdqyamZ2A/CTVux3k6LR2dYIUD2&#10;C0vDSolumJHrgdRY4S14kXGoQNsjRyWgrSqn94XvBbwDAVeC5uPtzQ2x/xMprB+iX/h5KOwFfNad&#10;ONw3xcTE1ALYcgBbbDab87BVa+bZsympqcmp5zIz8+N3Hg2L2efgGV5ZUxNy9eLFgP72Wj9XV1ef&#10;U6dOeSOvewqe/RkG3Iqvvf+U1uIVkBJjZgH7JownuDgcTwIsU2AVhGV46KGHZiIlNqesrEzkeNmQ&#10;Q9VlTwNzvBJeqq4Kr+xroOoy00B4cV8qryxQCHiVHC8X1ZM9vFzKNINL9ysL6vUzWMPr4waBv1MV&#10;Vy1SSHB5SnA5C4KKS2jlkF6Xpz4ebmhUeU67iomStAXpKN8econRZizZo53y8Id1QCAWeVbzC4qF&#10;wqaI8u7mfZ7aIiz8EXomWgRvZqhuWSmUF7aBylvBAWgJbllpsZZ87iw3zfsQAdT/ANh/gn25ieD3&#10;PARDAAtLYAEWufO8/Pz8zPzc3NSouPRz2w/5xXv6hsaYzZUR0aasEGw2HdjX0+f36s3nfbobq7xc&#10;XFxOA14PqO4J7Pcw9kGB1pJZILgAQMD78MMPT2amAXBMB7gzkPCeVVVVNQdqyb4GAS+AW6Ir7wqm&#10;yaCua43w6p6XwZoFXtoGvadB+l3L8k4M1vD8gzIN+lZV3JpVVNYA74t4fm6IbVnGdChwuWYuPa4K&#10;rtHn+mPKyxsvXtWewwwIghsZcw6LKx8V881M55LgafM0Z++z2txnj2pOLt5IjWVjxcQE7LWboKWg&#10;p4HBmRlB3QC86CPAqWg2z8/VEmKjNXe3U9yq6o8Qgu+iqek6Xk8vbFg7bEJjXFxcDdJaZVDXIuSH&#10;c/EjSI+NT0oOD4815ecWxTu6xUVv3ecegXRcSGNzl79fTLnvUY8Y746OLs9vvfP66ZrSXDdkfE65&#10;ublhPeeTh6DeT+jgKrp0H5/Fh/kkUkdjCS4nUQKWiYhsJ0MVpqJFDqxNm4EPeDYzDXppWPhdwkvl&#10;VdNkhFf3vJvwf1uYJmOBQsJLz6unycTESz3TQOUVM4ZlsIbH5KYpYjVIZUE9tkFeweWXcL9vAfI7&#10;LmNKcKm4+OEJeI3KSwUO9PbS3sAUb3ZZFRXkaZkZmei/xSE9IAorxaRgu6g09N26iHXEEs4mYpn8&#10;fO10ULK2cosL1joIQWdYIVS3SABLgAuRIYiMCNOcnU78GQHWH3E0+0dYghsEFpaAwDbFxsZWE1hY&#10;gSJAm4tgKyMvJyfZlJh5dot9UOwuO5eo0tKy8Ixcc0jU2bxALLnvm1Nc77XnRIxHUnqh+/WrV91+&#10;/J1vuqanmpxRhHAGvE4QXFYwmbt9cP5wSH0MCvs0PO1YgDgOYLCaNhFf+GT2dgKeZ5D0nknlxYcj&#10;ChRUXt3vWprQZVOO9Lx4DNHLS9ugwyvSZLrntfQ1MFWm2wbOoGBDjmhA1ytr7OHl0v1yzhqDtauw&#10;El/F8/1Yze9K3ytLwNw2ivPOCKgEl4qrWoZgbNj8JsC92NU2YBXQEXbQJU60KHr5BCOvm6kFYJO+&#10;wNA4tBlmYDHlTKxy46Kt3GCPtkaTCOhoDZjSCgsNEUvZI5/67/g8vwUxuMo6DixBG6L+xqioKAEs&#10;/gpxBMtF3JCRlZWVDGtwtqTEHBsWmxa1YZ/7mejYtJC2to6A8HP1vrtOmLzyS6o9G5s7PNJzqk81&#10;NHScxLpjzh+8//UT2BHzOPytIxT3KCzHehDLTMKD88fcHyLbUYDhaXzpYwGJsAz4kifRNuAwPRXm&#10;n0uTzgRYAl5AMp/w4rKwDUyT4TwLFIMCNsJL5aVtUJXXCC9u51oNokBBeHEqehr0BvRUfVPscrka&#10;JGzDVdz2GuDlzAmrm2FLcK15XBmohfr7aG/dvKb1d7bi8J6vhYafxU6Ph7Sd+49jkTmsbYAm8mOn&#10;47UFa49qAYHhwvOGR8RraYCYOd/sjDSsaeCvHbK3/zM+r1/jc3wXSn8Jh+1uPG8rwKpLTEyszMvL&#10;MzOlBWhzcD4tOzMzqaigIAGBXAx8bURTQ8OZ8qq6oKizxf7ZeeU+Dc1dnsd8UtzD4nLdLl686JJn&#10;7ju5+1TWieS0suM3n7957HvvvuEY4Ot7BGrrAHDtUfpd/OAQq79TtDd+EYe0kZyyDvDGUHkJLw5t&#10;ExisIUCajC96GqNW2dOgWwY10yByvAzYCDCzDbrnFRU2ZhtYnLAGL57/iF5dk/CKXS4BpSgLc0d3&#10;pYeX+wq3AtwLeF0iWMPz/tGY32VKTIJLqyBV1ghxeKC/APcCmskL8/PgW9E8ExSlBaK8Szhj4lO1&#10;ZejUWr3ZAWvlpqJ7rBCjQMsCsMjBakePHPkT8qe/I7A4cl2GNelGkNSKgKkhPj6+EqpaAljzAW02&#10;gc3Nzk6CNUiARYhFvjeSwGJ93CD4Vv9zWfW+m4/EecYn5bv39Jx3yyhock3Orj7Z33/1RHBc2XFn&#10;H9Oxrq4LR19/5aUj3337ZQdv79P2+GHYceBHw+k6D9zfF5BDHEFw4StH49A8hjVvXDeeTThQ3Un4&#10;MqYSXmYa2NOgWgY1TQZYBby68loCNl11t7FAQXhlaRiXDwJcsV6D2oSul4Z9CS8XkdZ3dM/Ql+6v&#10;QZDG1SAvwY+/CHC/yWYcYwmY4N7N40YGB2pvvwRwsQQTm8RTsJDHPqdoZA0OohchEtYhE8FYLIBO&#10;h58t0FKTzmm+8MUos/4fPo9/xeO/hefpRzzQxW4tRPl1586dqyCwsAP5gDYLViAVhYREZAriEcBR&#10;YcObGxtD21pagru6uvx7e3t9Ozv7vEKick6fDjCdamnpdGnquOK81zXPycEt7nhf32XHupZLR0wZ&#10;lYfbu/sc3nr9Ffuv3bx6ELn1A1DcAwB3P0XmgaOW3ghv/Al8+SO5dq6El7YBX8R4GawxRcZMA+GV&#10;lkH6XcCq5nit2YYNEl56Xqov4BZ9DYSXaTIMoby4nqkysR4voJRpMtHTgKNBlsw0yAVGcN1NvI7v&#10;YwxaxlRVXOlxjYobGRygvfXSVa0X884KEHj5I1swdxVaGDHbITU1DbDmo1k8W0tJNGHhZHdso3rg&#10;f/FZ/QLe+RVYgn4obQcAbgJAtbAE5YC0COqaV1FRkQFlTYbCniOwUNhoAtvQ0BDS2toa2NPZ43e+&#10;97wPbIDnpQuXPC73X3YrrupyDTlb5lRT33HcXN157KTvOUezufHI5cs3HDyjqh0OuCTYd/VesHv7&#10;1TcO3LjQte/06dP7oOx78R3tgK9+8kEE93NQ1scByQjCqyovgoqx8GuisoZT9jNMlfDSNgAyOYNC&#10;zF2TBYq7KK/o5VVtA/5PLPOk2gYl08AVcjjVnfCKsjAzDSgFyx7e5xis4XbOnLAs6yTBRe50UGZB&#10;zTDEhAZp77x8HeBioWb02p4zJWv+gRHof80UWYZzCVgV0cNdO4yZEgiyfoKU1ut43AtQ2E78kJuh&#10;evSw5SjHFjPgKjebM3Nzc1MA7FlcF4fcbpQAtq4uBNPLAzs6OvyRh/VGv/PpSxcueFy5csX9ueee&#10;O9V74YqzZ2TVifV2wY6VNU1HL158/nBkas3h1PzaQ+3d/QcDInIOZmWV2d24cWPfO6+9tre9tmoP&#10;lHYnoUVGYQMKSWxjfOD+Pocv5Mtceh0wjKDqEl4cisHD6KdRQ7ekyuh5CS8gf0a3DYPgVZR3KcC0&#10;FClknlcJ1sTkS2kbWKSg8uKyOovCWS9QsBUyAD8UsV0VrEySDu+g1XFw+1cxxB5rzCwYwVXTYhLe&#10;uLAQgHsNi4E0oiqWB1hZPcvWziIH64IGHPjX/0ET0gf4QT2P19cDhW1Hj0MjgK1OS0szl5aWFgJM&#10;pgrSMzPTk7IyMhLgg2NwORLXn4ElCOpobfWHJfC5cOGC1/nz5z2hsgLWq1evuly7ds35+vXrJzo7&#10;zx8Li887mltQ7XDp0vVDqUXdBzc5xNpl5ZXZXbny/P6E7I69QdEFe65dvrb7a2+9trOsIGc7crfb&#10;OFDYWIk5Z2ysefD+AOIjTGATXGkZpPICYJEqk3leCS+Vl8OgvCLbIPO8hFcGa0yTAYCNEl4GbNI2&#10;MM8rbYMOr5xFQXjd2E2GxxXw4scUC3hTEJzlYZQjPSYmXCJou4r7voP7imWduPcZ11ag4kpQCa8c&#10;vC4Mqxy+ffM5LAZSr+VlZ2G5zggsZ+TyITqt/hse/4dIab2Ix+nFZ9OK+zcQWCisGR62sLKyMpvA&#10;MuBCWiuhoCAvGoobgaArtLGuTgDb3dHhCw/rSYUV6nrpkgAWyumEfOwJdN8dA7hHASfUteuQd2iW&#10;fVtbrx3ytgfik4r3tXX17quo79+9xzltV3Bkxs5rV67t+Pa7b23NSzdtgdpuxhFxE/z2ItiX+271&#10;8WH9CplZwOHmK1CqJ6VlkMoLMCypMgkvG3KovBiyCV1V3vl6mkx0lBnhZWnYqLwATvY2iPIwK2z0&#10;vLj+mJ7jFQUK5njx3GcAb5zsaQC8FfjBNWHx6B5c9xygfQ/3+5MKrqq2KriHDtppzRVF2CMsVjuG&#10;aTxQ0//G5/ADPP81jC5YghZ42Dok+ivRR1AChc2vra3NwmkqigaJuC4eliAKHWLhNVVVocgSBLY2&#10;N/t3dXT49PX0nMZWT+7YK80NW0q5AlxnQOtEhcXOOccBryPAPfzCCy8cqqw/b7//ZIqdb1j6/gsX&#10;ru4z11zefcIne7e5smFnfVPXjsSMsu0NLe3bcN8t3/3GG5viosI2ANr1HGh9ZEbh/tj6dFi0KneC&#10;Mj1EnwtQnoByPUnVNSovbQMLFLI0DKAEvAbPa6muyRyvNcuA2zYY4dV7efcCOLHgiFRemW2gbTAo&#10;bwKUlznefF15OfWnGz+4S3it38Vj/JnTd5AREaprVFsqLtfHtT9o9+ctWzb/OyzR+/ify3j+DliC&#10;Js7nQp9GOSyBqHBBYTOhqCnJycnnTKbEWPTqRqHUG4Z9IoIb6+sDsNidH9bB9abCYq8zd8J6+fJl&#10;l2sE9sqVAYW9du0YoD1KYPVh//zV5w82NfUcSMqs3FdW1bCnrevybtfAwl0unnE72tu7t9U19W89&#10;EVi6OTm7bBOg3/jtd1/bEODtvRaB2VpYhdV4D+PxVd7XDTV34vkfEHw8xlUcOWgZVOVlpoHgMs9L&#10;eGVDDi5bZk/QMqipMgZrhJeqqzblSL9LeKm+xmyDUh4WnpepMjyPWGAPj8OJl1TeAAAaideUABsj&#10;usnwg6PnbWRfA1T5Ih7nZ5wFgcOosAo8Rb76/2ABfo3THyG4+h087H+gyvUNwHoZ0LZCYevRS1Dl&#10;7e1tTkpKgpgWCv+Khq2kbARciYmpsejHjXQ45hGKBEIQgW1pbPRtb2/3BrRCYeFlT11G0UDCCpUV&#10;wNISYBx58cYNB8B7CNfZ47wdzh9oaLmyxyXMvDs4MmdnV2//jpyC2u05BdVbu7svbQ6Lq9p0wt20&#10;ob65fQNUet3bL7+whsCiKLQKirsC74uzeh/Yv8+z9CvB5RQQFVxpGwCDqK4Npbq4fZBlUDINS5VM&#10;w2pAItohWaSg75Xw4rxIlTHPi/P7qLwyXQaAHfHcloBNtw3hgDce4CYj05CN11/KjjL8fyOOIueh&#10;Rj/lFqhI0P8BPvX7tAD4EfbgPl1cfA8/tGaktepwWxUgNvv4+BTh8J8Lhc2AwqYA2HNJSSlxCXEJ&#10;0Tk5eeEnfRJC5j5rH+jpG+aH1JYPsgSe3d3dHud7etwuXrjgij1/T8ISOGHDkeMcN65edcTpUcJ6&#10;4+oNB5RrD0pYey9c3lda3rS3u7tvT2xK7U77U5HbzRU127r6rmz1Tajf7OgRt6m5vXtDTUPvuuSc&#10;mnU4v/aVmzefff1q70r425WElksJUHAeWGp5qIHaPAoALPDSNkjPS3AlvLI0LOHVVVf4XSXTIC3D&#10;fDXTIOFlwAYgOflSAIzzoikHt2/jkIUKqi+tg0yXyTwvlNcVz+WJ1xQAdWXAFsdsA+BlnpdLmprx&#10;fqpgEdoQaN3EYb8HWYZm3NbIdctw/xo8ZgUKCGYupAFLkA9LkInGlzQobBKCr4SMjDRMekiOtDsW&#10;ELb74PHggoKigITEbJ+gMJNXXmH5afhY977u7lOwBS4EFpv0nSCsOHVE1uAozgt1hcoegi0QwEJl&#10;9wPgfX0Xr+/xCC3ZY+8cuqu+vm1HTUP3NlO6eUt5dfvmqrq2TSf8kjfkFVWu7+29si7Q1LjmoHvC&#10;6prG1lVff/u1FZe7GpYjBbYM4C4FuExBPljNNcZfKQ6hj3AqD+HFF/841ZfwGoM12gZaBiovu8lo&#10;G+h3VdsgCxQsDQM2Aa/0vLhu2RC+Vygvsw3sbWDGQQ/axAxiqi8uW6wD4OVew6cJL15HKF5XNGzD&#10;WfpeAozr8wBrAWYGlEBRzbhPKUYJHqsI3jcfRYRcTJPJQnuhgBV52LOY1xWbkpQSlZyYfCYrKzfE&#10;2Sc2aMHqw34uHgHe9fX1pwtKG90OuZpOefhEu0JpT8IWOCNTcBx+9pgEFnAehtI6INUF/3r1ICC2&#10;w3kEXZf35RbU7qmpb95d1dizC808O0zJedv6+69sjcls37zreMLGoqJaAWtyYduarPzq1U3tF571&#10;Cc14NiOjaCX88vJ/fPPNZa3mwiUAdzGmrC9CYDabBaQHWXE/w18uVdcIL8EdCl76XcLLFJlUXhms&#10;sTiBMQeKORewiAKFmm2Qvhe3P0vfa0iXbVUBxnkLvHrQxs1U6HtPEl72NuA1iIwDXn8kAE7A8yXi&#10;+mSoaiogTQes6ejWSsN7TAbIScgenAvw9EhobqyNqUShID01NSw2ISVk12GvwD32Tn65+fneZ8+l&#10;egZHpbjn5pa6NTW1unqGZJ5ct8f9ZHJmoROgPQ5bIICld6XCIhA7DFAPwYva4boDuH0/gNt38eKV&#10;PeGmql2r9/rsLCwt39HRc2F7Yk7T1sTM8s1tXRc3hUXlb4gy5azr6rq0Jq24ZfV2h4RVCWn5q3p7&#10;L640ZTYsD4rOWdZ1/vyS9996dXF6UjxXG1oIeBfABnFlxgc2MBM/WKbECC630qTqqrbBaBmougBI&#10;KK+a35WqK/O7uvLOZmmY8FJ5rRQpRDO69L20DUqu17JSpA6vyPfi/tyTQuwERN/LoA2gekH9/XWA&#10;w3B9JOCMRlYhGhNCY5E14IhBYBaNDEok1DY8KT4m9Prl7uAqc0lQXk6e/0mvWJ+5q/Z7eXgGnobC&#10;uuUU1Z2yd0txcfeJPtnc3HayoLjqhCm1+FhVbbMjlFbYgWvXrhymHcD5QwDXHqcHEJDtu3Tpub35&#10;RfW7c/LNO1s7enZ5hqTt8A0xbevr699aXn9+866TqRtDYjLXQ3HX5ZV1r/UPz1/d2tq1KreofmVY&#10;QsGKrq7zy6vq+5btOpa0JNaUtRg/goXvfvX5hTExYfOhtvMB7zw9o/BAC+5nmBJj6ZDgUnU5pGUA&#10;NINyvLI4ofpdaRuMyittA2CcZ7ANljwvG3PoeWXGgQGbXqyweF+1WMFKG/O9unWwbJiNH5GYhInX&#10;4o37+MEqBMACBaL6FYQsQhACmUCAHIDhj/ysb0luhvfbr93w6mlpOo3+AndTUvqp4HCTS2Ge+WRj&#10;Y4uTs1+a07o9p48npeYeA3COqYWtR7fYxxwOjUpxuHy534GgAlJhB6QluHTp0t5+VLhSitt3rtnn&#10;uyM8OlnAmmfu2eIfVbyppaVjY3ZJ/YaAiNT1dc3ta5vbL6zd75TxrIu3aSUWYVlRUNGzwsk/c2mh&#10;uWFJdXXrElNq6cLy2uYFePx577/51blhYYFz0X87hwM2aNSDTe3Au/88fS77cwmvBFh6XiO8DNao&#10;umqmwQivGrCpjTkSYIC3GIBa5rARXjXjwKyDUrCQ3lfOqqDvFerLPgemzXAqNhGk/wW0p2ARPACp&#10;B4I0DwRhpzmQz3VHlsENQZtbY02pyz995x2X/r7uk2h+cc4srHPa7xR33N0n5lhDc7NjQXH1kbMp&#10;xUfKKusPt7f3O7gHpTvYO4Xa19U1ClivX3/uAP0rAN5//vxzewvLW3fFmbJ2NbV17YhOLtrmG5K8&#10;rbaxdUtTW9+mo375GxxPJa7v7OxdV1XXvdY1IG9tQlr56o6OiyujE0tX5OVVL+/svLTMMyJv6QnX&#10;8MXt7T2Lisv7Fti7p843pRbOxQ9izrfeuD7H19djDgKzWQB3JpujbOCi+kKfS3CHA6/MNEjLwGBN&#10;9byyQGGsrtH3qtZB5nplwCYzDtL3DgWvHrhxGryYWYH7E2CxQjqAdkQO9xg87QkoqxOyCs4c6Cl2&#10;0scJO7t9J3ra64797F++5YjdIB1bWzuOuvhlHF293e1wSnquA7q20DPQfGibY8yh4IjUg73ozDJX&#10;NB1ISCnfX17buB/edh/g3UuFhY/dXVjetmOD/Zntbp4h27q6+rZWN5/f7B2Wvyk/v3pDbVPX+qi4&#10;nHV5RVVre3v7V/tFl6/acyxsVUVF7Yq+vmvLToUULz3ln7IU7Y2Lc3NrFsWnl2MJrIvzI+NL5p0M&#10;jp/T0tI9G8816+0XnpuF5poZ6E94hv72QW2uMf5YP0efy74FI7zS81J1raXJrMGL6yap2Qb6Xlw3&#10;qCVS9b1UXgDHtXlFWySDNlV9oaAblF4HS+ZBps5wO9dxEItNM/cLcO0xT+4QV3jhwCoxDvCEhzl4&#10;HhG5w9X+boff/+s/27/y/DX7vr7ugzn51QcT00vsyiob7Ngz4OKfduCQc9j+qqra/T09l/Z6R9fu&#10;Wb0nYG92fsXu/v7Lu/PNLTsDw5N3NDS0bGPBwCfEtKW6un5zR2//Rvewkg27jpxZV1ZWt7YddsAr&#10;unz1MbeEVR0dvSsLSptWxKYUw8O2LMuBJTjiGrs4t6hmEXpvFziHFcx3cImf19TRMbe0qm3OGVPx&#10;zNralhnXL16f8UJv23QEZdM4oLgTYRW4z4Ptjz6XqmuEV2YaCPCd4KXqSuVlmsyYKgNQoqtMtQ0S&#10;Xiovbl9KeHX1FQBL78usAwcVWOZ99cwDc79i/TIGcByEGNmEvQjGsAffXqzAOfgP4B7EF2/34nO9&#10;dv/+mx/vf+2rN/ehEWZ/Sl7L/h2O0fuCziTtQ0fXvrKyhj2xiUW7zeb63XWNHbucvUy7EGDt6Orq&#10;3VHf1Ltj59HobfsP+2xpa+vaRDuArZw2RiRkrm9p6V2XmlW2NjmjdE1Pz4Vns0taV+09HrsSeWCh&#10;sLGZ7UsPHItfkl9Subi+tWthZHz5guyCxvlNTefneoelzk3KKJ3T0t0/2z+6eOZhj+hn6tvapr9y&#10;48a0C42VU/G6p3DgHY17YJtrjD9VLhBC1SW80jYY/S7zuxJemSpTK2vMNKg9DUyVSdtA1cXjW5SX&#10;eV4GbTq8Yg4boBO+V6ovLq+k+ioKvJbqqyowzm/jYPEClbCtuO92+NudyCDsBKS7OTDrdg9Udg+m&#10;i+/mwIzbPa++dGXPf/7up3tefeH6nq6u/t0uPim79zkG7K6oqNnd13dxZ4ipeseaXb474uKydiAP&#10;uz2von2bV0TO1urqpq3lGL6hiZsLCys2nj9/aUNEYuX6tfuC1qWmFq3t67u0JiGrZfUB2IGC0toV&#10;tbVNK0xQ2PScqmW1Te1LTwdnLQ6PyVrY0dG3IDW7cf6WwzFzU+Fj23p755xJrZgdHJE5q6GhbWa0&#10;KfeZ9DzzNKTepr5x8+aUsvx0AS3aGCfBKjz9wOdwFYD/gaprhFd6Xqm8BFdVXrUhh7ZB9btUXYNt&#10;EI05RtsgAzamywgvfgCEd6n0vrhulVRg3UKI3C8VWGYgZCoN8G6Bv92KH+J2KNM2ALsNsO7gwPmd&#10;PAUAO958+dqO//nDz3e88dLz26G4O8qr23bEJBZvx3qI21ra27e5BSRvC0CA1dbUtrWurmvr4dPZ&#10;W3YcDdxcV9e0qa2rb5NPjHm9V1DyuraurjU5hbVrkHtdjenkK6taelce9Uxc4R9hWo4U1/KcwpZl&#10;B04mLQmPzVrcg6ArKbd5gV9k3ryapo658VDXMzE5swlqcXHbzL2n4meYAGxL96VpwaayKa7epilt&#10;bX1TvvvGG1OSk+Mm0iKglXGCPuvhwc7hKuBy/7OHVHiteV6myThU5VXhlZU1GaxZqbCJZnQ25shc&#10;rwzadIBFzldmHai+qv/F9c9yKABThddz4PGEF4biboJV2Axl2sKBL3sLVHcrB0F2cnTc+uZr17b8&#10;x29+tPW1F1/cygrWmcS6rat3h2yJS87egtTUltLy9s3ewemb8ourNtXUtGwMjMjcmFlkXt/X17c+&#10;o6Rh3eo9gWuCwxNXSzuwyykBypqH7EDfMqorVHZpQ2sX8rAli32DUhfWIq1V3dgz/4Bb9tyTvvFz&#10;4KPn5Fd3zHI8nTazoKB2RlVV4zMo/U6rbOyYml3UONUR0GZnl0zGj2rSP7399kQ0/4xHYDaeNuFB&#10;71EwuoXbwB3K86rwWuvjZZpMtQ2El8rLPK8sVEjbgPuK5hyAJyptCryiKV2xD1KBOSlzhUGFRSoN&#10;aruWA8WUdbAKG/Alb4DCbgSs4hTgbuJgE/Y33rix6T9+88Hml55/fjNUbZNbYOpG38CEjej22tDc&#10;fn6Dw+nM9ZsP+G0oqahZ1919YW14YtXa3UdD1iIYW11Z2f5sYlrJqqKyqpVIXa3wCslcfuxkyPIm&#10;WIHq1vNL7N1yFx31jlpU39q6sLi8Y4F7WPb8jLzKcOGqngAAHkNJREFUeWVlTXMj4zPmINsAO9A7&#10;0yM09xnPwOTp+GFMyy7qmGrnmj4lLrlkcnN39+S45OrJOTm1E1F8mPD9118fj6LDOA5OqWLq0haV&#10;3foEOI1HKO5QloG2QS1QSOU1wgsAR0l4ZUeZtd4GpstoGwivqr7GgoUsF0v/awziCDEHvTAyCs8i&#10;OFsNq7AWarsWwK6TA9Cu53k2YX/zzefX//HX/7Lh5Rde2HCx7+L6goqWdV5nMtYVFFSsA5zrzkRm&#10;rElIzFuL9NaanNLGNduORj7r7BkmMgNFVb0r9x43rfQNS1oGcJfmFDYsCYzKWVJW07iotLR+oWdo&#10;OgIu8/x2pLX8IkvmHXAKm1tR0TIbAdgs9+D8Wd5BSTPaEHRlZzdOTU4umkqVDY7Kn+IXljy5trZt&#10;YjKAtXOMm5iSUjYeU37GvfPyc2Nx1BgLfzsGp6P5/djAvfUJfJYBGi5+wRq80jao1TWAMsgyGPt4&#10;jakytSVSrbJJeFWAlSYdWgdhHwwAW7IQMhPBKhwDOvQmrIJVWAXFXQV4nwWsq+UAvGtOHD269ltv&#10;v7zmj7/60VqAuwZN22sPe2WtXrPTfXVxcfXqC8gGJKQ1rrJ3jX02O798FSpeKxOzS1ekZBYL3xqd&#10;ULjM4eSZJWVlNYtYLHAJKli4bpcvqly1Cxrbe+b7IQfLDEE3crCpORWzY0xFwscmZdbOcHSJm55n&#10;HrAErt70sVFTGho6J+WUtk08HZgxobCyaUJGYeWECFPmuKamprE3b94cc/NmpwAWVmEUgk324D7Y&#10;zTWGX+1nmWIhvHdTXqm6MkVG5WWOV23KYWmY4Ep4ZbaBygvghXVQc73W4KV1UNT3NoBlECdTaVRi&#10;9BYvh8eFU1ixHF/yCgC7kgDLU553QyP2t9/56qp//+2/rEKvwbPsEwgOS1sVnZC2ClW0VVX1HSt3&#10;HY1e4XQqbAVBrarvXHbwdPqygyeCliFLsLSurnNxUEzBwvTc4gX0rj5hqfNjTNnzcd95puyauTuO&#10;x8zG4h6zOpo6ZvnEm2ftPR4hPGx5fdv0sLgieNiiqflldVPc/eJgB0onUmVPBxZOcPGOHU9YY/Oa&#10;xto7xY5Fq+WY1167NvpaT+NogktoUUThzjoP5nSdOxxmPmcymTj5btjKK8vCKrxy+g/hlQBLzysB&#10;BmQi18s5bNZ8r9E6SIDVAE4qsJ6JkKm0pcgqLIPiLkP0vQzALgOsy9Xh5HR0xbfefmnFH37xwxU3&#10;r19fjsPx8hR0Yh04GYssgHlZPUA1pZQvTUo3L6NvTcmqXGx3InxxSkqWKMfGJ9UuWL03SMCKhnJk&#10;BxrmOHrEz6moq5ttrm6aFR2dMzOnuGFmbUvLjMMepmfC47Kmt3R3T4tLbpy650Tc5GQEXbVtfRMD&#10;TZUTAiNNE9DUM96UWT0uJa98LKbyjPUMSRkbFpY9+krHlVFfvfLVUR01hUJp8V5GomTNnXVsGQWj&#10;6nZ2dn7eaBlkcUIN1mgd1J4GAkzroPpdNdugBmzS91J5CS8hltYBEE5TAzeD/509hApbus/w/4ug&#10;uOheXLSY62oB2CVQq6X44pfyPMcpNGJ/552Xl/7+5/+09MaNK0uamzsX26GCdeBY4BLMbhCXjwbk&#10;Ltp7NHQRNoZe0Iyca3x67YLQ+PQFjY3ton8A0M7F4R+wds8+4BQ/y909YhYyBTMzC1pmbDwc/Uy0&#10;Ke0Z+lhTeg1SW/lIa7UhpVUyOcqUMamiomFSRkblhMOHQ8fn5paNr64+P87eM2+sR1Dq08hojDZl&#10;N44OjCkcVdPRMQpW4akck0lAC6swAuVr7mNmA9eK+grLoFdmrNoGQiuHLFLI0jDhNdoGY2+Dqr4S&#10;XloHaR8A9lQVYDWAU5RYZCJkIUMqMfdqQ3C2EIq7AH6WfasLOY2bmw/yPK5b7ObmvOiDb7y1+Pc/&#10;+/7ia5cuLUalbGEqOrFMqQULYRUWFhfXLjjqHCMUFSDNB0jztx+NmR8YZprLNFZOUcvsw+7xs5Jg&#10;B9BLMCM+qUCMxsYOAGue5uZrmlZZ2Ti1rq5tip2jCUFX3OTOzv5JcXrQhflsE8rK6seHxOaNzYPK&#10;lpTUjTnmkfp0drZ5NBR81L7jpqe8zpieQirsqbdu3BiJo+AIlHqfxGt/wpZRuHNYOsgyqAGbrKxJ&#10;cNVMg4RX2gapvmrQJn2v7CyT1oEAc1B9ZeqM8EqAWTLmoALLoULMlJpUYwRnlNx5mEvGvtX5BJin&#10;8vwpNGL/8N03Fv7uJ99dcO3axfk4/M8/jeh/7U6/eSUllfNau7rmJWVUzguLGVDVjPyqOZGRGXMq&#10;KuqQGUDu1T9t5vFTA761CrAe9Mya7ugSPr2j48LUosqOqcj/TskuqZ5cXd08OSoqA4FX6URYgAlO&#10;p00T3P1N4/BjGBub0jR2zxHTmIKCqqcbG3tGu0FhTaacp5AmG+kfnTYyLa14JGYNj3z96tURwcGu&#10;TxBaZBW+Ysso3Bncz9LrStW9U6ZBtQzqDAqpvNbUV/W9stKmAqzCS/VVFVgCzFM1oJOWAnnc2VBc&#10;sRg1rIIYsAdz1eHm5DT3R++/Ofe3P3p/LnpqZ5dW0aNGzgmOTJqDaTmzi5C62rgvZra7TzwUtWV2&#10;vrlj1mGfpFlnotNm4vKM3JJG+NbC6WbkX/PMLdNOB8RNTc8vm1IHO+AVVTDJ7tSZiZXIDnAcdkkZ&#10;7x2aMr619fy42JTysSGxKWPLy5vGxqQWPB1mMo3GPhujTDkVT+3zMj2Vg9Pi4t6RW09GjwyFynZU&#10;dYwwp6dDaTcKaNFY87hu42zZsOEGamrAppaFVcugNuQYq2tG7ysb0tV8r+p9JbzMPMjsA6AUFsKo&#10;xARYhRi53JkI0GZBcWcB2Fnwt7M5eJ7D9fjx2T/75tuzfvMv35313Pnzszo6zs9KyjTP8glOmlVZ&#10;2YDya8NMqB4CrMqZ3d0XZwRFZM7Yfzj0GRzip8MaTHOLNk/b7xwHdW1EDrYRCoscbFzyZPjjScnJ&#10;pRMjTRkIuDrGxyIPe8w9Ylxe+UDQdcQva4xHUMzTmOP2dGphzajjXjlPoYn9qRyMaCgsrh+Rm1s1&#10;wiPUNAKzjZ8Mdg1+gsEYF2zh2hd6xcyWCrvbz5aBmq66gzINBFfCa/S7RnhV22C0DlJ5pW2Q6st8&#10;r9E6qPASYKqwCjIDOg4qMYKz6VBc9q0+A3swgwPBzUx56o2+1p9++40Zv/7hd2ZiPa8ZxYB17/H4&#10;GXsPec/AajUz6tt6pzvi8O/iGT4dM3Gnm6Gq9K5seqF39Q42TTEh4KLCssK17UjUJFNG4YSmnp4J&#10;3rFl47cdiBiHlRvHliO1xQxBbEre2JK6zjHh4aYxJvjYmpoOAS19LBT8qejo4pE7PEwCWjzXk5h5&#10;/CQbxQksB49eBBfXcctTWyrsbuDyQ9LTY7elyNRMg8w2WLMNMtvA3gaCa833GnO+KsBQVwExFVjC&#10;K0vH6mVCrA7MNZsGUK0OrE0w/Sfvv/7Mr37wzvRLSFMRzPDw5OlxyVnTZSZg66GQaSZT+jT61oC4&#10;yqkb7aKmmNLzpzQ3d08OMlVMOnIyalJpba2wBFTY3LKy8cXVrePoYWNhB+o6AaqpZMx2+7DRDLoI&#10;K8rKo86cyRGwmkwVAlyo+8jodPOT6dHpT5qCTcLLSmAJKwctAo4Uj+GowZUZbRmFYYD7GYCrwis6&#10;yNTKmmob1HSZWmFT4aXnVQFmyoz7CrNMrAZuarMO/a9RgRnASTshsxEEGVmFKQjOJnNpVFgFMQDD&#10;FHjdyfLyaWfnqb/83ptioGlGdGB5o+Rq5xg8hQEVswFRUFQLqAiwgqJMk1goyCmtnbgD5djTgaYJ&#10;HbADmcXV43bah4wlrLQDMalVT/uEmUY3NjYKYGNSC0cVwhbQvx4HqDxF+fepg/Cxvr7pT1Jh8RkL&#10;DyvVlQpLW4C1dx8jsLjty0yD2ZrHh0OsUgpWAjWhvCq8d1Jea3leKq/aWSYzDoRXBVh6Xwmw6n8l&#10;xFRjwiuHhJmXuXsQQSWwckCxJvE6V1fHKb/84BtTfvHtdycjGENBoHryPijombi4ibBHk0wFDZPW&#10;252ZeMo3biKgnogVwSfYO0VOiE3J1YOssvEmlGSxnCjUNW9sCOxAXV2dyBDYO5tG+6B4QHADU2tG&#10;7TocA3ALRxHW4wjATLm5I3LhZaMRdGG18q9IYFVLgF6Kx7GqzmN4LV+W0BJcW0bhLwOX9x6kurgs&#10;lFdCbFRdqbwyxyunvUv/q/Y4qNaBECOwEqujq/7XCDEVmAPqKk7piaWlINQ8z60AUB6dCLWdSGDV&#10;814nT076tx++P+ln33p7IhRXlFzj9KCKaSv6Ve/Q2PFYLGQ88qrjmRk45u4/DssyIdBiOTZlrJNn&#10;7FiANaagqvVpDz0Hi1XEhcJyEFQv2IJopLYQtI00wb/uOBwqgi6sXi4UVgZe/CHzM6G6Etj333//&#10;y5qmffnDD3/5KNYJe5QWgcM26+EvB/cz+KDVQI3Ke1fbYJy/JgHmWmVGeKV9oHUgwIRX2gd5SoDV&#10;QE5OF5KemCDLwdXUufYADq9svBbnCTEbsQNPn57wXz/95oSffvPNCQQzt6xj/F6XWADqPZ6etQyX&#10;j/lnjouIMI1DQWJcCtJY/hGZ41gs4PAEtFlZJWNwG2xB9mh757DRAHJ0YeFA8YDKSh+bltYw8qR/&#10;9EgGXVitfEQ6VNbLy8sCLFWW0BJYHNW+jCqZDuyHj1679t6j7713DeBut4DL7+AjfHUP/L+I3C6B&#10;VYeqvEbbYPS8xqlABFhaB2kfVICpvgSZp4TX6IMlyPKUtkIOrqYOW2B1cH+L//rNd8f9+N13RTGA&#10;PQKM/rE7zlheDoktH0vfSjgZZDGNtf9Y0NNYV0wUCwgrfSwV1mQyozybKhSWBQR//zQd1KoRJ3yj&#10;kSGIfjIdKmvMFMgUV2Bg4OPolXjsww8/fJTjvffeexSrQ2I0Pvq1/n6htCj1PqL7W1tG4SP+DG+z&#10;DDrEQ3aUGeGVU4FkxU0tFUt4ZQAnu814Kj2w6oUlyGpWggEeQcaPaAy87RgcXsWpHITZ09Np7H9+&#10;8P6YD95/awxBRbfXGNfwrDGufqYxVTj006sGxaSKU8Lp42MCoNmjzfCtqcK3uo3CPLFRzBR4nal4&#10;autBf0sO9gQCLqTKnqir63uCp8FKpkBaAhl40cP+6le/giX48NFf/vKXjzZeu/boducwqGzYoyj3&#10;funmzbqH8frF0MG1ZRQ+IrifMeR2VfW9I7wEWFoHo4XgPhR3sg9quyTV1wgxwSXEKtSYBTEaAY0Y&#10;nFyojqAgj6c//NcfPv3P7702mk0tYVDN7c4+o2MAK3sFeHnd4UCUYBlk9SDIKhRBVqoIsiqeYkqL&#10;6soqV2ho7gjMExuB/xvhG21+0hWg0sMy8KKH5TYF0hIwtcVMAYK6x1RgsxuvCZUNw3AOy340N7fj&#10;EdiGh2/W3QJX3+vBBu5HBZd5RMJrtAzy8p3SZWqxQm1Ml9kHCa/qf43pMxViaSPoh1VbwfPceJDL&#10;FFkbPj7Ooz/8xQ9G/eDraBkEqExX8XAPcMUhn2Ayx8rrCSpTV166b42Gb91x2DSCQVcVSrKYfjPi&#10;sMetoAu9CSJTQGj5PmTxwBh4UWFpC8LCGoXKElzkdmELQh8Jzc19BFmKh+tMJovi2kq9fwWx8l+Z&#10;29UDhds8LwFWm9FllU2ttslGHWvZB6P6Sg8sva+xiKHaCXmeuwhxYCWbkWwH5CkHe1p5esbL66k/&#10;/vx7T33nrbdEIwt7BTbuOwN/Gj2yF00uLL+yXyA6bQDOUCgqG194Ph3FgoH8q1nkYO1QlmUeNiOj&#10;AsB6idIsYeWPkEMNvKSPZeCFflvhY8Mw8KP4EqHF4zzMQWipuCaTq8Um2DIK9wBcRXWHUl5LI7oE&#10;ViqxCi0eRyxAIituatFCfvFStYz+904AS3A5W0AOAivPR/ufHPnhz74zkuCyG4ugHvc6gywA+wWo&#10;oqYRB08O+FbCuW5v9JMMtAgrq1x7T0Q/GY1KFwATloCZAhls8XWzNEsf6+fnJzIFauCF/C4UFpYA&#10;Kgs1/5KX1y2VdTXVPezqSnh1cF1dhbflsGUU7g24oqKmWwbCOyTAxmKFqsBqiyR9r2ofpPIa7YMx&#10;C0ErIe2EaivQZPMk1x8grMbTUA+PEdoffvzk+69fFd4UnhKH+9wRoQCWHVkDWYABUDl8ASmVlqB6&#10;ecEKeEV9BdB9BbuiW1Jb/IExT01oCawx8Orv/9qX+iv6v0RYaQXgjR8hoK5CZevE2BUY+EVeRsHi&#10;i5jd+0WT6chD9Lb4rDlsGYV7xO5ndRWQ4FoDeNAUIGOpWC1cqP29xoX3hrIPahXOCDSDIvpM1v45&#10;2LTCQYij0cSi/f6DJ77xjZsi+h+I/HnIz3+CCusanI/7BiPIqnsiH7AeIaywAYSVgwqrtxh+RR4Z&#10;qLCscmGe2JfpX2WmgD6WKluhQ8vAiz6WykpLQJXdtSvwi0iLYRQCVtNDBPcHAJfQohjxEIoRD+E5&#10;+VnagrNPEF6rZWJCK6fBGytv1goXtBESEqMKy6WhVHh56Ca4chA0eZ5Kqf3bD7/yta/d+AqU8SuF&#10;hU2PU0kZWBHMQJPp8cBA0+MA6HGTqfBxJ6fAx3kdq1p8HPk6+IOSwDK4ksDKfCyBhaI/wiGCLQxV&#10;ZQkqVdZk6nwIrwPqKpRVnJeD0GJ8Aa/LBu49glY8jBKoGZVXtQ9CeWWJeCj7oPpfmT5Ty8Y8T1h4&#10;SFatBHPBRqgluLKziqdy4DU//uFvf/D4m29eeRyzah+PyKx+bOWuQJxmIlV1/jH3iMzH1hxwfywT&#10;aSumriIiIkSQxefg8/J1cAV3lmMJLFVV9bHMwRqBleBSTXcBWJ4SWBXWIwOW4CFC+rWvcXztC4SW&#10;Q7dl9/Kre+AfS6bHrIE7CF7j1HdrqTOjfZDqK60EoZUwS3hlEUOFl+clqIRODl6XCRA//O1vBbgE&#10;k0pKWDMBMIc7bo8QlzPF//F51MGGl7CwMJRlr1mA/fnPf/4lCayE1NppIIDdiKBrAFzTQ3OFh+0U&#10;Yy4Ul9AKcDFoD3geAR6PWjabcK9/andR3duU16i4RqDx+iyrRlrL/apWQiqwXOtBBUwFlkGTHALc&#10;3/zmsVdffVUoKmE94E5YI/TLmSIjoHdkfZnqKgdVlhaAtgBK+CUVWNUSWIOWsNIeSJVVFZfnkWGw&#10;QFsBaPm5MA1myyjca2JvPZ5Q3SGCtdsyDkZQrSmxMddrDN4kvPLQraowryNoKqzyPGGU4L4HxSwp&#10;6UQWoERkAqiyElgJqmoLCCxtAYEluKolYLbgTuAWFl4R9oDQykwBzy9bNqCqHMukwqInxKTPtNbz&#10;t7aMwsfHrqWidjfLYClaSOWl97WiuoOWPDWCLC+rGQjVDxM8QsqhQsvL2TjMs2WQh3rCOFC1Mn2J&#10;t6nAcrl6NrnwNgksvOwjr7/+ugi4hqOwhJVDBlteAJTA0gbwvLQDVFupuIRYLhFgA/djJFZ5aHaQ&#10;UR2GDa9aOia86hiq2mYM4ox2gpcJnQTXeEpwNd2TEkrCyftLFZfAhoaGCkihsA9zfPDBByIzcLch&#10;YVWhldkCAayurFTYjRuhrlRYMat64JSe1gCuzd9+3Pzq4BLeoQC2WiZWAZZlYyrxUPAaU2gSXllG&#10;5inbAWUTtjwlxAAHxQATqlZeX+ICGxzy/3mewLLkKoHl+bvBqmYNjCrLbIGqrNIeUGEt0OrwquDS&#10;etn87cdNrOJ3DfAaAR4WuArIoutMzfsSSmsVOKMSy5ZACac8paLK8/J/eF9XRPuElMqqKuzGja6W&#10;HoKhgi7VDtAWyEzBQAB2xJItILQWxcV5qbIbqbg6vJoeL+jQ2vztJ8TuZ/GlS8U1nt6pPHwnoAdN&#10;0FQLF3eyE6zxS3hViK0BTiCNwIrKFipcBJqFA1VVed6orNLH0haomQPhX4WfHfC00stKUKVNYIDL&#10;H738/GzgfkLEWvG6QwHM6z+S8hpTabyMx7IsRq1CLRtUZCO2CqwEmd1Y1hSWJdiBSpfpYQmhUVXV&#10;CpfMDPBU9bEiW6BnDggozxPYgSDtCEEVvvbIkQFoBbi3uu/4Odn87SfJL1RDBmrDUd8h+3sNgN82&#10;w1gF11jQkOAaeyQILcGUPvaDD7SHf/CDH7AgoDe7IN/KAoEow7LR5VZFi7ASRgkcTyWshJKXqai0&#10;ANLDDgrAFC8rwZVeVoJrsFo2cD9JcKkUd7AMdwre7gTxXwwuwVOB5mUCTVDZB9DZ+b7wo8/gOp6q&#10;udYBr3rrsK+qqoRXnkolHUhl3coQDNiAjZbMgaqyvJ8RWk0bUF09uLUp7icMrXi6Yaju3QC22nFm&#10;tAvSKhivl9AOqOatYcJ5DV1XRjBFo4sAdaCVUB7mZTBlBFcqrPSoKqDGNJfuXy22YADYzs/Lwg0v&#10;8zwDMxu4fwtaBz/n3ezCcME1AmxRXmuLUKvFDBVYXi8vS3BlBmDADgzYABlE3To/UNmyBq5UXFVl&#10;B87fUlmj4kpoCSjhHRg6uLcr7t/+W3xAX8Fw4R0uxEMGdcYCxlCXqaAaOq/UUqsxz6qmrCx5Vz3Q&#10;suRe1eKBwRIM2ICBRQNF8GVJcd0KwgyeltZKDD0gk6cPKDafgrctvyDFt90p2zBU1Y3Xy5zwHTMS&#10;Eli1+qSeN4LLCF/tGVCzAiLQUgIqNShTz6vWQPpWax5W9/7yxzwIVBu4nwJYDS/hXqiuCvuQAdxQ&#10;sBqv11BWtQRWeulVWAMdYsI7HO9qUV+R0hLpLRFcKT9W/b3rSqqoqhFUcXkg/aWOT9+3+SC9or9Q&#10;dY3VNmsK/ZHhNZk2/gPBHUoxh1RVg/JaU9mBwGpg6EGWDuEtC3DLDgy2Bjab8Cn9RXwEeO9kKVRP&#10;PMg63E11CaYKrgqgMX018FhqI8zGf5AZAlVhMRXklsoOUlwJrOJdLT6W19263QbupxRc6e/0Q+Fw&#10;oBzOfW5T3r8U3KEUVloFNRiT0f9AsHUr0DJCPPAe1UDLuuIiZ2ixBTZwP73gijlqVr4gfnnDgfRu&#10;VThL2uxO8HbCixoVl6o6kFO9lQkQ2QC9Q8voX4Ud0N/LEO/HAK70rbdUVv0/W2D2KYZWf2lqJC0r&#10;Q8bTjwqyJSNxV3AHEv16ymrgVDa5DGUBpNUxAqce7m8FVoNtgOU+VFhdZQcex2YVPv3I3nqF1vKV&#10;xmhavayCLVVXwi3vZ7yPSOqrQ87fGlD9gQVNJKxqJsDaYV+FbKjzAxDeydOKMrjyvgbbBJtV+DtA&#10;eOjD623poDsBrcJrDW4BudIeKHLBEtyB1zA4fWVMZQkFNSjjUN51KL96u0KrtmHgvM0q/B1AKy2D&#10;IV95N0CHUuDh/N8gbywhkaeDLYC16F8q5cBtgw7xCtRDATqUyqq2wgbu3w+4ognnHirv3ayGBV48&#10;pwgQbwfKeoQ/9P1UazDYBgz6nyHsgfrDHXg9tuLD3wu+nxS4g3ywzGzcgteKkt4hnTXYKqiwWfev&#10;1u8/WNlt/vbvBVklUPsrLMNwbMJt91GtgvUswB3Uc1BudrBC/qUqa3luW3PN3x+1fMWfkF0YlOg3&#10;qq2hOKJnB4ajoEMVEIb6X2vBp60r7O+T3NsbSz6Skg5Xua0q7qDMwUdR3Fv52cFpMWMF7XZwbYHZ&#10;3yu2n7DqDgbXehbhzvBZU1MbuH/H+P1VL/0TC9T+Ko+rZghuOz9UkGfdHsgjhE1x/ypuPhX//LFa&#10;BCMog/KxlkLD7cWBoS2IUXnVqpl6mw3cTwVdH+eL+CQCtaE97i1oh8wQDJmTHU4wZh1mK4r7cX7E&#10;tsf+mD6Bj90yDOlxh2hDHDpva8zhWulTGBR42sD9mJj51Dzsx2oZrCmusTp26/Lg6tiQfQpD5nfv&#10;ZhmMjTe2lWs+NRR+lBfycVoG68HZ4LSV+vxDnVebaoZXTbtrA9FH+ahs//Mp+wQ+NtW9q+IOqmQN&#10;V3HvCuXd3s+n7OO3vZyP/Al8XKo7tOLegu/2xhr9tmEFZ3fOIuhZCn4uhNn2d799AkPkN++mXHe9&#10;/a6KS796+8Ic+uPe3bNaT58N+j8btPcbrFbez11BHDrPav3w/Zcq7pDqe4eGmzu8pgfgK7O9RfEJ&#10;3GvLMBxwh5c9uGvuViqrzRI8iCzfa8swdMn3o/bW2laeeRC5HO57vmeWYXjgDpUluKPHHe57sd3v&#10;AfoE7llF7S8H966wSitgswQPEJDDfqv3yutarMcw5oLdJfAb9mu33fEB/wTuBbzDabK5BextavuA&#10;fwO2t/+RPoF7Eajdeoy7ZgWs+eqP9Lpt/2T7BP7q9JhVcK3bBtunbfsE7ukn8FdlGKwrri2ldU+/&#10;IduDDesT+EtBlqotH9yWDRjWx2y709/iE7DBeQ8/9f8HOHB1Z3A5ZyIAAAAASUVORK5CYIJQSwEC&#10;LQAUAAYACAAAACEAsYJntgoBAAATAgAAEwAAAAAAAAAAAAAAAAAAAAAAW0NvbnRlbnRfVHlwZXNd&#10;LnhtbFBLAQItABQABgAIAAAAIQA4/SH/1gAAAJQBAAALAAAAAAAAAAAAAAAAADsBAABfcmVscy8u&#10;cmVsc1BLAQItABQABgAIAAAAIQADotXAYgMAAC8IAAAOAAAAAAAAAAAAAAAAADoCAABkcnMvZTJv&#10;RG9jLnhtbFBLAQItABQABgAIAAAAIQCqJg6+vAAAACEBAAAZAAAAAAAAAAAAAAAAAMgFAABkcnMv&#10;X3JlbHMvZTJvRG9jLnhtbC5yZWxzUEsBAi0AFAAGAAgAAAAhAOzp65TdAAAABQEAAA8AAAAAAAAA&#10;AAAAAAAAuwYAAGRycy9kb3ducmV2LnhtbFBLAQItAAoAAAAAAAAAIQCxSj+CXx4BAF8eAQAUAAAA&#10;AAAAAAAAAAAAAMUHAABkcnMvbWVkaWEvaW1hZ2UxLnBuZ1BLBQYAAAAABgAGAHwBAABW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16430;top:22859;width:7223;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GaxQAAANsAAAAPAAAAZHJzL2Rvd25yZXYueG1sRI9BawIx&#10;FITvBf9DeEIvUrN2RWRrFC0VRAqi9dDjY/PcDW5etkmq6783BaHHYWa+YWaLzjbiQj4YxwpGwwwE&#10;cem04UrB8Wv9MgURIrLGxjEpuFGAxbz3NMNCuyvv6XKIlUgQDgUqqGNsCylDWZPFMHQtcfJOzluM&#10;SfpKao/XBLeNfM2yibRoOC3U2NJ7TeX58GsVmN233qy2OY3Hg8/l0Uw//OjnrNRzv1u+gYjUxf/w&#10;o73RCvIc/r6kHyDndwAAAP//AwBQSwECLQAUAAYACAAAACEA2+H2y+4AAACFAQAAEwAAAAAAAAAA&#10;AAAAAAAAAAAAW0NvbnRlbnRfVHlwZXNdLnhtbFBLAQItABQABgAIAAAAIQBa9CxbvwAAABUBAAAL&#10;AAAAAAAAAAAAAAAAAB8BAABfcmVscy8ucmVsc1BLAQItABQABgAIAAAAIQBzo0GaxQAAANsAAAAP&#10;AAAAAAAAAAAAAAAAAAcCAABkcnMvZG93bnJldi54bWxQSwUGAAAAAAMAAwC3AAAA+QIAAAAA&#10;">
                  <v:imagedata r:id="rId38" o:title="MC900435242[1]" cropbottom="6554f"/>
                </v:shape>
                <v:rect id="Rectangle 34" o:spid="_x0000_s1028" style="position:absolute;left:16478;top:34289;width:7817;height:3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U3wwAAANsAAAAPAAAAZHJzL2Rvd25yZXYueG1sRI/dagIx&#10;FITvhb5DOAVvpCa1ImVrlFLUFr3y5wEOm9Pd0M3JksR1fXtTELwcZuYbZr7sXSM6CtF61vA6ViCI&#10;S28sVxpOx/XLO4iYkA02nknDlSIsF0+DORbGX3hP3SFVIkM4FqihTqktpIxlTQ7j2LfE2fv1wWHK&#10;MlTSBLxkuGvkRKmZdGg5L9TY0ldN5d/h7DRMN5Ptyo7UzrrujKetDOqbd1oPn/vPDxCJ+vQI39s/&#10;RsPbFP6/5B8gFzcAAAD//wMAUEsBAi0AFAAGAAgAAAAhANvh9svuAAAAhQEAABMAAAAAAAAAAAAA&#10;AAAAAAAAAFtDb250ZW50X1R5cGVzXS54bWxQSwECLQAUAAYACAAAACEAWvQsW78AAAAVAQAACwAA&#10;AAAAAAAAAAAAAAAfAQAAX3JlbHMvLnJlbHNQSwECLQAUAAYACAAAACEAGIL1N8MAAADbAAAADwAA&#10;AAAAAAAAAAAAAAAHAgAAZHJzL2Rvd25yZXYueG1sUEsFBgAAAAADAAMAtwAAAPcCAAAAAA==&#10;" filled="f" stroked="f">
                  <v:textbox style="mso-fit-shape-to-text:t">
                    <w:txbxContent>
                      <w:p w:rsidR="00501A99" w:rsidRDefault="00501A99" w:rsidP="00EF68A3">
                        <w:pPr>
                          <w:pStyle w:val="NormalWeb"/>
                          <w:spacing w:before="0" w:beforeAutospacing="0" w:after="0" w:afterAutospacing="0"/>
                          <w:jc w:val="center"/>
                          <w:textAlignment w:val="baseline"/>
                        </w:pPr>
                        <w:r>
                          <w:rPr>
                            <w:rFonts w:ascii="Verdana" w:hAnsi="Verdana" w:cs="Arial"/>
                            <w:color w:val="000000" w:themeColor="text1"/>
                            <w:kern w:val="24"/>
                            <w:sz w:val="28"/>
                            <w:szCs w:val="28"/>
                          </w:rPr>
                          <w:t>Server</w:t>
                        </w:r>
                      </w:p>
                    </w:txbxContent>
                  </v:textbox>
                </v:rect>
                <w10:anchorlock/>
              </v:group>
            </w:pict>
          </mc:Fallback>
        </mc:AlternateContent>
      </w:r>
      <w:r>
        <w:t xml:space="preserve">       </w:t>
      </w:r>
      <w:r>
        <w:rPr>
          <w:noProof/>
          <w:lang w:eastAsia="zh-TW"/>
        </w:rPr>
        <mc:AlternateContent>
          <mc:Choice Requires="wpg">
            <w:drawing>
              <wp:inline distT="0" distB="0" distL="0" distR="0">
                <wp:extent cx="1214446" cy="1490350"/>
                <wp:effectExtent l="0" t="0" r="508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4446" cy="1490350"/>
                          <a:chOff x="4357686" y="2073496"/>
                          <a:chExt cx="1214446" cy="1490350"/>
                        </a:xfrm>
                      </wpg:grpSpPr>
                      <pic:pic xmlns:pic="http://schemas.openxmlformats.org/drawingml/2006/picture">
                        <pic:nvPicPr>
                          <pic:cNvPr id="36" name="Picture 36" descr="http://www.hudsonlibrary.org/Hudson%20Website/Computer%20Lab/MPj04100840000%5B1%5D.jpg"/>
                          <pic:cNvPicPr>
                            <a:picLocks noChangeAspect="1" noChangeArrowheads="1"/>
                          </pic:cNvPicPr>
                        </pic:nvPicPr>
                        <pic:blipFill>
                          <a:blip r:embed="rId39"/>
                          <a:srcRect/>
                          <a:stretch>
                            <a:fillRect/>
                          </a:stretch>
                        </pic:blipFill>
                        <pic:spPr bwMode="auto">
                          <a:xfrm>
                            <a:off x="4357686" y="2073496"/>
                            <a:ext cx="1214446" cy="1212623"/>
                          </a:xfrm>
                          <a:prstGeom prst="rect">
                            <a:avLst/>
                          </a:prstGeom>
                          <a:noFill/>
                          <a:ln w="9525">
                            <a:noFill/>
                            <a:miter lim="800000"/>
                            <a:headEnd/>
                            <a:tailEnd/>
                          </a:ln>
                        </pic:spPr>
                      </pic:pic>
                      <wps:wsp>
                        <wps:cNvPr id="37" name="Rectangle 37"/>
                        <wps:cNvSpPr>
                          <a:spLocks noChangeArrowheads="1"/>
                        </wps:cNvSpPr>
                        <wps:spPr bwMode="auto">
                          <a:xfrm>
                            <a:off x="4777864" y="3214597"/>
                            <a:ext cx="424179" cy="349249"/>
                          </a:xfrm>
                          <a:prstGeom prst="rect">
                            <a:avLst/>
                          </a:prstGeom>
                          <a:noFill/>
                          <a:ln w="9525">
                            <a:noFill/>
                            <a:miter lim="800000"/>
                            <a:headEnd/>
                            <a:tailEnd/>
                          </a:ln>
                        </wps:spPr>
                        <wps:txbx>
                          <w:txbxContent>
                            <w:p w:rsidR="00501A99" w:rsidRDefault="00501A99" w:rsidP="00EF68A3">
                              <w:pPr>
                                <w:pStyle w:val="NormalWeb"/>
                                <w:spacing w:before="0" w:beforeAutospacing="0" w:after="0" w:afterAutospacing="0"/>
                                <w:jc w:val="center"/>
                                <w:textAlignment w:val="baseline"/>
                              </w:pPr>
                              <w:r>
                                <w:rPr>
                                  <w:rFonts w:ascii="Verdana" w:hAnsi="Verdana" w:cs="Arial"/>
                                  <w:color w:val="000000" w:themeColor="text1"/>
                                  <w:kern w:val="24"/>
                                  <w:sz w:val="28"/>
                                  <w:szCs w:val="28"/>
                                </w:rPr>
                                <w:t>PC</w:t>
                              </w:r>
                            </w:p>
                          </w:txbxContent>
                        </wps:txbx>
                        <wps:bodyPr wrap="none">
                          <a:spAutoFit/>
                        </wps:bodyPr>
                      </wps:wsp>
                    </wpg:wgp>
                  </a:graphicData>
                </a:graphic>
              </wp:inline>
            </w:drawing>
          </mc:Choice>
          <mc:Fallback>
            <w:pict>
              <v:group id="Group 35" o:spid="_x0000_s1029" style="width:95.65pt;height:117.35pt;mso-position-horizontal-relative:char;mso-position-vertical-relative:line" coordorigin="43576,20734" coordsize="12144,149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jUPNdAwAAPQgAAA4AAABkcnMvZTJvRG9jLnhtbMxV227UMBB9R+If&#10;LEt9ZHPZ7C1qFgGlBamFioJ4dhwncZvYlu1tdv+esZPsblsolydW2mjGl/GZOcfj09fbtkH3TBsu&#10;RYajSYgRE1QWXFQZ/vb1/NUSI2OJKEgjBcvwjhn8ev3yxWmnUhbLWjYF0wiCCJN2KsO1tSoNAkNr&#10;1hIzkYoJmCylbokFV1dBoUkH0dsmiMNwHnRSF0pLyoyB0bN+Eq99/LJk1H4uS8MsajIM2Kz/av/N&#10;3TdYn5K00kTVnA4wyD+gaAkXcOg+1BmxBG00fxKq5VRLI0s7obINZFlyynwOkE0UPsrmQsuN8rlU&#10;aVepfZmgtI/q9M9h6af7a414keHpDCNBWuDIH4vAh+J0qkphzYVWN+pa9xmCeSnpnYHp4PG886vD&#10;4m2pW7cJEkVbX/XdvupsaxGFwSiOkiSZY0RhLkpW4XQ28EJrIM/tS6azxXwJS2BFHC6myWreM0fr&#10;97+JEpC0B+Gh7qEpTlP4DyUF60lJfy892GU3muEhSPtHMVqi7zbqFbCviOU5b7jdeSUDzw6UuL/m&#10;1FXaOUfsQPI9OzDtTkVTGCmYoSDmQQxd103qTWGkaHiuid75+/LBj5zE4XeWG25Z8A6O3limYeiS&#10;5MHV9W2YRGG4TEL4nczeRiezs8mtqlyFRxA9JOJK5qlHQr6riajYG6PgjgFvAG8c0lp2NSOFccNO&#10;JA+jePdBmnnD1TlvGqcUZw8FPWT2TDvor9CZpJuWCdv3BM0aqK0UpubKYKRT1uYMJK4/Fh4QSY2m&#10;XwA3gAPbamZp7cwSQAzjoJv9hEd8AOnSMXAbUN5dyQIuDNlYCfSNStvL/Zey/bn04yiex1NfsUMo&#10;pY29YLJFzoAUALU/itxfGocfcI5LHAIhXSF9Xo1AXYZXs3jmNxzNtCADjRreZnjpSB+um+PsvSj8&#10;Zkt409twQCMGEl3WgwlFcN0BurYZ+QJvr8WRsb9qTDc1UQzAurBH0l+M0nfUgOgaEP/ClWlYN3Ym&#10;07elZ4T4YINz/ozGxWKxnCe++0yhWc1W/nSSjjQmcRItVn0Dg94UJ6v/lcQx5752dptvfe/3t8LN&#10;5bLYgbA7eBAzLODF9tIx6g0o/Jx7vR2WgRKcAwLwln+jwHrwCB77ftXh1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LCrg/dAAAABQEAAA8AAABkcnMvZG93bnJldi54bWxMj81q&#10;wzAQhO+FvIPYQG+N7Lh/cSyHENqeQqFJofS2sTa2ibUylmI7b1+ll/ayMMww8222Gk0jeupcbVlB&#10;PItAEBdW11wq+Ny/3j2DcB5ZY2OZFFzIwSqf3GSYajvwB/U7X4pQwi5FBZX3bSqlKyoy6Ga2JQ7e&#10;0XYGfZBdKXWHQyg3jZxH0aM0WHNYqLClTUXFaXc2Ct4GHNZJ/NJvT8fN5Xv/8P61jUmp2+m4XoLw&#10;NPq/MFzxAzrkgelgz6ydaBSER/zvvXqLOAFxUDBP7p9A5pn8T5//AAAA//8DAFBLAwQKAAAAAAAA&#10;ACEAnPKZl30lAAB9JQAAFQAAAGRycy9tZWRpYS9pbWFnZTEuanBlZ//Y/+AAEEpGSUYAAQEBANwA&#10;3AAA/9sAQwACAQEBAQECAQEBAgICAgIEAwICAgIFBAQDBAYFBgYGBQYGBgcJCAYHCQcGBggLCAkK&#10;CgoKCgYICwwLCgwJCgoK/9sAQwECAgICAgIFAwMFCgcGBwoKCgoKCgoKCgoKCgoKCgoKCgoKCgoK&#10;CgoKCgoKCgoKCgoKCgoKCgoKCgoKCgoKCgoK/8AAEQgAzgD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vkL/AILb6n8VPCf7Ed38SPhP&#10;4svtLu/DPiCyv71bGUr9ptw5Vo3x1XLK2PVRXXfs1fFjw78Y/gj4Y+JiWt5by6tpMM1ytjq0yIJd&#10;uHwA+MbgcVSj7tzJ1bVOWx9H0V5tBqdrEAYPEWtQ/wDb9v8A/QgauRa/dRDdF401Af8AXaCN/wD2&#10;WlZdyud9jvaK4u38T61jcvi6F/8Artpw/wDZWFWI/GGuKMnUdJlx/wBMZI8/+PNRYfMdZRXNJ441&#10;QAb9LsH949SI/Qx/1qaLxw7cS6BNn/plcxMP1YH9KLBzI36Kx08Z2eMzaXep/wBsN3/oJNPXxloZ&#10;/wBY88f/AF0tnH9KVmPmiatFZyeLfDb/APMYhX/fbb/OrEOtaPcHFvq1s/sk6n+tFmF0WaKRWV13&#10;IwIPQg0tAwooooAKKKKACiiigAooooAKKKKACiiigDzX9sf4WL8bP2V/H/wvFsJZdW8LXcdrGRnd&#10;OsZeIf8AfarXw1/wRZ+J7+Lv2Q7bwxd3Bafw7qMtk4Lcheq/1r9L+vWvyN/4J3wP+z7+278dP2XZ&#10;W8i3sfE01zpkHQLB5rPFge8co/75ranrFo5MQrTjI+jv2zP20/E37JVx4eOlfAbUPGVrri3PmT2O&#10;uW9obV4jH8pEw+bcJM8H+E15Baf8Fo7bbt1r9kDxvbev2XVLCf8AlKK7/wD4KQ+H/wC3/gDB4iii&#10;zJourRTbgOQjgxsPpkqfwr4Kj1EdWcfnWkIRlHU5KlapCdkfZlh/wWn+D6ELqv7PPxQtz38vRrWU&#10;f+O3FbVn/wAFl/2Z5lB1DwH8RbEHqbnwkxx/3w7V8PLfRjuCac+oqB1Wk6cCVjKmx96Wv/BXf9jq&#10;5VVudf8AElqW5AuPCN6MfXEZrRtv+CrP7E5AaX4tyW+eQbrQ7yMfmYq/PV77ntUM13FIMOo+hpey&#10;RosXLqfpdpv/AAU1/Yq1EKYP2k/D8JPae5aI/wDjyityx/b2/ZY1LjT/ANpfwm2emdfiU/qwr8p7&#10;qWx5LW0R+qCsfVbjTRGVezgPHQxil7JF/WZNaH7F2P7V3wf1Mg6T8c/DNxnoI/EFu2f/AB+tSD42&#10;+HdQUiz8U6Rd56bLiGTP5Gvwb8c3HgqKN5b/AMOabKR/FJZxt/MV89/Fjxn4cgWaLRtOgtCchZLO&#10;MRMPoVwRT9kkXGcpH9S/wd+IMuo+Lf7CcQrBc2ztGIUABcYIPH+yGr1Wvzg/4JCfHkfEL9kn4PeN&#10;7q88y4tdHttL1Fy2czW/+jPk/wDAP1r9H+vSsppJ6HTSbaswoooqDUKKKKACiiigAooooAKKKKAC&#10;iiigAr8pP2y9OP7PH/BbjRfGMa+RYfEjwtbyOy8B5kLW7Z9TkfqK/VuvzU/4OHPCFz4bk+CH7S+j&#10;wlZ/DnjGbSruZByUuUSSLJ9A8Df991dN2kY11enc9a+O+kr4++BvifwxsDyXGjzNAuP40XeoHvlQ&#10;Pxr8uU1Eqdu4cV+ofhLxZaa/oFjrNtIJLe+tY5VJ5yrqCP0Nfl78WdHPgP4peIPBxG1NO1eeGId/&#10;LDnYfxXB/GuqOjPKxGrUkSpqa7uG+nNDamq8bhXOrrAJxuA9801tXUt9+nY50rnQvqm3oaqz60AC&#10;A4HvWBca0FHDisnU/EaopJk4pWNYpNnQah4iVFJDdvWuL8X+P4bGFy0/QetYninx5FaRMfPAwOte&#10;J/Er4qmTfHHc45PendJHTCFy38Vfi28pkhjuiBk/xV4F418bTXUr7rgnJ7mmeMvGktzM5+0Zz15r&#10;z3W9caZmAbg+prmnUb0R3U6dj9s/+Dd744t4j/ZW1/4fPfE3HhnxQ0kK7v8AVxzqHGP+Bqxr93/B&#10;WuReJvB+l+IYSNt7p8M/HbcgJH61/LP/AMG53xm/sP8AaI8afCie52xa54ZF5bx7uDLbzJk/XZIf&#10;yr+lj9jjxWPE/wAD7CFpd0mnTy2rAnkANuX9Gx+FKWtNMcfdqtHqdFFFZmwUUUUAFFFFABRRRQAU&#10;UUUAFFFFABXyR/wXD+FM/wAVP+Cb3js6fBvvfDiW+uWTKPmR7eVWJH/AS34Zr63rnfi/8PtP+LPw&#10;p8S/C/VVU2/iHQbvTpS44AmhaPP4bs/hTTs7kyXNFo/OD9ib4mL49/Z38M6zHNuH2BI+ucAD5R+C&#10;kD8K+Vf+Chukjwt+0je6nHHtj1mxgu1Pq2Njfqldj/wSq8Walp3wo1X4Za4WivvDery2k9u55jZJ&#10;HjZfqClUP+Cq+mKdO8JfECBf9XNPp9y/+8FkjH/jsv5126M8erHSx81DWyec0yXW8Lnf9Oa48eIA&#10;FyH4PvVW/wDFKRLhpcYHrR7pios6nUPEqRg5k4xXIeKfH0VtExE+MDpmuZ8TePY7aNj556HvXlPj&#10;j4kPKGVbg/nSckjqpUm2bfxA+J7Sb0juOBkcGvGvGHjKS6kbE5OfeqXifxhJO7Fpzj61w+r660z5&#10;MmB6ZrmnNyZ6FOmok+t62Zv48evNc3ql8zHaG/EUl9fmQkbj9KzLicMCmTnPJrM2Pov/AIJR/Fv/&#10;AIVP+3p4E1uS7Mdvf6g2nXJJ4ZZ0Kc+2SD+Ff1Wf8E3fGgvP+El8FyT5KeTeQrnqDlGx/wCO/nX8&#10;aXgTxddeCvHekeLrB2WXS9TguomU85Rw39K/qy/4Jg/GC1v/AIueF9ct7wG08WeHtgYNw3mxJMn/&#10;AI8ij8a0jrBoxn7tVM/SGiiiszYKKKKACiiigAooooAKKKKACiiigAooooA/E1dBb9nv/gqN8bfh&#10;KqeRaal4gbV7CPoGS9XzyR7B1Yf8DqX/AIKC6ZJ4q/Ze1u6RN0ukyw38ZHVQj4b/AMdYiu4/4LOe&#10;FW+EH/BTX4e/GO3i8q18ceD2s7mUcB7izmGR9RG0f/fVUviHo8Pj/wCHGt+DZSCNV0ie2Uk8BnjK&#10;qfwJB/CuqLvFHl1o8s2j8qW8aRrH/rx+dc/r3xARN2LjP415prXj2bTLifTrpmSW3laORH6qwOCC&#10;PqK5TXPiBLLuxOB+NS6qWxrDDo7Hxb8Q3lYqtxnHSvOPEfi15WJZ8k+9ZGseKWmJIlz61zmo6v5p&#10;LM+e/WsZScjrhBRJ9X1uSViWk4zwCaw7q+eU5ZsD1zTLi7ZxukOBVKa5DE7nAHYZqTQnkuwxOMk+&#10;pqpPLsXd1JPem/al3HI4xxULtuPAwO1ACZOdw9a/fz/gjV8fW1L9nT4S+Pmvj5/h1reyu3LcqLaQ&#10;R8+/lgH8a/AJ22KW9K/Uz/ghB8Ul1X4K+KvhrNdZfR9ZS6gjJ5EcyYJ+m5DWlP4rGNZe7c/qit54&#10;7q3S5iOVkQMp9iMin1wX7L3jgfEb9nnwd4wabzJbnQYFuXz1mjXy5P8Ax9GrvazejNU7q4UUUUDC&#10;iiigAooooAKKKKACiiigAooooA/Ov/g41+HYvP2evh58d4IcSeB/H0SXdwB/qrK9TypT/wB9JD+V&#10;fO/g7xM2qeG7K+kfEj2y+YM9Gxhh+dfov/wVZ+Dq/HL/AIJ8/FHwPHaGa4TwzNqFmoGSJbb9+CPf&#10;CGvyY/Zq8dnxR8ItK1KSfMr2yNN67yoL/wDj+6t6T92xw4qNpXPyZ/b60C4+F37W3jrwrChigbXZ&#10;by2UDjy5z5wx7AuR+FeH3XiFpSQZCea+vf8AguP4LbQf2i9C+INvDiLxD4fCvIBgGaByhH12NGfx&#10;r4ja5k67sCsZK0mdVJ81NM0LnUpZAfm2jHNU5LvJ+Xn3qpLdjccfMfWo2uXYYwKRoTTXQz87ZPoK&#10;rO29y2OtISScnvTZJFjXc1ADqZJMEOCpx60xrpgeFGKjeZ34J49MUALJM0nB4FfZn/BEP4kf8Ir+&#10;07qngi5udkPiHw7KqIT96aF1kX/xzza+MK9d/YT8X6l4F/au8FeJNOtppNmsxwziGMsfLk/dt09m&#10;qou0kRNXg0f1+f8ABJjx8PFH7ONz4Wln3S6DrcsQXP3Y5QJFH5lvzr6jr87P+CMXxAax+Kfi34ZX&#10;cu0ajoyX8CNx88EoRgPciYH/AIDX6J05q02TRd6aCiiioNQooooAKKKKACiiigAooooAKKKKAK+r&#10;6VYa9pN1oeq26zWt7bvBcxN0eN1Ksp+oJFfz2/BLQdQ+EPi3xp8CdYZxP4R8WajpR3jBYQXDAN9C&#10;rKRX9DVfiD/wUW8BH4L/APBU3x9ZxW5is/GWn2HiG1IGFZ2QwzAfVypPutaU371jmxMbwufC3/Bb&#10;7wR/wkv7PPhz4gW8Babw74i8qWT+7Bcx7W5/66RxV+XDSO4AZs4r9qP27/A4+Jn7JPjfw2kBkmj0&#10;d7y3XGcPARKD+SGvxWSKSZxFFGzMxwFUZJP4UVVaQYV3p2EpGcIMkH8BXrHwk/YY/a/+O1vHf/DH&#10;9n3xLeae5x/bN1pxtLAfW6uNkIPtvzX0X8Nf+CHHxj1Py7r4xfGbwv4bjODJa6aZNTuB6j92Fjz/&#10;AMDI96hJs2lOEd2fC0lwzcIMc9aLa0vL6dba0t5JpG4VI0LE/QCv1n+G/wDwSA/Yj+H5ju/FsXin&#10;x1eIB5ja1qS2Fkx9Rb2gEo/G4Ye1e7+CPh78Evg3CIPhf8KfDHh8xAfvdL0WITIR0JlILg/7RYc9&#10;6pQZk8RBban5CfCf/gnj+2d8Z4IdS8Hfs/a/Dp04Bi1nXLb+zbJwe6T3RjST1whY+1fRfw0/4IY/&#10;EC7Ed38ZPjhomjKQDJaaFaSX8w/4E3lx5/HHua/QPWPiTPcm51Kdrq7MEXm3c5DzGNNypucqGwNz&#10;KATwSetQaV4mfVJApuredZLOK4SS1JwgcZ8twc7ZBxlcnHTJqlBGUsRO2mh4B8PP+CS37EfwzjTU&#10;PEOha14uuYwDJceJtX8u2BH8SwWwi2j/AGZHkFe+eBPAXwy+F1otr8Mfh5oWgRoB5Z0fS4oGA/31&#10;G79eadrOq3dtZSTWLRmVQdqSYw3BGOfr+lR6fcXFysOmaHZ3F9L5ajEEJ5bHIHoM8VaUUYynOe7P&#10;on/gnX8ST4D/AGxvCGpT3JWLULuTT7lmbgrOjJz9GKn6iv2Jr8bP2TP2J/2p/iV8TvDnirT/AAVd&#10;6Npdpq9vdS6peW7IiRxyKxILYBOAeBmv2TAIABOeOtZTakzrw/OovmCiiioOgKKKKACiiigAoooo&#10;AKKKKACiiigAr8tP+Dhj4btoPxV+Df7QdhBgXX9oeG9SkAxyVFxbjPqT53/fNfqXXxv/AMF2/hlP&#10;48/4J8674r0218y+8EaxY+IbTC52+TLtf/xyRh+NOLtJGdVc0Gj8xLhrPWNLksr+IS291A0c0bdH&#10;RlwQfqCax/hv8IvgL8G4kHwo+BPhLQ5YwALyDRY5rkn1M0+98++c07QdTt7jSYZLaXdEUHktnqh5&#10;U/ipFW2vVUY311WTPNvKOhuaz4r1jXJhc6xqlxdSKu1XuJmcgegyeB7VRa8yPvdBWNd67aW5w865&#10;PRRyTTLW81jUWI0/S5GGPvuMAD1odhas1nuwvGT+dYjJo2vteWHjlpLVbPzH0uXTbc+fOzsNokZj&#10;sZEAztx1475rqf2efhRrn7VHxbf4J/CrxXpeqeJLfT5L680uy1CPNtbI6I8kjZwoDSIMZz8w4r7u&#10;+C3/AAQ6sIDFqfxq+JCp0L6focO+Q+xmkG1fcBG9iKycoo1hSm+h+fVpfwzapbar4a8EWzanGWe4&#10;1C4gLtdzPy8jxqQpy3IyTtwOO9evfBj9gr9rX45RLJ4X+H1zZadcymY6hfWy2sBLdWBKqGz/ALIN&#10;fq38H/2Jf2ZvgekUngr4XWDXcQG3UNRT7TPn13PnB+gFerAADAFQ59jpjh/5mfn18Gf+CGXhy2aL&#10;Vfjt8Tri8fAL6doyYGfQyuD+i/jX1p8Iv2Mf2bPgjbxx+Bfhdp6TxqB9svI/PmPvufP6V6jRUPXc&#10;2jThHZCIiRoI41CqowFAwAKWgkDkmqy61o73ZsE1a2M4ODCJ13g/TOaCyzRRRQAUUVyfjL47/BT4&#10;eaomh+Ofi14c0q/kx5Wn32swx3D9/liLb2/AUAdZRXJWfx3+Dd9IsUHxJ0gFjhTLeLGD+LYFdTa3&#10;VrewJdWVzHNFIu5JInDKw9QRwaAJKKKKACiiigAooooAK479oT4ZW3xo+BXi/wCE91GrL4h8OXlg&#10;m4cB5IWVD+DFT+FYvx4/a8+AH7ONqz/E/wAf2ttebN0elW7ebdP6fu15H1OBX5+ftRf8HCPiG01a&#10;68DfszfCGNbmJR5mra9cjEQYZUlVBVTjnaN5+lNRb2IlOK0Z8B/CY+J5vBVpp7acyy2cZtp2lONr&#10;RMY8H0wEA/CqfxJ+NXwm+FkMrfEL4hIZ4Yyz6fpyGWXGM9F4H4msL4k/Fnxfr17qfi7xNq4e4v72&#10;a8nsdFg+zQmeVy7kYJYZZicgj2Ar4p+Pfjovd3s2qzmW9uty7XlLspK7QCSSTgdyc8D1robajqcc&#10;aanM951X/gql4Btry+s/BHwueGCKwma21LV70eZJOFxGBEqMAN3Jyegxx1r508Z/th/Hn40QXUPj&#10;D4h3ptGD40+zfyIAPTYmAfxzXkT6nPpFtLdwQxuzIUHmjIGeM03wRdXFxeypINwKH51j4z6cVzuT&#10;Z1xpQjsj2X9jb9pfWv2dvi+vi6PxTrek291Yy2V3eaDqElvOiMysPmQgsu5Fyvt7V9ZWn/Bbv9qv&#10;4f8Aim0g+EX7QHjO4tXnCbNb1d7iMr1zh+e3/wCuvlH4Rfss/EP4oTxPYaD9itHIP27UQYkx6gY3&#10;N+Ar6++EX/BIzRPF9nbS20mqanfj71+YzBbQseu0Z5x7n8BQpW0Jm4KV2fav7DP/AAcSftJ+OfEs&#10;fw++JOm6fql4LZpY5Z4fknVMbgSuGQ49yK/RP4J/8FYPgv8AEKaHSfiHotz4avJML5+/7RbFv94A&#10;Mv4g/Wvzw/ZS/wCCT/gf4NWf9rahqrS3twm24mQZlZc52bz0X2A7Dk19YeAfgN4N8KskXh/w/H5v&#10;AEhTdIf+BGq5Lke1aPsvxH+0z8H/AA/aLcxeJ01BnQMkenr5hIIyMnoPxNef+I/2wPEssr22heEb&#10;fTULYjm1GcvKc8r+7AG0kYI+8Oetea6V8J9dghFxvaBUkO1VIWUBuq7vTHb2rrtA+F2laHtaCNFk&#10;VsxOUyCuPuMcnIzzxii0UPnnLYw/EXxN+J/ihGOq6/elTjIOY059IY+cjPQsQR2FU9N+HfinxAjR&#10;STCJJGJaaYFS6/7IUqUOfyrv4/DdndafDb6tHCFjBCi3yqqM8YIOR9M4qu2nat4btD/Zc8ZiWUlo&#10;5RuMg9dwXlvbB+tHN2Dlb3NnwnrHivwBpUdpF4zu5wqfKNQfzVHbB3dv+BV1uk/HpYG+z+KdAdSo&#10;+a5sCXX8UPzD8Ca84t/E6Wm7T9StJrPyyGM0qZRj1JyBjJ/DqatC+s70MttKGR8EOrbgCeeh/pUm&#10;iutj4h/4K7/8FyR+zT4suvhrp/w88ZQ6bBII7W6tdNltk1WQLkkXDAKEB42g5IGT6V+Za/8ABx78&#10;cPD/AI0Ov+FP2afBv2Uv++h1m4uZ5ph6tLG0fOPVTiv3o+JngbwB448J3XhX4laHpup6beDbcWd9&#10;YxzRSKTnBWTI6fX1r81v2yf+CFn7HXxj1q71D9n5L/wJqxJZ5rSEXGmM+MgeS7KwB9UYYz0OMVSv&#10;sgut2el/8E9P+Dlb9gv9omW0+GP7Vfwgs/hlrFziNdSuroXelTt0/wBaVVos+jjA/vHrX3D8RtLs&#10;/BPgd/2kP2Hfivpt1ZQJ9putGstSS70vUIurfKrEKSP4lwa/ADxf/wAG537fdvdSal8HdJ8N+NXt&#10;su9jo+rrHPKo7iG4EbHjrtyB614h8U/+CU3/AAVH8Ca2YdJ/Yv8AiZZ+auy5srLRZp41bocNFuUq&#10;aV2nqUkmtD+q79iL9uP4R/tv/D298S/D/VbVNZ0C9+weLNBju1lk0y7xnaSPvIw5Vu44IBBFe1V+&#10;An/Br5/wT0/4KmfssfteXPxW+K/wXv8AwT8M9Z0K6tvFCeI2EE9+/llrbyoM7i6zBDuYDCF/Wv37&#10;qSgooooAK+IP+C0P7dnxP/ZK8H+FvAPwpZtPv/GS3rT66Pv28UHkgpF6OxmBLdVAGOuR9v18/wD/&#10;AAUP/YE8D/t+/CO28Ea9rsmja5otxJdeGtdii3/ZZnUK6umRvjcKu4Ag/KCOlVFpS1ImpODSPwn1&#10;z4teIPEN/Nq+t6xcXV1cOXnuLiYu8jE5JZiSSSe9c3rXiq1vSWuoVkPqRyPxr1H9p7/gm5+2p+yb&#10;e3DfET4T3mqaPCTs8R+HEa8s3QfxkqN0Yxz86qR3rwBbw3y/ujnPaum8GtDis46M5L4xeFNY8Z27&#10;w+Hvibqeh5/ggiSRD/6C3/j1fN3iv9mDx9b3rzx+LbPUcnPmzeYjn3Iw386+tZPCOs6/drY6Xp80&#10;87n5IooyxP4CvSfhd+wX8RviNctBfS2lpKLZ547We4VGcKpbBY8LnHQZJ7CplCMi1VlFHwb8Of2W&#10;tY1PVV/4TJoZ7YEYtLUM7St26gf1r7G/Z9/Y+8T3KxRaH4Us9It1Chp7iHLqD/s44/HFfZ3wJ/YZ&#10;+HnhW2tprfRpdTnutLY3K2sRSW0ueQB5hB3LxnjbkelfVXwx/Zj1ixhi/tHydEtZtKW1u/sPJukB&#10;ViZBnGSQCeD0qeSC3B1ZyPnv4DfsReGfAyLdeNLU3WoQPGXjvlVjIjDO6JQdvocE/XrkfUvgX4T3&#10;LQQwaPpO22im2i7nj2b04ABjGdhHsSOe+K73wd8OvCvhm0ik0TTVurm2bDSMxzgEjOOTjrjAxXVe&#10;bHHcwRx3SIlyD/ojpgjv27475HXvU3S2J5W9zD0v4cafpQU6xcZbeNixg7GHvxXUafpkGnh4LWyF&#10;rHjeHB3JxgfUfh+NMgjC2txHbv8AZ23fcuG3Lt/HgEnPOPzpyalatNb6zY2zSCb93NKrDCr36+hF&#10;Jts0jGKLiSXCvBOse5ZM+bIjfIMg4yp61LbzOqG3NwzzQnkx8cE56dPbFZl+YY3+w6kwaO5lHkeX&#10;GQAfcAHHT3FOW5v5Gkj1CNbd4iPJljO7enHXjjkdATU2NEzTkuIVjacZVGOHKjayn3qh5ElswSLb&#10;JFIxaWZ5Tkj8Qc/iQKgm1mC1h/tG1ETZkC3TCXaB6t0+bHpx9aybzxpLO5tNCtPtLBj84GIcH274&#10;pWaHdM3bq9s7e2aW5dCEjwWdsBlP14P4fnXAeKNUsLt1tfCFlKWEwInil8uJF74GDk9enr1rXTwp&#10;q+vyrc65dPOAfki5CKPTHf8AGm+JvsHhHTHuZUUbF6VcVcfQ4/VNFlTbqfibWJp2jJMZlk+VBjoF&#10;zjp61wXjb4zeDPCwaKS8jyvUlgKyPEvir4ofHrx8vwo+DOkS32oTH966kiK1j6GSRuigfrX0t+zn&#10;/wAEyPhd8Nmt/F/xhnHi/wARj53N0v8AokDHskZ+9j1PX0rRyjAhRlM8G+C3iX4xfE3xhpuofCX4&#10;f6vOkOoRkausJiggAYbmLtgYAzkDmv0XQOEAkILY+YgdTUWn6dp+k2cenaVYQ21vEu2KC3iCIg9A&#10;o4AqasZScmbRiooKKKKkoKKKKACiiigBJI0lQxyoGVhgqwyDXjHxl/4J3/sUfHyaW/8AiV+zh4Zu&#10;L+YkyapY2As7t2P8TTW+xnP+8TXtFFAmkz8av2kvgj8A/wBjT9rHWPgh4G0i8tfD81jZ3UV3f3Bu&#10;JLeWRMspYjPl56dce9ekfCPwl8MF1SGbxFbNsY/uZpUUwzoQOjK3APvjPpX1P/wVN/Zt+DfxB+Am&#10;s/G7xXpstrr/AIT01p7LVNOtg81woPFvIMjehJ4yflySO4P5/wDwP174heHfBFx4ytfC0+qeD4b9&#10;bC/jvEzAk7oJPLVjnYSpzgjaT71tGeljkqU/fuj7o8L6BpWl6Wf+EX02BbVwCbfaOB7YOD9Rz9a1&#10;YrW0h1yGOHUJxOyENAS7IuOcE4wOfUZ54NeHfCzxXpnijQxafC/xHLtX5rnw/qNwyTRIeqoQcjHY&#10;gsvbIFelaX45+yS2miWmniK6tzhhqtxJvMffEnzFvzIoZKSR2UEF1svotScWMZcbPsispVcc5IbB&#10;57ripWvZ73SIL7TrdZHiYBppkbcADzwSCwIz3/A1m2l9pdpr2Uv1M9xHgxP80gA56j+Hn+KpLW4e&#10;31aSEmNrSVSHiUKFVs9Tnp+B/AVJRoXdzDayNrMU8tzDKdksStuVcHoMnA6nIP8ASpohJbTeWGD2&#10;cqkBI+ChPOevHfocVmRanp+mtNZRXLQ5JbbcAYHrknlh781iv4lk1bdZaNA8l7E5VJ7YBIwM8A9m&#10;Xp1GaLXGdRHdaNomnm0nnSO2Q5jWQABBnPX/AArHvPiHc6xI2meDtLa4PQ3cg2xL+Pf8Kk0b4M61&#10;4yvYr/xLcS3Gw7ktwSIgfp3/ABr1Twz8GY7KJDLAiqo6BelF0iowkzyXw/8ADXWtQuDe+JL9ruWR&#10;txjVdsQ/4D3+prvNF+HcdsgZ4QoHQYr0WDwlYaYnEKjH+zVDWriCwiZwVAA9alyNVBI5DV7aHRbZ&#10;sADArwr4w33ib4heJLf4VfD2xN9rWqErDAp+WFP4pZD/AAovc/gOa7jxd4+8T/FXxJJ8MPgbpo1X&#10;VFfbf6m3Fjpq92lkHVh2QZJ9q9l+AH7Ovhr4HaXNdm6bVfEOogNrGvXKfvJ2/uJ/cjHZRTUuVeYc&#10;vMM/Zl/Zu8I/s4eAo/D2jxR3Gq3QEut6u0YEl3Oepz1CDoq9hXpFFFQaBRRRQAUUUUAFFFFABRRR&#10;QAUUUUAc38X/AIY6H8Z/hhrnwr8SzzxWOvadJaXE1s2JIww4ZT6g4P4V5t8F/wBhP4UfCT9mW4/Z&#10;iu7y71rTb+aWfUtSulWO4nmdgRINowpXaoX0217bRQKyPzn+OX/BOf4w/BTUH8W/DG7n8RaLA5ki&#10;lsSY9QsgOhKrgtj+8h+oFc94O/aD1l7P/hGviZpI1u2jJjNwEWK9gI4JycBmHvtPqa/TmvJ/jf8A&#10;sa/Bf43eZqmoaGNJ1phxrOlKI5WP/TRfuy/8CGfQimm0S4Jnyf4N8X32nwyXXg/xNJ4osIxvk0+V&#10;fL1G2XPRkOPMUDuv5HNddpni0+NrFR4Y0u5udQIyrRweUqc8JJnjg8c815l+0L+xz8df2enPjKz8&#10;zWNItnLQ67ohZZ7P0MiD5k/3hlfUjOK9r/4J6fHjwX8Y7a48DeNfJXxRYIJYpwAi6lDnBfAwPMU4&#10;3AdcgjviubQy9nqbXhj4BeMvHDQ3fjKcuEO5bWAlY146E8Fh+hr2Dwd8CdF0GJDcQxjaOERcAV30&#10;EFrZxiOCNI1HYcVm+J/HfgzwXYNqfi3xTYadbqOZby6WMfqeam7NVCK3LdjoemaegS2tEXHfFWJW&#10;jijJbAGOleMap+2l4X8Q3r+H/gL4I1rx1qOSok021MVlGfV7iQBce6hh6kVXHwo/ag+Mknm/F/4l&#10;w+EdIl5fw/4Qc/aGX+5JdHke+zj3PSkVfsbnxa/aR+HPgG+Hh37dNq2uSnbb6DosP2m7kb02KcJ9&#10;WIArkdN+Dvx0+P1wNQ+Lt8/g3wzJynhzSrrdf3Sek8w4iBHVF57HHf1f4Y/Av4V/B+zNv4C8IW1p&#10;M4/0i+dfMuZz6vK2Wb6Zx6AV1tAW7mP4G8AeDfhr4eh8LeBfDtrpljAuEgtowuT3Zj1Zj3Y5JrYo&#10;ooGFFFFABRRRQAUUUUAFFFFABRRRQAUUUUAFFFFABRRRQA2WKOaNoZo1dGGGVhkEehFfNPxW/wCC&#10;eOh3PxHb4t/AbWovDWozhjfaYAyW0sjdZIynMLE8naMZ5ABr6YooBq58t6Z+zZ+3hrTjR/FP7Tlp&#10;punLwbnT4RPduv8AdLtEgHHfr7967TwV+wN8FtGvk174iXGq+NtUGC154m1CSdd3rsLYI9mLD2r3&#10;CigVkVdH0LRfD1immaDpNtZW0ahY4LWBY0UDoAFAFWqKKBhRRRQAUUUUAFFFFABRRRQAUUUUAFFF&#10;FAH/2VBLAQItABQABgAIAAAAIQCKFT+YDAEAABUCAAATAAAAAAAAAAAAAAAAAAAAAABbQ29udGVu&#10;dF9UeXBlc10ueG1sUEsBAi0AFAAGAAgAAAAhADj9If/WAAAAlAEAAAsAAAAAAAAAAAAAAAAAPQEA&#10;AF9yZWxzLy5yZWxzUEsBAi0AFAAGAAgAAAAhAAVjUPNdAwAAPQgAAA4AAAAAAAAAAAAAAAAAPAIA&#10;AGRycy9lMm9Eb2MueG1sUEsBAi0AFAAGAAgAAAAhAFhgsxu6AAAAIgEAABkAAAAAAAAAAAAAAAAA&#10;xQUAAGRycy9fcmVscy9lMm9Eb2MueG1sLnJlbHNQSwECLQAUAAYACAAAACEAYsKuD90AAAAFAQAA&#10;DwAAAAAAAAAAAAAAAAC2BgAAZHJzL2Rvd25yZXYueG1sUEsBAi0ACgAAAAAAAAAhAJzymZd9JQAA&#10;fSUAABUAAAAAAAAAAAAAAAAAwAcAAGRycy9tZWRpYS9pbWFnZTEuanBlZ1BLBQYAAAAABgAGAH0B&#10;AABwLQAAAAA=&#10;">
                <v:shape id="Picture 36" o:spid="_x0000_s1030" type="#_x0000_t75" alt="http://www.hudsonlibrary.org/Hudson%20Website/Computer%20Lab/MPj04100840000%5B1%5D.jpg" style="position:absolute;left:43576;top:20734;width:12145;height:1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y3xQAAANsAAAAPAAAAZHJzL2Rvd25yZXYueG1sRI9Ba8JA&#10;EIXvgv9hGaE33WhpKNFVRBHakouposchOyYx2dmQ3Wr677sFwePjzfvevMWqN424UecqywqmkwgE&#10;cW51xYWCw/du/A7CeWSNjWVS8EsOVsvhYIGJtnfe0y3zhQgQdgkqKL1vEyldXpJBN7EtcfAutjPo&#10;g+wKqTu8B7hp5CyKYmmw4tBQYkubkvI6+zHhjekxzor+La23p+3nJr1GX+e0Vupl1K/nIDz1/nn8&#10;SH9oBa8x/G8JAJDLPwAAAP//AwBQSwECLQAUAAYACAAAACEA2+H2y+4AAACFAQAAEwAAAAAAAAAA&#10;AAAAAAAAAAAAW0NvbnRlbnRfVHlwZXNdLnhtbFBLAQItABQABgAIAAAAIQBa9CxbvwAAABUBAAAL&#10;AAAAAAAAAAAAAAAAAB8BAABfcmVscy8ucmVsc1BLAQItABQABgAIAAAAIQBQNLy3xQAAANsAAAAP&#10;AAAAAAAAAAAAAAAAAAcCAABkcnMvZG93bnJldi54bWxQSwUGAAAAAAMAAwC3AAAA+QIAAAAA&#10;">
                  <v:imagedata r:id="rId40" o:title="MPj04100840000%5B1%5D"/>
                </v:shape>
                <v:rect id="Rectangle 37" o:spid="_x0000_s1031" style="position:absolute;left:47778;top:32145;width:4242;height:3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tAwwAAANsAAAAPAAAAZHJzL2Rvd25yZXYueG1sRI/dagIx&#10;FITvC32HcITelJrUFiurUUppa9Erfx7gsDnuBjcnSxLX7dsbQfBymJlvmNmid43oKETrWcPrUIEg&#10;Lr2xXGnY735eJiBiQjbYeCYN/xRhMX98mGFh/Jk31G1TJTKEY4Ea6pTaQspY1uQwDn1LnL2DDw5T&#10;lqGSJuA5w10jR0qNpUPLeaHGlr5qKo/bk9Pw/jtafdtntbauO+F+JYNa8lrrp0H/OQWRqE/38K39&#10;ZzS8fcD1S/4Bcn4BAAD//wMAUEsBAi0AFAAGAAgAAAAhANvh9svuAAAAhQEAABMAAAAAAAAAAAAA&#10;AAAAAAAAAFtDb250ZW50X1R5cGVzXS54bWxQSwECLQAUAAYACAAAACEAWvQsW78AAAAVAQAACwAA&#10;AAAAAAAAAAAAAAAfAQAAX3JlbHMvLnJlbHNQSwECLQAUAAYACAAAACEA6FBrQMMAAADbAAAADwAA&#10;AAAAAAAAAAAAAAAHAgAAZHJzL2Rvd25yZXYueG1sUEsFBgAAAAADAAMAtwAAAPcCAAAAAA==&#10;" filled="f" stroked="f">
                  <v:textbox style="mso-fit-shape-to-text:t">
                    <w:txbxContent>
                      <w:p w:rsidR="00501A99" w:rsidRDefault="00501A99" w:rsidP="00EF68A3">
                        <w:pPr>
                          <w:pStyle w:val="NormalWeb"/>
                          <w:spacing w:before="0" w:beforeAutospacing="0" w:after="0" w:afterAutospacing="0"/>
                          <w:jc w:val="center"/>
                          <w:textAlignment w:val="baseline"/>
                        </w:pPr>
                        <w:r>
                          <w:rPr>
                            <w:rFonts w:ascii="Verdana" w:hAnsi="Verdana" w:cs="Arial"/>
                            <w:color w:val="000000" w:themeColor="text1"/>
                            <w:kern w:val="24"/>
                            <w:sz w:val="28"/>
                            <w:szCs w:val="28"/>
                          </w:rPr>
                          <w:t>PC</w:t>
                        </w:r>
                      </w:p>
                    </w:txbxContent>
                  </v:textbox>
                </v:rect>
                <w10:anchorlock/>
              </v:group>
            </w:pict>
          </mc:Fallback>
        </mc:AlternateContent>
      </w:r>
    </w:p>
    <w:p w:rsidR="001D1AB4" w:rsidRDefault="001D1AB4" w:rsidP="001D1AB4">
      <w:pPr>
        <w:keepNext/>
        <w:jc w:val="both"/>
      </w:pPr>
      <w:r>
        <w:t>Possible limitations for standalone license are:</w:t>
      </w:r>
    </w:p>
    <w:p w:rsidR="001D1AB4" w:rsidRDefault="001D1AB4" w:rsidP="000B32E9">
      <w:pPr>
        <w:pStyle w:val="NoSpacing"/>
        <w:numPr>
          <w:ilvl w:val="0"/>
          <w:numId w:val="53"/>
        </w:numPr>
        <w:jc w:val="both"/>
      </w:pPr>
      <w:r>
        <w:t>Absolute volume limitation – Total pages</w:t>
      </w:r>
    </w:p>
    <w:p w:rsidR="001D1AB4" w:rsidRDefault="001D1AB4" w:rsidP="000B32E9">
      <w:pPr>
        <w:pStyle w:val="NoSpacing"/>
        <w:numPr>
          <w:ilvl w:val="0"/>
          <w:numId w:val="53"/>
        </w:numPr>
        <w:jc w:val="both"/>
      </w:pPr>
      <w:r>
        <w:t>Performance limitation – Pages per month, CPU cores</w:t>
      </w:r>
    </w:p>
    <w:p w:rsidR="001D1AB4" w:rsidRDefault="001D1AB4" w:rsidP="000B32E9">
      <w:pPr>
        <w:pStyle w:val="NoSpacing"/>
        <w:numPr>
          <w:ilvl w:val="0"/>
          <w:numId w:val="53"/>
        </w:numPr>
        <w:jc w:val="both"/>
      </w:pPr>
      <w:r>
        <w:t>Usage Time</w:t>
      </w:r>
    </w:p>
    <w:p w:rsidR="001D1AB4" w:rsidRDefault="001D1AB4" w:rsidP="001D1AB4">
      <w:pPr>
        <w:pStyle w:val="NoSpacing"/>
        <w:jc w:val="both"/>
      </w:pPr>
    </w:p>
    <w:p w:rsidR="001D1AB4" w:rsidRDefault="001D1AB4" w:rsidP="001D1AB4">
      <w:pPr>
        <w:pStyle w:val="NoSpacing"/>
        <w:jc w:val="both"/>
      </w:pPr>
      <w:r>
        <w:t>For example:</w:t>
      </w:r>
    </w:p>
    <w:p w:rsidR="001D1AB4" w:rsidRDefault="001D1AB4" w:rsidP="000B32E9">
      <w:pPr>
        <w:pStyle w:val="NoSpacing"/>
        <w:numPr>
          <w:ilvl w:val="0"/>
          <w:numId w:val="54"/>
        </w:numPr>
        <w:jc w:val="both"/>
      </w:pPr>
      <w:r>
        <w:t xml:space="preserve">Trial license </w:t>
      </w:r>
      <w:r>
        <w:tab/>
      </w:r>
      <w:r>
        <w:tab/>
      </w:r>
      <w:r>
        <w:tab/>
      </w:r>
      <w:r>
        <w:tab/>
      </w:r>
      <w:r>
        <w:tab/>
        <w:t>– PPM=10K pages, time = 60 days</w:t>
      </w:r>
    </w:p>
    <w:p w:rsidR="001D1AB4" w:rsidRDefault="001D1AB4" w:rsidP="000B32E9">
      <w:pPr>
        <w:pStyle w:val="NoSpacing"/>
        <w:numPr>
          <w:ilvl w:val="0"/>
          <w:numId w:val="54"/>
        </w:numPr>
        <w:jc w:val="both"/>
      </w:pPr>
      <w:r>
        <w:t>Standalone desktop license (like FineReader)</w:t>
      </w:r>
      <w:r>
        <w:tab/>
        <w:t>– PPM = 10K or 25K (time, cores - unlimited)</w:t>
      </w:r>
    </w:p>
    <w:p w:rsidR="001D1AB4" w:rsidRDefault="001D1AB4" w:rsidP="000B32E9">
      <w:pPr>
        <w:pStyle w:val="NoSpacing"/>
        <w:numPr>
          <w:ilvl w:val="0"/>
          <w:numId w:val="54"/>
        </w:numPr>
        <w:jc w:val="both"/>
      </w:pPr>
      <w:r>
        <w:t xml:space="preserve">Server license (e.g. BPO for 1 project) </w:t>
      </w:r>
      <w:r>
        <w:tab/>
      </w:r>
      <w:r>
        <w:tab/>
        <w:t>– total pages = 1M or cores=4, time= 60 days (PPM - unlimited)</w:t>
      </w:r>
    </w:p>
    <w:p w:rsidR="001D1AB4" w:rsidRPr="00A00B53" w:rsidRDefault="001D1AB4" w:rsidP="001D1AB4">
      <w:pPr>
        <w:jc w:val="both"/>
        <w:rPr>
          <w:b/>
        </w:rPr>
      </w:pPr>
      <w:bookmarkStart w:id="122" w:name="_Network_license"/>
      <w:bookmarkEnd w:id="122"/>
      <w:r w:rsidRPr="00A00B53">
        <w:rPr>
          <w:b/>
        </w:rPr>
        <w:lastRenderedPageBreak/>
        <w:t>Network license</w:t>
      </w:r>
    </w:p>
    <w:p w:rsidR="001D1AB4" w:rsidRDefault="001D1AB4" w:rsidP="001D1AB4">
      <w:pPr>
        <w:jc w:val="both"/>
      </w:pPr>
      <w:r>
        <w:t xml:space="preserve">Network licensed Product available for stations in the network and its usage controls by </w:t>
      </w:r>
      <w:r>
        <w:rPr>
          <w:b/>
          <w:i/>
        </w:rPr>
        <w:t>co</w:t>
      </w:r>
      <w:r w:rsidRPr="002A7B6E">
        <w:rPr>
          <w:b/>
          <w:i/>
        </w:rPr>
        <w:t>ncurrent licensing</w:t>
      </w:r>
      <w:r w:rsidRPr="00F31ED3">
        <w:rPr>
          <w:b/>
        </w:rPr>
        <w:t xml:space="preserve"> </w:t>
      </w:r>
      <w:r w:rsidRPr="002A7B6E">
        <w:t>scheme</w:t>
      </w:r>
      <w:r>
        <w:t>.</w:t>
      </w:r>
    </w:p>
    <w:p w:rsidR="001D1AB4" w:rsidRDefault="001D1AB4" w:rsidP="001D1AB4">
      <w:pPr>
        <w:jc w:val="both"/>
      </w:pPr>
      <w:r>
        <w:t>For example if we have 3 PCs in network and concurrent network license for 2 stations, we can use Product for all stations but only for 2 at the same time.</w:t>
      </w:r>
    </w:p>
    <w:p w:rsidR="001D1AB4" w:rsidRDefault="001D1AB4" w:rsidP="001D1AB4">
      <w:pPr>
        <w:jc w:val="center"/>
      </w:pPr>
      <w:r>
        <w:rPr>
          <w:noProof/>
          <w:lang w:eastAsia="zh-TW"/>
        </w:rPr>
        <w:drawing>
          <wp:inline distT="0" distB="0" distL="0" distR="0">
            <wp:extent cx="4524375" cy="23615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4375" cy="2361565"/>
                    </a:xfrm>
                    <a:prstGeom prst="rect">
                      <a:avLst/>
                    </a:prstGeom>
                    <a:noFill/>
                    <a:ln>
                      <a:noFill/>
                    </a:ln>
                  </pic:spPr>
                </pic:pic>
              </a:graphicData>
            </a:graphic>
          </wp:inline>
        </w:drawing>
      </w:r>
    </w:p>
    <w:p w:rsidR="001D1AB4" w:rsidRDefault="001D1AB4" w:rsidP="001D1AB4">
      <w:pPr>
        <w:jc w:val="both"/>
      </w:pPr>
      <w:r w:rsidRPr="00EB4AEB">
        <w:rPr>
          <w:b/>
          <w:i/>
        </w:rPr>
        <w:t>Lease time</w:t>
      </w:r>
      <w:r>
        <w:t xml:space="preserve"> represents the minimal time of using license for 1</w:t>
      </w:r>
      <w:r w:rsidRPr="00EB4AEB">
        <w:t xml:space="preserve"> </w:t>
      </w:r>
      <w:r>
        <w:t xml:space="preserve">station (in seconds). With this parameter we can simulate both variants of FRE network licensing – per seat and concurrent. </w:t>
      </w:r>
    </w:p>
    <w:p w:rsidR="001D1AB4" w:rsidRDefault="001D1AB4" w:rsidP="001D1AB4">
      <w:pPr>
        <w:jc w:val="both"/>
      </w:pPr>
      <w:r>
        <w:t>For example we can use these values of Lease time (T):</w:t>
      </w:r>
    </w:p>
    <w:p w:rsidR="001D1AB4" w:rsidRDefault="001D1AB4" w:rsidP="000B32E9">
      <w:pPr>
        <w:pStyle w:val="NoSpacing"/>
        <w:numPr>
          <w:ilvl w:val="0"/>
          <w:numId w:val="52"/>
        </w:numPr>
        <w:jc w:val="both"/>
      </w:pPr>
      <w:r>
        <w:t xml:space="preserve">T = 1 sec. </w:t>
      </w:r>
      <w:r>
        <w:tab/>
      </w:r>
      <w:r>
        <w:tab/>
        <w:t xml:space="preserve">  =&gt; true concurrent license</w:t>
      </w:r>
    </w:p>
    <w:p w:rsidR="001D1AB4" w:rsidRDefault="001D1AB4" w:rsidP="000B32E9">
      <w:pPr>
        <w:pStyle w:val="NoSpacing"/>
        <w:numPr>
          <w:ilvl w:val="0"/>
          <w:numId w:val="52"/>
        </w:numPr>
        <w:jc w:val="both"/>
      </w:pPr>
      <w:r w:rsidRPr="00EB4AEB">
        <w:t>T</w:t>
      </w:r>
      <w:r>
        <w:t>&gt;</w:t>
      </w:r>
      <w:r w:rsidRPr="00EB4AEB">
        <w:t>= 28800 sec.(8 hours)</w:t>
      </w:r>
      <w:r>
        <w:t xml:space="preserve"> </w:t>
      </w:r>
      <w:r w:rsidRPr="00EB4AEB">
        <w:t>=&gt;</w:t>
      </w:r>
      <w:r>
        <w:t xml:space="preserve"> per seat license, every license is tied to one PC for 8 or more hours</w:t>
      </w:r>
    </w:p>
    <w:p w:rsidR="001D1AB4" w:rsidRPr="00AA62EB" w:rsidRDefault="001D1AB4" w:rsidP="000B32E9">
      <w:pPr>
        <w:pStyle w:val="NoSpacing"/>
        <w:numPr>
          <w:ilvl w:val="0"/>
          <w:numId w:val="52"/>
        </w:numPr>
        <w:jc w:val="both"/>
      </w:pPr>
      <w:r>
        <w:t xml:space="preserve">1&lt;T&lt;28800 </w:t>
      </w:r>
      <w:r>
        <w:tab/>
      </w:r>
      <w:r>
        <w:tab/>
        <w:t xml:space="preserve">  =&gt; different middle variant</w:t>
      </w:r>
    </w:p>
    <w:p w:rsidR="001D1AB4" w:rsidRDefault="001D1AB4" w:rsidP="001D1AB4">
      <w:pPr>
        <w:pStyle w:val="NoSpacing"/>
        <w:jc w:val="both"/>
      </w:pPr>
    </w:p>
    <w:p w:rsidR="001D1AB4" w:rsidRPr="00EB4AEB" w:rsidRDefault="001D1AB4" w:rsidP="001D1AB4">
      <w:pPr>
        <w:pStyle w:val="NoSpacing"/>
        <w:jc w:val="both"/>
      </w:pPr>
      <w:r w:rsidRPr="00EB4AEB">
        <w:t xml:space="preserve">Possible limitations for </w:t>
      </w:r>
      <w:r>
        <w:t>network</w:t>
      </w:r>
      <w:r w:rsidRPr="00EB4AEB">
        <w:t xml:space="preserve"> license are:</w:t>
      </w:r>
    </w:p>
    <w:p w:rsidR="001D1AB4" w:rsidRDefault="001D1AB4" w:rsidP="000B32E9">
      <w:pPr>
        <w:pStyle w:val="NoSpacing"/>
        <w:numPr>
          <w:ilvl w:val="0"/>
          <w:numId w:val="53"/>
        </w:numPr>
        <w:jc w:val="both"/>
      </w:pPr>
      <w:r>
        <w:t>Absolute volume limitation – Total page count (TPC)</w:t>
      </w:r>
    </w:p>
    <w:p w:rsidR="001D1AB4" w:rsidRDefault="001D1AB4" w:rsidP="000B32E9">
      <w:pPr>
        <w:pStyle w:val="NoSpacing"/>
        <w:numPr>
          <w:ilvl w:val="0"/>
          <w:numId w:val="53"/>
        </w:numPr>
        <w:jc w:val="both"/>
      </w:pPr>
      <w:r>
        <w:t>Performance limitation – Pages per month (PPM), CPU cores</w:t>
      </w:r>
    </w:p>
    <w:p w:rsidR="001D1AB4" w:rsidRDefault="001D1AB4" w:rsidP="000B32E9">
      <w:pPr>
        <w:pStyle w:val="NoSpacing"/>
        <w:numPr>
          <w:ilvl w:val="0"/>
          <w:numId w:val="53"/>
        </w:numPr>
        <w:jc w:val="both"/>
      </w:pPr>
      <w:r>
        <w:t>Usage time</w:t>
      </w:r>
    </w:p>
    <w:p w:rsidR="001D1AB4" w:rsidRDefault="001D1AB4" w:rsidP="000B32E9">
      <w:pPr>
        <w:pStyle w:val="NoSpacing"/>
        <w:numPr>
          <w:ilvl w:val="0"/>
          <w:numId w:val="53"/>
        </w:numPr>
        <w:jc w:val="both"/>
      </w:pPr>
      <w:r>
        <w:t>Lease time</w:t>
      </w:r>
    </w:p>
    <w:p w:rsidR="001D1AB4" w:rsidRPr="00A00B53" w:rsidRDefault="001D1AB4" w:rsidP="001D1AB4">
      <w:pPr>
        <w:jc w:val="both"/>
        <w:rPr>
          <w:b/>
        </w:rPr>
      </w:pPr>
      <w:r w:rsidRPr="00A00B53">
        <w:rPr>
          <w:b/>
        </w:rPr>
        <w:t>Proper activation for different license types</w:t>
      </w:r>
    </w:p>
    <w:tbl>
      <w:tblPr>
        <w:tblpPr w:leftFromText="180" w:rightFromText="180" w:vertAnchor="text" w:horzAnchor="margin" w:tblpXSpec="center" w:tblpY="4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166"/>
        <w:gridCol w:w="3261"/>
        <w:gridCol w:w="3260"/>
      </w:tblGrid>
      <w:tr w:rsidR="001D1AB4" w:rsidRPr="00D75688" w:rsidTr="00EB2539">
        <w:trPr>
          <w:cantSplit/>
          <w:trHeight w:val="243"/>
        </w:trPr>
        <w:tc>
          <w:tcPr>
            <w:tcW w:w="1777" w:type="dxa"/>
            <w:shd w:val="pct12" w:color="auto" w:fill="auto"/>
            <w:hideMark/>
          </w:tcPr>
          <w:p w:rsidR="001D1AB4" w:rsidRPr="008163A8" w:rsidRDefault="001D1AB4" w:rsidP="00EB2539">
            <w:pPr>
              <w:spacing w:after="0"/>
              <w:jc w:val="center"/>
              <w:rPr>
                <w:rFonts w:ascii="Calibri" w:hAnsi="Calibri"/>
                <w:b/>
                <w:i/>
                <w:iCs/>
                <w:color w:val="000000"/>
                <w:lang w:eastAsia="ru-RU"/>
              </w:rPr>
            </w:pPr>
            <w:r>
              <w:rPr>
                <w:rFonts w:ascii="Calibri" w:hAnsi="Calibri"/>
                <w:b/>
                <w:i/>
                <w:iCs/>
                <w:color w:val="000000"/>
                <w:lang w:eastAsia="ru-RU"/>
              </w:rPr>
              <w:t>License Types</w:t>
            </w:r>
          </w:p>
        </w:tc>
        <w:tc>
          <w:tcPr>
            <w:tcW w:w="1166" w:type="dxa"/>
            <w:shd w:val="pct12" w:color="auto" w:fill="auto"/>
            <w:noWrap/>
            <w:hideMark/>
          </w:tcPr>
          <w:p w:rsidR="001D1AB4" w:rsidRPr="008163A8" w:rsidRDefault="001D1AB4" w:rsidP="00EB2539">
            <w:pPr>
              <w:spacing w:after="0"/>
              <w:jc w:val="center"/>
              <w:rPr>
                <w:rFonts w:ascii="Calibri" w:hAnsi="Calibri"/>
                <w:b/>
                <w:i/>
                <w:iCs/>
                <w:color w:val="000000"/>
                <w:lang w:eastAsia="ru-RU"/>
              </w:rPr>
            </w:pPr>
            <w:r w:rsidRPr="008163A8">
              <w:rPr>
                <w:rFonts w:ascii="Calibri" w:hAnsi="Calibri"/>
                <w:b/>
                <w:i/>
                <w:iCs/>
                <w:color w:val="000000"/>
                <w:lang w:eastAsia="ru-RU"/>
              </w:rPr>
              <w:t xml:space="preserve">USB </w:t>
            </w:r>
            <w:r w:rsidRPr="00FE7294">
              <w:rPr>
                <w:rFonts w:ascii="Calibri" w:hAnsi="Calibri"/>
                <w:b/>
                <w:i/>
                <w:iCs/>
                <w:color w:val="000000"/>
                <w:lang w:eastAsia="ru-RU"/>
              </w:rPr>
              <w:t>Key</w:t>
            </w:r>
          </w:p>
        </w:tc>
        <w:tc>
          <w:tcPr>
            <w:tcW w:w="3261" w:type="dxa"/>
            <w:shd w:val="pct12" w:color="auto" w:fill="auto"/>
            <w:noWrap/>
            <w:hideMark/>
          </w:tcPr>
          <w:p w:rsidR="001D1AB4" w:rsidRPr="008163A8" w:rsidRDefault="001D1AB4" w:rsidP="00EB2539">
            <w:pPr>
              <w:spacing w:after="0"/>
              <w:jc w:val="center"/>
              <w:rPr>
                <w:rFonts w:ascii="Calibri" w:hAnsi="Calibri"/>
                <w:b/>
                <w:i/>
                <w:iCs/>
                <w:color w:val="000000"/>
                <w:lang w:eastAsia="ru-RU"/>
              </w:rPr>
            </w:pPr>
            <w:r w:rsidRPr="00FE7294">
              <w:rPr>
                <w:rFonts w:ascii="Calibri" w:hAnsi="Calibri"/>
                <w:b/>
                <w:i/>
                <w:iCs/>
                <w:color w:val="000000"/>
                <w:lang w:eastAsia="ru-RU"/>
              </w:rPr>
              <w:t>Software</w:t>
            </w:r>
          </w:p>
        </w:tc>
        <w:tc>
          <w:tcPr>
            <w:tcW w:w="3260" w:type="dxa"/>
            <w:shd w:val="pct12" w:color="auto" w:fill="auto"/>
            <w:noWrap/>
            <w:hideMark/>
          </w:tcPr>
          <w:p w:rsidR="001D1AB4" w:rsidRPr="008163A8" w:rsidRDefault="001D1AB4" w:rsidP="00EB2539">
            <w:pPr>
              <w:spacing w:after="0"/>
              <w:jc w:val="center"/>
              <w:rPr>
                <w:rFonts w:ascii="Calibri" w:hAnsi="Calibri"/>
                <w:b/>
                <w:i/>
                <w:iCs/>
                <w:color w:val="000000"/>
                <w:lang w:eastAsia="ru-RU"/>
              </w:rPr>
            </w:pPr>
            <w:r w:rsidRPr="00FE7294">
              <w:rPr>
                <w:rFonts w:ascii="Calibri" w:hAnsi="Calibri"/>
                <w:b/>
                <w:i/>
                <w:iCs/>
                <w:color w:val="000000"/>
                <w:lang w:eastAsia="ru-RU"/>
              </w:rPr>
              <w:t>Open</w:t>
            </w:r>
          </w:p>
        </w:tc>
      </w:tr>
      <w:tr w:rsidR="001D1AB4" w:rsidRPr="0041260E" w:rsidTr="00EB2539">
        <w:trPr>
          <w:cantSplit/>
          <w:trHeight w:val="243"/>
        </w:trPr>
        <w:tc>
          <w:tcPr>
            <w:tcW w:w="1777" w:type="dxa"/>
            <w:shd w:val="clear" w:color="auto" w:fill="auto"/>
            <w:hideMark/>
          </w:tcPr>
          <w:p w:rsidR="001D1AB4" w:rsidRPr="0041260E" w:rsidRDefault="001D1AB4" w:rsidP="00EB2539">
            <w:pPr>
              <w:spacing w:after="0"/>
              <w:rPr>
                <w:rFonts w:ascii="Calibri" w:hAnsi="Calibri"/>
                <w:b/>
                <w:bCs/>
                <w:color w:val="000000"/>
                <w:lang w:eastAsia="ru-RU"/>
              </w:rPr>
            </w:pPr>
            <w:r>
              <w:rPr>
                <w:rFonts w:ascii="Calibri" w:hAnsi="Calibri"/>
                <w:b/>
                <w:bCs/>
                <w:color w:val="000000"/>
                <w:lang w:eastAsia="ru-RU"/>
              </w:rPr>
              <w:t>Standalone</w:t>
            </w:r>
          </w:p>
        </w:tc>
        <w:tc>
          <w:tcPr>
            <w:tcW w:w="1166" w:type="dxa"/>
            <w:shd w:val="clear" w:color="auto" w:fill="auto"/>
            <w:noWrap/>
            <w:vAlign w:val="center"/>
            <w:hideMark/>
          </w:tcPr>
          <w:p w:rsidR="001D1AB4" w:rsidRPr="0041260E" w:rsidRDefault="001D1AB4" w:rsidP="00EB2539">
            <w:pPr>
              <w:spacing w:after="0"/>
              <w:jc w:val="center"/>
              <w:rPr>
                <w:rFonts w:ascii="Calibri" w:hAnsi="Calibri"/>
                <w:color w:val="000000"/>
                <w:lang w:eastAsia="ru-RU"/>
              </w:rPr>
            </w:pPr>
            <w:r>
              <w:rPr>
                <w:rFonts w:ascii="Calibri" w:hAnsi="Calibri"/>
                <w:color w:val="000000"/>
                <w:lang w:eastAsia="ru-RU"/>
              </w:rPr>
              <w:t>Preferable</w:t>
            </w:r>
          </w:p>
        </w:tc>
        <w:tc>
          <w:tcPr>
            <w:tcW w:w="3261" w:type="dxa"/>
            <w:shd w:val="clear" w:color="auto" w:fill="auto"/>
            <w:noWrap/>
            <w:vAlign w:val="center"/>
            <w:hideMark/>
          </w:tcPr>
          <w:p w:rsidR="001D1AB4" w:rsidRPr="0041260E" w:rsidRDefault="001D1AB4" w:rsidP="00EB2539">
            <w:pPr>
              <w:spacing w:after="0"/>
              <w:jc w:val="center"/>
              <w:rPr>
                <w:rFonts w:ascii="Calibri" w:hAnsi="Calibri"/>
                <w:color w:val="000000"/>
                <w:lang w:eastAsia="ru-RU"/>
              </w:rPr>
            </w:pPr>
            <w:r>
              <w:rPr>
                <w:rFonts w:ascii="Calibri" w:hAnsi="Calibri"/>
                <w:color w:val="000000"/>
                <w:lang w:eastAsia="ru-RU"/>
              </w:rPr>
              <w:t xml:space="preserve">Only if </w:t>
            </w:r>
            <w:r w:rsidRPr="0041260E">
              <w:rPr>
                <w:rFonts w:ascii="Calibri" w:hAnsi="Calibri"/>
                <w:color w:val="000000"/>
                <w:lang w:eastAsia="ru-RU"/>
              </w:rPr>
              <w:t>USB-</w:t>
            </w:r>
            <w:r>
              <w:rPr>
                <w:rFonts w:ascii="Calibri" w:hAnsi="Calibri"/>
                <w:color w:val="000000"/>
                <w:lang w:eastAsia="ru-RU"/>
              </w:rPr>
              <w:t>key</w:t>
            </w:r>
            <w:r w:rsidRPr="0041260E">
              <w:rPr>
                <w:rFonts w:ascii="Calibri" w:hAnsi="Calibri"/>
                <w:color w:val="000000"/>
                <w:lang w:eastAsia="ru-RU"/>
              </w:rPr>
              <w:t xml:space="preserve"> </w:t>
            </w:r>
            <w:r>
              <w:rPr>
                <w:rFonts w:ascii="Calibri" w:hAnsi="Calibri"/>
                <w:color w:val="000000"/>
                <w:lang w:eastAsia="ru-RU"/>
              </w:rPr>
              <w:t>cannot be used</w:t>
            </w:r>
          </w:p>
        </w:tc>
        <w:tc>
          <w:tcPr>
            <w:tcW w:w="3260" w:type="dxa"/>
            <w:shd w:val="clear" w:color="auto" w:fill="auto"/>
            <w:noWrap/>
            <w:vAlign w:val="center"/>
            <w:hideMark/>
          </w:tcPr>
          <w:p w:rsidR="001D1AB4" w:rsidRPr="0041260E" w:rsidRDefault="001D1AB4" w:rsidP="00EB2539">
            <w:pPr>
              <w:spacing w:after="0"/>
              <w:jc w:val="center"/>
              <w:rPr>
                <w:rFonts w:ascii="Calibri" w:hAnsi="Calibri"/>
                <w:color w:val="000000"/>
                <w:lang w:eastAsia="ru-RU"/>
              </w:rPr>
            </w:pPr>
            <w:r>
              <w:rPr>
                <w:rFonts w:ascii="Calibri" w:hAnsi="Calibri"/>
                <w:color w:val="000000"/>
                <w:lang w:eastAsia="ru-RU"/>
              </w:rPr>
              <w:t>Only if other licenses cannot be used</w:t>
            </w:r>
          </w:p>
        </w:tc>
      </w:tr>
      <w:tr w:rsidR="001D1AB4" w:rsidRPr="0041260E" w:rsidTr="00EB2539">
        <w:trPr>
          <w:cantSplit/>
          <w:trHeight w:val="243"/>
        </w:trPr>
        <w:tc>
          <w:tcPr>
            <w:tcW w:w="1777" w:type="dxa"/>
            <w:shd w:val="clear" w:color="auto" w:fill="auto"/>
            <w:hideMark/>
          </w:tcPr>
          <w:p w:rsidR="001D1AB4" w:rsidRPr="000945F2" w:rsidRDefault="001D1AB4" w:rsidP="00EB2539">
            <w:pPr>
              <w:spacing w:after="0"/>
              <w:rPr>
                <w:rFonts w:ascii="Calibri" w:hAnsi="Calibri"/>
                <w:b/>
                <w:bCs/>
                <w:color w:val="000000"/>
                <w:lang w:eastAsia="ru-RU"/>
              </w:rPr>
            </w:pPr>
            <w:r>
              <w:rPr>
                <w:rFonts w:ascii="Calibri" w:hAnsi="Calibri"/>
                <w:b/>
                <w:bCs/>
                <w:color w:val="000000"/>
                <w:lang w:eastAsia="ru-RU"/>
              </w:rPr>
              <w:t>Network</w:t>
            </w:r>
          </w:p>
        </w:tc>
        <w:tc>
          <w:tcPr>
            <w:tcW w:w="1166" w:type="dxa"/>
            <w:shd w:val="clear" w:color="auto" w:fill="auto"/>
            <w:noWrap/>
            <w:vAlign w:val="center"/>
            <w:hideMark/>
          </w:tcPr>
          <w:p w:rsidR="001D1AB4" w:rsidRPr="0041260E" w:rsidRDefault="001D1AB4" w:rsidP="00EB2539">
            <w:pPr>
              <w:spacing w:after="0"/>
              <w:jc w:val="center"/>
              <w:rPr>
                <w:rFonts w:ascii="Calibri" w:hAnsi="Calibri"/>
                <w:color w:val="000000"/>
                <w:lang w:eastAsia="ru-RU"/>
              </w:rPr>
            </w:pPr>
            <w:r>
              <w:rPr>
                <w:rFonts w:ascii="Calibri" w:hAnsi="Calibri"/>
                <w:color w:val="000000"/>
                <w:lang w:eastAsia="ru-RU"/>
              </w:rPr>
              <w:t>Preferable</w:t>
            </w:r>
          </w:p>
        </w:tc>
        <w:tc>
          <w:tcPr>
            <w:tcW w:w="3261" w:type="dxa"/>
            <w:shd w:val="clear" w:color="auto" w:fill="auto"/>
            <w:noWrap/>
            <w:vAlign w:val="center"/>
            <w:hideMark/>
          </w:tcPr>
          <w:p w:rsidR="001D1AB4" w:rsidRPr="0041260E" w:rsidRDefault="001D1AB4" w:rsidP="00EB2539">
            <w:pPr>
              <w:spacing w:after="0"/>
              <w:jc w:val="center"/>
              <w:rPr>
                <w:rFonts w:ascii="Calibri" w:hAnsi="Calibri"/>
                <w:color w:val="000000"/>
                <w:lang w:eastAsia="ru-RU"/>
              </w:rPr>
            </w:pPr>
            <w:r>
              <w:rPr>
                <w:rFonts w:ascii="Calibri" w:hAnsi="Calibri"/>
                <w:color w:val="000000"/>
                <w:lang w:eastAsia="ru-RU"/>
              </w:rPr>
              <w:t xml:space="preserve">Only if </w:t>
            </w:r>
            <w:r w:rsidRPr="0041260E">
              <w:rPr>
                <w:rFonts w:ascii="Calibri" w:hAnsi="Calibri"/>
                <w:color w:val="000000"/>
                <w:lang w:eastAsia="ru-RU"/>
              </w:rPr>
              <w:t>USB-</w:t>
            </w:r>
            <w:r>
              <w:rPr>
                <w:rFonts w:ascii="Calibri" w:hAnsi="Calibri"/>
                <w:color w:val="000000"/>
                <w:lang w:eastAsia="ru-RU"/>
              </w:rPr>
              <w:t>key</w:t>
            </w:r>
            <w:r w:rsidRPr="0041260E">
              <w:rPr>
                <w:rFonts w:ascii="Calibri" w:hAnsi="Calibri"/>
                <w:color w:val="000000"/>
                <w:lang w:eastAsia="ru-RU"/>
              </w:rPr>
              <w:t xml:space="preserve"> </w:t>
            </w:r>
            <w:r>
              <w:rPr>
                <w:rFonts w:ascii="Calibri" w:hAnsi="Calibri"/>
                <w:color w:val="000000"/>
                <w:lang w:eastAsia="ru-RU"/>
              </w:rPr>
              <w:t>cannot be used</w:t>
            </w:r>
          </w:p>
        </w:tc>
        <w:tc>
          <w:tcPr>
            <w:tcW w:w="3260" w:type="dxa"/>
            <w:shd w:val="clear" w:color="auto" w:fill="auto"/>
            <w:noWrap/>
            <w:vAlign w:val="center"/>
            <w:hideMark/>
          </w:tcPr>
          <w:p w:rsidR="001D1AB4" w:rsidRPr="0041260E" w:rsidRDefault="001D1AB4" w:rsidP="00EB2539">
            <w:pPr>
              <w:spacing w:after="0"/>
              <w:jc w:val="center"/>
              <w:rPr>
                <w:rFonts w:ascii="Calibri" w:hAnsi="Calibri"/>
                <w:color w:val="000000"/>
                <w:lang w:eastAsia="ru-RU"/>
              </w:rPr>
            </w:pPr>
            <w:r>
              <w:rPr>
                <w:rFonts w:ascii="Calibri" w:hAnsi="Calibri"/>
                <w:color w:val="000000"/>
                <w:lang w:eastAsia="ru-RU"/>
              </w:rPr>
              <w:t>Not used</w:t>
            </w:r>
          </w:p>
        </w:tc>
      </w:tr>
    </w:tbl>
    <w:p w:rsidR="000B32E9" w:rsidRDefault="000B32E9" w:rsidP="000B32E9">
      <w:bookmarkStart w:id="123" w:name="_Toc262730889"/>
      <w:r>
        <w:br w:type="page"/>
      </w:r>
    </w:p>
    <w:p w:rsidR="001D1AB4" w:rsidRDefault="001D1AB4" w:rsidP="00BF6946">
      <w:pPr>
        <w:pStyle w:val="Heading4"/>
      </w:pPr>
      <w:r>
        <w:lastRenderedPageBreak/>
        <w:t>Trial and Commercial Licenses</w:t>
      </w:r>
      <w:bookmarkEnd w:id="123"/>
    </w:p>
    <w:p w:rsidR="001D1AB4" w:rsidRPr="001F5EBA" w:rsidRDefault="001D1AB4" w:rsidP="001D1AB4">
      <w:pPr>
        <w:jc w:val="both"/>
      </w:pPr>
      <w:r w:rsidRPr="001F5EBA">
        <w:t xml:space="preserve">Developer and Runtime licenses </w:t>
      </w:r>
      <w:r>
        <w:t xml:space="preserve">could be one of two </w:t>
      </w:r>
      <w:r w:rsidRPr="001F5EBA">
        <w:t xml:space="preserve">types – Trial </w:t>
      </w:r>
      <w:r>
        <w:t>or</w:t>
      </w:r>
      <w:r w:rsidRPr="001F5EBA">
        <w:t xml:space="preserve"> </w:t>
      </w:r>
      <w:r>
        <w:t>Commercial</w:t>
      </w:r>
      <w:r w:rsidRPr="001F5EBA">
        <w:t>.</w:t>
      </w:r>
    </w:p>
    <w:p w:rsidR="001D1AB4" w:rsidRDefault="001D1AB4" w:rsidP="001D1AB4">
      <w:pPr>
        <w:jc w:val="both"/>
      </w:pPr>
      <w:r w:rsidRPr="00D9134A">
        <w:rPr>
          <w:b/>
        </w:rPr>
        <w:t>Trial License</w:t>
      </w:r>
      <w:r>
        <w:t xml:space="preserve"> </w:t>
      </w:r>
    </w:p>
    <w:p w:rsidR="001D1AB4" w:rsidRPr="004B0CC0" w:rsidRDefault="001D1AB4" w:rsidP="001D1AB4">
      <w:pPr>
        <w:jc w:val="both"/>
      </w:pPr>
      <w:r w:rsidRPr="004B0CC0">
        <w:t xml:space="preserve">We offer a </w:t>
      </w:r>
      <w:r w:rsidRPr="004B0CC0">
        <w:rPr>
          <w:bCs/>
        </w:rPr>
        <w:t>full-functioned</w:t>
      </w:r>
      <w:r w:rsidRPr="004B0CC0">
        <w:t xml:space="preserve"> trial version of </w:t>
      </w:r>
      <w:r>
        <w:t>the Product</w:t>
      </w:r>
      <w:r w:rsidRPr="004B0CC0">
        <w:t xml:space="preserve"> </w:t>
      </w:r>
      <w:r>
        <w:t xml:space="preserve">for </w:t>
      </w:r>
      <w:r w:rsidRPr="004B0CC0">
        <w:t xml:space="preserve">testing its usability. </w:t>
      </w:r>
    </w:p>
    <w:p w:rsidR="001D1AB4" w:rsidRDefault="001D1AB4" w:rsidP="001D1AB4">
      <w:pPr>
        <w:jc w:val="both"/>
      </w:pPr>
      <w:r>
        <w:t>Trial</w:t>
      </w:r>
      <w:r w:rsidRPr="004B0CC0">
        <w:t xml:space="preserve"> version limits</w:t>
      </w:r>
      <w:r>
        <w:t>:</w:t>
      </w:r>
    </w:p>
    <w:p w:rsidR="001D1AB4" w:rsidRDefault="001D1AB4" w:rsidP="000B32E9">
      <w:pPr>
        <w:pStyle w:val="NoSpacing"/>
        <w:numPr>
          <w:ilvl w:val="0"/>
          <w:numId w:val="46"/>
        </w:numPr>
        <w:jc w:val="both"/>
      </w:pPr>
      <w:r w:rsidRPr="004B0CC0">
        <w:t xml:space="preserve">number of </w:t>
      </w:r>
      <w:r>
        <w:t xml:space="preserve">processed </w:t>
      </w:r>
      <w:r w:rsidRPr="004B0CC0">
        <w:t>pages</w:t>
      </w:r>
      <w:r>
        <w:t xml:space="preserve"> (10.000)</w:t>
      </w:r>
    </w:p>
    <w:p w:rsidR="001D1AB4" w:rsidRDefault="001D1AB4" w:rsidP="000B32E9">
      <w:pPr>
        <w:pStyle w:val="NoSpacing"/>
        <w:numPr>
          <w:ilvl w:val="0"/>
          <w:numId w:val="46"/>
        </w:numPr>
        <w:jc w:val="both"/>
      </w:pPr>
      <w:r w:rsidRPr="004B0CC0">
        <w:t>usage time</w:t>
      </w:r>
      <w:r>
        <w:t xml:space="preserve"> (60 days)</w:t>
      </w:r>
    </w:p>
    <w:p w:rsidR="001D1AB4" w:rsidRDefault="001D1AB4" w:rsidP="001D1AB4">
      <w:pPr>
        <w:jc w:val="both"/>
      </w:pPr>
      <w:r>
        <w:t xml:space="preserve">By default in trial license the most of </w:t>
      </w:r>
      <w:r w:rsidRPr="004B0CC0">
        <w:t>functions are accessible</w:t>
      </w:r>
      <w:r>
        <w:t xml:space="preserve"> and the others (e.g. FineReader XIX - old fonts’ reco</w:t>
      </w:r>
      <w:r w:rsidRPr="002C0D73">
        <w:t>gnition</w:t>
      </w:r>
      <w:r>
        <w:t xml:space="preserve">) could be added by special request from customer. </w:t>
      </w:r>
    </w:p>
    <w:p w:rsidR="001D1AB4" w:rsidRPr="004B0CC0" w:rsidRDefault="001D1AB4" w:rsidP="001D1AB4">
      <w:pPr>
        <w:jc w:val="both"/>
      </w:pPr>
      <w:r w:rsidRPr="004B0CC0">
        <w:t xml:space="preserve">To receive the right </w:t>
      </w:r>
      <w:r>
        <w:t>of using</w:t>
      </w:r>
      <w:r w:rsidRPr="004B0CC0">
        <w:t xml:space="preserve"> the trial version, it is necessary to sign the Trial License Agreement</w:t>
      </w:r>
      <w:r>
        <w:t xml:space="preserve"> (but in practice usually N</w:t>
      </w:r>
      <w:r w:rsidRPr="004B0CC0">
        <w:t>on</w:t>
      </w:r>
      <w:r>
        <w:t>-D</w:t>
      </w:r>
      <w:r w:rsidRPr="004B0CC0">
        <w:t>isclosure</w:t>
      </w:r>
      <w:r>
        <w:t xml:space="preserve"> Agreement is enough)</w:t>
      </w:r>
      <w:r w:rsidRPr="004B0CC0">
        <w:t xml:space="preserve">. </w:t>
      </w:r>
    </w:p>
    <w:p w:rsidR="001D1AB4" w:rsidRPr="004B0CC0" w:rsidRDefault="001D1AB4" w:rsidP="001D1AB4">
      <w:pPr>
        <w:jc w:val="both"/>
      </w:pPr>
      <w:r w:rsidRPr="004B0CC0">
        <w:t>The Trial License uses the software protection key</w:t>
      </w:r>
      <w:r>
        <w:t xml:space="preserve"> (software license)</w:t>
      </w:r>
      <w:r w:rsidRPr="004B0CC0">
        <w:t>.</w:t>
      </w:r>
      <w:r w:rsidRPr="004B0CC0">
        <w:rPr>
          <w:i/>
          <w:iCs/>
        </w:rPr>
        <w:t xml:space="preserve"> </w:t>
      </w:r>
    </w:p>
    <w:p w:rsidR="001D1AB4" w:rsidRPr="00D9134A" w:rsidRDefault="001D1AB4" w:rsidP="001D1AB4">
      <w:pPr>
        <w:jc w:val="both"/>
        <w:rPr>
          <w:b/>
        </w:rPr>
      </w:pPr>
      <w:r>
        <w:rPr>
          <w:b/>
        </w:rPr>
        <w:t xml:space="preserve">Commercial </w:t>
      </w:r>
      <w:r w:rsidRPr="00D9134A">
        <w:rPr>
          <w:b/>
        </w:rPr>
        <w:t>Lice</w:t>
      </w:r>
      <w:r>
        <w:rPr>
          <w:b/>
        </w:rPr>
        <w:t>nse</w:t>
      </w:r>
    </w:p>
    <w:p w:rsidR="001D1AB4" w:rsidRDefault="001D1AB4" w:rsidP="001D1AB4">
      <w:pPr>
        <w:jc w:val="both"/>
      </w:pPr>
      <w:r>
        <w:t xml:space="preserve">It is a paid License and its price depends on available features. Product is offered in some </w:t>
      </w:r>
      <w:r w:rsidRPr="007E2F9A">
        <w:rPr>
          <w:b/>
          <w:i/>
        </w:rPr>
        <w:t xml:space="preserve">predefined </w:t>
      </w:r>
      <w:r>
        <w:rPr>
          <w:b/>
          <w:i/>
        </w:rPr>
        <w:t xml:space="preserve">license </w:t>
      </w:r>
      <w:r w:rsidRPr="007E2F9A">
        <w:rPr>
          <w:b/>
          <w:i/>
        </w:rPr>
        <w:t>packages</w:t>
      </w:r>
      <w:r>
        <w:t>:</w:t>
      </w:r>
    </w:p>
    <w:p w:rsidR="001D1AB4" w:rsidRDefault="001D1AB4" w:rsidP="001D1AB4">
      <w:pPr>
        <w:jc w:val="both"/>
      </w:pPr>
      <w:r>
        <w:t>Developer Licenses:</w:t>
      </w:r>
    </w:p>
    <w:p w:rsidR="001D1AB4" w:rsidRDefault="001D1AB4" w:rsidP="000B32E9">
      <w:pPr>
        <w:pStyle w:val="NoSpacing"/>
        <w:numPr>
          <w:ilvl w:val="0"/>
          <w:numId w:val="47"/>
        </w:numPr>
        <w:jc w:val="both"/>
      </w:pPr>
      <w:r>
        <w:t>Professional</w:t>
      </w:r>
    </w:p>
    <w:p w:rsidR="001D1AB4" w:rsidRPr="00304830" w:rsidRDefault="001D1AB4" w:rsidP="000B32E9">
      <w:pPr>
        <w:pStyle w:val="NoSpacing"/>
        <w:numPr>
          <w:ilvl w:val="0"/>
          <w:numId w:val="47"/>
        </w:numPr>
        <w:jc w:val="both"/>
      </w:pPr>
      <w:r w:rsidRPr="00304830">
        <w:t>FineReader XIX</w:t>
      </w:r>
    </w:p>
    <w:p w:rsidR="001D1AB4" w:rsidRDefault="001D1AB4" w:rsidP="000B32E9">
      <w:pPr>
        <w:pStyle w:val="NoSpacing"/>
        <w:numPr>
          <w:ilvl w:val="0"/>
          <w:numId w:val="47"/>
        </w:numPr>
        <w:jc w:val="both"/>
      </w:pPr>
      <w:r>
        <w:t>Barcode/OMR*</w:t>
      </w:r>
    </w:p>
    <w:p w:rsidR="001D1AB4" w:rsidRDefault="001D1AB4" w:rsidP="001D1AB4">
      <w:pPr>
        <w:jc w:val="both"/>
      </w:pPr>
      <w:r>
        <w:t>Runtime Licenses:</w:t>
      </w:r>
    </w:p>
    <w:p w:rsidR="001D1AB4" w:rsidRPr="007E2F9A" w:rsidRDefault="001D1AB4" w:rsidP="000B32E9">
      <w:pPr>
        <w:pStyle w:val="NoSpacing"/>
        <w:numPr>
          <w:ilvl w:val="0"/>
          <w:numId w:val="48"/>
        </w:numPr>
        <w:jc w:val="both"/>
      </w:pPr>
      <w:r w:rsidRPr="007E2F9A">
        <w:t>ASCII</w:t>
      </w:r>
    </w:p>
    <w:p w:rsidR="001D1AB4" w:rsidRPr="007E2F9A" w:rsidRDefault="001D1AB4" w:rsidP="000B32E9">
      <w:pPr>
        <w:pStyle w:val="NoSpacing"/>
        <w:numPr>
          <w:ilvl w:val="0"/>
          <w:numId w:val="48"/>
        </w:numPr>
        <w:jc w:val="both"/>
      </w:pPr>
      <w:r w:rsidRPr="00FE7294">
        <w:t>Professional</w:t>
      </w:r>
    </w:p>
    <w:p w:rsidR="001D1AB4" w:rsidRPr="00304830" w:rsidRDefault="001D1AB4" w:rsidP="000B32E9">
      <w:pPr>
        <w:pStyle w:val="NoSpacing"/>
        <w:numPr>
          <w:ilvl w:val="0"/>
          <w:numId w:val="48"/>
        </w:numPr>
        <w:jc w:val="both"/>
      </w:pPr>
      <w:r w:rsidRPr="00304830">
        <w:t>FineReader XIX</w:t>
      </w:r>
    </w:p>
    <w:p w:rsidR="001D1AB4" w:rsidRPr="007E2F9A" w:rsidRDefault="001D1AB4" w:rsidP="000B32E9">
      <w:pPr>
        <w:pStyle w:val="NoSpacing"/>
        <w:numPr>
          <w:ilvl w:val="0"/>
          <w:numId w:val="48"/>
        </w:numPr>
        <w:jc w:val="both"/>
        <w:rPr>
          <w:szCs w:val="22"/>
        </w:rPr>
      </w:pPr>
      <w:r w:rsidRPr="00FE7294">
        <w:rPr>
          <w:szCs w:val="22"/>
        </w:rPr>
        <w:t>Barcode</w:t>
      </w:r>
      <w:r w:rsidRPr="007E2F9A">
        <w:rPr>
          <w:szCs w:val="22"/>
        </w:rPr>
        <w:t>/OMR</w:t>
      </w:r>
      <w:r>
        <w:rPr>
          <w:szCs w:val="22"/>
        </w:rPr>
        <w:t>*</w:t>
      </w:r>
    </w:p>
    <w:p w:rsidR="001D1AB4" w:rsidRDefault="001D1AB4" w:rsidP="000B32E9">
      <w:pPr>
        <w:pStyle w:val="NoSpacing"/>
        <w:numPr>
          <w:ilvl w:val="0"/>
          <w:numId w:val="48"/>
        </w:numPr>
        <w:jc w:val="both"/>
      </w:pPr>
      <w:r w:rsidRPr="007E2F9A">
        <w:t>Visual/Harmony/Business/VIP/Barcode</w:t>
      </w:r>
    </w:p>
    <w:p w:rsidR="001D1AB4" w:rsidRDefault="001D1AB4" w:rsidP="000B32E9">
      <w:pPr>
        <w:jc w:val="both"/>
      </w:pPr>
      <w:r>
        <w:t>*OMR is available in Windows version only.</w:t>
      </w:r>
    </w:p>
    <w:p w:rsidR="001D1AB4" w:rsidRDefault="001D1AB4" w:rsidP="001D1AB4">
      <w:pPr>
        <w:pStyle w:val="NoSpacing"/>
        <w:jc w:val="both"/>
      </w:pPr>
      <w:r>
        <w:t xml:space="preserve">And also could be generated </w:t>
      </w:r>
      <w:r w:rsidRPr="007E2F9A">
        <w:rPr>
          <w:b/>
          <w:i/>
        </w:rPr>
        <w:t>custom</w:t>
      </w:r>
      <w:r>
        <w:rPr>
          <w:b/>
          <w:i/>
        </w:rPr>
        <w:t xml:space="preserve"> </w:t>
      </w:r>
      <w:r w:rsidRPr="003D5C88">
        <w:t>developer and runtime</w:t>
      </w:r>
      <w:r w:rsidRPr="007E2F9A">
        <w:rPr>
          <w:b/>
          <w:i/>
        </w:rPr>
        <w:t xml:space="preserve"> </w:t>
      </w:r>
      <w:r w:rsidRPr="003D5C88">
        <w:t>licenses w</w:t>
      </w:r>
      <w:r>
        <w:t>ith some special set of available features.</w:t>
      </w:r>
    </w:p>
    <w:p w:rsidR="001D1AB4" w:rsidRPr="00A00B53" w:rsidRDefault="001D1AB4" w:rsidP="001D1AB4">
      <w:pPr>
        <w:jc w:val="both"/>
        <w:rPr>
          <w:b/>
        </w:rPr>
      </w:pPr>
      <w:r w:rsidRPr="00A00B53">
        <w:rPr>
          <w:b/>
        </w:rPr>
        <w:t>Proper activation for different license types</w:t>
      </w:r>
    </w:p>
    <w:tbl>
      <w:tblPr>
        <w:tblpPr w:leftFromText="180" w:rightFromText="180" w:vertAnchor="text" w:horzAnchor="margin" w:tblpXSpec="center" w:tblpY="4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166"/>
        <w:gridCol w:w="3261"/>
        <w:gridCol w:w="3260"/>
      </w:tblGrid>
      <w:tr w:rsidR="001D1AB4" w:rsidRPr="00D75688" w:rsidTr="00EB2539">
        <w:trPr>
          <w:cantSplit/>
          <w:trHeight w:val="243"/>
        </w:trPr>
        <w:tc>
          <w:tcPr>
            <w:tcW w:w="1777" w:type="dxa"/>
            <w:shd w:val="pct12" w:color="auto" w:fill="auto"/>
            <w:hideMark/>
          </w:tcPr>
          <w:p w:rsidR="001D1AB4" w:rsidRPr="008163A8" w:rsidRDefault="001D1AB4" w:rsidP="00EB2539">
            <w:pPr>
              <w:spacing w:after="0"/>
              <w:jc w:val="center"/>
              <w:rPr>
                <w:rFonts w:ascii="Calibri" w:hAnsi="Calibri"/>
                <w:b/>
                <w:i/>
                <w:iCs/>
                <w:color w:val="000000"/>
                <w:lang w:eastAsia="ru-RU"/>
              </w:rPr>
            </w:pPr>
            <w:r>
              <w:rPr>
                <w:rFonts w:ascii="Calibri" w:hAnsi="Calibri"/>
                <w:b/>
                <w:i/>
                <w:iCs/>
                <w:color w:val="000000"/>
                <w:lang w:eastAsia="ru-RU"/>
              </w:rPr>
              <w:t>License Types</w:t>
            </w:r>
          </w:p>
        </w:tc>
        <w:tc>
          <w:tcPr>
            <w:tcW w:w="1166" w:type="dxa"/>
            <w:shd w:val="pct12" w:color="auto" w:fill="auto"/>
            <w:noWrap/>
            <w:hideMark/>
          </w:tcPr>
          <w:p w:rsidR="001D1AB4" w:rsidRPr="008163A8" w:rsidRDefault="001D1AB4" w:rsidP="00EB2539">
            <w:pPr>
              <w:spacing w:after="0"/>
              <w:jc w:val="center"/>
              <w:rPr>
                <w:rFonts w:ascii="Calibri" w:hAnsi="Calibri"/>
                <w:b/>
                <w:i/>
                <w:iCs/>
                <w:color w:val="000000"/>
                <w:lang w:eastAsia="ru-RU"/>
              </w:rPr>
            </w:pPr>
            <w:r w:rsidRPr="008163A8">
              <w:rPr>
                <w:rFonts w:ascii="Calibri" w:hAnsi="Calibri"/>
                <w:b/>
                <w:i/>
                <w:iCs/>
                <w:color w:val="000000"/>
                <w:lang w:eastAsia="ru-RU"/>
              </w:rPr>
              <w:t xml:space="preserve">USB </w:t>
            </w:r>
            <w:r w:rsidRPr="00FE7294">
              <w:rPr>
                <w:rFonts w:ascii="Calibri" w:hAnsi="Calibri"/>
                <w:b/>
                <w:i/>
                <w:iCs/>
                <w:color w:val="000000"/>
                <w:lang w:eastAsia="ru-RU"/>
              </w:rPr>
              <w:t>Key</w:t>
            </w:r>
          </w:p>
        </w:tc>
        <w:tc>
          <w:tcPr>
            <w:tcW w:w="3261" w:type="dxa"/>
            <w:shd w:val="pct12" w:color="auto" w:fill="auto"/>
            <w:noWrap/>
            <w:hideMark/>
          </w:tcPr>
          <w:p w:rsidR="001D1AB4" w:rsidRPr="008163A8" w:rsidRDefault="001D1AB4" w:rsidP="00EB2539">
            <w:pPr>
              <w:spacing w:after="0"/>
              <w:jc w:val="center"/>
              <w:rPr>
                <w:rFonts w:ascii="Calibri" w:hAnsi="Calibri"/>
                <w:b/>
                <w:i/>
                <w:iCs/>
                <w:color w:val="000000"/>
                <w:lang w:eastAsia="ru-RU"/>
              </w:rPr>
            </w:pPr>
            <w:r w:rsidRPr="00FE7294">
              <w:rPr>
                <w:rFonts w:ascii="Calibri" w:hAnsi="Calibri"/>
                <w:b/>
                <w:i/>
                <w:iCs/>
                <w:color w:val="000000"/>
                <w:lang w:eastAsia="ru-RU"/>
              </w:rPr>
              <w:t>Software</w:t>
            </w:r>
          </w:p>
        </w:tc>
        <w:tc>
          <w:tcPr>
            <w:tcW w:w="3260" w:type="dxa"/>
            <w:shd w:val="pct12" w:color="auto" w:fill="auto"/>
            <w:noWrap/>
            <w:hideMark/>
          </w:tcPr>
          <w:p w:rsidR="001D1AB4" w:rsidRPr="008163A8" w:rsidRDefault="001D1AB4" w:rsidP="00EB2539">
            <w:pPr>
              <w:spacing w:after="0"/>
              <w:jc w:val="center"/>
              <w:rPr>
                <w:rFonts w:ascii="Calibri" w:hAnsi="Calibri"/>
                <w:b/>
                <w:i/>
                <w:iCs/>
                <w:color w:val="000000"/>
                <w:lang w:eastAsia="ru-RU"/>
              </w:rPr>
            </w:pPr>
            <w:r w:rsidRPr="00FE7294">
              <w:rPr>
                <w:rFonts w:ascii="Calibri" w:hAnsi="Calibri"/>
                <w:b/>
                <w:i/>
                <w:iCs/>
                <w:color w:val="000000"/>
                <w:lang w:eastAsia="ru-RU"/>
              </w:rPr>
              <w:t>Open</w:t>
            </w:r>
          </w:p>
        </w:tc>
      </w:tr>
      <w:tr w:rsidR="001D1AB4" w:rsidRPr="0041260E" w:rsidTr="00EB2539">
        <w:trPr>
          <w:cantSplit/>
          <w:trHeight w:val="243"/>
        </w:trPr>
        <w:tc>
          <w:tcPr>
            <w:tcW w:w="1777" w:type="dxa"/>
            <w:shd w:val="clear" w:color="auto" w:fill="auto"/>
            <w:hideMark/>
          </w:tcPr>
          <w:p w:rsidR="001D1AB4" w:rsidRPr="0041260E" w:rsidRDefault="001D1AB4" w:rsidP="00EB2539">
            <w:pPr>
              <w:spacing w:after="0"/>
              <w:rPr>
                <w:rFonts w:ascii="Calibri" w:hAnsi="Calibri"/>
                <w:b/>
                <w:bCs/>
                <w:color w:val="000000"/>
                <w:lang w:eastAsia="ru-RU"/>
              </w:rPr>
            </w:pPr>
            <w:r w:rsidRPr="0041260E">
              <w:rPr>
                <w:rFonts w:ascii="Calibri" w:hAnsi="Calibri"/>
                <w:b/>
                <w:bCs/>
                <w:color w:val="000000"/>
                <w:lang w:eastAsia="ru-RU"/>
              </w:rPr>
              <w:t>Developer</w:t>
            </w:r>
            <w:r>
              <w:rPr>
                <w:rFonts w:ascii="Calibri" w:hAnsi="Calibri"/>
                <w:b/>
                <w:bCs/>
                <w:color w:val="000000"/>
                <w:lang w:eastAsia="ru-RU"/>
              </w:rPr>
              <w:t xml:space="preserve"> licenses</w:t>
            </w:r>
          </w:p>
        </w:tc>
        <w:tc>
          <w:tcPr>
            <w:tcW w:w="1166" w:type="dxa"/>
            <w:shd w:val="clear" w:color="auto" w:fill="auto"/>
            <w:noWrap/>
            <w:vAlign w:val="center"/>
            <w:hideMark/>
          </w:tcPr>
          <w:p w:rsidR="001D1AB4" w:rsidRPr="0041260E" w:rsidRDefault="001D1AB4" w:rsidP="00EB2539">
            <w:pPr>
              <w:spacing w:after="0"/>
              <w:jc w:val="center"/>
              <w:rPr>
                <w:rFonts w:ascii="Calibri" w:hAnsi="Calibri"/>
                <w:color w:val="000000"/>
                <w:lang w:eastAsia="ru-RU"/>
              </w:rPr>
            </w:pPr>
            <w:r>
              <w:rPr>
                <w:rFonts w:ascii="Calibri" w:hAnsi="Calibri"/>
                <w:color w:val="000000"/>
                <w:lang w:eastAsia="ru-RU"/>
              </w:rPr>
              <w:t>Preferable</w:t>
            </w:r>
          </w:p>
        </w:tc>
        <w:tc>
          <w:tcPr>
            <w:tcW w:w="3261" w:type="dxa"/>
            <w:shd w:val="clear" w:color="auto" w:fill="auto"/>
            <w:noWrap/>
            <w:vAlign w:val="center"/>
            <w:hideMark/>
          </w:tcPr>
          <w:p w:rsidR="001D1AB4" w:rsidRPr="0041260E" w:rsidRDefault="001D1AB4" w:rsidP="00EB2539">
            <w:pPr>
              <w:spacing w:after="0"/>
              <w:jc w:val="center"/>
              <w:rPr>
                <w:rFonts w:ascii="Calibri" w:hAnsi="Calibri"/>
                <w:color w:val="000000"/>
                <w:lang w:eastAsia="ru-RU"/>
              </w:rPr>
            </w:pPr>
            <w:r>
              <w:rPr>
                <w:rFonts w:ascii="Calibri" w:hAnsi="Calibri"/>
                <w:color w:val="000000"/>
                <w:lang w:eastAsia="ru-RU"/>
              </w:rPr>
              <w:t xml:space="preserve">Only if </w:t>
            </w:r>
            <w:r w:rsidRPr="0041260E">
              <w:rPr>
                <w:rFonts w:ascii="Calibri" w:hAnsi="Calibri"/>
                <w:color w:val="000000"/>
                <w:lang w:eastAsia="ru-RU"/>
              </w:rPr>
              <w:t>USB-</w:t>
            </w:r>
            <w:r>
              <w:rPr>
                <w:rFonts w:ascii="Calibri" w:hAnsi="Calibri"/>
                <w:color w:val="000000"/>
                <w:lang w:eastAsia="ru-RU"/>
              </w:rPr>
              <w:t>key</w:t>
            </w:r>
            <w:r w:rsidRPr="0041260E">
              <w:rPr>
                <w:rFonts w:ascii="Calibri" w:hAnsi="Calibri"/>
                <w:color w:val="000000"/>
                <w:lang w:eastAsia="ru-RU"/>
              </w:rPr>
              <w:t xml:space="preserve"> </w:t>
            </w:r>
            <w:r>
              <w:rPr>
                <w:rFonts w:ascii="Calibri" w:hAnsi="Calibri"/>
                <w:color w:val="000000"/>
                <w:lang w:eastAsia="ru-RU"/>
              </w:rPr>
              <w:t>cannot be used</w:t>
            </w:r>
          </w:p>
        </w:tc>
        <w:tc>
          <w:tcPr>
            <w:tcW w:w="3260" w:type="dxa"/>
            <w:shd w:val="clear" w:color="auto" w:fill="auto"/>
            <w:noWrap/>
            <w:vAlign w:val="center"/>
            <w:hideMark/>
          </w:tcPr>
          <w:p w:rsidR="001D1AB4" w:rsidRPr="0041260E" w:rsidRDefault="001D1AB4" w:rsidP="00EB2539">
            <w:pPr>
              <w:spacing w:after="0"/>
              <w:jc w:val="center"/>
              <w:rPr>
                <w:rFonts w:ascii="Calibri" w:hAnsi="Calibri"/>
                <w:color w:val="000000"/>
                <w:lang w:eastAsia="ru-RU"/>
              </w:rPr>
            </w:pPr>
            <w:r>
              <w:rPr>
                <w:rFonts w:ascii="Calibri" w:hAnsi="Calibri"/>
                <w:color w:val="000000"/>
                <w:lang w:eastAsia="ru-RU"/>
              </w:rPr>
              <w:t>Not used</w:t>
            </w:r>
          </w:p>
        </w:tc>
      </w:tr>
      <w:tr w:rsidR="001D1AB4" w:rsidRPr="0041260E" w:rsidTr="00EB2539">
        <w:trPr>
          <w:cantSplit/>
          <w:trHeight w:val="243"/>
        </w:trPr>
        <w:tc>
          <w:tcPr>
            <w:tcW w:w="1777" w:type="dxa"/>
            <w:shd w:val="clear" w:color="auto" w:fill="auto"/>
            <w:hideMark/>
          </w:tcPr>
          <w:p w:rsidR="001D1AB4" w:rsidRPr="000945F2" w:rsidRDefault="001D1AB4" w:rsidP="00EB2539">
            <w:pPr>
              <w:spacing w:after="0"/>
              <w:rPr>
                <w:rFonts w:ascii="Calibri" w:hAnsi="Calibri"/>
                <w:b/>
                <w:bCs/>
                <w:color w:val="000000"/>
                <w:lang w:eastAsia="ru-RU"/>
              </w:rPr>
            </w:pPr>
            <w:r w:rsidRPr="00EB4AEB">
              <w:rPr>
                <w:rFonts w:ascii="Calibri" w:hAnsi="Calibri"/>
                <w:b/>
                <w:bCs/>
                <w:color w:val="000000"/>
                <w:lang w:eastAsia="ru-RU"/>
              </w:rPr>
              <w:t>Runtime</w:t>
            </w:r>
            <w:r>
              <w:rPr>
                <w:rFonts w:ascii="Calibri" w:hAnsi="Calibri"/>
                <w:b/>
                <w:bCs/>
                <w:color w:val="000000"/>
                <w:lang w:eastAsia="ru-RU"/>
              </w:rPr>
              <w:t xml:space="preserve"> licenses</w:t>
            </w:r>
          </w:p>
        </w:tc>
        <w:tc>
          <w:tcPr>
            <w:tcW w:w="1166" w:type="dxa"/>
            <w:shd w:val="clear" w:color="auto" w:fill="auto"/>
            <w:noWrap/>
            <w:vAlign w:val="center"/>
            <w:hideMark/>
          </w:tcPr>
          <w:p w:rsidR="001D1AB4" w:rsidRPr="0041260E" w:rsidRDefault="001D1AB4" w:rsidP="00EB2539">
            <w:pPr>
              <w:spacing w:after="0"/>
              <w:jc w:val="center"/>
              <w:rPr>
                <w:rFonts w:ascii="Calibri" w:hAnsi="Calibri"/>
                <w:color w:val="000000"/>
                <w:lang w:eastAsia="ru-RU"/>
              </w:rPr>
            </w:pPr>
            <w:r>
              <w:rPr>
                <w:rFonts w:ascii="Calibri" w:hAnsi="Calibri"/>
                <w:color w:val="000000"/>
                <w:lang w:eastAsia="ru-RU"/>
              </w:rPr>
              <w:t>Preferable</w:t>
            </w:r>
          </w:p>
        </w:tc>
        <w:tc>
          <w:tcPr>
            <w:tcW w:w="3261" w:type="dxa"/>
            <w:shd w:val="clear" w:color="auto" w:fill="auto"/>
            <w:noWrap/>
            <w:vAlign w:val="center"/>
            <w:hideMark/>
          </w:tcPr>
          <w:p w:rsidR="001D1AB4" w:rsidRPr="0041260E" w:rsidRDefault="001D1AB4" w:rsidP="00EB2539">
            <w:pPr>
              <w:spacing w:after="0"/>
              <w:jc w:val="center"/>
              <w:rPr>
                <w:rFonts w:ascii="Calibri" w:hAnsi="Calibri"/>
                <w:color w:val="000000"/>
                <w:lang w:eastAsia="ru-RU"/>
              </w:rPr>
            </w:pPr>
            <w:r>
              <w:rPr>
                <w:rFonts w:ascii="Calibri" w:hAnsi="Calibri"/>
                <w:color w:val="000000"/>
                <w:lang w:eastAsia="ru-RU"/>
              </w:rPr>
              <w:t xml:space="preserve">Only if </w:t>
            </w:r>
            <w:r w:rsidRPr="0041260E">
              <w:rPr>
                <w:rFonts w:ascii="Calibri" w:hAnsi="Calibri"/>
                <w:color w:val="000000"/>
                <w:lang w:eastAsia="ru-RU"/>
              </w:rPr>
              <w:t>USB-</w:t>
            </w:r>
            <w:r>
              <w:rPr>
                <w:rFonts w:ascii="Calibri" w:hAnsi="Calibri"/>
                <w:color w:val="000000"/>
                <w:lang w:eastAsia="ru-RU"/>
              </w:rPr>
              <w:t>key</w:t>
            </w:r>
            <w:r w:rsidRPr="0041260E">
              <w:rPr>
                <w:rFonts w:ascii="Calibri" w:hAnsi="Calibri"/>
                <w:color w:val="000000"/>
                <w:lang w:eastAsia="ru-RU"/>
              </w:rPr>
              <w:t xml:space="preserve"> </w:t>
            </w:r>
            <w:r>
              <w:rPr>
                <w:rFonts w:ascii="Calibri" w:hAnsi="Calibri"/>
                <w:color w:val="000000"/>
                <w:lang w:eastAsia="ru-RU"/>
              </w:rPr>
              <w:t>cannot be used</w:t>
            </w:r>
          </w:p>
        </w:tc>
        <w:tc>
          <w:tcPr>
            <w:tcW w:w="3260" w:type="dxa"/>
            <w:shd w:val="clear" w:color="auto" w:fill="auto"/>
            <w:noWrap/>
            <w:vAlign w:val="center"/>
            <w:hideMark/>
          </w:tcPr>
          <w:p w:rsidR="001D1AB4" w:rsidRPr="0041260E" w:rsidRDefault="001D1AB4" w:rsidP="00EB2539">
            <w:pPr>
              <w:spacing w:after="0"/>
              <w:jc w:val="center"/>
              <w:rPr>
                <w:rFonts w:ascii="Calibri" w:hAnsi="Calibri"/>
                <w:color w:val="000000"/>
                <w:lang w:eastAsia="ru-RU"/>
              </w:rPr>
            </w:pPr>
            <w:r>
              <w:rPr>
                <w:rFonts w:ascii="Calibri" w:hAnsi="Calibri"/>
                <w:color w:val="000000"/>
                <w:lang w:eastAsia="ru-RU"/>
              </w:rPr>
              <w:t>Only if other licenses cannot be used</w:t>
            </w:r>
          </w:p>
        </w:tc>
      </w:tr>
      <w:tr w:rsidR="001D1AB4" w:rsidRPr="00606F54" w:rsidTr="00EB2539">
        <w:trPr>
          <w:cantSplit/>
          <w:trHeight w:val="243"/>
        </w:trPr>
        <w:tc>
          <w:tcPr>
            <w:tcW w:w="1777" w:type="dxa"/>
            <w:shd w:val="clear" w:color="auto" w:fill="auto"/>
            <w:hideMark/>
          </w:tcPr>
          <w:p w:rsidR="001D1AB4" w:rsidRPr="00D75688" w:rsidRDefault="001D1AB4" w:rsidP="00EB2539">
            <w:pPr>
              <w:spacing w:after="0"/>
              <w:rPr>
                <w:rFonts w:ascii="Calibri" w:hAnsi="Calibri"/>
                <w:b/>
                <w:bCs/>
                <w:color w:val="000000"/>
                <w:lang w:eastAsia="ru-RU"/>
              </w:rPr>
            </w:pPr>
            <w:r w:rsidRPr="00EB4AEB">
              <w:rPr>
                <w:rFonts w:ascii="Calibri" w:hAnsi="Calibri"/>
                <w:b/>
                <w:bCs/>
                <w:color w:val="000000"/>
                <w:lang w:eastAsia="ru-RU"/>
              </w:rPr>
              <w:lastRenderedPageBreak/>
              <w:t>Trial</w:t>
            </w:r>
            <w:r>
              <w:rPr>
                <w:rFonts w:ascii="Calibri" w:hAnsi="Calibri"/>
                <w:b/>
                <w:bCs/>
                <w:color w:val="000000"/>
                <w:lang w:eastAsia="ru-RU"/>
              </w:rPr>
              <w:t xml:space="preserve"> licenses</w:t>
            </w:r>
          </w:p>
        </w:tc>
        <w:tc>
          <w:tcPr>
            <w:tcW w:w="1166" w:type="dxa"/>
            <w:shd w:val="clear" w:color="auto" w:fill="auto"/>
            <w:noWrap/>
            <w:vAlign w:val="center"/>
            <w:hideMark/>
          </w:tcPr>
          <w:p w:rsidR="001D1AB4" w:rsidRPr="0041260E" w:rsidRDefault="001D1AB4" w:rsidP="00EB2539">
            <w:pPr>
              <w:spacing w:after="0"/>
              <w:jc w:val="center"/>
              <w:rPr>
                <w:rFonts w:ascii="Calibri" w:hAnsi="Calibri"/>
                <w:color w:val="000000"/>
                <w:lang w:eastAsia="ru-RU"/>
              </w:rPr>
            </w:pPr>
            <w:r>
              <w:rPr>
                <w:rFonts w:ascii="Calibri" w:hAnsi="Calibri"/>
                <w:color w:val="000000"/>
                <w:lang w:eastAsia="ru-RU"/>
              </w:rPr>
              <w:t>Not used</w:t>
            </w:r>
          </w:p>
        </w:tc>
        <w:tc>
          <w:tcPr>
            <w:tcW w:w="3261" w:type="dxa"/>
            <w:shd w:val="clear" w:color="auto" w:fill="auto"/>
            <w:noWrap/>
            <w:vAlign w:val="center"/>
            <w:hideMark/>
          </w:tcPr>
          <w:p w:rsidR="001D1AB4" w:rsidRPr="0041260E" w:rsidRDefault="001D1AB4" w:rsidP="00EB2539">
            <w:pPr>
              <w:spacing w:after="0"/>
              <w:jc w:val="center"/>
              <w:rPr>
                <w:rFonts w:ascii="Calibri" w:hAnsi="Calibri"/>
                <w:color w:val="000000"/>
                <w:lang w:eastAsia="ru-RU"/>
              </w:rPr>
            </w:pPr>
            <w:r>
              <w:rPr>
                <w:rFonts w:ascii="Calibri" w:hAnsi="Calibri"/>
                <w:color w:val="000000"/>
                <w:lang w:eastAsia="ru-RU"/>
              </w:rPr>
              <w:t>Preferable</w:t>
            </w:r>
          </w:p>
        </w:tc>
        <w:tc>
          <w:tcPr>
            <w:tcW w:w="3260" w:type="dxa"/>
            <w:shd w:val="clear" w:color="auto" w:fill="auto"/>
            <w:noWrap/>
            <w:vAlign w:val="center"/>
            <w:hideMark/>
          </w:tcPr>
          <w:p w:rsidR="001D1AB4" w:rsidRPr="00606F54" w:rsidRDefault="001D1AB4" w:rsidP="00EB2539">
            <w:pPr>
              <w:spacing w:after="0"/>
              <w:jc w:val="center"/>
              <w:rPr>
                <w:rFonts w:ascii="Calibri" w:hAnsi="Calibri"/>
                <w:color w:val="000000"/>
                <w:lang w:eastAsia="ru-RU"/>
              </w:rPr>
            </w:pPr>
            <w:r>
              <w:rPr>
                <w:rFonts w:ascii="Calibri" w:hAnsi="Calibri"/>
                <w:color w:val="000000"/>
                <w:lang w:eastAsia="ru-RU"/>
              </w:rPr>
              <w:t>Not used</w:t>
            </w:r>
          </w:p>
        </w:tc>
      </w:tr>
    </w:tbl>
    <w:p w:rsidR="001D1AB4" w:rsidRDefault="001D1AB4" w:rsidP="006356BF">
      <w:pPr>
        <w:pStyle w:val="Heading3"/>
      </w:pPr>
      <w:bookmarkStart w:id="124" w:name="_Toc217213665"/>
      <w:bookmarkStart w:id="125" w:name="_Toc262730890"/>
      <w:bookmarkStart w:id="126" w:name="_Toc474163013"/>
      <w:r>
        <w:t>Non-functional License Limitations</w:t>
      </w:r>
      <w:bookmarkEnd w:id="124"/>
      <w:bookmarkEnd w:id="125"/>
      <w:bookmarkEnd w:id="126"/>
    </w:p>
    <w:p w:rsidR="001D1AB4" w:rsidRPr="006725A3" w:rsidRDefault="001D1AB4" w:rsidP="006356BF">
      <w:pPr>
        <w:pStyle w:val="Heading4"/>
      </w:pPr>
      <w:bookmarkStart w:id="127" w:name="_Toc262730891"/>
      <w:r>
        <w:t>Volume Limitation</w:t>
      </w:r>
      <w:bookmarkEnd w:id="127"/>
    </w:p>
    <w:p w:rsidR="001D1AB4" w:rsidRDefault="001D1AB4" w:rsidP="001D1AB4">
      <w:pPr>
        <w:ind w:left="67"/>
        <w:jc w:val="both"/>
      </w:pPr>
      <w:r>
        <w:t xml:space="preserve">Volume Limitation </w:t>
      </w:r>
      <w:r w:rsidRPr="004733E3">
        <w:t xml:space="preserve">Licensing is intended to control the </w:t>
      </w:r>
      <w:r w:rsidRPr="00FB42FE">
        <w:rPr>
          <w:b/>
          <w:i/>
        </w:rPr>
        <w:t>maximum number of characters or pages</w:t>
      </w:r>
      <w:r w:rsidRPr="004733E3">
        <w:t xml:space="preserve"> that can be processed by a license. </w:t>
      </w:r>
    </w:p>
    <w:p w:rsidR="001D1AB4" w:rsidRDefault="001D1AB4" w:rsidP="001D1AB4">
      <w:pPr>
        <w:ind w:left="67"/>
        <w:jc w:val="both"/>
      </w:pPr>
      <w:r>
        <w:t>There are some possible variants of limitation:</w:t>
      </w:r>
    </w:p>
    <w:p w:rsidR="001D1AB4" w:rsidRPr="00EB4AEB" w:rsidRDefault="001D1AB4" w:rsidP="000B32E9">
      <w:pPr>
        <w:pStyle w:val="NoSpacing"/>
        <w:numPr>
          <w:ilvl w:val="0"/>
          <w:numId w:val="49"/>
        </w:numPr>
        <w:jc w:val="both"/>
      </w:pPr>
      <w:r>
        <w:t>Absolute p</w:t>
      </w:r>
      <w:r w:rsidRPr="00EB4AEB">
        <w:t>age count</w:t>
      </w:r>
    </w:p>
    <w:p w:rsidR="001D1AB4" w:rsidRDefault="001D1AB4" w:rsidP="000B32E9">
      <w:pPr>
        <w:pStyle w:val="NoSpacing"/>
        <w:numPr>
          <w:ilvl w:val="1"/>
          <w:numId w:val="49"/>
        </w:numPr>
        <w:jc w:val="both"/>
      </w:pPr>
      <w:r w:rsidRPr="00F84A2F">
        <w:t>Total Page Count (TPC)</w:t>
      </w:r>
    </w:p>
    <w:p w:rsidR="001D1AB4" w:rsidRPr="00304830" w:rsidRDefault="001D1AB4" w:rsidP="000B32E9">
      <w:pPr>
        <w:pStyle w:val="NoSpacing"/>
        <w:numPr>
          <w:ilvl w:val="1"/>
          <w:numId w:val="49"/>
        </w:numPr>
        <w:jc w:val="both"/>
      </w:pPr>
      <w:r w:rsidRPr="00304830">
        <w:t xml:space="preserve">FRXIX Page Count (FRXIXPC) </w:t>
      </w:r>
    </w:p>
    <w:p w:rsidR="001D1AB4" w:rsidRPr="00EB4AEB" w:rsidRDefault="001D1AB4" w:rsidP="000B32E9">
      <w:pPr>
        <w:pStyle w:val="NoSpacing"/>
        <w:numPr>
          <w:ilvl w:val="0"/>
          <w:numId w:val="49"/>
        </w:numPr>
        <w:jc w:val="both"/>
      </w:pPr>
      <w:r w:rsidRPr="00EB4AEB">
        <w:t>Absolute</w:t>
      </w:r>
      <w:r>
        <w:t xml:space="preserve"> c</w:t>
      </w:r>
      <w:r w:rsidRPr="00EB4AEB">
        <w:t>haracters count</w:t>
      </w:r>
    </w:p>
    <w:p w:rsidR="001D1AB4" w:rsidRDefault="001D1AB4" w:rsidP="000B32E9">
      <w:pPr>
        <w:pStyle w:val="NoSpacing"/>
        <w:numPr>
          <w:ilvl w:val="1"/>
          <w:numId w:val="49"/>
        </w:numPr>
        <w:jc w:val="both"/>
      </w:pPr>
      <w:r w:rsidRPr="00F84A2F">
        <w:t>Total Chars Count (TCC)</w:t>
      </w:r>
    </w:p>
    <w:p w:rsidR="001D1AB4" w:rsidRPr="00304830" w:rsidRDefault="001D1AB4" w:rsidP="000B32E9">
      <w:pPr>
        <w:pStyle w:val="NoSpacing"/>
        <w:numPr>
          <w:ilvl w:val="1"/>
          <w:numId w:val="49"/>
        </w:numPr>
        <w:jc w:val="both"/>
      </w:pPr>
      <w:r w:rsidRPr="00304830">
        <w:t xml:space="preserve">FRXIX Chars Count (FRXIXCC) </w:t>
      </w:r>
    </w:p>
    <w:p w:rsidR="001D1AB4" w:rsidRDefault="001D1AB4" w:rsidP="000B32E9">
      <w:pPr>
        <w:pStyle w:val="NoSpacing"/>
        <w:numPr>
          <w:ilvl w:val="0"/>
          <w:numId w:val="49"/>
        </w:numPr>
        <w:jc w:val="both"/>
      </w:pPr>
      <w:r>
        <w:t>Unlimited Pages</w:t>
      </w:r>
    </w:p>
    <w:p w:rsidR="001D1AB4" w:rsidRPr="006725A3" w:rsidRDefault="001D1AB4" w:rsidP="006356BF">
      <w:pPr>
        <w:pStyle w:val="Heading4"/>
      </w:pPr>
      <w:bookmarkStart w:id="128" w:name="_Toc217213667"/>
      <w:bookmarkStart w:id="129" w:name="_Toc262730892"/>
      <w:r>
        <w:t xml:space="preserve">Time </w:t>
      </w:r>
      <w:r w:rsidRPr="000806F0">
        <w:t>Li</w:t>
      </w:r>
      <w:bookmarkEnd w:id="128"/>
      <w:r>
        <w:t>mitation</w:t>
      </w:r>
      <w:bookmarkEnd w:id="129"/>
    </w:p>
    <w:p w:rsidR="001D1AB4" w:rsidRPr="00C20F4D" w:rsidRDefault="001D1AB4" w:rsidP="001D1AB4">
      <w:pPr>
        <w:jc w:val="both"/>
        <w:rPr>
          <w:lang w:val="en-GB"/>
        </w:rPr>
      </w:pPr>
      <w:r>
        <w:t xml:space="preserve">Limitation of working period of License is mostly used in Trial Licenses and can be specified by the </w:t>
      </w:r>
      <w:r w:rsidRPr="00BF62E7">
        <w:rPr>
          <w:b/>
          <w:i/>
        </w:rPr>
        <w:t>relative period of time</w:t>
      </w:r>
      <w:r>
        <w:rPr>
          <w:b/>
          <w:i/>
        </w:rPr>
        <w:t xml:space="preserve"> </w:t>
      </w:r>
      <w:r>
        <w:t>–</w:t>
      </w:r>
      <w:r w:rsidRPr="005434D0">
        <w:t xml:space="preserve"> </w:t>
      </w:r>
      <w:r>
        <w:t>the number</w:t>
      </w:r>
      <w:r w:rsidRPr="00C20F4D">
        <w:rPr>
          <w:lang w:val="en-GB"/>
        </w:rPr>
        <w:t xml:space="preserve"> </w:t>
      </w:r>
      <w:r>
        <w:t>of</w:t>
      </w:r>
      <w:r w:rsidRPr="00C20F4D">
        <w:rPr>
          <w:lang w:val="en-GB"/>
        </w:rPr>
        <w:t xml:space="preserve"> </w:t>
      </w:r>
      <w:r>
        <w:t>days</w:t>
      </w:r>
      <w:r w:rsidRPr="00C20F4D">
        <w:rPr>
          <w:lang w:val="en-GB"/>
        </w:rPr>
        <w:t xml:space="preserve"> </w:t>
      </w:r>
      <w:r>
        <w:t>starting</w:t>
      </w:r>
      <w:r w:rsidRPr="00C20F4D">
        <w:rPr>
          <w:lang w:val="en-GB"/>
        </w:rPr>
        <w:t xml:space="preserve"> </w:t>
      </w:r>
      <w:r>
        <w:t>from</w:t>
      </w:r>
      <w:r w:rsidRPr="00C20F4D">
        <w:rPr>
          <w:lang w:val="en-GB"/>
        </w:rPr>
        <w:t xml:space="preserve"> </w:t>
      </w:r>
      <w:r>
        <w:t xml:space="preserve">the first launch of program and </w:t>
      </w:r>
      <w:r>
        <w:rPr>
          <w:b/>
          <w:i/>
        </w:rPr>
        <w:t>absolute</w:t>
      </w:r>
      <w:r w:rsidRPr="00BF62E7">
        <w:rPr>
          <w:b/>
          <w:i/>
        </w:rPr>
        <w:t xml:space="preserve"> period of time</w:t>
      </w:r>
      <w:r>
        <w:t xml:space="preserve"> i.e. available till 31.05.2010.</w:t>
      </w:r>
    </w:p>
    <w:p w:rsidR="001D1AB4" w:rsidRDefault="001D1AB4" w:rsidP="001D1AB4">
      <w:pPr>
        <w:jc w:val="both"/>
      </w:pPr>
      <w:r>
        <w:t xml:space="preserve">The Commercial Licenses (both Hardware and Software) are usually </w:t>
      </w:r>
      <w:r w:rsidRPr="00D507F2">
        <w:rPr>
          <w:b/>
          <w:i/>
        </w:rPr>
        <w:t>time unlimited</w:t>
      </w:r>
      <w:r>
        <w:t>.</w:t>
      </w:r>
    </w:p>
    <w:p w:rsidR="001D1AB4" w:rsidRDefault="001D1AB4" w:rsidP="006356BF">
      <w:pPr>
        <w:pStyle w:val="Heading4"/>
      </w:pPr>
      <w:bookmarkStart w:id="130" w:name="_Toc262730893"/>
      <w:bookmarkStart w:id="131" w:name="_Toc217213666"/>
      <w:r>
        <w:t>Performance Limitations</w:t>
      </w:r>
      <w:bookmarkEnd w:id="130"/>
    </w:p>
    <w:p w:rsidR="001D1AB4" w:rsidRPr="00D44A4A" w:rsidRDefault="001D1AB4" w:rsidP="001D1AB4">
      <w:pPr>
        <w:rPr>
          <w:b/>
        </w:rPr>
      </w:pPr>
      <w:r w:rsidRPr="00D44A4A">
        <w:rPr>
          <w:b/>
        </w:rPr>
        <w:t>By pages (characters) for a period</w:t>
      </w:r>
    </w:p>
    <w:p w:rsidR="001D1AB4" w:rsidRPr="00EB4AEB" w:rsidRDefault="001D1AB4" w:rsidP="001D1AB4">
      <w:pPr>
        <w:jc w:val="both"/>
      </w:pPr>
      <w:r>
        <w:t>There are several possible variants:</w:t>
      </w:r>
    </w:p>
    <w:p w:rsidR="001D1AB4" w:rsidRDefault="001D1AB4" w:rsidP="000B32E9">
      <w:pPr>
        <w:pStyle w:val="NoSpacing"/>
        <w:numPr>
          <w:ilvl w:val="0"/>
          <w:numId w:val="50"/>
        </w:numPr>
        <w:ind w:left="1080"/>
        <w:jc w:val="both"/>
      </w:pPr>
      <w:r w:rsidRPr="00F84A2F">
        <w:t>Renewable Page Count (RPC)</w:t>
      </w:r>
    </w:p>
    <w:p w:rsidR="001D1AB4" w:rsidRDefault="001D1AB4" w:rsidP="000B32E9">
      <w:pPr>
        <w:pStyle w:val="NoSpacing"/>
        <w:numPr>
          <w:ilvl w:val="1"/>
          <w:numId w:val="50"/>
        </w:numPr>
        <w:ind w:left="1800"/>
        <w:jc w:val="both"/>
      </w:pPr>
      <w:r>
        <w:t>Pages per Month (PPM)</w:t>
      </w:r>
    </w:p>
    <w:p w:rsidR="001D1AB4" w:rsidRDefault="001D1AB4" w:rsidP="000B32E9">
      <w:pPr>
        <w:pStyle w:val="NoSpacing"/>
        <w:numPr>
          <w:ilvl w:val="1"/>
          <w:numId w:val="50"/>
        </w:numPr>
        <w:ind w:left="1800"/>
        <w:jc w:val="both"/>
      </w:pPr>
      <w:r>
        <w:t>Pages per Year (PPY)</w:t>
      </w:r>
    </w:p>
    <w:p w:rsidR="001D1AB4" w:rsidRDefault="001D1AB4" w:rsidP="000B32E9">
      <w:pPr>
        <w:pStyle w:val="NoSpacing"/>
        <w:numPr>
          <w:ilvl w:val="0"/>
          <w:numId w:val="50"/>
        </w:numPr>
        <w:ind w:left="1080"/>
        <w:jc w:val="both"/>
      </w:pPr>
      <w:r w:rsidRPr="00F84A2F">
        <w:t>Renewable Chars Count (RCC)</w:t>
      </w:r>
    </w:p>
    <w:p w:rsidR="001D1AB4" w:rsidRDefault="001D1AB4" w:rsidP="000B32E9">
      <w:pPr>
        <w:pStyle w:val="NoSpacing"/>
        <w:numPr>
          <w:ilvl w:val="1"/>
          <w:numId w:val="50"/>
        </w:numPr>
        <w:ind w:left="1800"/>
        <w:jc w:val="both"/>
      </w:pPr>
      <w:r>
        <w:t>Charts per Second (CPS)</w:t>
      </w:r>
    </w:p>
    <w:p w:rsidR="001D1AB4" w:rsidRDefault="001D1AB4" w:rsidP="001D1AB4">
      <w:pPr>
        <w:jc w:val="both"/>
      </w:pPr>
      <w:r>
        <w:t>The most useful counter – Pages per Month (PPM).</w:t>
      </w:r>
    </w:p>
    <w:p w:rsidR="001D1AB4" w:rsidRPr="006725A3" w:rsidRDefault="001D1AB4" w:rsidP="001D1AB4">
      <w:pPr>
        <w:rPr>
          <w:b/>
        </w:rPr>
      </w:pPr>
      <w:r w:rsidRPr="00D44A4A">
        <w:rPr>
          <w:b/>
        </w:rPr>
        <w:t>By CPU</w:t>
      </w:r>
      <w:r w:rsidRPr="00D44A4A">
        <w:rPr>
          <w:b/>
          <w:lang w:val="en-GB"/>
        </w:rPr>
        <w:t xml:space="preserve"> </w:t>
      </w:r>
      <w:bookmarkEnd w:id="131"/>
      <w:r w:rsidRPr="00D44A4A">
        <w:rPr>
          <w:b/>
          <w:lang w:val="en-GB"/>
        </w:rPr>
        <w:t>Cores</w:t>
      </w:r>
    </w:p>
    <w:p w:rsidR="001D1AB4" w:rsidRDefault="001D1AB4" w:rsidP="001D1AB4">
      <w:pPr>
        <w:jc w:val="both"/>
        <w:rPr>
          <w:lang w:val="en-GB"/>
        </w:rPr>
      </w:pPr>
      <w:r>
        <w:t xml:space="preserve">In case when the monthly (annual) volume is unpredictable or very changeable we can use another type of </w:t>
      </w:r>
      <w:r w:rsidRPr="0035710C">
        <w:rPr>
          <w:lang w:val="en-GB"/>
        </w:rPr>
        <w:t>productivity</w:t>
      </w:r>
      <w:r>
        <w:rPr>
          <w:lang w:val="en-GB"/>
        </w:rPr>
        <w:t xml:space="preserve"> </w:t>
      </w:r>
      <w:r w:rsidRPr="0035710C">
        <w:rPr>
          <w:lang w:val="en-GB"/>
        </w:rPr>
        <w:t xml:space="preserve">control </w:t>
      </w:r>
      <w:r>
        <w:rPr>
          <w:lang w:val="en-GB"/>
        </w:rPr>
        <w:t xml:space="preserve">– </w:t>
      </w:r>
      <w:r w:rsidRPr="0035710C">
        <w:t>assigning</w:t>
      </w:r>
      <w:r>
        <w:t xml:space="preserve"> </w:t>
      </w:r>
      <w:r w:rsidRPr="0035710C">
        <w:t>the</w:t>
      </w:r>
      <w:r w:rsidRPr="0035710C">
        <w:rPr>
          <w:lang w:val="en-GB"/>
        </w:rPr>
        <w:t xml:space="preserve"> </w:t>
      </w:r>
      <w:r w:rsidRPr="00FB42FE">
        <w:rPr>
          <w:b/>
          <w:i/>
          <w:lang w:val="en-GB"/>
        </w:rPr>
        <w:t xml:space="preserve">maximum </w:t>
      </w:r>
      <w:r w:rsidRPr="00FB42FE">
        <w:rPr>
          <w:b/>
          <w:i/>
        </w:rPr>
        <w:t>number</w:t>
      </w:r>
      <w:r w:rsidRPr="00FB42FE">
        <w:rPr>
          <w:b/>
          <w:i/>
          <w:lang w:val="en-GB"/>
        </w:rPr>
        <w:t xml:space="preserve"> </w:t>
      </w:r>
      <w:r w:rsidRPr="00FB42FE">
        <w:rPr>
          <w:b/>
          <w:i/>
        </w:rPr>
        <w:t>of</w:t>
      </w:r>
      <w:r w:rsidRPr="00FB42FE">
        <w:rPr>
          <w:b/>
          <w:i/>
          <w:lang w:val="en-GB"/>
        </w:rPr>
        <w:t xml:space="preserve"> </w:t>
      </w:r>
      <w:r w:rsidRPr="00FB42FE">
        <w:rPr>
          <w:b/>
          <w:i/>
        </w:rPr>
        <w:t>CPU</w:t>
      </w:r>
      <w:r w:rsidRPr="00FB42FE">
        <w:rPr>
          <w:b/>
          <w:i/>
          <w:lang w:val="en-GB"/>
        </w:rPr>
        <w:t xml:space="preserve"> </w:t>
      </w:r>
      <w:r>
        <w:rPr>
          <w:b/>
          <w:i/>
          <w:lang w:val="en-GB"/>
        </w:rPr>
        <w:t>c</w:t>
      </w:r>
      <w:r w:rsidRPr="00FB42FE">
        <w:rPr>
          <w:b/>
          <w:i/>
        </w:rPr>
        <w:t>ores (X)</w:t>
      </w:r>
      <w:r w:rsidRPr="0035710C">
        <w:rPr>
          <w:b/>
        </w:rPr>
        <w:t xml:space="preserve"> </w:t>
      </w:r>
      <w:r w:rsidRPr="0035710C">
        <w:t>that can</w:t>
      </w:r>
      <w:r w:rsidRPr="0035710C">
        <w:rPr>
          <w:lang w:val="en-GB"/>
        </w:rPr>
        <w:t xml:space="preserve"> </w:t>
      </w:r>
      <w:r w:rsidRPr="0035710C">
        <w:t>be</w:t>
      </w:r>
      <w:r w:rsidRPr="0035710C">
        <w:rPr>
          <w:lang w:val="en-GB"/>
        </w:rPr>
        <w:t xml:space="preserve"> </w:t>
      </w:r>
      <w:r w:rsidRPr="0035710C">
        <w:t>used</w:t>
      </w:r>
      <w:r w:rsidRPr="0035710C">
        <w:rPr>
          <w:lang w:val="en-GB"/>
        </w:rPr>
        <w:t xml:space="preserve"> by processing stations during execution of resource-intensive </w:t>
      </w:r>
      <w:r w:rsidRPr="0035710C">
        <w:t>operations (import, recognition or export)</w:t>
      </w:r>
      <w:r w:rsidRPr="0035710C">
        <w:rPr>
          <w:lang w:val="en-GB"/>
        </w:rPr>
        <w:t xml:space="preserve">. </w:t>
      </w:r>
    </w:p>
    <w:p w:rsidR="001D1AB4" w:rsidRDefault="001D1AB4" w:rsidP="001D1AB4">
      <w:pPr>
        <w:jc w:val="both"/>
      </w:pPr>
      <w:r w:rsidRPr="0035710C">
        <w:rPr>
          <w:lang w:val="en-GB"/>
        </w:rPr>
        <w:t xml:space="preserve">The number X is specified as a </w:t>
      </w:r>
      <w:r>
        <w:rPr>
          <w:lang w:val="en-GB"/>
        </w:rPr>
        <w:t xml:space="preserve">sum of </w:t>
      </w:r>
      <w:r w:rsidRPr="0035710C">
        <w:rPr>
          <w:lang w:val="en-GB"/>
        </w:rPr>
        <w:t>value</w:t>
      </w:r>
      <w:r>
        <w:rPr>
          <w:lang w:val="en-GB"/>
        </w:rPr>
        <w:t>s</w:t>
      </w:r>
      <w:r w:rsidRPr="0035710C">
        <w:rPr>
          <w:lang w:val="en-GB"/>
        </w:rPr>
        <w:t xml:space="preserve"> for all processing stations</w:t>
      </w:r>
      <w:r w:rsidRPr="0035710C">
        <w:t xml:space="preserve"> of one license. </w:t>
      </w:r>
    </w:p>
    <w:p w:rsidR="001D1AB4" w:rsidRDefault="001D1AB4" w:rsidP="001D1AB4">
      <w:pPr>
        <w:jc w:val="both"/>
      </w:pPr>
      <w:r>
        <w:lastRenderedPageBreak/>
        <w:t xml:space="preserve">For example if we have 2 PCs: </w:t>
      </w:r>
    </w:p>
    <w:p w:rsidR="001D1AB4" w:rsidRDefault="001D1AB4" w:rsidP="000B32E9">
      <w:pPr>
        <w:pStyle w:val="NoSpacing"/>
        <w:numPr>
          <w:ilvl w:val="0"/>
          <w:numId w:val="51"/>
        </w:numPr>
        <w:jc w:val="both"/>
      </w:pPr>
      <w:r>
        <w:t>the first – of 2 CPU cores</w:t>
      </w:r>
    </w:p>
    <w:p w:rsidR="001D1AB4" w:rsidRPr="00EB4AEB" w:rsidRDefault="001D1AB4" w:rsidP="000B32E9">
      <w:pPr>
        <w:pStyle w:val="NoSpacing"/>
        <w:numPr>
          <w:ilvl w:val="0"/>
          <w:numId w:val="51"/>
        </w:numPr>
        <w:jc w:val="both"/>
      </w:pPr>
      <w:r>
        <w:t>the second – of 4 CPU cores.</w:t>
      </w:r>
    </w:p>
    <w:p w:rsidR="001D1AB4" w:rsidRPr="00521C54" w:rsidRDefault="001D1AB4" w:rsidP="001D1AB4">
      <w:pPr>
        <w:jc w:val="center"/>
      </w:pPr>
      <w:r>
        <w:rPr>
          <w:noProof/>
          <w:lang w:eastAsia="zh-TW"/>
        </w:rPr>
        <w:drawing>
          <wp:inline distT="0" distB="0" distL="0" distR="0">
            <wp:extent cx="4420870" cy="21310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20870" cy="2131060"/>
                    </a:xfrm>
                    <a:prstGeom prst="rect">
                      <a:avLst/>
                    </a:prstGeom>
                    <a:noFill/>
                    <a:ln>
                      <a:noFill/>
                    </a:ln>
                  </pic:spPr>
                </pic:pic>
              </a:graphicData>
            </a:graphic>
          </wp:inline>
        </w:drawing>
      </w:r>
    </w:p>
    <w:p w:rsidR="001D1AB4" w:rsidRDefault="001D1AB4" w:rsidP="001D1AB4">
      <w:pPr>
        <w:jc w:val="both"/>
      </w:pPr>
      <w:r>
        <w:t>In this case we need to pay for 6 cores in order to use the whole system resources.</w:t>
      </w:r>
    </w:p>
    <w:p w:rsidR="001D1AB4" w:rsidRDefault="001D1AB4" w:rsidP="001D1AB4">
      <w:pPr>
        <w:jc w:val="both"/>
      </w:pPr>
      <w:r>
        <w:t>CPU</w:t>
      </w:r>
      <w:r w:rsidRPr="00521C54">
        <w:t xml:space="preserve"> </w:t>
      </w:r>
      <w:r>
        <w:t>cores</w:t>
      </w:r>
      <w:r w:rsidRPr="00521C54">
        <w:t xml:space="preserve"> </w:t>
      </w:r>
      <w:r>
        <w:t>limitations</w:t>
      </w:r>
      <w:r w:rsidRPr="00521C54">
        <w:t xml:space="preserve"> </w:t>
      </w:r>
      <w:r>
        <w:t>are</w:t>
      </w:r>
      <w:r w:rsidRPr="00521C54">
        <w:t xml:space="preserve"> </w:t>
      </w:r>
      <w:r>
        <w:t>implemented</w:t>
      </w:r>
      <w:r w:rsidRPr="00521C54">
        <w:t xml:space="preserve"> </w:t>
      </w:r>
      <w:r>
        <w:t xml:space="preserve">by CPU core vouchers distribution. </w:t>
      </w:r>
      <w:r w:rsidRPr="003E55DD">
        <w:rPr>
          <w:b/>
          <w:i/>
        </w:rPr>
        <w:t>Voucher</w:t>
      </w:r>
      <w:r w:rsidRPr="003E55DD">
        <w:t xml:space="preserve"> </w:t>
      </w:r>
      <w:r>
        <w:t>is the right to</w:t>
      </w:r>
      <w:r w:rsidRPr="003E55DD">
        <w:t xml:space="preserve"> </w:t>
      </w:r>
      <w:r>
        <w:t>use</w:t>
      </w:r>
      <w:r w:rsidRPr="003E55DD">
        <w:t xml:space="preserve"> </w:t>
      </w:r>
      <w:r>
        <w:t>core that Licensing Server gives to FRE instance.</w:t>
      </w:r>
      <w:r w:rsidRPr="003E55DD">
        <w:t xml:space="preserve"> </w:t>
      </w:r>
      <w:r>
        <w:t>It could be of 2 types:</w:t>
      </w:r>
    </w:p>
    <w:p w:rsidR="001D1AB4" w:rsidRDefault="001D1AB4" w:rsidP="000B32E9">
      <w:pPr>
        <w:pStyle w:val="NoSpacing"/>
        <w:numPr>
          <w:ilvl w:val="0"/>
          <w:numId w:val="55"/>
        </w:numPr>
        <w:jc w:val="both"/>
      </w:pPr>
      <w:r w:rsidRPr="0078387E">
        <w:t>1-</w:t>
      </w:r>
      <w:r>
        <w:t xml:space="preserve">core voucher </w:t>
      </w:r>
      <w:r>
        <w:tab/>
        <w:t xml:space="preserve">– </w:t>
      </w:r>
      <w:r>
        <w:tab/>
        <w:t>if we use CPU cores limitation in license, customer pays for and we provide the precise number of vouchers, one for each core.</w:t>
      </w:r>
    </w:p>
    <w:p w:rsidR="001D1AB4" w:rsidRDefault="001D1AB4" w:rsidP="000B32E9">
      <w:pPr>
        <w:pStyle w:val="NoSpacing"/>
        <w:numPr>
          <w:ilvl w:val="0"/>
          <w:numId w:val="55"/>
        </w:numPr>
        <w:jc w:val="both"/>
      </w:pPr>
      <w:r>
        <w:t xml:space="preserve">Unlimited voucher – </w:t>
      </w:r>
      <w:r>
        <w:tab/>
        <w:t>if number of cores is unlimited and we use other types of limitations in license.</w:t>
      </w:r>
    </w:p>
    <w:p w:rsidR="001D1AB4" w:rsidRDefault="001D1AB4" w:rsidP="001D1AB4">
      <w:pPr>
        <w:jc w:val="both"/>
      </w:pPr>
      <w:r>
        <w:t>Unlimited voucher allows any FRE instance using any cores of any available CPUs.</w:t>
      </w:r>
    </w:p>
    <w:p w:rsidR="001D1AB4" w:rsidRDefault="001D1AB4" w:rsidP="001D1AB4">
      <w:pPr>
        <w:pStyle w:val="NoSpacing"/>
        <w:jc w:val="both"/>
      </w:pPr>
      <w:r>
        <w:t xml:space="preserve">1-core voucher could be taken by FRE instance either </w:t>
      </w:r>
      <w:r w:rsidRPr="003E55DD">
        <w:rPr>
          <w:b/>
          <w:i/>
        </w:rPr>
        <w:t>exclusively</w:t>
      </w:r>
      <w:r>
        <w:rPr>
          <w:b/>
          <w:i/>
        </w:rPr>
        <w:t xml:space="preserve"> </w:t>
      </w:r>
      <w:r w:rsidRPr="00ED50F1">
        <w:t>or</w:t>
      </w:r>
      <w:r>
        <w:rPr>
          <w:b/>
          <w:i/>
        </w:rPr>
        <w:t xml:space="preserve"> jointly</w:t>
      </w:r>
      <w:r>
        <w:t xml:space="preserve">. </w:t>
      </w:r>
      <w:r w:rsidRPr="00E11D55">
        <w:rPr>
          <w:i/>
        </w:rPr>
        <w:t>Exclusively</w:t>
      </w:r>
      <w:r>
        <w:t xml:space="preserve"> means</w:t>
      </w:r>
      <w:r w:rsidRPr="003E55DD">
        <w:t xml:space="preserve"> </w:t>
      </w:r>
      <w:r>
        <w:t>that the only particular FRE instance can use this CPU core. In</w:t>
      </w:r>
      <w:r w:rsidRPr="003E55DD">
        <w:t xml:space="preserve"> </w:t>
      </w:r>
      <w:r>
        <w:t>this</w:t>
      </w:r>
      <w:r w:rsidRPr="003E55DD">
        <w:t xml:space="preserve"> </w:t>
      </w:r>
      <w:r>
        <w:t>case</w:t>
      </w:r>
      <w:r w:rsidRPr="003E55DD">
        <w:t xml:space="preserve"> </w:t>
      </w:r>
      <w:r>
        <w:t>License</w:t>
      </w:r>
      <w:r w:rsidRPr="003E55DD">
        <w:t xml:space="preserve"> </w:t>
      </w:r>
      <w:r>
        <w:t>server</w:t>
      </w:r>
      <w:r w:rsidRPr="003E55DD">
        <w:t xml:space="preserve"> </w:t>
      </w:r>
      <w:r>
        <w:t>won</w:t>
      </w:r>
      <w:r w:rsidRPr="003E55DD">
        <w:t>’</w:t>
      </w:r>
      <w:r>
        <w:t>t</w:t>
      </w:r>
      <w:r w:rsidRPr="003E55DD">
        <w:t xml:space="preserve"> </w:t>
      </w:r>
      <w:r>
        <w:t>give</w:t>
      </w:r>
      <w:r w:rsidRPr="003E55DD">
        <w:t xml:space="preserve"> </w:t>
      </w:r>
      <w:r>
        <w:t>access</w:t>
      </w:r>
      <w:r w:rsidRPr="003E55DD">
        <w:t xml:space="preserve"> </w:t>
      </w:r>
      <w:r>
        <w:t>to</w:t>
      </w:r>
      <w:r w:rsidRPr="003E55DD">
        <w:t xml:space="preserve"> </w:t>
      </w:r>
      <w:r>
        <w:t>CPU</w:t>
      </w:r>
      <w:r w:rsidRPr="003E55DD">
        <w:t xml:space="preserve"> </w:t>
      </w:r>
      <w:r>
        <w:t>core</w:t>
      </w:r>
      <w:r w:rsidRPr="003E55DD">
        <w:t xml:space="preserve"> </w:t>
      </w:r>
      <w:r>
        <w:t>to</w:t>
      </w:r>
      <w:r w:rsidRPr="003E55DD">
        <w:t xml:space="preserve"> </w:t>
      </w:r>
      <w:r>
        <w:t xml:space="preserve">other instances of FRE. </w:t>
      </w:r>
    </w:p>
    <w:p w:rsidR="001D1AB4" w:rsidRPr="00160E60" w:rsidRDefault="001D1AB4" w:rsidP="001D1AB4">
      <w:pPr>
        <w:pStyle w:val="NoSpacing"/>
        <w:jc w:val="both"/>
      </w:pPr>
    </w:p>
    <w:p w:rsidR="001D1AB4" w:rsidRPr="007B4124" w:rsidRDefault="001D1AB4" w:rsidP="001D1AB4">
      <w:pPr>
        <w:pStyle w:val="NoSpacing"/>
        <w:jc w:val="both"/>
      </w:pPr>
      <w:r>
        <w:t xml:space="preserve">Voucher also could be </w:t>
      </w:r>
      <w:r w:rsidRPr="007E1B32">
        <w:t>taken jointly</w:t>
      </w:r>
      <w:r>
        <w:rPr>
          <w:b/>
          <w:i/>
        </w:rPr>
        <w:t xml:space="preserve"> </w:t>
      </w:r>
      <w:r>
        <w:t>with other instances of FRE. In</w:t>
      </w:r>
      <w:r w:rsidRPr="003E55DD">
        <w:t xml:space="preserve"> </w:t>
      </w:r>
      <w:r>
        <w:t>this</w:t>
      </w:r>
      <w:r w:rsidRPr="003E55DD">
        <w:t xml:space="preserve"> </w:t>
      </w:r>
      <w:r>
        <w:t>case</w:t>
      </w:r>
      <w:r w:rsidRPr="003E55DD">
        <w:t xml:space="preserve"> </w:t>
      </w:r>
      <w:r>
        <w:t>License</w:t>
      </w:r>
      <w:r w:rsidRPr="003E55DD">
        <w:t xml:space="preserve"> </w:t>
      </w:r>
      <w:r>
        <w:t>Server</w:t>
      </w:r>
      <w:r w:rsidRPr="003E55DD">
        <w:t xml:space="preserve"> </w:t>
      </w:r>
      <w:r>
        <w:t xml:space="preserve">defines the </w:t>
      </w:r>
      <w:r w:rsidRPr="003E55DD">
        <w:rPr>
          <w:b/>
          <w:i/>
        </w:rPr>
        <w:t>mask</w:t>
      </w:r>
      <w:r>
        <w:t xml:space="preserve"> that specifies which cores could be used. </w:t>
      </w:r>
    </w:p>
    <w:p w:rsidR="001D1AB4" w:rsidRPr="007B4124" w:rsidRDefault="001D1AB4" w:rsidP="001D1AB4">
      <w:pPr>
        <w:pStyle w:val="NoSpacing"/>
        <w:jc w:val="both"/>
      </w:pPr>
    </w:p>
    <w:p w:rsidR="001D1AB4" w:rsidRPr="007B4124" w:rsidRDefault="001D1AB4" w:rsidP="006356BF">
      <w:pPr>
        <w:pStyle w:val="NoSpacing"/>
        <w:jc w:val="both"/>
      </w:pPr>
      <w:r>
        <w:t>Let</w:t>
      </w:r>
      <w:r w:rsidRPr="007B4124">
        <w:t xml:space="preserve"> </w:t>
      </w:r>
      <w:r>
        <w:t>us</w:t>
      </w:r>
      <w:r w:rsidRPr="007B4124">
        <w:t xml:space="preserve"> </w:t>
      </w:r>
      <w:r>
        <w:t>consider</w:t>
      </w:r>
      <w:r w:rsidRPr="007B4124">
        <w:t xml:space="preserve"> </w:t>
      </w:r>
      <w:r>
        <w:t>the</w:t>
      </w:r>
      <w:r w:rsidRPr="007B4124">
        <w:t xml:space="preserve"> </w:t>
      </w:r>
      <w:r>
        <w:t>same</w:t>
      </w:r>
      <w:r w:rsidRPr="007B4124">
        <w:t xml:space="preserve"> </w:t>
      </w:r>
      <w:r>
        <w:t>example</w:t>
      </w:r>
      <w:r w:rsidRPr="007B4124">
        <w:t xml:space="preserve"> </w:t>
      </w:r>
      <w:r>
        <w:t>(</w:t>
      </w:r>
      <w:r w:rsidRPr="007B4124">
        <w:t xml:space="preserve">2 </w:t>
      </w:r>
      <w:r>
        <w:t>PCs</w:t>
      </w:r>
      <w:r w:rsidRPr="007B4124">
        <w:t xml:space="preserve">, 6 </w:t>
      </w:r>
      <w:r>
        <w:t>cores</w:t>
      </w:r>
      <w:r w:rsidRPr="007B4124">
        <w:t xml:space="preserve">, 6 </w:t>
      </w:r>
      <w:r>
        <w:t xml:space="preserve">vouchers for all cores) to illustrate the notions of </w:t>
      </w:r>
      <w:r w:rsidRPr="007E1B32">
        <w:t>exclusively and jointly</w:t>
      </w:r>
      <w:r w:rsidR="006356BF">
        <w:t>.</w:t>
      </w:r>
    </w:p>
    <w:p w:rsidR="001D1AB4" w:rsidRDefault="001D1AB4" w:rsidP="001D1AB4">
      <w:pPr>
        <w:pStyle w:val="NoSpacing"/>
        <w:jc w:val="center"/>
      </w:pPr>
      <w:r>
        <w:rPr>
          <w:b/>
          <w:noProof/>
          <w:lang w:eastAsia="zh-TW"/>
        </w:rPr>
        <w:lastRenderedPageBreak/>
        <w:drawing>
          <wp:inline distT="0" distB="0" distL="0" distR="0" wp14:anchorId="43F6BFCD" wp14:editId="6C2905CB">
            <wp:extent cx="4707255" cy="22739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07255" cy="2273935"/>
                    </a:xfrm>
                    <a:prstGeom prst="rect">
                      <a:avLst/>
                    </a:prstGeom>
                    <a:noFill/>
                    <a:ln>
                      <a:noFill/>
                    </a:ln>
                  </pic:spPr>
                </pic:pic>
              </a:graphicData>
            </a:graphic>
          </wp:inline>
        </w:drawing>
      </w:r>
    </w:p>
    <w:p w:rsidR="001D1AB4" w:rsidRPr="00093C48" w:rsidRDefault="001D1AB4" w:rsidP="000B32E9">
      <w:pPr>
        <w:pStyle w:val="NoSpacing"/>
        <w:numPr>
          <w:ilvl w:val="0"/>
          <w:numId w:val="56"/>
        </w:numPr>
        <w:jc w:val="both"/>
      </w:pPr>
      <w:r>
        <w:t>Core</w:t>
      </w:r>
      <w:r w:rsidRPr="00093C48">
        <w:t>1 (</w:t>
      </w:r>
      <w:r>
        <w:t>PC</w:t>
      </w:r>
      <w:r w:rsidRPr="00093C48">
        <w:t xml:space="preserve">#1, </w:t>
      </w:r>
      <w:r>
        <w:t>core</w:t>
      </w:r>
      <w:r w:rsidRPr="00093C48">
        <w:t xml:space="preserve">#0) – </w:t>
      </w:r>
      <w:r>
        <w:t>occupied by</w:t>
      </w:r>
      <w:r w:rsidRPr="00093C48">
        <w:t xml:space="preserve"> </w:t>
      </w:r>
      <w:r>
        <w:t>FRE</w:t>
      </w:r>
      <w:r w:rsidRPr="00093C48">
        <w:t xml:space="preserve">#1 </w:t>
      </w:r>
      <w:r>
        <w:t>instance exclusively</w:t>
      </w:r>
    </w:p>
    <w:p w:rsidR="001D1AB4" w:rsidRDefault="001D1AB4" w:rsidP="000B32E9">
      <w:pPr>
        <w:pStyle w:val="NoSpacing"/>
        <w:numPr>
          <w:ilvl w:val="0"/>
          <w:numId w:val="56"/>
        </w:numPr>
        <w:jc w:val="both"/>
      </w:pPr>
      <w:r>
        <w:t>Core</w:t>
      </w:r>
      <w:r w:rsidRPr="00093C48">
        <w:t>2 (</w:t>
      </w:r>
      <w:r>
        <w:t>PC</w:t>
      </w:r>
      <w:r w:rsidRPr="00093C48">
        <w:t xml:space="preserve">#1, </w:t>
      </w:r>
      <w:r>
        <w:t>core</w:t>
      </w:r>
      <w:r w:rsidRPr="00093C48">
        <w:t xml:space="preserve">#1) – </w:t>
      </w:r>
      <w:r>
        <w:t>occupied by</w:t>
      </w:r>
      <w:r w:rsidRPr="00093C48">
        <w:t xml:space="preserve"> </w:t>
      </w:r>
      <w:r>
        <w:t>FRE</w:t>
      </w:r>
      <w:r w:rsidRPr="00093C48">
        <w:t xml:space="preserve">#2 </w:t>
      </w:r>
      <w:r>
        <w:t>instance</w:t>
      </w:r>
      <w:r w:rsidRPr="00093C48">
        <w:t xml:space="preserve"> jointly</w:t>
      </w:r>
    </w:p>
    <w:p w:rsidR="001D1AB4" w:rsidRPr="00093C48" w:rsidRDefault="001D1AB4" w:rsidP="001D1AB4">
      <w:pPr>
        <w:pStyle w:val="NoSpacing"/>
        <w:jc w:val="both"/>
      </w:pPr>
    </w:p>
    <w:p w:rsidR="001D1AB4" w:rsidRPr="00093C48" w:rsidRDefault="001D1AB4" w:rsidP="000B32E9">
      <w:pPr>
        <w:pStyle w:val="NoSpacing"/>
        <w:numPr>
          <w:ilvl w:val="0"/>
          <w:numId w:val="56"/>
        </w:numPr>
        <w:jc w:val="both"/>
      </w:pPr>
      <w:r>
        <w:t>Core</w:t>
      </w:r>
      <w:r w:rsidRPr="00093C48">
        <w:t>3 (</w:t>
      </w:r>
      <w:r>
        <w:t>PC</w:t>
      </w:r>
      <w:r w:rsidRPr="00093C48">
        <w:t xml:space="preserve">#2, </w:t>
      </w:r>
      <w:r>
        <w:t>core</w:t>
      </w:r>
      <w:r w:rsidRPr="00093C48">
        <w:t xml:space="preserve">#0) – </w:t>
      </w:r>
      <w:r>
        <w:t>occupied</w:t>
      </w:r>
      <w:r w:rsidRPr="00093C48">
        <w:t xml:space="preserve"> </w:t>
      </w:r>
      <w:r>
        <w:t>by</w:t>
      </w:r>
      <w:r w:rsidRPr="00093C48">
        <w:t xml:space="preserve"> </w:t>
      </w:r>
      <w:r>
        <w:t>FRE</w:t>
      </w:r>
      <w:r w:rsidRPr="00093C48">
        <w:t xml:space="preserve">#2 </w:t>
      </w:r>
      <w:r>
        <w:t>instance</w:t>
      </w:r>
      <w:r w:rsidRPr="00093C48">
        <w:t xml:space="preserve"> jointly</w:t>
      </w:r>
    </w:p>
    <w:p w:rsidR="001D1AB4" w:rsidRDefault="001D1AB4" w:rsidP="000B32E9">
      <w:pPr>
        <w:pStyle w:val="NoSpacing"/>
        <w:numPr>
          <w:ilvl w:val="0"/>
          <w:numId w:val="56"/>
        </w:numPr>
        <w:jc w:val="both"/>
      </w:pPr>
      <w:r>
        <w:t>Core4 (PC#2</w:t>
      </w:r>
      <w:r w:rsidRPr="00E40519">
        <w:t xml:space="preserve">, </w:t>
      </w:r>
      <w:r>
        <w:t>core</w:t>
      </w:r>
      <w:r w:rsidRPr="00E40519">
        <w:t>#</w:t>
      </w:r>
      <w:r>
        <w:t>1)</w:t>
      </w:r>
      <w:r w:rsidRPr="00E40519">
        <w:t xml:space="preserve"> – </w:t>
      </w:r>
      <w:r>
        <w:t>free</w:t>
      </w:r>
    </w:p>
    <w:p w:rsidR="001D1AB4" w:rsidRDefault="001D1AB4" w:rsidP="000B32E9">
      <w:pPr>
        <w:pStyle w:val="NoSpacing"/>
        <w:numPr>
          <w:ilvl w:val="0"/>
          <w:numId w:val="56"/>
        </w:numPr>
        <w:jc w:val="both"/>
      </w:pPr>
      <w:r>
        <w:t>Core5 (PC#2</w:t>
      </w:r>
      <w:r w:rsidRPr="00E40519">
        <w:t xml:space="preserve">, </w:t>
      </w:r>
      <w:r>
        <w:t>core#2)</w:t>
      </w:r>
      <w:r w:rsidRPr="00E40519">
        <w:t xml:space="preserve"> – </w:t>
      </w:r>
      <w:r>
        <w:t>free</w:t>
      </w:r>
    </w:p>
    <w:p w:rsidR="001D1AB4" w:rsidRPr="00093C48" w:rsidRDefault="001D1AB4" w:rsidP="000B32E9">
      <w:pPr>
        <w:pStyle w:val="NoSpacing"/>
        <w:numPr>
          <w:ilvl w:val="0"/>
          <w:numId w:val="56"/>
        </w:numPr>
        <w:jc w:val="both"/>
      </w:pPr>
      <w:r>
        <w:t>Core</w:t>
      </w:r>
      <w:r w:rsidRPr="00093C48">
        <w:t>6 (</w:t>
      </w:r>
      <w:r>
        <w:t>PC</w:t>
      </w:r>
      <w:r w:rsidRPr="00093C48">
        <w:t xml:space="preserve">#2, </w:t>
      </w:r>
      <w:r>
        <w:t>core</w:t>
      </w:r>
      <w:r w:rsidRPr="00093C48">
        <w:t xml:space="preserve">#3) – </w:t>
      </w:r>
      <w:r>
        <w:t>occupied</w:t>
      </w:r>
      <w:r w:rsidRPr="00093C48">
        <w:t xml:space="preserve"> </w:t>
      </w:r>
      <w:r>
        <w:t>by</w:t>
      </w:r>
      <w:r w:rsidRPr="00093C48">
        <w:t xml:space="preserve"> </w:t>
      </w:r>
      <w:r>
        <w:t>FRE</w:t>
      </w:r>
      <w:r w:rsidRPr="00093C48">
        <w:t xml:space="preserve">#3 </w:t>
      </w:r>
      <w:r>
        <w:t>instance</w:t>
      </w:r>
      <w:r w:rsidRPr="00093C48">
        <w:t xml:space="preserve"> jointly</w:t>
      </w:r>
    </w:p>
    <w:p w:rsidR="001D1AB4" w:rsidRPr="00093C48" w:rsidRDefault="001D1AB4" w:rsidP="001D1AB4">
      <w:pPr>
        <w:pStyle w:val="NoSpacing"/>
        <w:jc w:val="both"/>
      </w:pPr>
    </w:p>
    <w:p w:rsidR="001D1AB4" w:rsidRDefault="001D1AB4" w:rsidP="001D1AB4">
      <w:pPr>
        <w:pStyle w:val="NoSpacing"/>
        <w:jc w:val="both"/>
      </w:pPr>
      <w:r>
        <w:t>So</w:t>
      </w:r>
      <w:r w:rsidRPr="007B4124">
        <w:t xml:space="preserve"> 4 </w:t>
      </w:r>
      <w:r>
        <w:t>cores</w:t>
      </w:r>
      <w:r w:rsidRPr="007B4124">
        <w:t xml:space="preserve"> </w:t>
      </w:r>
      <w:r>
        <w:t>are used: 1</w:t>
      </w:r>
      <w:r w:rsidRPr="007B4124">
        <w:t xml:space="preserve"> </w:t>
      </w:r>
      <w:r>
        <w:t xml:space="preserve">exclusively and 3 jointly. </w:t>
      </w:r>
    </w:p>
    <w:p w:rsidR="001D1AB4" w:rsidRPr="007B4124" w:rsidRDefault="001D1AB4" w:rsidP="001D1AB4">
      <w:pPr>
        <w:pStyle w:val="NoSpacing"/>
        <w:jc w:val="both"/>
      </w:pPr>
      <w:r>
        <w:t xml:space="preserve">For FRE#2 mask is (0, 1, 1, 0, 0, 0), i.e. it can use only Core2 and Core3 </w:t>
      </w:r>
    </w:p>
    <w:p w:rsidR="001D1AB4" w:rsidRPr="007B4124" w:rsidRDefault="001D1AB4" w:rsidP="001D1AB4">
      <w:pPr>
        <w:pStyle w:val="NoSpacing"/>
        <w:jc w:val="both"/>
      </w:pPr>
    </w:p>
    <w:p w:rsidR="001D1AB4" w:rsidRPr="007B4124" w:rsidRDefault="001D1AB4" w:rsidP="001D1AB4">
      <w:pPr>
        <w:pStyle w:val="NoSpacing"/>
        <w:jc w:val="both"/>
      </w:pPr>
      <w:r>
        <w:t>If</w:t>
      </w:r>
      <w:r w:rsidRPr="007B4124">
        <w:t xml:space="preserve"> </w:t>
      </w:r>
      <w:r>
        <w:t>new</w:t>
      </w:r>
      <w:r w:rsidRPr="007B4124">
        <w:t xml:space="preserve"> </w:t>
      </w:r>
      <w:r>
        <w:t>instance</w:t>
      </w:r>
      <w:r w:rsidRPr="007B4124">
        <w:t xml:space="preserve"> </w:t>
      </w:r>
      <w:r>
        <w:t>FRE</w:t>
      </w:r>
      <w:r w:rsidRPr="007B4124">
        <w:t>#4</w:t>
      </w:r>
      <w:r>
        <w:t xml:space="preserve"> runs and asks</w:t>
      </w:r>
      <w:r w:rsidRPr="007B4124">
        <w:t xml:space="preserve"> </w:t>
      </w:r>
      <w:r>
        <w:t>Licensing Server for</w:t>
      </w:r>
      <w:r w:rsidRPr="007B4124">
        <w:t xml:space="preserve"> </w:t>
      </w:r>
      <w:r>
        <w:t>two CPU</w:t>
      </w:r>
      <w:r w:rsidRPr="007B4124">
        <w:t xml:space="preserve"> </w:t>
      </w:r>
      <w:r>
        <w:t>cores</w:t>
      </w:r>
      <w:r w:rsidRPr="007B4124">
        <w:t xml:space="preserve"> </w:t>
      </w:r>
      <w:r w:rsidRPr="00B42DF4">
        <w:t>jointly,</w:t>
      </w:r>
      <w:r w:rsidRPr="007B4124">
        <w:t xml:space="preserve"> </w:t>
      </w:r>
      <w:r>
        <w:t>it</w:t>
      </w:r>
      <w:r w:rsidRPr="007B4124">
        <w:t xml:space="preserve"> </w:t>
      </w:r>
      <w:r>
        <w:t>has</w:t>
      </w:r>
      <w:r w:rsidRPr="007B4124">
        <w:t xml:space="preserve"> </w:t>
      </w:r>
      <w:r>
        <w:t>to</w:t>
      </w:r>
      <w:r w:rsidRPr="007B4124">
        <w:t xml:space="preserve"> </w:t>
      </w:r>
      <w:r>
        <w:t>specify</w:t>
      </w:r>
      <w:r w:rsidRPr="007B4124">
        <w:t xml:space="preserve"> </w:t>
      </w:r>
      <w:r>
        <w:t>what</w:t>
      </w:r>
      <w:r w:rsidRPr="007B4124">
        <w:t xml:space="preserve"> </w:t>
      </w:r>
      <w:r>
        <w:t>cores</w:t>
      </w:r>
      <w:r w:rsidRPr="007B4124">
        <w:t xml:space="preserve"> </w:t>
      </w:r>
      <w:r>
        <w:t>it</w:t>
      </w:r>
      <w:r w:rsidRPr="007B4124">
        <w:t xml:space="preserve"> </w:t>
      </w:r>
      <w:r>
        <w:t>wants, e.g. Core3 and Core4. So</w:t>
      </w:r>
      <w:r w:rsidRPr="007B4124">
        <w:t xml:space="preserve"> </w:t>
      </w:r>
      <w:r>
        <w:t>it</w:t>
      </w:r>
      <w:r w:rsidRPr="007B4124">
        <w:t xml:space="preserve"> </w:t>
      </w:r>
      <w:r>
        <w:t>will</w:t>
      </w:r>
      <w:r w:rsidRPr="007B4124">
        <w:t xml:space="preserve"> </w:t>
      </w:r>
      <w:r>
        <w:t>share</w:t>
      </w:r>
      <w:r w:rsidRPr="007B4124">
        <w:t xml:space="preserve"> </w:t>
      </w:r>
      <w:r>
        <w:t>Core</w:t>
      </w:r>
      <w:r w:rsidRPr="007B4124">
        <w:t xml:space="preserve">3 </w:t>
      </w:r>
      <w:r>
        <w:t>with</w:t>
      </w:r>
      <w:r w:rsidRPr="007B4124">
        <w:t xml:space="preserve"> </w:t>
      </w:r>
      <w:r>
        <w:tab/>
      </w:r>
      <w:r w:rsidRPr="007B4124">
        <w:t xml:space="preserve"> </w:t>
      </w:r>
      <w:r>
        <w:t>FRE</w:t>
      </w:r>
      <w:r w:rsidRPr="007B4124">
        <w:t xml:space="preserve">#2, </w:t>
      </w:r>
      <w:r>
        <w:t>and</w:t>
      </w:r>
      <w:r w:rsidRPr="007B4124">
        <w:t xml:space="preserve"> </w:t>
      </w:r>
      <w:r>
        <w:t>receives</w:t>
      </w:r>
      <w:r w:rsidRPr="007B4124">
        <w:t xml:space="preserve"> </w:t>
      </w:r>
      <w:r>
        <w:t>a</w:t>
      </w:r>
      <w:r w:rsidRPr="007B4124">
        <w:t xml:space="preserve"> </w:t>
      </w:r>
      <w:r>
        <w:t>new</w:t>
      </w:r>
      <w:r w:rsidRPr="007B4124">
        <w:t xml:space="preserve"> </w:t>
      </w:r>
      <w:r>
        <w:t>voucher for Core4</w:t>
      </w:r>
      <w:r w:rsidRPr="007B4124">
        <w:t xml:space="preserve"> </w:t>
      </w:r>
    </w:p>
    <w:p w:rsidR="001D1AB4" w:rsidRDefault="001D1AB4" w:rsidP="001D1AB4">
      <w:pPr>
        <w:pStyle w:val="NoSpacing"/>
        <w:jc w:val="both"/>
      </w:pPr>
      <w:r>
        <w:t>If</w:t>
      </w:r>
      <w:r w:rsidRPr="00840DD1">
        <w:t xml:space="preserve"> </w:t>
      </w:r>
      <w:r>
        <w:t>FRE</w:t>
      </w:r>
      <w:r w:rsidRPr="00840DD1">
        <w:t xml:space="preserve">#4 </w:t>
      </w:r>
      <w:r>
        <w:t>asks</w:t>
      </w:r>
      <w:r w:rsidRPr="00840DD1">
        <w:t xml:space="preserve"> </w:t>
      </w:r>
      <w:r>
        <w:t>for</w:t>
      </w:r>
      <w:r w:rsidRPr="00840DD1">
        <w:t xml:space="preserve"> 2 </w:t>
      </w:r>
      <w:r>
        <w:t>cores</w:t>
      </w:r>
      <w:r w:rsidRPr="00840DD1">
        <w:t xml:space="preserve"> </w:t>
      </w:r>
      <w:r>
        <w:t>exclusively</w:t>
      </w:r>
      <w:r w:rsidRPr="00840DD1">
        <w:t xml:space="preserve">, </w:t>
      </w:r>
      <w:r>
        <w:t>so</w:t>
      </w:r>
      <w:r w:rsidRPr="00840DD1">
        <w:t xml:space="preserve"> </w:t>
      </w:r>
      <w:r>
        <w:t>it</w:t>
      </w:r>
      <w:r w:rsidRPr="00840DD1">
        <w:t xml:space="preserve"> </w:t>
      </w:r>
      <w:r>
        <w:t>receives</w:t>
      </w:r>
      <w:r w:rsidRPr="00840DD1">
        <w:t xml:space="preserve"> </w:t>
      </w:r>
      <w:r>
        <w:t>voucher for available cores Core4 and Core5 that are free now</w:t>
      </w:r>
      <w:r w:rsidRPr="00840DD1">
        <w:t>.</w:t>
      </w:r>
    </w:p>
    <w:p w:rsidR="001D1AB4" w:rsidRDefault="001D1AB4" w:rsidP="001D1AB4">
      <w:pPr>
        <w:pStyle w:val="NoSpacing"/>
        <w:jc w:val="both"/>
      </w:pPr>
    </w:p>
    <w:p w:rsidR="001D1AB4" w:rsidRPr="00840DD1" w:rsidRDefault="001D1AB4" w:rsidP="001D1AB4">
      <w:pPr>
        <w:pStyle w:val="NoSpacing"/>
        <w:jc w:val="both"/>
      </w:pPr>
      <w:r>
        <w:t>Despite the difference between exclusive and joint vouchers, they conduct almost the same power, limited by number of CPU cores.</w:t>
      </w:r>
      <w:r w:rsidRPr="00840DD1">
        <w:t xml:space="preserve"> </w:t>
      </w:r>
      <w:r>
        <w:t xml:space="preserve">If you have 6 vouchers for 6 cores you may either run 6 FRE instances exclusively (1 instance for each core) or many-many FRE instances jointly, but anyway the total performance will be almost the same. </w:t>
      </w:r>
    </w:p>
    <w:p w:rsidR="001D1AB4" w:rsidRPr="00160E60" w:rsidRDefault="001D1AB4" w:rsidP="004164B7">
      <w:pPr>
        <w:pStyle w:val="Heading3"/>
      </w:pPr>
      <w:bookmarkStart w:id="132" w:name="_Toc262730894"/>
      <w:bookmarkStart w:id="133" w:name="_Toc474163014"/>
      <w:r w:rsidRPr="002B18BD">
        <w:t>Functional License Limitations</w:t>
      </w:r>
      <w:bookmarkEnd w:id="132"/>
      <w:bookmarkEnd w:id="133"/>
    </w:p>
    <w:p w:rsidR="004164B7" w:rsidRDefault="001D1AB4" w:rsidP="004164B7">
      <w:pPr>
        <w:jc w:val="both"/>
      </w:pPr>
      <w:r>
        <w:t>Functional</w:t>
      </w:r>
      <w:r w:rsidRPr="00BF1F46">
        <w:t xml:space="preserve"> </w:t>
      </w:r>
      <w:r>
        <w:t>limitations</w:t>
      </w:r>
      <w:r w:rsidRPr="00BF1F46">
        <w:t xml:space="preserve"> </w:t>
      </w:r>
      <w:r>
        <w:t>defines</w:t>
      </w:r>
      <w:r w:rsidRPr="00BF1F46">
        <w:t xml:space="preserve"> </w:t>
      </w:r>
      <w:r>
        <w:t>if</w:t>
      </w:r>
      <w:r w:rsidRPr="00BF1F46">
        <w:t xml:space="preserve"> </w:t>
      </w:r>
      <w:r>
        <w:t>some</w:t>
      </w:r>
      <w:r w:rsidRPr="00BF1F46">
        <w:t xml:space="preserve"> </w:t>
      </w:r>
      <w:r>
        <w:t>functional</w:t>
      </w:r>
      <w:r w:rsidRPr="00BF1F46">
        <w:t xml:space="preserve"> </w:t>
      </w:r>
      <w:r>
        <w:t>modules</w:t>
      </w:r>
      <w:r w:rsidRPr="00BF1F46">
        <w:t xml:space="preserve"> </w:t>
      </w:r>
      <w:r>
        <w:t>available</w:t>
      </w:r>
      <w:r w:rsidRPr="00BF1F46">
        <w:t xml:space="preserve"> </w:t>
      </w:r>
      <w:r>
        <w:t>for</w:t>
      </w:r>
      <w:r w:rsidRPr="00BF1F46">
        <w:t xml:space="preserve"> </w:t>
      </w:r>
      <w:r w:rsidR="004164B7">
        <w:t>customer or not.</w:t>
      </w:r>
    </w:p>
    <w:p w:rsidR="001D1AB4" w:rsidRDefault="001D1AB4" w:rsidP="001D1AB4">
      <w:pPr>
        <w:jc w:val="both"/>
      </w:pPr>
      <w:r>
        <w:t>Now we use the following basic packs:</w:t>
      </w:r>
    </w:p>
    <w:p w:rsidR="001D1AB4" w:rsidRPr="00FB47EF" w:rsidRDefault="001D1AB4" w:rsidP="000B32E9">
      <w:pPr>
        <w:pStyle w:val="NoSpacing"/>
        <w:numPr>
          <w:ilvl w:val="0"/>
          <w:numId w:val="57"/>
        </w:numPr>
        <w:jc w:val="both"/>
      </w:pPr>
      <w:r w:rsidRPr="00FB47EF">
        <w:t>Developer</w:t>
      </w:r>
    </w:p>
    <w:p w:rsidR="001D1AB4" w:rsidRPr="00FB47EF" w:rsidRDefault="001D1AB4" w:rsidP="000B32E9">
      <w:pPr>
        <w:pStyle w:val="NoSpacing"/>
        <w:numPr>
          <w:ilvl w:val="1"/>
          <w:numId w:val="57"/>
        </w:numPr>
        <w:jc w:val="both"/>
      </w:pPr>
      <w:r w:rsidRPr="00FB47EF">
        <w:t>Professional</w:t>
      </w:r>
    </w:p>
    <w:p w:rsidR="001D1AB4" w:rsidRPr="00FB47EF" w:rsidRDefault="001D1AB4" w:rsidP="000B32E9">
      <w:pPr>
        <w:pStyle w:val="NoSpacing"/>
        <w:numPr>
          <w:ilvl w:val="1"/>
          <w:numId w:val="57"/>
        </w:numPr>
        <w:jc w:val="both"/>
      </w:pPr>
      <w:r w:rsidRPr="00FB47EF">
        <w:t>Barcode/OMR</w:t>
      </w:r>
      <w:r>
        <w:t>*</w:t>
      </w:r>
    </w:p>
    <w:p w:rsidR="001D1AB4" w:rsidRPr="00FB47EF" w:rsidRDefault="001D1AB4" w:rsidP="000B32E9">
      <w:pPr>
        <w:pStyle w:val="NoSpacing"/>
        <w:numPr>
          <w:ilvl w:val="1"/>
          <w:numId w:val="57"/>
        </w:numPr>
        <w:jc w:val="both"/>
      </w:pPr>
      <w:r w:rsidRPr="00FB47EF">
        <w:t>Custom</w:t>
      </w:r>
    </w:p>
    <w:p w:rsidR="001D1AB4" w:rsidRPr="00FB47EF" w:rsidRDefault="001D1AB4" w:rsidP="000B32E9">
      <w:pPr>
        <w:pStyle w:val="NoSpacing"/>
        <w:numPr>
          <w:ilvl w:val="0"/>
          <w:numId w:val="57"/>
        </w:numPr>
        <w:jc w:val="both"/>
      </w:pPr>
      <w:r w:rsidRPr="00FB47EF">
        <w:t>Runtime</w:t>
      </w:r>
    </w:p>
    <w:p w:rsidR="001D1AB4" w:rsidRPr="00FB47EF" w:rsidRDefault="001D1AB4" w:rsidP="000B32E9">
      <w:pPr>
        <w:pStyle w:val="NoSpacing"/>
        <w:numPr>
          <w:ilvl w:val="1"/>
          <w:numId w:val="57"/>
        </w:numPr>
        <w:jc w:val="both"/>
      </w:pPr>
      <w:r w:rsidRPr="00FB47EF">
        <w:t>Professional</w:t>
      </w:r>
    </w:p>
    <w:p w:rsidR="001D1AB4" w:rsidRPr="00FB47EF" w:rsidRDefault="001D1AB4" w:rsidP="000B32E9">
      <w:pPr>
        <w:pStyle w:val="NoSpacing"/>
        <w:numPr>
          <w:ilvl w:val="1"/>
          <w:numId w:val="57"/>
        </w:numPr>
        <w:jc w:val="both"/>
      </w:pPr>
      <w:r w:rsidRPr="00FB47EF">
        <w:t>Barcode/OMR</w:t>
      </w:r>
      <w:r>
        <w:t>*</w:t>
      </w:r>
    </w:p>
    <w:p w:rsidR="001D1AB4" w:rsidRPr="00FB47EF" w:rsidRDefault="001D1AB4" w:rsidP="000B32E9">
      <w:pPr>
        <w:pStyle w:val="NoSpacing"/>
        <w:numPr>
          <w:ilvl w:val="1"/>
          <w:numId w:val="57"/>
        </w:numPr>
        <w:jc w:val="both"/>
      </w:pPr>
      <w:r w:rsidRPr="00FB47EF">
        <w:t>Custom</w:t>
      </w:r>
    </w:p>
    <w:p w:rsidR="001D1AB4" w:rsidRPr="00FB47EF" w:rsidRDefault="001D1AB4" w:rsidP="000B32E9">
      <w:pPr>
        <w:pStyle w:val="NoSpacing"/>
        <w:numPr>
          <w:ilvl w:val="1"/>
          <w:numId w:val="57"/>
        </w:numPr>
        <w:jc w:val="both"/>
      </w:pPr>
      <w:r w:rsidRPr="00FB47EF">
        <w:t>ASCII</w:t>
      </w:r>
    </w:p>
    <w:p w:rsidR="001D1AB4" w:rsidRPr="00FB47EF" w:rsidRDefault="001D1AB4" w:rsidP="000B32E9">
      <w:pPr>
        <w:pStyle w:val="NoSpacing"/>
        <w:numPr>
          <w:ilvl w:val="0"/>
          <w:numId w:val="57"/>
        </w:numPr>
        <w:jc w:val="both"/>
      </w:pPr>
      <w:r w:rsidRPr="00FB47EF">
        <w:t>Trial</w:t>
      </w:r>
    </w:p>
    <w:p w:rsidR="001D1AB4" w:rsidRPr="00FB47EF" w:rsidRDefault="001D1AB4" w:rsidP="000B32E9">
      <w:pPr>
        <w:pStyle w:val="NoSpacing"/>
        <w:numPr>
          <w:ilvl w:val="1"/>
          <w:numId w:val="57"/>
        </w:numPr>
        <w:jc w:val="both"/>
      </w:pPr>
      <w:r w:rsidRPr="00FB47EF">
        <w:t>Developer Professional</w:t>
      </w:r>
    </w:p>
    <w:p w:rsidR="001D1AB4" w:rsidRPr="00DB6C9C" w:rsidRDefault="001D1AB4" w:rsidP="000B32E9">
      <w:pPr>
        <w:pStyle w:val="NoSpacing"/>
        <w:numPr>
          <w:ilvl w:val="1"/>
          <w:numId w:val="57"/>
        </w:numPr>
        <w:jc w:val="both"/>
      </w:pPr>
      <w:r w:rsidRPr="00FB47EF">
        <w:t>Runtime Pr</w:t>
      </w:r>
      <w:r w:rsidRPr="00AA62EB">
        <w:t>ofessional</w:t>
      </w:r>
    </w:p>
    <w:p w:rsidR="001D1AB4" w:rsidRDefault="001D1AB4" w:rsidP="001D1AB4">
      <w:pPr>
        <w:jc w:val="both"/>
      </w:pPr>
      <w:r>
        <w:lastRenderedPageBreak/>
        <w:t>For each type of license some of modules are included into basic functionality and always available, some – are not available at all, and the others could be appended as add-on modules.</w:t>
      </w:r>
    </w:p>
    <w:p w:rsidR="001D1AB4" w:rsidRDefault="001D1AB4" w:rsidP="001D1AB4">
      <w:pPr>
        <w:keepNext/>
        <w:jc w:val="both"/>
      </w:pPr>
      <w:r>
        <w:t>General usage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184"/>
        <w:gridCol w:w="1134"/>
        <w:gridCol w:w="851"/>
        <w:gridCol w:w="4507"/>
      </w:tblGrid>
      <w:tr w:rsidR="001D1AB4" w:rsidTr="00EB2539">
        <w:trPr>
          <w:cantSplit/>
          <w:tblHeader/>
        </w:trPr>
        <w:tc>
          <w:tcPr>
            <w:tcW w:w="1759" w:type="dxa"/>
            <w:shd w:val="pct12" w:color="auto" w:fill="auto"/>
          </w:tcPr>
          <w:p w:rsidR="001D1AB4" w:rsidRPr="00AA62EB" w:rsidRDefault="001D1AB4" w:rsidP="00EB2539">
            <w:pPr>
              <w:jc w:val="center"/>
              <w:rPr>
                <w:b/>
                <w:i/>
              </w:rPr>
            </w:pPr>
            <w:r>
              <w:rPr>
                <w:b/>
                <w:i/>
              </w:rPr>
              <w:t>License pack</w:t>
            </w:r>
          </w:p>
        </w:tc>
        <w:tc>
          <w:tcPr>
            <w:tcW w:w="1184" w:type="dxa"/>
            <w:shd w:val="pct12" w:color="auto" w:fill="auto"/>
          </w:tcPr>
          <w:p w:rsidR="001D1AB4" w:rsidRPr="00141D78" w:rsidRDefault="001D1AB4" w:rsidP="00EB2539">
            <w:pPr>
              <w:jc w:val="center"/>
              <w:rPr>
                <w:b/>
                <w:i/>
              </w:rPr>
            </w:pPr>
            <w:r w:rsidRPr="00FE7294">
              <w:rPr>
                <w:b/>
                <w:i/>
              </w:rPr>
              <w:t>Developer</w:t>
            </w:r>
          </w:p>
        </w:tc>
        <w:tc>
          <w:tcPr>
            <w:tcW w:w="1134" w:type="dxa"/>
            <w:shd w:val="pct12" w:color="auto" w:fill="auto"/>
          </w:tcPr>
          <w:p w:rsidR="001D1AB4" w:rsidRPr="00141D78" w:rsidRDefault="001D1AB4" w:rsidP="00EB2539">
            <w:pPr>
              <w:jc w:val="center"/>
              <w:rPr>
                <w:b/>
                <w:i/>
              </w:rPr>
            </w:pPr>
            <w:r w:rsidRPr="00FE7294">
              <w:rPr>
                <w:b/>
                <w:i/>
              </w:rPr>
              <w:t>Runtime</w:t>
            </w:r>
          </w:p>
        </w:tc>
        <w:tc>
          <w:tcPr>
            <w:tcW w:w="851" w:type="dxa"/>
            <w:shd w:val="pct12" w:color="auto" w:fill="auto"/>
          </w:tcPr>
          <w:p w:rsidR="001D1AB4" w:rsidRPr="00141D78" w:rsidRDefault="001D1AB4" w:rsidP="00EB2539">
            <w:pPr>
              <w:jc w:val="center"/>
              <w:rPr>
                <w:b/>
                <w:i/>
              </w:rPr>
            </w:pPr>
            <w:r w:rsidRPr="00FE7294">
              <w:rPr>
                <w:b/>
                <w:i/>
              </w:rPr>
              <w:t>Trial</w:t>
            </w:r>
          </w:p>
        </w:tc>
        <w:tc>
          <w:tcPr>
            <w:tcW w:w="4507" w:type="dxa"/>
            <w:shd w:val="pct12" w:color="auto" w:fill="auto"/>
          </w:tcPr>
          <w:p w:rsidR="001D1AB4" w:rsidRPr="00AA62EB" w:rsidRDefault="001D1AB4" w:rsidP="00EB2539">
            <w:pPr>
              <w:jc w:val="center"/>
              <w:rPr>
                <w:b/>
                <w:i/>
              </w:rPr>
            </w:pPr>
            <w:r>
              <w:rPr>
                <w:b/>
                <w:i/>
              </w:rPr>
              <w:t>Description</w:t>
            </w:r>
          </w:p>
        </w:tc>
      </w:tr>
      <w:tr w:rsidR="001D1AB4" w:rsidRPr="00141D78" w:rsidTr="00EB2539">
        <w:trPr>
          <w:cantSplit/>
        </w:trPr>
        <w:tc>
          <w:tcPr>
            <w:tcW w:w="1759" w:type="dxa"/>
            <w:vAlign w:val="center"/>
          </w:tcPr>
          <w:p w:rsidR="001D1AB4" w:rsidRPr="00B23FD7" w:rsidRDefault="001D1AB4" w:rsidP="00EB2539">
            <w:pPr>
              <w:rPr>
                <w:b/>
              </w:rPr>
            </w:pPr>
            <w:r w:rsidRPr="00FE7294">
              <w:rPr>
                <w:b/>
              </w:rPr>
              <w:t>Professional</w:t>
            </w:r>
          </w:p>
        </w:tc>
        <w:tc>
          <w:tcPr>
            <w:tcW w:w="1184" w:type="dxa"/>
            <w:vAlign w:val="center"/>
          </w:tcPr>
          <w:p w:rsidR="001D1AB4" w:rsidRPr="00141D78" w:rsidRDefault="001D1AB4" w:rsidP="00EB2539">
            <w:pPr>
              <w:jc w:val="center"/>
              <w:rPr>
                <w:sz w:val="24"/>
              </w:rPr>
            </w:pPr>
            <w:r w:rsidRPr="00141D78">
              <w:rPr>
                <w:sz w:val="24"/>
              </w:rPr>
              <w:t>+</w:t>
            </w:r>
          </w:p>
        </w:tc>
        <w:tc>
          <w:tcPr>
            <w:tcW w:w="1134" w:type="dxa"/>
            <w:vAlign w:val="center"/>
          </w:tcPr>
          <w:p w:rsidR="001D1AB4" w:rsidRPr="00141D78" w:rsidRDefault="001D1AB4" w:rsidP="00EB2539">
            <w:pPr>
              <w:jc w:val="center"/>
              <w:rPr>
                <w:sz w:val="24"/>
              </w:rPr>
            </w:pPr>
            <w:r w:rsidRPr="00141D78">
              <w:rPr>
                <w:sz w:val="24"/>
              </w:rPr>
              <w:t>+</w:t>
            </w:r>
          </w:p>
        </w:tc>
        <w:tc>
          <w:tcPr>
            <w:tcW w:w="851" w:type="dxa"/>
            <w:vAlign w:val="center"/>
          </w:tcPr>
          <w:p w:rsidR="001D1AB4" w:rsidRPr="00141D78" w:rsidRDefault="001D1AB4" w:rsidP="00EB2539">
            <w:pPr>
              <w:jc w:val="center"/>
              <w:rPr>
                <w:sz w:val="24"/>
              </w:rPr>
            </w:pPr>
            <w:r w:rsidRPr="00141D78">
              <w:rPr>
                <w:sz w:val="24"/>
              </w:rPr>
              <w:t>+</w:t>
            </w:r>
          </w:p>
        </w:tc>
        <w:tc>
          <w:tcPr>
            <w:tcW w:w="4507" w:type="dxa"/>
          </w:tcPr>
          <w:p w:rsidR="001D1AB4" w:rsidRPr="00141D78" w:rsidRDefault="001D1AB4" w:rsidP="00EB2539">
            <w:r>
              <w:t>Basic</w:t>
            </w:r>
            <w:r w:rsidRPr="00141D78">
              <w:t xml:space="preserve"> </w:t>
            </w:r>
            <w:r>
              <w:t>license</w:t>
            </w:r>
            <w:r w:rsidRPr="00141D78">
              <w:t xml:space="preserve"> </w:t>
            </w:r>
            <w:r>
              <w:t>for</w:t>
            </w:r>
            <w:r w:rsidRPr="00141D78">
              <w:t xml:space="preserve"> </w:t>
            </w:r>
            <w:r>
              <w:t>common</w:t>
            </w:r>
            <w:r w:rsidRPr="00141D78">
              <w:t xml:space="preserve"> </w:t>
            </w:r>
            <w:r>
              <w:t>usage scenarios</w:t>
            </w:r>
          </w:p>
        </w:tc>
      </w:tr>
      <w:tr w:rsidR="001D1AB4" w:rsidRPr="00141D78" w:rsidTr="00EB2539">
        <w:trPr>
          <w:cantSplit/>
        </w:trPr>
        <w:tc>
          <w:tcPr>
            <w:tcW w:w="1759" w:type="dxa"/>
            <w:vAlign w:val="center"/>
          </w:tcPr>
          <w:p w:rsidR="001D1AB4" w:rsidRPr="00B23FD7" w:rsidRDefault="001D1AB4" w:rsidP="00EB2539">
            <w:pPr>
              <w:rPr>
                <w:b/>
              </w:rPr>
            </w:pPr>
            <w:r w:rsidRPr="00B23FD7">
              <w:rPr>
                <w:b/>
              </w:rPr>
              <w:t>ASCII</w:t>
            </w:r>
          </w:p>
        </w:tc>
        <w:tc>
          <w:tcPr>
            <w:tcW w:w="1184" w:type="dxa"/>
            <w:vAlign w:val="center"/>
          </w:tcPr>
          <w:p w:rsidR="001D1AB4" w:rsidRPr="00141D78" w:rsidRDefault="001D1AB4" w:rsidP="00EB2539">
            <w:pPr>
              <w:jc w:val="center"/>
              <w:rPr>
                <w:sz w:val="24"/>
              </w:rPr>
            </w:pPr>
            <w:r w:rsidRPr="00141D78">
              <w:rPr>
                <w:sz w:val="24"/>
              </w:rPr>
              <w:t>-</w:t>
            </w:r>
          </w:p>
        </w:tc>
        <w:tc>
          <w:tcPr>
            <w:tcW w:w="1134" w:type="dxa"/>
            <w:vAlign w:val="center"/>
          </w:tcPr>
          <w:p w:rsidR="001D1AB4" w:rsidRPr="00141D78" w:rsidRDefault="001D1AB4" w:rsidP="00EB2539">
            <w:pPr>
              <w:jc w:val="center"/>
              <w:rPr>
                <w:sz w:val="24"/>
              </w:rPr>
            </w:pPr>
            <w:r w:rsidRPr="00141D78">
              <w:rPr>
                <w:sz w:val="24"/>
              </w:rPr>
              <w:t>+</w:t>
            </w:r>
          </w:p>
        </w:tc>
        <w:tc>
          <w:tcPr>
            <w:tcW w:w="851" w:type="dxa"/>
            <w:vAlign w:val="center"/>
          </w:tcPr>
          <w:p w:rsidR="001D1AB4" w:rsidRPr="00141D78" w:rsidRDefault="001D1AB4" w:rsidP="00EB2539">
            <w:pPr>
              <w:jc w:val="center"/>
              <w:rPr>
                <w:sz w:val="24"/>
              </w:rPr>
            </w:pPr>
            <w:r w:rsidRPr="00141D78">
              <w:rPr>
                <w:sz w:val="24"/>
              </w:rPr>
              <w:t>-</w:t>
            </w:r>
          </w:p>
        </w:tc>
        <w:tc>
          <w:tcPr>
            <w:tcW w:w="4507" w:type="dxa"/>
          </w:tcPr>
          <w:p w:rsidR="001D1AB4" w:rsidRPr="00141D78" w:rsidRDefault="001D1AB4" w:rsidP="00EB2539">
            <w:r>
              <w:t>Special license</w:t>
            </w:r>
            <w:r w:rsidRPr="00141D78">
              <w:t xml:space="preserve"> </w:t>
            </w:r>
            <w:r>
              <w:t>for text extraction and document indexing</w:t>
            </w:r>
            <w:r w:rsidRPr="00141D78">
              <w:t>.</w:t>
            </w:r>
          </w:p>
        </w:tc>
      </w:tr>
      <w:tr w:rsidR="001D1AB4" w:rsidRPr="00141D78" w:rsidTr="00EB2539">
        <w:trPr>
          <w:cantSplit/>
        </w:trPr>
        <w:tc>
          <w:tcPr>
            <w:tcW w:w="1759" w:type="dxa"/>
            <w:vAlign w:val="center"/>
          </w:tcPr>
          <w:p w:rsidR="001D1AB4" w:rsidRPr="00B23FD7" w:rsidRDefault="001D1AB4" w:rsidP="00EB2539">
            <w:pPr>
              <w:rPr>
                <w:b/>
              </w:rPr>
            </w:pPr>
            <w:r w:rsidRPr="00FE7294">
              <w:rPr>
                <w:b/>
              </w:rPr>
              <w:t>Barcode</w:t>
            </w:r>
            <w:r w:rsidRPr="00B23FD7">
              <w:rPr>
                <w:b/>
              </w:rPr>
              <w:t>/OMR</w:t>
            </w:r>
          </w:p>
        </w:tc>
        <w:tc>
          <w:tcPr>
            <w:tcW w:w="1184" w:type="dxa"/>
            <w:vAlign w:val="center"/>
          </w:tcPr>
          <w:p w:rsidR="001D1AB4" w:rsidRPr="00141D78" w:rsidRDefault="001D1AB4" w:rsidP="00EB2539">
            <w:pPr>
              <w:jc w:val="center"/>
              <w:rPr>
                <w:sz w:val="24"/>
              </w:rPr>
            </w:pPr>
            <w:r w:rsidRPr="00141D78">
              <w:rPr>
                <w:sz w:val="24"/>
              </w:rPr>
              <w:t>+</w:t>
            </w:r>
          </w:p>
        </w:tc>
        <w:tc>
          <w:tcPr>
            <w:tcW w:w="1134" w:type="dxa"/>
            <w:vAlign w:val="center"/>
          </w:tcPr>
          <w:p w:rsidR="001D1AB4" w:rsidRPr="00141D78" w:rsidRDefault="001D1AB4" w:rsidP="00EB2539">
            <w:pPr>
              <w:jc w:val="center"/>
              <w:rPr>
                <w:sz w:val="24"/>
              </w:rPr>
            </w:pPr>
            <w:r w:rsidRPr="00141D78">
              <w:rPr>
                <w:sz w:val="24"/>
              </w:rPr>
              <w:t>+</w:t>
            </w:r>
          </w:p>
        </w:tc>
        <w:tc>
          <w:tcPr>
            <w:tcW w:w="851" w:type="dxa"/>
            <w:vAlign w:val="center"/>
          </w:tcPr>
          <w:p w:rsidR="001D1AB4" w:rsidRPr="00141D78" w:rsidRDefault="001D1AB4" w:rsidP="00EB2539">
            <w:pPr>
              <w:jc w:val="center"/>
              <w:rPr>
                <w:sz w:val="24"/>
              </w:rPr>
            </w:pPr>
            <w:r w:rsidRPr="00141D78">
              <w:rPr>
                <w:sz w:val="24"/>
              </w:rPr>
              <w:t>-</w:t>
            </w:r>
          </w:p>
        </w:tc>
        <w:tc>
          <w:tcPr>
            <w:tcW w:w="4507" w:type="dxa"/>
          </w:tcPr>
          <w:p w:rsidR="001D1AB4" w:rsidRPr="00141D78" w:rsidRDefault="001D1AB4" w:rsidP="00EB2539">
            <w:r>
              <w:t>Special license for forms processing, using barcodes recognition and OMR</w:t>
            </w:r>
            <w:r w:rsidRPr="00141D78">
              <w:t>.</w:t>
            </w:r>
          </w:p>
        </w:tc>
      </w:tr>
      <w:tr w:rsidR="001D1AB4" w:rsidRPr="00141D78" w:rsidTr="00EB2539">
        <w:trPr>
          <w:cantSplit/>
        </w:trPr>
        <w:tc>
          <w:tcPr>
            <w:tcW w:w="1759" w:type="dxa"/>
            <w:vAlign w:val="center"/>
          </w:tcPr>
          <w:p w:rsidR="001D1AB4" w:rsidRPr="00B23FD7" w:rsidRDefault="001D1AB4" w:rsidP="00EB2539">
            <w:pPr>
              <w:rPr>
                <w:b/>
              </w:rPr>
            </w:pPr>
            <w:r w:rsidRPr="00FE7294">
              <w:rPr>
                <w:b/>
              </w:rPr>
              <w:t>Custom</w:t>
            </w:r>
          </w:p>
        </w:tc>
        <w:tc>
          <w:tcPr>
            <w:tcW w:w="1184" w:type="dxa"/>
            <w:vAlign w:val="center"/>
          </w:tcPr>
          <w:p w:rsidR="001D1AB4" w:rsidRPr="00141D78" w:rsidRDefault="001D1AB4" w:rsidP="00EB2539">
            <w:pPr>
              <w:jc w:val="center"/>
              <w:rPr>
                <w:sz w:val="24"/>
              </w:rPr>
            </w:pPr>
            <w:r w:rsidRPr="00141D78">
              <w:rPr>
                <w:sz w:val="24"/>
              </w:rPr>
              <w:t>+</w:t>
            </w:r>
          </w:p>
        </w:tc>
        <w:tc>
          <w:tcPr>
            <w:tcW w:w="1134" w:type="dxa"/>
            <w:vAlign w:val="center"/>
          </w:tcPr>
          <w:p w:rsidR="001D1AB4" w:rsidRPr="00141D78" w:rsidRDefault="001D1AB4" w:rsidP="00EB2539">
            <w:pPr>
              <w:jc w:val="center"/>
              <w:rPr>
                <w:sz w:val="24"/>
              </w:rPr>
            </w:pPr>
            <w:r w:rsidRPr="00141D78">
              <w:rPr>
                <w:sz w:val="24"/>
              </w:rPr>
              <w:t>+</w:t>
            </w:r>
          </w:p>
        </w:tc>
        <w:tc>
          <w:tcPr>
            <w:tcW w:w="851" w:type="dxa"/>
            <w:vAlign w:val="center"/>
          </w:tcPr>
          <w:p w:rsidR="001D1AB4" w:rsidRPr="00141D78" w:rsidRDefault="001D1AB4" w:rsidP="00EB2539">
            <w:pPr>
              <w:jc w:val="center"/>
              <w:rPr>
                <w:sz w:val="24"/>
              </w:rPr>
            </w:pPr>
            <w:r w:rsidRPr="00141D78">
              <w:rPr>
                <w:sz w:val="24"/>
              </w:rPr>
              <w:t>-</w:t>
            </w:r>
          </w:p>
        </w:tc>
        <w:tc>
          <w:tcPr>
            <w:tcW w:w="4507" w:type="dxa"/>
          </w:tcPr>
          <w:p w:rsidR="001D1AB4" w:rsidRPr="00141D78" w:rsidRDefault="001D1AB4" w:rsidP="00EB2539">
            <w:r>
              <w:t>Custom</w:t>
            </w:r>
            <w:r w:rsidRPr="00141D78">
              <w:t xml:space="preserve"> </w:t>
            </w:r>
            <w:r>
              <w:t>license</w:t>
            </w:r>
            <w:r w:rsidRPr="00141D78">
              <w:t xml:space="preserve"> </w:t>
            </w:r>
            <w:r>
              <w:t>based</w:t>
            </w:r>
            <w:r w:rsidRPr="00141D78">
              <w:t xml:space="preserve"> </w:t>
            </w:r>
            <w:r>
              <w:t>on</w:t>
            </w:r>
            <w:r w:rsidRPr="00141D78">
              <w:t xml:space="preserve"> Professional </w:t>
            </w:r>
            <w:r>
              <w:t>set</w:t>
            </w:r>
            <w:r w:rsidRPr="00141D78">
              <w:t xml:space="preserve"> </w:t>
            </w:r>
            <w:r>
              <w:t>where</w:t>
            </w:r>
            <w:r w:rsidRPr="00141D78">
              <w:t xml:space="preserve"> </w:t>
            </w:r>
            <w:r>
              <w:t>all</w:t>
            </w:r>
            <w:r w:rsidRPr="00141D78">
              <w:t xml:space="preserve"> </w:t>
            </w:r>
            <w:r>
              <w:t>modules could be added/removed.</w:t>
            </w:r>
          </w:p>
        </w:tc>
      </w:tr>
    </w:tbl>
    <w:p w:rsidR="00AF3D29" w:rsidRPr="00625496" w:rsidRDefault="00AF3D29" w:rsidP="00712DD8">
      <w:pPr>
        <w:pStyle w:val="Heading2"/>
      </w:pPr>
      <w:bookmarkStart w:id="134" w:name="_Toc184723972"/>
      <w:bookmarkStart w:id="135" w:name="_Toc205726738"/>
      <w:bookmarkStart w:id="136" w:name="_Toc205727310"/>
      <w:bookmarkStart w:id="137" w:name="_Toc205727603"/>
      <w:bookmarkStart w:id="138" w:name="_Toc205737443"/>
      <w:bookmarkStart w:id="139" w:name="_Toc370294963"/>
      <w:bookmarkStart w:id="140" w:name="_Toc474163015"/>
      <w:r w:rsidRPr="00712DD8">
        <w:t>Protection</w:t>
      </w:r>
      <w:r>
        <w:t xml:space="preserve"> Key Types, Activation, Deactivation, Registration</w:t>
      </w:r>
      <w:bookmarkEnd w:id="134"/>
      <w:bookmarkEnd w:id="135"/>
      <w:bookmarkEnd w:id="136"/>
      <w:bookmarkEnd w:id="137"/>
      <w:bookmarkEnd w:id="138"/>
      <w:bookmarkEnd w:id="139"/>
      <w:bookmarkEnd w:id="140"/>
    </w:p>
    <w:p w:rsidR="00AF3D29" w:rsidRDefault="00AF3D29" w:rsidP="00712DD8">
      <w:pPr>
        <w:pStyle w:val="Heading3"/>
      </w:pPr>
      <w:bookmarkStart w:id="141" w:name="_Supported_Protection_Types"/>
      <w:bookmarkStart w:id="142" w:name="_Toc205727311"/>
      <w:bookmarkStart w:id="143" w:name="_Toc205727604"/>
      <w:bookmarkStart w:id="144" w:name="_Toc205737444"/>
      <w:bookmarkStart w:id="145" w:name="_Toc370294964"/>
      <w:bookmarkStart w:id="146" w:name="_Toc474163016"/>
      <w:bookmarkEnd w:id="141"/>
      <w:r>
        <w:t xml:space="preserve">Supported </w:t>
      </w:r>
      <w:r w:rsidRPr="00712DD8">
        <w:t>Protection</w:t>
      </w:r>
      <w:r>
        <w:t xml:space="preserve"> Types</w:t>
      </w:r>
      <w:bookmarkEnd w:id="142"/>
      <w:bookmarkEnd w:id="143"/>
      <w:bookmarkEnd w:id="144"/>
      <w:bookmarkEnd w:id="145"/>
      <w:bookmarkEnd w:id="146"/>
    </w:p>
    <w:p w:rsidR="00AF3D29" w:rsidRDefault="00AF3D29" w:rsidP="000B32E9">
      <w:pPr>
        <w:pStyle w:val="ListParagraph"/>
        <w:widowControl w:val="0"/>
        <w:numPr>
          <w:ilvl w:val="0"/>
          <w:numId w:val="11"/>
        </w:numPr>
        <w:autoSpaceDE w:val="0"/>
        <w:autoSpaceDN w:val="0"/>
        <w:adjustRightInd w:val="0"/>
        <w:spacing w:before="120" w:after="0" w:line="240" w:lineRule="auto"/>
      </w:pPr>
      <w:r>
        <w:t>Software protection keys:</w:t>
      </w:r>
    </w:p>
    <w:p w:rsidR="00AF3D29" w:rsidRDefault="00AF3D29" w:rsidP="000B32E9">
      <w:pPr>
        <w:pStyle w:val="ListParagraph"/>
        <w:widowControl w:val="0"/>
        <w:numPr>
          <w:ilvl w:val="1"/>
          <w:numId w:val="11"/>
        </w:numPr>
        <w:autoSpaceDE w:val="0"/>
        <w:autoSpaceDN w:val="0"/>
        <w:adjustRightInd w:val="0"/>
        <w:spacing w:before="120" w:after="0" w:line="240" w:lineRule="auto"/>
      </w:pPr>
      <w:r>
        <w:t>Out of a process (requires separate licensing service installed on a PC);</w:t>
      </w:r>
    </w:p>
    <w:p w:rsidR="00AF3D29" w:rsidRDefault="00AF3D29" w:rsidP="000B32E9">
      <w:pPr>
        <w:pStyle w:val="ListParagraph"/>
        <w:widowControl w:val="0"/>
        <w:numPr>
          <w:ilvl w:val="1"/>
          <w:numId w:val="11"/>
        </w:numPr>
        <w:autoSpaceDE w:val="0"/>
        <w:autoSpaceDN w:val="0"/>
        <w:adjustRightInd w:val="0"/>
        <w:spacing w:before="120" w:after="0" w:line="240" w:lineRule="auto"/>
      </w:pPr>
      <w:r>
        <w:t>In a process (requires no licensing service installed on a PC);</w:t>
      </w:r>
    </w:p>
    <w:p w:rsidR="00AF3D29" w:rsidRDefault="00AF3D29" w:rsidP="000B32E9">
      <w:pPr>
        <w:pStyle w:val="ListParagraph"/>
        <w:widowControl w:val="0"/>
        <w:numPr>
          <w:ilvl w:val="1"/>
          <w:numId w:val="11"/>
        </w:numPr>
        <w:autoSpaceDE w:val="0"/>
        <w:autoSpaceDN w:val="0"/>
        <w:adjustRightInd w:val="0"/>
        <w:spacing w:before="120" w:after="0" w:line="240" w:lineRule="auto"/>
      </w:pPr>
      <w:r>
        <w:t>Open (like b. and requires no activation, i.e. binding to a certain PC).</w:t>
      </w:r>
    </w:p>
    <w:p w:rsidR="00AF3D29" w:rsidRDefault="00AF3D29" w:rsidP="000B32E9">
      <w:pPr>
        <w:pStyle w:val="ListParagraph"/>
        <w:widowControl w:val="0"/>
        <w:numPr>
          <w:ilvl w:val="0"/>
          <w:numId w:val="11"/>
        </w:numPr>
        <w:autoSpaceDE w:val="0"/>
        <w:autoSpaceDN w:val="0"/>
        <w:adjustRightInd w:val="0"/>
        <w:spacing w:before="120" w:after="0" w:line="240" w:lineRule="auto"/>
      </w:pPr>
      <w:r>
        <w:t>Hardware protection keys:</w:t>
      </w:r>
    </w:p>
    <w:p w:rsidR="00AF3D29" w:rsidRDefault="00AF3D29" w:rsidP="000B32E9">
      <w:pPr>
        <w:pStyle w:val="ListParagraph"/>
        <w:widowControl w:val="0"/>
        <w:numPr>
          <w:ilvl w:val="1"/>
          <w:numId w:val="11"/>
        </w:numPr>
        <w:autoSpaceDE w:val="0"/>
        <w:autoSpaceDN w:val="0"/>
        <w:adjustRightInd w:val="0"/>
        <w:spacing w:before="120" w:after="0" w:line="240" w:lineRule="auto"/>
      </w:pPr>
      <w:r>
        <w:t>iKey;</w:t>
      </w:r>
    </w:p>
    <w:p w:rsidR="00AF3D29" w:rsidRPr="001F4964" w:rsidRDefault="00AF3D29" w:rsidP="000B32E9">
      <w:pPr>
        <w:pStyle w:val="ListParagraph"/>
        <w:widowControl w:val="0"/>
        <w:numPr>
          <w:ilvl w:val="1"/>
          <w:numId w:val="11"/>
        </w:numPr>
        <w:autoSpaceDE w:val="0"/>
        <w:autoSpaceDN w:val="0"/>
        <w:adjustRightInd w:val="0"/>
        <w:spacing w:before="120" w:after="0" w:line="240" w:lineRule="auto"/>
      </w:pPr>
      <w:r>
        <w:t>Wibu (planned for a maintenance release).</w:t>
      </w:r>
    </w:p>
    <w:p w:rsidR="00AF3D29" w:rsidRDefault="00AF3D29" w:rsidP="00712DD8">
      <w:pPr>
        <w:pStyle w:val="Heading3"/>
      </w:pPr>
      <w:bookmarkStart w:id="147" w:name="_Toc205727312"/>
      <w:bookmarkStart w:id="148" w:name="_Toc205727605"/>
      <w:bookmarkStart w:id="149" w:name="_Toc205737445"/>
      <w:bookmarkStart w:id="150" w:name="_Toc370294965"/>
      <w:bookmarkStart w:id="151" w:name="_Toc474163017"/>
      <w:r w:rsidRPr="00712DD8">
        <w:t>Supported</w:t>
      </w:r>
      <w:r>
        <w:t xml:space="preserve"> Activation Types</w:t>
      </w:r>
      <w:bookmarkEnd w:id="147"/>
      <w:bookmarkEnd w:id="148"/>
      <w:bookmarkEnd w:id="149"/>
      <w:bookmarkEnd w:id="150"/>
      <w:bookmarkEnd w:id="151"/>
    </w:p>
    <w:p w:rsidR="00AF3D29" w:rsidRDefault="00AF3D29" w:rsidP="00AF3D29">
      <w:pPr>
        <w:keepNext/>
      </w:pPr>
      <w:r>
        <w:t>A serial number is required to activate the product.</w:t>
      </w:r>
    </w:p>
    <w:p w:rsidR="00AF3D29" w:rsidRDefault="00AF3D29" w:rsidP="000B32E9">
      <w:pPr>
        <w:pStyle w:val="ListParagraph"/>
        <w:keepNext/>
        <w:widowControl w:val="0"/>
        <w:numPr>
          <w:ilvl w:val="0"/>
          <w:numId w:val="15"/>
        </w:numPr>
        <w:autoSpaceDE w:val="0"/>
        <w:autoSpaceDN w:val="0"/>
        <w:adjustRightInd w:val="0"/>
        <w:spacing w:before="120" w:after="0" w:line="240" w:lineRule="auto"/>
      </w:pPr>
      <w:r>
        <w:t>Software protection keys activation types:</w:t>
      </w:r>
    </w:p>
    <w:p w:rsidR="00AF3D29" w:rsidRDefault="00AF3D29" w:rsidP="000B32E9">
      <w:pPr>
        <w:pStyle w:val="ListParagraph"/>
        <w:widowControl w:val="0"/>
        <w:numPr>
          <w:ilvl w:val="1"/>
          <w:numId w:val="15"/>
        </w:numPr>
        <w:autoSpaceDE w:val="0"/>
        <w:autoSpaceDN w:val="0"/>
        <w:adjustRightInd w:val="0"/>
        <w:spacing w:before="120" w:after="0" w:line="240" w:lineRule="auto"/>
      </w:pPr>
      <w:r>
        <w:t>Via the Internet;</w:t>
      </w:r>
    </w:p>
    <w:p w:rsidR="00AF3D29" w:rsidRDefault="00AF3D29" w:rsidP="000B32E9">
      <w:pPr>
        <w:pStyle w:val="ListParagraph"/>
        <w:widowControl w:val="0"/>
        <w:numPr>
          <w:ilvl w:val="1"/>
          <w:numId w:val="15"/>
        </w:numPr>
        <w:autoSpaceDE w:val="0"/>
        <w:autoSpaceDN w:val="0"/>
        <w:adjustRightInd w:val="0"/>
        <w:spacing w:before="120" w:line="240" w:lineRule="auto"/>
      </w:pPr>
      <w:r>
        <w:t>By e-mail;</w:t>
      </w:r>
    </w:p>
    <w:p w:rsidR="00AF3D29" w:rsidRDefault="00AF3D29" w:rsidP="000B32E9">
      <w:pPr>
        <w:pStyle w:val="ListParagraph"/>
        <w:widowControl w:val="0"/>
        <w:numPr>
          <w:ilvl w:val="1"/>
          <w:numId w:val="15"/>
        </w:numPr>
        <w:autoSpaceDE w:val="0"/>
        <w:autoSpaceDN w:val="0"/>
        <w:adjustRightInd w:val="0"/>
        <w:spacing w:before="120" w:line="240" w:lineRule="auto"/>
      </w:pPr>
      <w:r>
        <w:t>By</w:t>
      </w:r>
      <w:r w:rsidRPr="00D65569">
        <w:t xml:space="preserve"> </w:t>
      </w:r>
      <w:r>
        <w:t>e</w:t>
      </w:r>
      <w:r w:rsidRPr="00D65569">
        <w:t>-</w:t>
      </w:r>
      <w:r>
        <w:t>mail</w:t>
      </w:r>
      <w:r w:rsidRPr="00D65569">
        <w:t xml:space="preserve"> </w:t>
      </w:r>
      <w:r>
        <w:t>from</w:t>
      </w:r>
      <w:r w:rsidRPr="00D65569">
        <w:t xml:space="preserve"> </w:t>
      </w:r>
      <w:r>
        <w:t>another</w:t>
      </w:r>
      <w:r w:rsidRPr="00D65569">
        <w:t xml:space="preserve"> </w:t>
      </w:r>
      <w:r>
        <w:t>computer.</w:t>
      </w:r>
    </w:p>
    <w:p w:rsidR="00AF3D29" w:rsidRDefault="00AF3D29" w:rsidP="000B32E9">
      <w:pPr>
        <w:pStyle w:val="ListParagraph"/>
        <w:keepNext/>
        <w:widowControl w:val="0"/>
        <w:numPr>
          <w:ilvl w:val="0"/>
          <w:numId w:val="15"/>
        </w:numPr>
        <w:autoSpaceDE w:val="0"/>
        <w:autoSpaceDN w:val="0"/>
        <w:adjustRightInd w:val="0"/>
        <w:spacing w:before="120" w:line="240" w:lineRule="auto"/>
      </w:pPr>
      <w:r>
        <w:t>Hardware protection keys activation types:</w:t>
      </w:r>
    </w:p>
    <w:p w:rsidR="00AF3D29" w:rsidRDefault="00AF3D29" w:rsidP="000B32E9">
      <w:pPr>
        <w:pStyle w:val="ListParagraph"/>
        <w:widowControl w:val="0"/>
        <w:numPr>
          <w:ilvl w:val="1"/>
          <w:numId w:val="15"/>
        </w:numPr>
        <w:autoSpaceDE w:val="0"/>
        <w:autoSpaceDN w:val="0"/>
        <w:adjustRightInd w:val="0"/>
        <w:spacing w:before="120" w:line="240" w:lineRule="auto"/>
      </w:pPr>
      <w:r>
        <w:t>Pre-activation at an ABBYY local distribution office (using Dongle Update utility);</w:t>
      </w:r>
    </w:p>
    <w:p w:rsidR="00AF3D29" w:rsidRDefault="00AF3D29" w:rsidP="000B32E9">
      <w:pPr>
        <w:pStyle w:val="ListParagraph"/>
        <w:widowControl w:val="0"/>
        <w:numPr>
          <w:ilvl w:val="1"/>
          <w:numId w:val="15"/>
        </w:numPr>
        <w:autoSpaceDE w:val="0"/>
        <w:autoSpaceDN w:val="0"/>
        <w:adjustRightInd w:val="0"/>
        <w:spacing w:before="120" w:line="240" w:lineRule="auto"/>
      </w:pPr>
      <w:r>
        <w:t>On-site activation at a customer location (using License Manager).</w:t>
      </w:r>
    </w:p>
    <w:p w:rsidR="00AF3D29" w:rsidRPr="0083542E" w:rsidRDefault="00AF3D29" w:rsidP="00AF3D29">
      <w:r>
        <w:t>The number of activations is limited (“Activation count” parameter). The limit is set up during license creation and can be modified manually afterwards. The activations counter is stored in the license database and can be checked by the manager.</w:t>
      </w:r>
    </w:p>
    <w:p w:rsidR="00AF3D29" w:rsidRDefault="00AF3D29" w:rsidP="00712DD8">
      <w:pPr>
        <w:pStyle w:val="Heading3"/>
      </w:pPr>
      <w:bookmarkStart w:id="152" w:name="_Toc205727314"/>
      <w:bookmarkStart w:id="153" w:name="_Toc205727607"/>
      <w:bookmarkStart w:id="154" w:name="_Toc205737447"/>
      <w:bookmarkStart w:id="155" w:name="_Toc370294966"/>
      <w:bookmarkStart w:id="156" w:name="_Toc474163018"/>
      <w:r w:rsidRPr="00712DD8">
        <w:lastRenderedPageBreak/>
        <w:t>License</w:t>
      </w:r>
      <w:r>
        <w:t xml:space="preserve"> Deactivation</w:t>
      </w:r>
      <w:bookmarkEnd w:id="152"/>
      <w:bookmarkEnd w:id="153"/>
      <w:bookmarkEnd w:id="154"/>
      <w:bookmarkEnd w:id="155"/>
      <w:bookmarkEnd w:id="156"/>
    </w:p>
    <w:p w:rsidR="00AF3D29" w:rsidRPr="00E477A3" w:rsidRDefault="00AF3D29" w:rsidP="00AF3D29">
      <w:r>
        <w:t>This release supports d</w:t>
      </w:r>
      <w:r w:rsidRPr="00E477A3">
        <w:t xml:space="preserve">eactivation </w:t>
      </w:r>
      <w:bookmarkStart w:id="157" w:name="OLE_LINK2"/>
      <w:bookmarkStart w:id="158" w:name="OLE_LINK3"/>
      <w:r w:rsidRPr="00E477A3">
        <w:t>of protection keys</w:t>
      </w:r>
      <w:bookmarkEnd w:id="157"/>
      <w:bookmarkEnd w:id="158"/>
      <w:r w:rsidRPr="00E477A3">
        <w:t xml:space="preserve">. </w:t>
      </w:r>
    </w:p>
    <w:p w:rsidR="00AF3D29" w:rsidRPr="00E477A3" w:rsidRDefault="00AF3D29" w:rsidP="00AF3D29">
      <w:r>
        <w:t>I</w:t>
      </w:r>
      <w:r w:rsidRPr="00E477A3">
        <w:t xml:space="preserve">n order to deactivate license on one computer and activate </w:t>
      </w:r>
      <w:r>
        <w:t>it</w:t>
      </w:r>
      <w:r w:rsidRPr="00E477A3">
        <w:t xml:space="preserve"> on another</w:t>
      </w:r>
      <w:r>
        <w:t xml:space="preserve"> a customer should use License Manager to d</w:t>
      </w:r>
      <w:r w:rsidRPr="00E477A3">
        <w:t>eactivat</w:t>
      </w:r>
      <w:r>
        <w:t>e a software protection key.</w:t>
      </w:r>
    </w:p>
    <w:p w:rsidR="00AF3D29" w:rsidRPr="00E477A3" w:rsidRDefault="00AF3D29" w:rsidP="00AF3D29">
      <w:r w:rsidRPr="00E477A3">
        <w:t>Upon deactivation, the activation counter is decremented for the deactivated license.</w:t>
      </w:r>
    </w:p>
    <w:p w:rsidR="00AF3D29" w:rsidRDefault="00AF3D29" w:rsidP="00AF3D29">
      <w:r w:rsidRPr="00E477A3">
        <w:t>The number of deactivations is also limited (“Deactivation count” parameter).</w:t>
      </w:r>
    </w:p>
    <w:p w:rsidR="00AF3D29" w:rsidRPr="00D97C3C" w:rsidRDefault="00AF3D29" w:rsidP="00712DD8">
      <w:pPr>
        <w:pStyle w:val="Heading2"/>
      </w:pPr>
      <w:bookmarkStart w:id="159" w:name="_Toc370294967"/>
      <w:bookmarkStart w:id="160" w:name="_Toc474163019"/>
      <w:bookmarkStart w:id="161" w:name="_Toc184723974"/>
      <w:bookmarkStart w:id="162" w:name="_Toc205726740"/>
      <w:bookmarkStart w:id="163" w:name="_Toc205727319"/>
      <w:bookmarkStart w:id="164" w:name="_Toc205727612"/>
      <w:bookmarkStart w:id="165" w:name="_Toc205737452"/>
      <w:r w:rsidRPr="00D97C3C">
        <w:t xml:space="preserve">License </w:t>
      </w:r>
      <w:r w:rsidRPr="00712DD8">
        <w:t>Limitations</w:t>
      </w:r>
      <w:bookmarkEnd w:id="159"/>
      <w:bookmarkEnd w:id="160"/>
    </w:p>
    <w:p w:rsidR="00AF3D29" w:rsidRPr="0075401E" w:rsidRDefault="00AF3D29" w:rsidP="00712DD8">
      <w:pPr>
        <w:pStyle w:val="Heading3"/>
      </w:pPr>
      <w:bookmarkStart w:id="166" w:name="_Toc251143529"/>
      <w:bookmarkStart w:id="167" w:name="_Toc370294968"/>
      <w:bookmarkStart w:id="168" w:name="_Toc474163020"/>
      <w:r w:rsidRPr="0075401E">
        <w:t xml:space="preserve">Page </w:t>
      </w:r>
      <w:r w:rsidRPr="00712DD8">
        <w:t>Counter</w:t>
      </w:r>
      <w:bookmarkEnd w:id="166"/>
      <w:bookmarkEnd w:id="167"/>
      <w:bookmarkEnd w:id="168"/>
    </w:p>
    <w:p w:rsidR="00AF3D29" w:rsidRDefault="00AF3D29" w:rsidP="00AF3D29">
      <w:r>
        <w:t>Any “Out of a process” (see “</w:t>
      </w:r>
      <w:r w:rsidRPr="00712DD8">
        <w:t>Supported Protection Types</w:t>
      </w:r>
      <w:r>
        <w:t>”) may have a limit for recognition volume to process (pages or characters, total or renewable count).</w:t>
      </w:r>
    </w:p>
    <w:p w:rsidR="00AF3D29" w:rsidRDefault="00AF3D29" w:rsidP="00AF3D29">
      <w:r>
        <w:t>Engine treats a</w:t>
      </w:r>
      <w:r w:rsidRPr="00B45FED">
        <w:rPr>
          <w:lang w:val="en-GB"/>
        </w:rPr>
        <w:t xml:space="preserve"> </w:t>
      </w:r>
      <w:r>
        <w:t>page</w:t>
      </w:r>
      <w:r w:rsidRPr="00B45FED">
        <w:rPr>
          <w:lang w:val="en-GB"/>
        </w:rPr>
        <w:t xml:space="preserve"> </w:t>
      </w:r>
      <w:r>
        <w:t>as</w:t>
      </w:r>
      <w:r w:rsidRPr="00B45FED">
        <w:rPr>
          <w:lang w:val="en-GB"/>
        </w:rPr>
        <w:t xml:space="preserve"> </w:t>
      </w:r>
      <w:r>
        <w:t>processed</w:t>
      </w:r>
      <w:r w:rsidRPr="00B45FED">
        <w:rPr>
          <w:lang w:val="en-GB"/>
        </w:rPr>
        <w:t xml:space="preserve"> </w:t>
      </w:r>
      <w:r>
        <w:t>upon a call of the following methods:</w:t>
      </w:r>
    </w:p>
    <w:p w:rsidR="00AF3D29" w:rsidRDefault="00AF3D29" w:rsidP="000B32E9">
      <w:pPr>
        <w:pStyle w:val="ListParagraph"/>
        <w:numPr>
          <w:ilvl w:val="0"/>
          <w:numId w:val="12"/>
        </w:numPr>
        <w:spacing w:before="0"/>
      </w:pPr>
      <w:r>
        <w:t>IFRDocument::</w:t>
      </w:r>
    </w:p>
    <w:p w:rsidR="00AF3D29" w:rsidRDefault="00AF3D29" w:rsidP="000B32E9">
      <w:pPr>
        <w:pStyle w:val="ListParagraph"/>
        <w:numPr>
          <w:ilvl w:val="1"/>
          <w:numId w:val="12"/>
        </w:numPr>
        <w:spacing w:before="0"/>
      </w:pPr>
      <w:r>
        <w:t>Analyze</w:t>
      </w:r>
    </w:p>
    <w:p w:rsidR="00AF3D29" w:rsidRDefault="00AF3D29" w:rsidP="000B32E9">
      <w:pPr>
        <w:pStyle w:val="ListParagraph"/>
        <w:numPr>
          <w:ilvl w:val="1"/>
          <w:numId w:val="12"/>
        </w:numPr>
        <w:spacing w:before="0"/>
      </w:pPr>
      <w:r>
        <w:t>AnalyzePages</w:t>
      </w:r>
    </w:p>
    <w:p w:rsidR="00AF3D29" w:rsidRDefault="00AF3D29" w:rsidP="000B32E9">
      <w:pPr>
        <w:pStyle w:val="ListParagraph"/>
        <w:numPr>
          <w:ilvl w:val="1"/>
          <w:numId w:val="12"/>
        </w:numPr>
        <w:spacing w:before="0"/>
      </w:pPr>
      <w:r>
        <w:t>Process</w:t>
      </w:r>
    </w:p>
    <w:p w:rsidR="00AF3D29" w:rsidRDefault="00AF3D29" w:rsidP="000B32E9">
      <w:pPr>
        <w:pStyle w:val="ListParagraph"/>
        <w:numPr>
          <w:ilvl w:val="1"/>
          <w:numId w:val="12"/>
        </w:numPr>
        <w:spacing w:before="0"/>
      </w:pPr>
      <w:r>
        <w:t>ProcessPages</w:t>
      </w:r>
    </w:p>
    <w:p w:rsidR="00AF3D29" w:rsidRDefault="00AF3D29" w:rsidP="000B32E9">
      <w:pPr>
        <w:pStyle w:val="ListParagraph"/>
        <w:numPr>
          <w:ilvl w:val="1"/>
          <w:numId w:val="12"/>
        </w:numPr>
        <w:spacing w:before="0"/>
      </w:pPr>
      <w:r>
        <w:t>Recognize</w:t>
      </w:r>
    </w:p>
    <w:p w:rsidR="00AF3D29" w:rsidRDefault="00AF3D29" w:rsidP="000B32E9">
      <w:pPr>
        <w:pStyle w:val="ListParagraph"/>
        <w:numPr>
          <w:ilvl w:val="1"/>
          <w:numId w:val="12"/>
        </w:numPr>
        <w:spacing w:before="0"/>
      </w:pPr>
      <w:r>
        <w:t>RecognizePages</w:t>
      </w:r>
    </w:p>
    <w:p w:rsidR="00AF3D29" w:rsidRDefault="00AF3D29" w:rsidP="000B32E9">
      <w:pPr>
        <w:pStyle w:val="ListParagraph"/>
        <w:numPr>
          <w:ilvl w:val="0"/>
          <w:numId w:val="12"/>
        </w:numPr>
        <w:spacing w:before="0"/>
      </w:pPr>
      <w:r>
        <w:t>IFRPage::</w:t>
      </w:r>
    </w:p>
    <w:p w:rsidR="00AF3D29" w:rsidRDefault="00AF3D29" w:rsidP="000B32E9">
      <w:pPr>
        <w:pStyle w:val="ListParagraph"/>
        <w:numPr>
          <w:ilvl w:val="1"/>
          <w:numId w:val="12"/>
        </w:numPr>
        <w:spacing w:before="0"/>
      </w:pPr>
      <w:r>
        <w:t>Analyze</w:t>
      </w:r>
    </w:p>
    <w:p w:rsidR="00AF3D29" w:rsidRDefault="00AF3D29" w:rsidP="000B32E9">
      <w:pPr>
        <w:pStyle w:val="ListParagraph"/>
        <w:numPr>
          <w:ilvl w:val="1"/>
          <w:numId w:val="12"/>
        </w:numPr>
        <w:spacing w:before="0"/>
      </w:pPr>
      <w:r>
        <w:t>AnalyzeRegion</w:t>
      </w:r>
    </w:p>
    <w:p w:rsidR="00AF3D29" w:rsidRDefault="00AF3D29" w:rsidP="000B32E9">
      <w:pPr>
        <w:pStyle w:val="ListParagraph"/>
        <w:numPr>
          <w:ilvl w:val="1"/>
          <w:numId w:val="12"/>
        </w:numPr>
        <w:spacing w:before="0"/>
      </w:pPr>
      <w:r>
        <w:t>AnalyzeTable</w:t>
      </w:r>
    </w:p>
    <w:p w:rsidR="00AF3D29" w:rsidRDefault="00AF3D29" w:rsidP="000B32E9">
      <w:pPr>
        <w:pStyle w:val="ListParagraph"/>
        <w:numPr>
          <w:ilvl w:val="1"/>
          <w:numId w:val="12"/>
        </w:numPr>
        <w:spacing w:before="0"/>
      </w:pPr>
      <w:r>
        <w:t>PreprocessAnalyzeRecognize</w:t>
      </w:r>
    </w:p>
    <w:p w:rsidR="00AF3D29" w:rsidRDefault="00AF3D29" w:rsidP="000B32E9">
      <w:pPr>
        <w:pStyle w:val="ListParagraph"/>
        <w:numPr>
          <w:ilvl w:val="1"/>
          <w:numId w:val="12"/>
        </w:numPr>
        <w:spacing w:before="0"/>
      </w:pPr>
      <w:r>
        <w:t>Recognize</w:t>
      </w:r>
    </w:p>
    <w:p w:rsidR="00AF3D29" w:rsidRDefault="00AF3D29" w:rsidP="000B32E9">
      <w:pPr>
        <w:pStyle w:val="ListParagraph"/>
        <w:numPr>
          <w:ilvl w:val="1"/>
          <w:numId w:val="12"/>
        </w:numPr>
        <w:spacing w:before="0"/>
      </w:pPr>
      <w:r>
        <w:t>RecognizeBlocks</w:t>
      </w:r>
    </w:p>
    <w:p w:rsidR="00AF3D29" w:rsidRDefault="00AF3D29" w:rsidP="000B32E9">
      <w:pPr>
        <w:pStyle w:val="ListParagraph"/>
        <w:numPr>
          <w:ilvl w:val="1"/>
          <w:numId w:val="12"/>
        </w:numPr>
        <w:spacing w:before="0"/>
      </w:pPr>
      <w:r>
        <w:t>ExtractBarcodes</w:t>
      </w:r>
    </w:p>
    <w:p w:rsidR="00AF3D29" w:rsidRDefault="00AF3D29" w:rsidP="000B32E9">
      <w:pPr>
        <w:pStyle w:val="ListParagraph"/>
        <w:numPr>
          <w:ilvl w:val="0"/>
          <w:numId w:val="12"/>
        </w:numPr>
        <w:spacing w:before="0"/>
      </w:pPr>
      <w:r>
        <w:t>IDocumentAnalyzer::</w:t>
      </w:r>
    </w:p>
    <w:p w:rsidR="00AF3D29" w:rsidRDefault="00AF3D29" w:rsidP="000B32E9">
      <w:pPr>
        <w:pStyle w:val="ListParagraph"/>
        <w:numPr>
          <w:ilvl w:val="1"/>
          <w:numId w:val="12"/>
        </w:numPr>
        <w:spacing w:before="0"/>
      </w:pPr>
      <w:r>
        <w:t>AnalyzePage</w:t>
      </w:r>
    </w:p>
    <w:p w:rsidR="00AF3D29" w:rsidRDefault="00AF3D29" w:rsidP="000B32E9">
      <w:pPr>
        <w:pStyle w:val="ListParagraph"/>
        <w:numPr>
          <w:ilvl w:val="1"/>
          <w:numId w:val="12"/>
        </w:numPr>
        <w:spacing w:before="0"/>
      </w:pPr>
      <w:r w:rsidRPr="00A50227">
        <w:t>AnalyzePagesEx</w:t>
      </w:r>
    </w:p>
    <w:p w:rsidR="00AF3D29" w:rsidRDefault="00AF3D29" w:rsidP="000B32E9">
      <w:pPr>
        <w:pStyle w:val="ListParagraph"/>
        <w:numPr>
          <w:ilvl w:val="1"/>
          <w:numId w:val="12"/>
        </w:numPr>
        <w:spacing w:before="0"/>
      </w:pPr>
      <w:r>
        <w:t>AnalyzeRegion</w:t>
      </w:r>
    </w:p>
    <w:p w:rsidR="00AF3D29" w:rsidRDefault="00AF3D29" w:rsidP="000B32E9">
      <w:pPr>
        <w:pStyle w:val="ListParagraph"/>
        <w:numPr>
          <w:ilvl w:val="1"/>
          <w:numId w:val="12"/>
        </w:numPr>
        <w:spacing w:before="0"/>
      </w:pPr>
      <w:r>
        <w:t>AnalyzeTable</w:t>
      </w:r>
    </w:p>
    <w:p w:rsidR="00AF3D29" w:rsidRDefault="00AF3D29" w:rsidP="000B32E9">
      <w:pPr>
        <w:pStyle w:val="ListParagraph"/>
        <w:numPr>
          <w:ilvl w:val="1"/>
          <w:numId w:val="12"/>
        </w:numPr>
        <w:spacing w:before="0"/>
      </w:pPr>
      <w:r>
        <w:t>PreprocessAnalyzeRecognizePage</w:t>
      </w:r>
    </w:p>
    <w:p w:rsidR="00AF3D29" w:rsidRDefault="00AF3D29" w:rsidP="000B32E9">
      <w:pPr>
        <w:pStyle w:val="ListParagraph"/>
        <w:numPr>
          <w:ilvl w:val="1"/>
          <w:numId w:val="12"/>
        </w:numPr>
        <w:spacing w:before="0"/>
      </w:pPr>
      <w:r>
        <w:t>PreprocessAnalyzeRecognizePagesEx</w:t>
      </w:r>
    </w:p>
    <w:p w:rsidR="00AF3D29" w:rsidRDefault="00AF3D29" w:rsidP="000B32E9">
      <w:pPr>
        <w:pStyle w:val="ListParagraph"/>
        <w:numPr>
          <w:ilvl w:val="1"/>
          <w:numId w:val="12"/>
        </w:numPr>
        <w:spacing w:before="0"/>
      </w:pPr>
      <w:r>
        <w:t>RecognizePage</w:t>
      </w:r>
    </w:p>
    <w:p w:rsidR="00AF3D29" w:rsidRDefault="00AF3D29" w:rsidP="000B32E9">
      <w:pPr>
        <w:pStyle w:val="ListParagraph"/>
        <w:numPr>
          <w:ilvl w:val="1"/>
          <w:numId w:val="12"/>
        </w:numPr>
        <w:spacing w:before="0"/>
      </w:pPr>
      <w:r>
        <w:t>RecognizePagesEx</w:t>
      </w:r>
    </w:p>
    <w:p w:rsidR="00AF3D29" w:rsidRDefault="00AF3D29" w:rsidP="000B32E9">
      <w:pPr>
        <w:pStyle w:val="ListParagraph"/>
        <w:numPr>
          <w:ilvl w:val="1"/>
          <w:numId w:val="12"/>
        </w:numPr>
        <w:spacing w:before="0"/>
      </w:pPr>
      <w:r>
        <w:t>RecognizeBlocks</w:t>
      </w:r>
    </w:p>
    <w:p w:rsidR="00AF3D29" w:rsidRDefault="00AF3D29" w:rsidP="000B32E9">
      <w:pPr>
        <w:pStyle w:val="ListParagraph"/>
        <w:numPr>
          <w:ilvl w:val="1"/>
          <w:numId w:val="12"/>
        </w:numPr>
        <w:spacing w:before="0"/>
      </w:pPr>
      <w:r w:rsidRPr="00A50227">
        <w:t>RecognizeImageAsPlainText</w:t>
      </w:r>
    </w:p>
    <w:p w:rsidR="00AF3D29" w:rsidRDefault="00AF3D29" w:rsidP="000B32E9">
      <w:pPr>
        <w:pStyle w:val="ListParagraph"/>
        <w:numPr>
          <w:ilvl w:val="1"/>
          <w:numId w:val="12"/>
        </w:numPr>
        <w:spacing w:before="0"/>
      </w:pPr>
      <w:r>
        <w:t>RecognizeImageDocumentAsPlainText</w:t>
      </w:r>
    </w:p>
    <w:p w:rsidR="00AF3D29" w:rsidRDefault="00AF3D29" w:rsidP="000B32E9">
      <w:pPr>
        <w:pStyle w:val="ListParagraph"/>
        <w:numPr>
          <w:ilvl w:val="1"/>
          <w:numId w:val="12"/>
        </w:numPr>
        <w:spacing w:before="0"/>
      </w:pPr>
      <w:r>
        <w:lastRenderedPageBreak/>
        <w:t>ExtractBarcodes</w:t>
      </w:r>
    </w:p>
    <w:p w:rsidR="00AF3D29" w:rsidRDefault="00AF3D29" w:rsidP="000B32E9">
      <w:pPr>
        <w:pStyle w:val="ListParagraph"/>
        <w:numPr>
          <w:ilvl w:val="0"/>
          <w:numId w:val="12"/>
        </w:numPr>
        <w:spacing w:before="0"/>
      </w:pPr>
      <w:r>
        <w:t>IEngine::</w:t>
      </w:r>
    </w:p>
    <w:p w:rsidR="00AF3D29" w:rsidRDefault="00AF3D29" w:rsidP="000B32E9">
      <w:pPr>
        <w:pStyle w:val="ListParagraph"/>
        <w:numPr>
          <w:ilvl w:val="1"/>
          <w:numId w:val="12"/>
        </w:numPr>
        <w:spacing w:before="0"/>
      </w:pPr>
      <w:r>
        <w:t>RecognizeImageFile</w:t>
      </w:r>
    </w:p>
    <w:p w:rsidR="00AF3D29" w:rsidRDefault="00AF3D29" w:rsidP="000B32E9">
      <w:pPr>
        <w:pStyle w:val="ListParagraph"/>
        <w:numPr>
          <w:ilvl w:val="1"/>
          <w:numId w:val="12"/>
        </w:numPr>
        <w:spacing w:before="0"/>
      </w:pPr>
      <w:r w:rsidRPr="00A50227">
        <w:t>ProcessPage</w:t>
      </w:r>
    </w:p>
    <w:p w:rsidR="00AF3D29" w:rsidRDefault="00AF3D29" w:rsidP="000B32E9">
      <w:pPr>
        <w:pStyle w:val="ListParagraph"/>
        <w:numPr>
          <w:ilvl w:val="1"/>
          <w:numId w:val="12"/>
        </w:numPr>
        <w:spacing w:before="0"/>
      </w:pPr>
      <w:r w:rsidRPr="00A50227">
        <w:t>ProcessPagesEx</w:t>
      </w:r>
    </w:p>
    <w:p w:rsidR="00AF3D29" w:rsidRDefault="00AF3D29" w:rsidP="00AF3D29">
      <w:r>
        <w:t>A page counter is increased by one only once for the same ImageDocument object regardless to how many times one uses analysis, recognition, or exporting methods with that object.</w:t>
      </w:r>
    </w:p>
    <w:p w:rsidR="00AF3D29" w:rsidRDefault="00AF3D29" w:rsidP="00AF3D29">
      <w:r>
        <w:t>In case of character counter, the following methods have no effect:</w:t>
      </w:r>
    </w:p>
    <w:p w:rsidR="00AF3D29" w:rsidRDefault="00AF3D29" w:rsidP="000B32E9">
      <w:pPr>
        <w:pStyle w:val="ListParagraph"/>
        <w:numPr>
          <w:ilvl w:val="0"/>
          <w:numId w:val="12"/>
        </w:numPr>
        <w:spacing w:before="0"/>
      </w:pPr>
      <w:r>
        <w:t>IFRDocument::</w:t>
      </w:r>
    </w:p>
    <w:p w:rsidR="00AF3D29" w:rsidRDefault="00AF3D29" w:rsidP="000B32E9">
      <w:pPr>
        <w:pStyle w:val="ListParagraph"/>
        <w:numPr>
          <w:ilvl w:val="1"/>
          <w:numId w:val="12"/>
        </w:numPr>
        <w:spacing w:before="0"/>
      </w:pPr>
      <w:r>
        <w:t>Analyze</w:t>
      </w:r>
    </w:p>
    <w:p w:rsidR="00AF3D29" w:rsidRDefault="00AF3D29" w:rsidP="000B32E9">
      <w:pPr>
        <w:pStyle w:val="ListParagraph"/>
        <w:numPr>
          <w:ilvl w:val="1"/>
          <w:numId w:val="12"/>
        </w:numPr>
        <w:spacing w:before="0"/>
      </w:pPr>
      <w:r>
        <w:t xml:space="preserve">AnalyzePages </w:t>
      </w:r>
    </w:p>
    <w:p w:rsidR="00AF3D29" w:rsidRDefault="00AF3D29" w:rsidP="000B32E9">
      <w:pPr>
        <w:pStyle w:val="ListParagraph"/>
        <w:numPr>
          <w:ilvl w:val="0"/>
          <w:numId w:val="12"/>
        </w:numPr>
        <w:spacing w:before="0"/>
      </w:pPr>
      <w:r>
        <w:t>IFRPage::</w:t>
      </w:r>
    </w:p>
    <w:p w:rsidR="00AF3D29" w:rsidRDefault="00AF3D29" w:rsidP="000B32E9">
      <w:pPr>
        <w:pStyle w:val="ListParagraph"/>
        <w:numPr>
          <w:ilvl w:val="1"/>
          <w:numId w:val="12"/>
        </w:numPr>
        <w:spacing w:before="0"/>
      </w:pPr>
      <w:r>
        <w:t>Analyze</w:t>
      </w:r>
    </w:p>
    <w:p w:rsidR="00AF3D29" w:rsidRDefault="00AF3D29" w:rsidP="000B32E9">
      <w:pPr>
        <w:pStyle w:val="ListParagraph"/>
        <w:numPr>
          <w:ilvl w:val="1"/>
          <w:numId w:val="12"/>
        </w:numPr>
        <w:spacing w:before="0"/>
      </w:pPr>
      <w:r>
        <w:t>AnalyzeRegion</w:t>
      </w:r>
    </w:p>
    <w:p w:rsidR="00AF3D29" w:rsidRDefault="00AF3D29" w:rsidP="000B32E9">
      <w:pPr>
        <w:pStyle w:val="ListParagraph"/>
        <w:numPr>
          <w:ilvl w:val="1"/>
          <w:numId w:val="12"/>
        </w:numPr>
        <w:spacing w:before="0"/>
      </w:pPr>
      <w:r>
        <w:t>AnalyzeTable</w:t>
      </w:r>
    </w:p>
    <w:p w:rsidR="00AF3D29" w:rsidRDefault="00AF3D29" w:rsidP="000B32E9">
      <w:pPr>
        <w:pStyle w:val="ListParagraph"/>
        <w:numPr>
          <w:ilvl w:val="0"/>
          <w:numId w:val="13"/>
        </w:numPr>
        <w:spacing w:before="0"/>
      </w:pPr>
      <w:r>
        <w:t>IDocumentAnalyzer::</w:t>
      </w:r>
    </w:p>
    <w:p w:rsidR="00AF3D29" w:rsidRDefault="00AF3D29" w:rsidP="000B32E9">
      <w:pPr>
        <w:pStyle w:val="ListParagraph"/>
        <w:numPr>
          <w:ilvl w:val="1"/>
          <w:numId w:val="13"/>
        </w:numPr>
        <w:spacing w:before="0"/>
      </w:pPr>
      <w:r>
        <w:t>AnalyzePage</w:t>
      </w:r>
    </w:p>
    <w:p w:rsidR="00AF3D29" w:rsidRDefault="00AF3D29" w:rsidP="000B32E9">
      <w:pPr>
        <w:pStyle w:val="ListParagraph"/>
        <w:numPr>
          <w:ilvl w:val="1"/>
          <w:numId w:val="13"/>
        </w:numPr>
        <w:spacing w:before="0"/>
      </w:pPr>
      <w:r>
        <w:t>AnalyzeRegion</w:t>
      </w:r>
    </w:p>
    <w:p w:rsidR="00AF3D29" w:rsidRDefault="00AF3D29" w:rsidP="000B32E9">
      <w:pPr>
        <w:pStyle w:val="ListParagraph"/>
        <w:numPr>
          <w:ilvl w:val="1"/>
          <w:numId w:val="13"/>
        </w:numPr>
        <w:spacing w:before="0"/>
      </w:pPr>
      <w:r>
        <w:t>AnalyzeTable</w:t>
      </w:r>
    </w:p>
    <w:p w:rsidR="00AF3D29" w:rsidRPr="004431BE" w:rsidRDefault="00AF3D29" w:rsidP="006461A9">
      <w:pPr>
        <w:pStyle w:val="Heading2"/>
      </w:pPr>
      <w:bookmarkStart w:id="169" w:name="_Activating_the_product"/>
      <w:bookmarkStart w:id="170" w:name="_Performance_measurements"/>
      <w:bookmarkStart w:id="171" w:name="_Toc184723980"/>
      <w:bookmarkStart w:id="172" w:name="_Toc205726746"/>
      <w:bookmarkStart w:id="173" w:name="_Toc205727325"/>
      <w:bookmarkStart w:id="174" w:name="_Toc205727618"/>
      <w:bookmarkStart w:id="175" w:name="_Toc205737458"/>
      <w:bookmarkStart w:id="176" w:name="_Toc370294972"/>
      <w:bookmarkStart w:id="177" w:name="_Toc474163021"/>
      <w:bookmarkEnd w:id="161"/>
      <w:bookmarkEnd w:id="162"/>
      <w:bookmarkEnd w:id="163"/>
      <w:bookmarkEnd w:id="164"/>
      <w:bookmarkEnd w:id="165"/>
      <w:bookmarkEnd w:id="169"/>
      <w:bookmarkEnd w:id="170"/>
      <w:r w:rsidRPr="006461A9">
        <w:t>Installation</w:t>
      </w:r>
      <w:bookmarkEnd w:id="171"/>
      <w:bookmarkEnd w:id="172"/>
      <w:bookmarkEnd w:id="173"/>
      <w:bookmarkEnd w:id="174"/>
      <w:bookmarkEnd w:id="175"/>
      <w:bookmarkEnd w:id="176"/>
      <w:bookmarkEnd w:id="177"/>
    </w:p>
    <w:p w:rsidR="00AF3D29" w:rsidRDefault="00AF3D29" w:rsidP="00AF3D29">
      <w:r>
        <w:t>There are two types of the product installations:</w:t>
      </w:r>
    </w:p>
    <w:p w:rsidR="00AF3D29" w:rsidRDefault="00AF3D29" w:rsidP="000B32E9">
      <w:pPr>
        <w:pStyle w:val="ListParagraph"/>
        <w:numPr>
          <w:ilvl w:val="0"/>
          <w:numId w:val="14"/>
        </w:numPr>
        <w:spacing w:before="0"/>
      </w:pPr>
      <w:r>
        <w:t>Developer. Used for software development. To set up the product one should run “Setup.exe” from distribution CD (or its copy).</w:t>
      </w:r>
    </w:p>
    <w:p w:rsidR="00AF3D29" w:rsidRDefault="00AF3D29" w:rsidP="000B32E9">
      <w:pPr>
        <w:pStyle w:val="ListParagraph"/>
        <w:numPr>
          <w:ilvl w:val="0"/>
          <w:numId w:val="14"/>
        </w:numPr>
        <w:spacing w:before="0"/>
      </w:pPr>
      <w:r>
        <w:t>Runtime. Used for developed software distribution. To set up runtime copy of the product one should copy required files and register certain libraries or run “Setup.exe” in command line mode with proper options.</w:t>
      </w:r>
    </w:p>
    <w:p w:rsidR="00AF3D29" w:rsidRDefault="00AF3D29" w:rsidP="00AF3D29">
      <w:r>
        <w:t>Please read the Administrator’s Guide document distributed with the DVD for details.</w:t>
      </w:r>
    </w:p>
    <w:p w:rsidR="00AF3D29" w:rsidRDefault="00AF3D29" w:rsidP="006461A9">
      <w:pPr>
        <w:pStyle w:val="Heading2"/>
      </w:pPr>
      <w:bookmarkStart w:id="178" w:name="_Toc184723981"/>
      <w:bookmarkStart w:id="179" w:name="_Toc205726747"/>
      <w:bookmarkStart w:id="180" w:name="_Toc205727330"/>
      <w:bookmarkStart w:id="181" w:name="_Toc205727623"/>
      <w:bookmarkStart w:id="182" w:name="_Toc205737463"/>
      <w:bookmarkStart w:id="183" w:name="_Toc370294973"/>
      <w:bookmarkStart w:id="184" w:name="_Toc474163022"/>
      <w:r>
        <w:t xml:space="preserve">Supported </w:t>
      </w:r>
      <w:r w:rsidRPr="006461A9">
        <w:t>Languages</w:t>
      </w:r>
      <w:r>
        <w:t>, Types and Formats</w:t>
      </w:r>
      <w:bookmarkEnd w:id="178"/>
      <w:bookmarkEnd w:id="179"/>
      <w:bookmarkEnd w:id="180"/>
      <w:bookmarkEnd w:id="181"/>
      <w:bookmarkEnd w:id="182"/>
      <w:bookmarkEnd w:id="183"/>
      <w:bookmarkEnd w:id="184"/>
    </w:p>
    <w:p w:rsidR="00AF3D29" w:rsidRDefault="00AF3D29" w:rsidP="006461A9">
      <w:pPr>
        <w:pStyle w:val="Heading3"/>
      </w:pPr>
      <w:bookmarkStart w:id="185" w:name="_Toc205727332"/>
      <w:bookmarkStart w:id="186" w:name="_Toc205727625"/>
      <w:bookmarkStart w:id="187" w:name="_Toc205737464"/>
      <w:bookmarkStart w:id="188" w:name="_Toc370294974"/>
      <w:bookmarkStart w:id="189" w:name="_Toc474163023"/>
      <w:r>
        <w:t xml:space="preserve">Supported </w:t>
      </w:r>
      <w:r w:rsidRPr="006461A9">
        <w:t>Recognition</w:t>
      </w:r>
      <w:r>
        <w:t xml:space="preserve"> Languages</w:t>
      </w:r>
      <w:bookmarkEnd w:id="185"/>
      <w:bookmarkEnd w:id="186"/>
      <w:bookmarkEnd w:id="187"/>
      <w:bookmarkEnd w:id="188"/>
      <w:bookmarkEnd w:id="189"/>
    </w:p>
    <w:p w:rsidR="00AF3D29" w:rsidRDefault="00AF3D29" w:rsidP="006461A9">
      <w:pPr>
        <w:pStyle w:val="Heading4"/>
      </w:pPr>
      <w:r w:rsidRPr="00260178">
        <w:t>OCR Languages</w:t>
      </w:r>
    </w:p>
    <w:tbl>
      <w:tblPr>
        <w:tblStyle w:val="LightGrid-Accent11"/>
        <w:tblW w:w="0" w:type="auto"/>
        <w:tblLook w:val="04A0" w:firstRow="1" w:lastRow="0" w:firstColumn="1" w:lastColumn="0" w:noHBand="0" w:noVBand="1"/>
      </w:tblPr>
      <w:tblGrid>
        <w:gridCol w:w="1203"/>
        <w:gridCol w:w="3075"/>
        <w:gridCol w:w="3926"/>
        <w:gridCol w:w="1372"/>
      </w:tblGrid>
      <w:tr w:rsidR="00AF3D29" w:rsidRPr="00B8576F" w:rsidTr="00C91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B8576F" w:rsidRDefault="00AF3D29" w:rsidP="00C9118F">
            <w:pPr>
              <w:rPr>
                <w:rFonts w:asciiTheme="minorHAnsi" w:hAnsiTheme="minorHAnsi"/>
              </w:rPr>
            </w:pPr>
          </w:p>
        </w:tc>
        <w:tc>
          <w:tcPr>
            <w:tcW w:w="0" w:type="auto"/>
          </w:tcPr>
          <w:p w:rsidR="00AF3D29" w:rsidRPr="00B8576F" w:rsidRDefault="00AF3D29" w:rsidP="00C9118F">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8576F">
              <w:rPr>
                <w:rFonts w:asciiTheme="minorHAnsi" w:hAnsiTheme="minorHAnsi"/>
              </w:rPr>
              <w:t>With dictionaries</w:t>
            </w:r>
          </w:p>
        </w:tc>
        <w:tc>
          <w:tcPr>
            <w:tcW w:w="0" w:type="auto"/>
          </w:tcPr>
          <w:p w:rsidR="00AF3D29" w:rsidRPr="00B8576F" w:rsidRDefault="00AF3D29" w:rsidP="00C9118F">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8576F">
              <w:rPr>
                <w:rFonts w:asciiTheme="minorHAnsi" w:hAnsiTheme="minorHAnsi"/>
              </w:rPr>
              <w:t>Without dictionaries</w:t>
            </w:r>
          </w:p>
        </w:tc>
        <w:tc>
          <w:tcPr>
            <w:tcW w:w="0" w:type="auto"/>
          </w:tcPr>
          <w:p w:rsidR="00AF3D29" w:rsidRPr="00B8576F" w:rsidRDefault="00AF3D29" w:rsidP="00C9118F">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8576F">
              <w:rPr>
                <w:rFonts w:asciiTheme="minorHAnsi" w:hAnsiTheme="minorHAnsi"/>
              </w:rPr>
              <w:t>Overall count</w:t>
            </w:r>
          </w:p>
        </w:tc>
      </w:tr>
      <w:tr w:rsidR="00AF3D29" w:rsidRPr="00B8576F"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B8576F" w:rsidRDefault="00AF3D29" w:rsidP="00C9118F">
            <w:pPr>
              <w:rPr>
                <w:rFonts w:asciiTheme="minorHAnsi" w:hAnsiTheme="minorHAnsi"/>
              </w:rPr>
            </w:pPr>
            <w:r w:rsidRPr="00B8576F">
              <w:rPr>
                <w:rFonts w:asciiTheme="minorHAnsi" w:hAnsiTheme="minorHAnsi"/>
              </w:rPr>
              <w:t>Common (default) languages</w:t>
            </w:r>
          </w:p>
        </w:tc>
        <w:tc>
          <w:tcPr>
            <w:tcW w:w="0" w:type="auto"/>
          </w:tcPr>
          <w:p w:rsidR="00AF3D29" w:rsidRPr="00B8576F" w:rsidRDefault="00AF3D29" w:rsidP="00C9118F">
            <w:pPr>
              <w:cnfStyle w:val="000000100000" w:firstRow="0" w:lastRow="0" w:firstColumn="0" w:lastColumn="0" w:oddVBand="0" w:evenVBand="0" w:oddHBand="1" w:evenHBand="0" w:firstRowFirstColumn="0" w:firstRowLastColumn="0" w:lastRowFirstColumn="0" w:lastRowLastColumn="0"/>
            </w:pPr>
            <w:r w:rsidRPr="00B8576F">
              <w:rPr>
                <w:b/>
              </w:rPr>
              <w:t>40</w:t>
            </w:r>
          </w:p>
        </w:tc>
        <w:tc>
          <w:tcPr>
            <w:tcW w:w="0" w:type="auto"/>
          </w:tcPr>
          <w:p w:rsidR="00AF3D29" w:rsidRPr="00B8576F" w:rsidRDefault="00AF3D29" w:rsidP="00C9118F">
            <w:pPr>
              <w:keepNext/>
              <w:cnfStyle w:val="000000100000" w:firstRow="0" w:lastRow="0" w:firstColumn="0" w:lastColumn="0" w:oddVBand="0" w:evenVBand="0" w:oddHBand="1" w:evenHBand="0" w:firstRowFirstColumn="0" w:firstRowLastColumn="0" w:lastRowFirstColumn="0" w:lastRowLastColumn="0"/>
            </w:pPr>
            <w:r w:rsidRPr="00B8576F">
              <w:rPr>
                <w:b/>
              </w:rPr>
              <w:t>145</w:t>
            </w:r>
            <w:r w:rsidRPr="00B8576F">
              <w:t>, including</w:t>
            </w:r>
          </w:p>
          <w:p w:rsidR="00AF3D29" w:rsidRPr="00B8576F" w:rsidRDefault="00AF3D29" w:rsidP="000B32E9">
            <w:pPr>
              <w:pStyle w:val="ListParagraph"/>
              <w:keepNext/>
              <w:numPr>
                <w:ilvl w:val="0"/>
                <w:numId w:val="13"/>
              </w:numPr>
              <w:cnfStyle w:val="000000100000" w:firstRow="0" w:lastRow="0" w:firstColumn="0" w:lastColumn="0" w:oddVBand="0" w:evenVBand="0" w:oddHBand="1" w:evenHBand="0" w:firstRowFirstColumn="0" w:firstRowLastColumn="0" w:lastRowFirstColumn="0" w:lastRowLastColumn="0"/>
            </w:pPr>
            <w:r w:rsidRPr="00B8576F">
              <w:rPr>
                <w:b/>
              </w:rPr>
              <w:t>4</w:t>
            </w:r>
            <w:r w:rsidRPr="00B8576F">
              <w:t xml:space="preserve"> artificial languages</w:t>
            </w:r>
          </w:p>
          <w:p w:rsidR="00AF3D29" w:rsidRPr="00B8576F" w:rsidRDefault="00AF3D29" w:rsidP="000B32E9">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rsidRPr="00B8576F">
              <w:t>Esperanto</w:t>
            </w:r>
          </w:p>
          <w:p w:rsidR="00AF3D29" w:rsidRPr="00B8576F" w:rsidRDefault="00AF3D29" w:rsidP="000B32E9">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rsidRPr="00B8576F">
              <w:t>Ido</w:t>
            </w:r>
          </w:p>
          <w:p w:rsidR="00AF3D29" w:rsidRPr="00B8576F" w:rsidRDefault="00AF3D29" w:rsidP="000B32E9">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rsidRPr="00B8576F">
              <w:t>Interlingua</w:t>
            </w:r>
          </w:p>
          <w:p w:rsidR="00AF3D29" w:rsidRPr="00B8576F" w:rsidRDefault="00AF3D29" w:rsidP="000B32E9">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rsidRPr="00B8576F">
              <w:t>Occidental</w:t>
            </w:r>
          </w:p>
          <w:p w:rsidR="00AF3D29" w:rsidRPr="00B8576F" w:rsidRDefault="00AF3D29" w:rsidP="000B32E9">
            <w:pPr>
              <w:pStyle w:val="ListParagraph"/>
              <w:keepNext/>
              <w:numPr>
                <w:ilvl w:val="0"/>
                <w:numId w:val="13"/>
              </w:numPr>
              <w:cnfStyle w:val="000000100000" w:firstRow="0" w:lastRow="0" w:firstColumn="0" w:lastColumn="0" w:oddVBand="0" w:evenVBand="0" w:oddHBand="1" w:evenHBand="0" w:firstRowFirstColumn="0" w:firstRowLastColumn="0" w:lastRowFirstColumn="0" w:lastRowLastColumn="0"/>
            </w:pPr>
            <w:r w:rsidRPr="00B8576F">
              <w:rPr>
                <w:b/>
              </w:rPr>
              <w:lastRenderedPageBreak/>
              <w:t>2</w:t>
            </w:r>
            <w:r w:rsidRPr="00B8576F">
              <w:t xml:space="preserve"> special languages (included by default if corresponding text type is chosen)</w:t>
            </w:r>
          </w:p>
          <w:p w:rsidR="00AF3D29" w:rsidRPr="00B8576F" w:rsidRDefault="00AF3D29" w:rsidP="000B32E9">
            <w:pPr>
              <w:pStyle w:val="ListParagraph"/>
              <w:keepNext/>
              <w:numPr>
                <w:ilvl w:val="1"/>
                <w:numId w:val="13"/>
              </w:numPr>
              <w:cnfStyle w:val="000000100000" w:firstRow="0" w:lastRow="0" w:firstColumn="0" w:lastColumn="0" w:oddVBand="0" w:evenVBand="0" w:oddHBand="1" w:evenHBand="0" w:firstRowFirstColumn="0" w:firstRowLastColumn="0" w:lastRowFirstColumn="0" w:lastRowLastColumn="0"/>
            </w:pPr>
            <w:r w:rsidRPr="00B8576F">
              <w:t>CMC7</w:t>
            </w:r>
          </w:p>
          <w:p w:rsidR="00AF3D29" w:rsidRPr="00B8576F" w:rsidRDefault="00AF3D29" w:rsidP="000B32E9">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rsidRPr="00B8576F">
              <w:t>E13B</w:t>
            </w:r>
          </w:p>
          <w:p w:rsidR="00AF3D29" w:rsidRPr="00B8576F" w:rsidRDefault="00AF3D29" w:rsidP="000B32E9">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B8576F">
              <w:rPr>
                <w:b/>
              </w:rPr>
              <w:t>6</w:t>
            </w:r>
            <w:r w:rsidRPr="00B8576F">
              <w:t xml:space="preserve"> programming languages</w:t>
            </w:r>
          </w:p>
          <w:p w:rsidR="00AF3D29" w:rsidRPr="00B8576F" w:rsidRDefault="00AF3D29" w:rsidP="000B32E9">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B8576F">
              <w:t>Chemistry</w:t>
            </w:r>
          </w:p>
          <w:p w:rsidR="00AF3D29" w:rsidRPr="00B8576F" w:rsidRDefault="00AF3D29" w:rsidP="000B32E9">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B8576F">
              <w:t>Digits</w:t>
            </w:r>
          </w:p>
        </w:tc>
        <w:tc>
          <w:tcPr>
            <w:tcW w:w="0" w:type="auto"/>
          </w:tcPr>
          <w:p w:rsidR="00AF3D29" w:rsidRPr="00B8576F" w:rsidRDefault="00AF3D29" w:rsidP="00C9118F">
            <w:pPr>
              <w:keepNext/>
              <w:cnfStyle w:val="000000100000" w:firstRow="0" w:lastRow="0" w:firstColumn="0" w:lastColumn="0" w:oddVBand="0" w:evenVBand="0" w:oddHBand="1" w:evenHBand="0" w:firstRowFirstColumn="0" w:firstRowLastColumn="0" w:lastRowFirstColumn="0" w:lastRowLastColumn="0"/>
              <w:rPr>
                <w:b/>
              </w:rPr>
            </w:pPr>
            <w:r w:rsidRPr="00B8576F">
              <w:rPr>
                <w:b/>
              </w:rPr>
              <w:lastRenderedPageBreak/>
              <w:t>185</w:t>
            </w:r>
            <w:r w:rsidRPr="00B8576F">
              <w:t>, included in Runtime Professional</w:t>
            </w:r>
          </w:p>
        </w:tc>
      </w:tr>
      <w:tr w:rsidR="00AF3D29" w:rsidRPr="00B8576F"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B8576F" w:rsidRDefault="00AF3D29" w:rsidP="00C9118F">
            <w:pPr>
              <w:rPr>
                <w:rFonts w:asciiTheme="minorHAnsi" w:hAnsiTheme="minorHAnsi"/>
              </w:rPr>
            </w:pPr>
            <w:r w:rsidRPr="00B8576F">
              <w:rPr>
                <w:rFonts w:asciiTheme="minorHAnsi" w:hAnsiTheme="minorHAnsi"/>
              </w:rPr>
              <w:t>Additional languages</w:t>
            </w:r>
          </w:p>
        </w:tc>
        <w:tc>
          <w:tcPr>
            <w:tcW w:w="0" w:type="auto"/>
          </w:tcPr>
          <w:p w:rsidR="00AF3D29" w:rsidRPr="00B8576F" w:rsidRDefault="00AF3D29" w:rsidP="00C9118F">
            <w:pPr>
              <w:keepNext/>
              <w:cnfStyle w:val="000000010000" w:firstRow="0" w:lastRow="0" w:firstColumn="0" w:lastColumn="0" w:oddVBand="0" w:evenVBand="0" w:oddHBand="0" w:evenHBand="1" w:firstRowFirstColumn="0" w:firstRowLastColumn="0" w:lastRowFirstColumn="0" w:lastRowLastColumn="0"/>
            </w:pPr>
            <w:r w:rsidRPr="00B8576F">
              <w:rPr>
                <w:b/>
              </w:rPr>
              <w:t>12</w:t>
            </w:r>
            <w:r w:rsidRPr="00B8576F">
              <w:t>, including:</w:t>
            </w:r>
          </w:p>
          <w:p w:rsidR="00AF3D29" w:rsidRPr="00B8576F" w:rsidRDefault="00AF3D29" w:rsidP="000B32E9">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rsidRPr="00B8576F">
              <w:t>Arabic</w:t>
            </w:r>
          </w:p>
          <w:p w:rsidR="00AF3D29" w:rsidRPr="00B8576F" w:rsidRDefault="00AF3D29" w:rsidP="000B32E9">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rsidRPr="00B8576F">
              <w:t>Japanese</w:t>
            </w:r>
          </w:p>
          <w:p w:rsidR="00AF3D29" w:rsidRPr="00B8576F" w:rsidRDefault="00AF3D29" w:rsidP="000B32E9">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rsidRPr="00B8576F">
              <w:t>Hebrew</w:t>
            </w:r>
          </w:p>
          <w:p w:rsidR="00AF3D29" w:rsidRPr="00B8576F" w:rsidRDefault="00AF3D29" w:rsidP="000B32E9">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rsidRPr="00B8576F">
              <w:t>Korean</w:t>
            </w:r>
          </w:p>
          <w:p w:rsidR="00AF3D29" w:rsidRPr="00B8576F" w:rsidRDefault="00AF3D29" w:rsidP="000B32E9">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rsidRPr="00B8576F">
              <w:t>Korean Hangul</w:t>
            </w:r>
          </w:p>
          <w:p w:rsidR="00AF3D29" w:rsidRPr="00B8576F" w:rsidRDefault="00AF3D29" w:rsidP="000B32E9">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rsidRPr="00B8576F">
              <w:t>Thai</w:t>
            </w:r>
          </w:p>
          <w:p w:rsidR="00AF3D29" w:rsidRPr="00B8576F" w:rsidRDefault="00AF3D29" w:rsidP="000B32E9">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rsidRPr="00B8576F">
              <w:t>Vietnamese</w:t>
            </w:r>
          </w:p>
          <w:p w:rsidR="00AF3D29" w:rsidRPr="00B8576F" w:rsidRDefault="00AF3D29" w:rsidP="000B32E9">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rsidRPr="00B8576F">
              <w:t>FR XIX</w:t>
            </w:r>
          </w:p>
          <w:p w:rsidR="00AF3D29" w:rsidRPr="00B8576F" w:rsidRDefault="00AF3D29" w:rsidP="000B32E9">
            <w:pPr>
              <w:pStyle w:val="ListParagraph"/>
              <w:numPr>
                <w:ilvl w:val="1"/>
                <w:numId w:val="13"/>
              </w:numPr>
              <w:cnfStyle w:val="000000010000" w:firstRow="0" w:lastRow="0" w:firstColumn="0" w:lastColumn="0" w:oddVBand="0" w:evenVBand="0" w:oddHBand="0" w:evenHBand="1" w:firstRowFirstColumn="0" w:firstRowLastColumn="0" w:lastRowFirstColumn="0" w:lastRowLastColumn="0"/>
            </w:pPr>
            <w:r w:rsidRPr="00B8576F">
              <w:t>Old English</w:t>
            </w:r>
          </w:p>
          <w:p w:rsidR="00AF3D29" w:rsidRPr="00B8576F" w:rsidRDefault="00AF3D29" w:rsidP="000B32E9">
            <w:pPr>
              <w:pStyle w:val="ListParagraph"/>
              <w:numPr>
                <w:ilvl w:val="1"/>
                <w:numId w:val="13"/>
              </w:numPr>
              <w:cnfStyle w:val="000000010000" w:firstRow="0" w:lastRow="0" w:firstColumn="0" w:lastColumn="0" w:oddVBand="0" w:evenVBand="0" w:oddHBand="0" w:evenHBand="1" w:firstRowFirstColumn="0" w:firstRowLastColumn="0" w:lastRowFirstColumn="0" w:lastRowLastColumn="0"/>
            </w:pPr>
            <w:r w:rsidRPr="00B8576F">
              <w:t>Old French</w:t>
            </w:r>
          </w:p>
          <w:p w:rsidR="00AF3D29" w:rsidRPr="00B8576F" w:rsidRDefault="00AF3D29" w:rsidP="000B32E9">
            <w:pPr>
              <w:pStyle w:val="ListParagraph"/>
              <w:numPr>
                <w:ilvl w:val="1"/>
                <w:numId w:val="13"/>
              </w:numPr>
              <w:cnfStyle w:val="000000010000" w:firstRow="0" w:lastRow="0" w:firstColumn="0" w:lastColumn="0" w:oddVBand="0" w:evenVBand="0" w:oddHBand="0" w:evenHBand="1" w:firstRowFirstColumn="0" w:firstRowLastColumn="0" w:lastRowFirstColumn="0" w:lastRowLastColumn="0"/>
            </w:pPr>
            <w:r w:rsidRPr="00B8576F">
              <w:t>Old German</w:t>
            </w:r>
          </w:p>
          <w:p w:rsidR="00AF3D29" w:rsidRPr="00B8576F" w:rsidRDefault="00AF3D29" w:rsidP="000B32E9">
            <w:pPr>
              <w:pStyle w:val="ListParagraph"/>
              <w:numPr>
                <w:ilvl w:val="1"/>
                <w:numId w:val="13"/>
              </w:numPr>
              <w:cnfStyle w:val="000000010000" w:firstRow="0" w:lastRow="0" w:firstColumn="0" w:lastColumn="0" w:oddVBand="0" w:evenVBand="0" w:oddHBand="0" w:evenHBand="1" w:firstRowFirstColumn="0" w:firstRowLastColumn="0" w:lastRowFirstColumn="0" w:lastRowLastColumn="0"/>
            </w:pPr>
            <w:r w:rsidRPr="00B8576F">
              <w:t>Old Italian</w:t>
            </w:r>
          </w:p>
          <w:p w:rsidR="00AF3D29" w:rsidRPr="00B8576F" w:rsidRDefault="00AF3D29" w:rsidP="000B32E9">
            <w:pPr>
              <w:pStyle w:val="ListParagraph"/>
              <w:numPr>
                <w:ilvl w:val="1"/>
                <w:numId w:val="13"/>
              </w:numPr>
              <w:cnfStyle w:val="000000010000" w:firstRow="0" w:lastRow="0" w:firstColumn="0" w:lastColumn="0" w:oddVBand="0" w:evenVBand="0" w:oddHBand="0" w:evenHBand="1" w:firstRowFirstColumn="0" w:firstRowLastColumn="0" w:lastRowFirstColumn="0" w:lastRowLastColumn="0"/>
            </w:pPr>
            <w:r w:rsidRPr="00B8576F">
              <w:t>Old Spanish</w:t>
            </w:r>
          </w:p>
          <w:p w:rsidR="00AF3D29" w:rsidRPr="00B8576F" w:rsidRDefault="00AF3D29" w:rsidP="00C9118F">
            <w:pPr>
              <w:cnfStyle w:val="000000010000" w:firstRow="0" w:lastRow="0" w:firstColumn="0" w:lastColumn="0" w:oddVBand="0" w:evenVBand="0" w:oddHBand="0" w:evenHBand="1" w:firstRowFirstColumn="0" w:firstRowLastColumn="0" w:lastRowFirstColumn="0" w:lastRowLastColumn="0"/>
            </w:pPr>
          </w:p>
        </w:tc>
        <w:tc>
          <w:tcPr>
            <w:tcW w:w="0" w:type="auto"/>
          </w:tcPr>
          <w:p w:rsidR="00AF3D29" w:rsidRPr="00B8576F" w:rsidRDefault="00AF3D29" w:rsidP="00C9118F">
            <w:pPr>
              <w:keepNext/>
              <w:cnfStyle w:val="000000010000" w:firstRow="0" w:lastRow="0" w:firstColumn="0" w:lastColumn="0" w:oddVBand="0" w:evenVBand="0" w:oddHBand="0" w:evenHBand="1" w:firstRowFirstColumn="0" w:firstRowLastColumn="0" w:lastRowFirstColumn="0" w:lastRowLastColumn="0"/>
            </w:pPr>
            <w:r w:rsidRPr="00B8576F">
              <w:rPr>
                <w:b/>
              </w:rPr>
              <w:t>5</w:t>
            </w:r>
            <w:r w:rsidRPr="00B8576F">
              <w:t xml:space="preserve"> additional languages</w:t>
            </w:r>
          </w:p>
          <w:p w:rsidR="00AF3D29" w:rsidRPr="00B8576F" w:rsidRDefault="00AF3D29" w:rsidP="000B32E9">
            <w:pPr>
              <w:pStyle w:val="ListParagraph"/>
              <w:numPr>
                <w:ilvl w:val="0"/>
                <w:numId w:val="28"/>
              </w:numPr>
              <w:cnfStyle w:val="000000010000" w:firstRow="0" w:lastRow="0" w:firstColumn="0" w:lastColumn="0" w:oddVBand="0" w:evenVBand="0" w:oddHBand="0" w:evenHBand="1" w:firstRowFirstColumn="0" w:firstRowLastColumn="0" w:lastRowFirstColumn="0" w:lastRowLastColumn="0"/>
            </w:pPr>
            <w:r w:rsidRPr="00B8576F">
              <w:t>Chinese Simplified (PRC)</w:t>
            </w:r>
          </w:p>
          <w:p w:rsidR="00AF3D29" w:rsidRPr="00B8576F" w:rsidRDefault="00AF3D29" w:rsidP="000B32E9">
            <w:pPr>
              <w:pStyle w:val="ListParagraph"/>
              <w:numPr>
                <w:ilvl w:val="0"/>
                <w:numId w:val="28"/>
              </w:numPr>
              <w:cnfStyle w:val="000000010000" w:firstRow="0" w:lastRow="0" w:firstColumn="0" w:lastColumn="0" w:oddVBand="0" w:evenVBand="0" w:oddHBand="0" w:evenHBand="1" w:firstRowFirstColumn="0" w:firstRowLastColumn="0" w:lastRowFirstColumn="0" w:lastRowLastColumn="0"/>
            </w:pPr>
            <w:r w:rsidRPr="00B8576F">
              <w:t>Chinese Traditional (Taiwan)</w:t>
            </w:r>
          </w:p>
          <w:p w:rsidR="00AF3D29" w:rsidRPr="00B8576F" w:rsidRDefault="00AF3D29" w:rsidP="000B32E9">
            <w:pPr>
              <w:pStyle w:val="ListParagraph"/>
              <w:numPr>
                <w:ilvl w:val="0"/>
                <w:numId w:val="28"/>
              </w:numPr>
              <w:cnfStyle w:val="000000010000" w:firstRow="0" w:lastRow="0" w:firstColumn="0" w:lastColumn="0" w:oddVBand="0" w:evenVBand="0" w:oddHBand="0" w:evenHBand="1" w:firstRowFirstColumn="0" w:firstRowLastColumn="0" w:lastRowFirstColumn="0" w:lastRowLastColumn="0"/>
            </w:pPr>
            <w:r w:rsidRPr="00B8576F">
              <w:t>Yiddish (under Hebrew Add-On)</w:t>
            </w:r>
          </w:p>
          <w:p w:rsidR="00AF3D29" w:rsidRPr="00B8576F" w:rsidRDefault="00AF3D29" w:rsidP="000B32E9">
            <w:pPr>
              <w:pStyle w:val="ListParagraph"/>
              <w:numPr>
                <w:ilvl w:val="0"/>
                <w:numId w:val="28"/>
              </w:numPr>
              <w:cnfStyle w:val="000000010000" w:firstRow="0" w:lastRow="0" w:firstColumn="0" w:lastColumn="0" w:oddVBand="0" w:evenVBand="0" w:oddHBand="0" w:evenHBand="1" w:firstRowFirstColumn="0" w:firstRowLastColumn="0" w:lastRowFirstColumn="0" w:lastRowLastColumn="0"/>
            </w:pPr>
            <w:r w:rsidRPr="00B8576F">
              <w:t>FR XIX</w:t>
            </w:r>
          </w:p>
          <w:p w:rsidR="00AF3D29" w:rsidRPr="00B8576F" w:rsidRDefault="00AF3D29" w:rsidP="000B32E9">
            <w:pPr>
              <w:pStyle w:val="ListParagraph"/>
              <w:numPr>
                <w:ilvl w:val="1"/>
                <w:numId w:val="28"/>
              </w:numPr>
              <w:cnfStyle w:val="000000010000" w:firstRow="0" w:lastRow="0" w:firstColumn="0" w:lastColumn="0" w:oddVBand="0" w:evenVBand="0" w:oddHBand="0" w:evenHBand="1" w:firstRowFirstColumn="0" w:firstRowLastColumn="0" w:lastRowFirstColumn="0" w:lastRowLastColumn="0"/>
            </w:pPr>
            <w:r w:rsidRPr="00B8576F">
              <w:t>Old Slavonic</w:t>
            </w:r>
          </w:p>
          <w:p w:rsidR="00AF3D29" w:rsidRPr="00B8576F" w:rsidRDefault="00AF3D29" w:rsidP="000B32E9">
            <w:pPr>
              <w:pStyle w:val="ListParagraph"/>
              <w:numPr>
                <w:ilvl w:val="1"/>
                <w:numId w:val="28"/>
              </w:numPr>
              <w:cnfStyle w:val="000000010000" w:firstRow="0" w:lastRow="0" w:firstColumn="0" w:lastColumn="0" w:oddVBand="0" w:evenVBand="0" w:oddHBand="0" w:evenHBand="1" w:firstRowFirstColumn="0" w:firstRowLastColumn="0" w:lastRowFirstColumn="0" w:lastRowLastColumn="0"/>
            </w:pPr>
            <w:r w:rsidRPr="00B8576F">
              <w:t>Latvian Gothic</w:t>
            </w:r>
          </w:p>
          <w:p w:rsidR="00AF3D29" w:rsidRPr="00B8576F" w:rsidRDefault="00AF3D29" w:rsidP="00C9118F">
            <w:pPr>
              <w:cnfStyle w:val="000000010000" w:firstRow="0" w:lastRow="0" w:firstColumn="0" w:lastColumn="0" w:oddVBand="0" w:evenVBand="0" w:oddHBand="0" w:evenHBand="1" w:firstRowFirstColumn="0" w:firstRowLastColumn="0" w:lastRowFirstColumn="0" w:lastRowLastColumn="0"/>
            </w:pPr>
          </w:p>
        </w:tc>
        <w:tc>
          <w:tcPr>
            <w:tcW w:w="0" w:type="auto"/>
          </w:tcPr>
          <w:p w:rsidR="00AF3D29" w:rsidRPr="00B8576F" w:rsidRDefault="00AF3D29" w:rsidP="00C9118F">
            <w:pPr>
              <w:keepNext/>
              <w:cnfStyle w:val="000000010000" w:firstRow="0" w:lastRow="0" w:firstColumn="0" w:lastColumn="0" w:oddVBand="0" w:evenVBand="0" w:oddHBand="0" w:evenHBand="1" w:firstRowFirstColumn="0" w:firstRowLastColumn="0" w:lastRowFirstColumn="0" w:lastRowLastColumn="0"/>
              <w:rPr>
                <w:b/>
              </w:rPr>
            </w:pPr>
            <w:r w:rsidRPr="00B8576F">
              <w:rPr>
                <w:b/>
              </w:rPr>
              <w:t>17</w:t>
            </w:r>
            <w:r w:rsidRPr="00B8576F">
              <w:t>, included in Add-Ons</w:t>
            </w:r>
          </w:p>
        </w:tc>
      </w:tr>
      <w:tr w:rsidR="00AF3D29" w:rsidRPr="00B8576F"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F3D29" w:rsidRPr="00B8576F" w:rsidRDefault="00AF3D29" w:rsidP="00C9118F">
            <w:pPr>
              <w:rPr>
                <w:rFonts w:asciiTheme="minorHAnsi" w:hAnsiTheme="minorHAnsi"/>
              </w:rPr>
            </w:pPr>
            <w:r w:rsidRPr="00B8576F">
              <w:rPr>
                <w:rFonts w:asciiTheme="minorHAnsi" w:hAnsiTheme="minorHAnsi"/>
              </w:rPr>
              <w:t>Total</w:t>
            </w:r>
          </w:p>
        </w:tc>
        <w:tc>
          <w:tcPr>
            <w:tcW w:w="0" w:type="auto"/>
          </w:tcPr>
          <w:p w:rsidR="00AF3D29" w:rsidRPr="00B8576F" w:rsidRDefault="00AF3D29" w:rsidP="00C9118F">
            <w:pPr>
              <w:keepNext/>
              <w:cnfStyle w:val="000000100000" w:firstRow="0" w:lastRow="0" w:firstColumn="0" w:lastColumn="0" w:oddVBand="0" w:evenVBand="0" w:oddHBand="1" w:evenHBand="0" w:firstRowFirstColumn="0" w:firstRowLastColumn="0" w:lastRowFirstColumn="0" w:lastRowLastColumn="0"/>
              <w:rPr>
                <w:b/>
              </w:rPr>
            </w:pPr>
            <w:r w:rsidRPr="00B8576F">
              <w:rPr>
                <w:b/>
              </w:rPr>
              <w:t>52</w:t>
            </w:r>
          </w:p>
        </w:tc>
        <w:tc>
          <w:tcPr>
            <w:tcW w:w="0" w:type="auto"/>
          </w:tcPr>
          <w:p w:rsidR="00AF3D29" w:rsidRPr="00B8576F" w:rsidRDefault="00AF3D29" w:rsidP="00C9118F">
            <w:pPr>
              <w:cnfStyle w:val="000000100000" w:firstRow="0" w:lastRow="0" w:firstColumn="0" w:lastColumn="0" w:oddVBand="0" w:evenVBand="0" w:oddHBand="1" w:evenHBand="0" w:firstRowFirstColumn="0" w:firstRowLastColumn="0" w:lastRowFirstColumn="0" w:lastRowLastColumn="0"/>
            </w:pPr>
            <w:r w:rsidRPr="00B8576F">
              <w:rPr>
                <w:b/>
              </w:rPr>
              <w:t>150</w:t>
            </w:r>
          </w:p>
        </w:tc>
        <w:tc>
          <w:tcPr>
            <w:tcW w:w="0" w:type="auto"/>
          </w:tcPr>
          <w:p w:rsidR="00AF3D29" w:rsidRPr="00B8576F" w:rsidRDefault="00AF3D29" w:rsidP="00C9118F">
            <w:pPr>
              <w:cnfStyle w:val="000000100000" w:firstRow="0" w:lastRow="0" w:firstColumn="0" w:lastColumn="0" w:oddVBand="0" w:evenVBand="0" w:oddHBand="1" w:evenHBand="0" w:firstRowFirstColumn="0" w:firstRowLastColumn="0" w:lastRowFirstColumn="0" w:lastRowLastColumn="0"/>
              <w:rPr>
                <w:b/>
              </w:rPr>
            </w:pPr>
            <w:r w:rsidRPr="00B8576F">
              <w:rPr>
                <w:b/>
              </w:rPr>
              <w:t>202</w:t>
            </w:r>
          </w:p>
        </w:tc>
      </w:tr>
    </w:tbl>
    <w:p w:rsidR="00AF3D29" w:rsidRDefault="00AF3D29" w:rsidP="00C75246">
      <w:pPr>
        <w:pStyle w:val="Heading4"/>
      </w:pPr>
      <w:r w:rsidRPr="00221C78">
        <w:t xml:space="preserve">ICR </w:t>
      </w:r>
      <w:r w:rsidRPr="00C75246">
        <w:t>languages</w:t>
      </w:r>
    </w:p>
    <w:tbl>
      <w:tblPr>
        <w:tblStyle w:val="LightGrid-Accent11"/>
        <w:tblW w:w="0" w:type="auto"/>
        <w:tblLook w:val="0420" w:firstRow="1" w:lastRow="0" w:firstColumn="0" w:lastColumn="0" w:noHBand="0" w:noVBand="1"/>
      </w:tblPr>
      <w:tblGrid>
        <w:gridCol w:w="2617"/>
        <w:gridCol w:w="2295"/>
        <w:gridCol w:w="4664"/>
      </w:tblGrid>
      <w:tr w:rsidR="00AF3D29" w:rsidRPr="00A4592A" w:rsidTr="00C9118F">
        <w:trPr>
          <w:cnfStyle w:val="100000000000" w:firstRow="1" w:lastRow="0" w:firstColumn="0" w:lastColumn="0" w:oddVBand="0" w:evenVBand="0" w:oddHBand="0" w:evenHBand="0" w:firstRowFirstColumn="0" w:firstRowLastColumn="0" w:lastRowFirstColumn="0" w:lastRowLastColumn="0"/>
        </w:trPr>
        <w:tc>
          <w:tcPr>
            <w:tcW w:w="0" w:type="auto"/>
          </w:tcPr>
          <w:p w:rsidR="00AF3D29" w:rsidRPr="00A4592A" w:rsidRDefault="00AF3D29" w:rsidP="00C9118F">
            <w:pPr>
              <w:rPr>
                <w:rFonts w:asciiTheme="minorHAnsi" w:hAnsiTheme="minorHAnsi"/>
              </w:rPr>
            </w:pPr>
            <w:r w:rsidRPr="00A4592A">
              <w:rPr>
                <w:rFonts w:asciiTheme="minorHAnsi" w:hAnsiTheme="minorHAnsi"/>
              </w:rPr>
              <w:t>With dictionaries</w:t>
            </w:r>
          </w:p>
        </w:tc>
        <w:tc>
          <w:tcPr>
            <w:tcW w:w="0" w:type="auto"/>
          </w:tcPr>
          <w:p w:rsidR="00AF3D29" w:rsidRPr="00A4592A" w:rsidRDefault="00AF3D29" w:rsidP="00C9118F">
            <w:pPr>
              <w:rPr>
                <w:rFonts w:asciiTheme="minorHAnsi" w:hAnsiTheme="minorHAnsi"/>
              </w:rPr>
            </w:pPr>
            <w:r w:rsidRPr="00A4592A">
              <w:rPr>
                <w:rFonts w:asciiTheme="minorHAnsi" w:hAnsiTheme="minorHAnsi"/>
              </w:rPr>
              <w:t>Without dictionaries</w:t>
            </w:r>
          </w:p>
        </w:tc>
        <w:tc>
          <w:tcPr>
            <w:tcW w:w="0" w:type="auto"/>
          </w:tcPr>
          <w:p w:rsidR="00AF3D29" w:rsidRPr="00A4592A" w:rsidRDefault="00AF3D29" w:rsidP="00C9118F">
            <w:pPr>
              <w:rPr>
                <w:rFonts w:asciiTheme="minorHAnsi" w:hAnsiTheme="minorHAnsi"/>
              </w:rPr>
            </w:pPr>
            <w:r w:rsidRPr="00A4592A">
              <w:rPr>
                <w:rFonts w:asciiTheme="minorHAnsi" w:hAnsiTheme="minorHAnsi"/>
              </w:rPr>
              <w:t>Overall count</w:t>
            </w:r>
          </w:p>
        </w:tc>
      </w:tr>
      <w:tr w:rsidR="00AF3D29" w:rsidTr="00C9118F">
        <w:trPr>
          <w:cnfStyle w:val="000000100000" w:firstRow="0" w:lastRow="0" w:firstColumn="0" w:lastColumn="0" w:oddVBand="0" w:evenVBand="0" w:oddHBand="1" w:evenHBand="0" w:firstRowFirstColumn="0" w:firstRowLastColumn="0" w:lastRowFirstColumn="0" w:lastRowLastColumn="0"/>
        </w:trPr>
        <w:tc>
          <w:tcPr>
            <w:tcW w:w="0" w:type="auto"/>
          </w:tcPr>
          <w:p w:rsidR="00AF3D29" w:rsidRPr="00B8576F" w:rsidRDefault="00AF3D29" w:rsidP="00C9118F">
            <w:r w:rsidRPr="00B8576F">
              <w:rPr>
                <w:b/>
              </w:rPr>
              <w:t>38</w:t>
            </w:r>
            <w:r w:rsidRPr="00B8576F">
              <w:t>, new are:</w:t>
            </w:r>
          </w:p>
          <w:p w:rsidR="00AF3D29" w:rsidRPr="00B8576F" w:rsidRDefault="00AF3D29" w:rsidP="000B32E9">
            <w:pPr>
              <w:pStyle w:val="ListParagraph"/>
              <w:numPr>
                <w:ilvl w:val="0"/>
                <w:numId w:val="29"/>
              </w:numPr>
            </w:pPr>
            <w:r w:rsidRPr="00B8576F">
              <w:t>Dutch (Netherlands)</w:t>
            </w:r>
          </w:p>
          <w:p w:rsidR="00AF3D29" w:rsidRPr="00B8576F" w:rsidRDefault="00AF3D29" w:rsidP="000B32E9">
            <w:pPr>
              <w:pStyle w:val="ListParagraph"/>
              <w:numPr>
                <w:ilvl w:val="0"/>
                <w:numId w:val="29"/>
              </w:numPr>
            </w:pPr>
            <w:r w:rsidRPr="00B8576F">
              <w:t>Norwegian (Bokmal)</w:t>
            </w:r>
          </w:p>
          <w:p w:rsidR="00AF3D29" w:rsidRPr="00B8576F" w:rsidRDefault="00AF3D29" w:rsidP="000B32E9">
            <w:pPr>
              <w:pStyle w:val="ListParagraph"/>
              <w:numPr>
                <w:ilvl w:val="0"/>
                <w:numId w:val="29"/>
              </w:numPr>
            </w:pPr>
            <w:r w:rsidRPr="00B8576F">
              <w:t>Norwegian (Nynorsk)</w:t>
            </w:r>
          </w:p>
          <w:p w:rsidR="00AF3D29" w:rsidRPr="00B8576F" w:rsidRDefault="00AF3D29" w:rsidP="000B32E9">
            <w:pPr>
              <w:pStyle w:val="ListParagraph"/>
              <w:numPr>
                <w:ilvl w:val="0"/>
                <w:numId w:val="29"/>
              </w:numPr>
              <w:rPr>
                <w:lang w:val="ru-RU"/>
              </w:rPr>
            </w:pPr>
            <w:r w:rsidRPr="00B8576F">
              <w:rPr>
                <w:lang w:val="ru-RU"/>
              </w:rPr>
              <w:t>Portuguese (Brazil)</w:t>
            </w:r>
          </w:p>
          <w:p w:rsidR="00AF3D29" w:rsidRPr="00B8576F" w:rsidRDefault="00AF3D29" w:rsidP="000B32E9">
            <w:pPr>
              <w:pStyle w:val="ListParagraph"/>
              <w:numPr>
                <w:ilvl w:val="0"/>
                <w:numId w:val="29"/>
              </w:numPr>
            </w:pPr>
            <w:r w:rsidRPr="00B8576F">
              <w:t>Portuguese (Portugal)</w:t>
            </w:r>
          </w:p>
          <w:p w:rsidR="00AF3D29" w:rsidRPr="00B8576F" w:rsidRDefault="00AF3D29" w:rsidP="000B32E9">
            <w:pPr>
              <w:pStyle w:val="ListParagraph"/>
              <w:numPr>
                <w:ilvl w:val="0"/>
                <w:numId w:val="29"/>
              </w:numPr>
            </w:pPr>
            <w:r w:rsidRPr="00B8576F">
              <w:t>Swedish</w:t>
            </w:r>
          </w:p>
          <w:p w:rsidR="00AF3D29" w:rsidRPr="00B8576F" w:rsidRDefault="00AF3D29" w:rsidP="000B32E9">
            <w:pPr>
              <w:pStyle w:val="ListParagraph"/>
              <w:numPr>
                <w:ilvl w:val="0"/>
                <w:numId w:val="29"/>
              </w:numPr>
            </w:pPr>
            <w:r w:rsidRPr="00B8576F">
              <w:t>Old English</w:t>
            </w:r>
          </w:p>
          <w:p w:rsidR="00AF3D29" w:rsidRPr="00B8576F" w:rsidRDefault="00AF3D29" w:rsidP="000B32E9">
            <w:pPr>
              <w:pStyle w:val="ListParagraph"/>
              <w:numPr>
                <w:ilvl w:val="0"/>
                <w:numId w:val="29"/>
              </w:numPr>
            </w:pPr>
            <w:r w:rsidRPr="00B8576F">
              <w:t>Azerbaijani (Latin)</w:t>
            </w:r>
          </w:p>
          <w:p w:rsidR="00AF3D29" w:rsidRDefault="00AF3D29" w:rsidP="000B32E9">
            <w:pPr>
              <w:pStyle w:val="ListParagraph"/>
              <w:numPr>
                <w:ilvl w:val="0"/>
                <w:numId w:val="29"/>
              </w:numPr>
            </w:pPr>
            <w:r w:rsidRPr="00B8576F">
              <w:t>Latin</w:t>
            </w:r>
          </w:p>
        </w:tc>
        <w:tc>
          <w:tcPr>
            <w:tcW w:w="0" w:type="auto"/>
          </w:tcPr>
          <w:p w:rsidR="00AF3D29" w:rsidRPr="0023256D" w:rsidRDefault="00AF3D29" w:rsidP="00C9118F">
            <w:r w:rsidRPr="00953ED4">
              <w:rPr>
                <w:b/>
              </w:rPr>
              <w:t>8</w:t>
            </w:r>
            <w:r>
              <w:rPr>
                <w:b/>
              </w:rPr>
              <w:t>8</w:t>
            </w:r>
            <w:r w:rsidRPr="0023256D">
              <w:t>, new are</w:t>
            </w:r>
          </w:p>
          <w:p w:rsidR="00AF3D29" w:rsidRPr="0023256D" w:rsidRDefault="00AF3D29" w:rsidP="000B32E9">
            <w:pPr>
              <w:pStyle w:val="ListParagraph"/>
              <w:numPr>
                <w:ilvl w:val="0"/>
                <w:numId w:val="30"/>
              </w:numPr>
            </w:pPr>
            <w:r w:rsidRPr="00236577">
              <w:t>Serbian (Cyrillic)</w:t>
            </w:r>
          </w:p>
          <w:p w:rsidR="00AF3D29" w:rsidRPr="0023256D" w:rsidRDefault="00AF3D29" w:rsidP="000B32E9">
            <w:pPr>
              <w:pStyle w:val="ListParagraph"/>
              <w:numPr>
                <w:ilvl w:val="0"/>
                <w:numId w:val="30"/>
              </w:numPr>
            </w:pPr>
            <w:r w:rsidRPr="00236577">
              <w:t>Tajik</w:t>
            </w:r>
          </w:p>
          <w:p w:rsidR="00AF3D29" w:rsidRDefault="00AF3D29" w:rsidP="000B32E9">
            <w:pPr>
              <w:pStyle w:val="ListParagraph"/>
              <w:numPr>
                <w:ilvl w:val="0"/>
                <w:numId w:val="30"/>
              </w:numPr>
            </w:pPr>
            <w:r w:rsidRPr="00236577">
              <w:t>Turkmen (Latin)</w:t>
            </w:r>
          </w:p>
        </w:tc>
        <w:tc>
          <w:tcPr>
            <w:tcW w:w="0" w:type="auto"/>
          </w:tcPr>
          <w:p w:rsidR="00AF3D29" w:rsidRPr="00B8576F" w:rsidRDefault="00AF3D29" w:rsidP="00C9118F">
            <w:r w:rsidRPr="00B8576F">
              <w:rPr>
                <w:b/>
              </w:rPr>
              <w:t>126</w:t>
            </w:r>
            <w:r>
              <w:t>,</w:t>
            </w:r>
          </w:p>
          <w:p w:rsidR="00AF3D29" w:rsidRPr="00B8576F" w:rsidRDefault="00AF3D29" w:rsidP="000B32E9">
            <w:pPr>
              <w:pStyle w:val="ListParagraph"/>
              <w:numPr>
                <w:ilvl w:val="0"/>
                <w:numId w:val="31"/>
              </w:numPr>
            </w:pPr>
            <w:r w:rsidRPr="00B8576F">
              <w:rPr>
                <w:b/>
              </w:rPr>
              <w:t>121</w:t>
            </w:r>
            <w:r w:rsidRPr="00B8576F">
              <w:t xml:space="preserve"> are included in Data Capture add-on in Runtime Professional license.</w:t>
            </w:r>
          </w:p>
          <w:p w:rsidR="00AF3D29" w:rsidRDefault="00AF3D29" w:rsidP="000B32E9">
            <w:pPr>
              <w:pStyle w:val="ListParagraph"/>
              <w:numPr>
                <w:ilvl w:val="0"/>
                <w:numId w:val="31"/>
              </w:numPr>
            </w:pPr>
            <w:r w:rsidRPr="00B8576F">
              <w:rPr>
                <w:b/>
              </w:rPr>
              <w:t>5</w:t>
            </w:r>
            <w:r w:rsidRPr="00B8576F">
              <w:t xml:space="preserve"> are additionally included in Data Capture add-on in Runtime FineReader XIX license.</w:t>
            </w:r>
          </w:p>
        </w:tc>
      </w:tr>
    </w:tbl>
    <w:p w:rsidR="00AF3D29" w:rsidRDefault="00AF3D29" w:rsidP="00C75246">
      <w:pPr>
        <w:pStyle w:val="Heading4"/>
      </w:pPr>
      <w:r>
        <w:t xml:space="preserve">Classification </w:t>
      </w:r>
      <w:r w:rsidRPr="00C75246">
        <w:t>languages</w:t>
      </w:r>
    </w:p>
    <w:p w:rsidR="00AF3D29" w:rsidRPr="00CB13BE" w:rsidRDefault="00AF3D29" w:rsidP="00AF3D29">
      <w:r>
        <w:t>FineReader Engine supports all languages for classification.</w:t>
      </w:r>
    </w:p>
    <w:p w:rsidR="00AF3D29" w:rsidRDefault="00AF3D29" w:rsidP="00C75246">
      <w:pPr>
        <w:pStyle w:val="Heading4"/>
      </w:pPr>
      <w:r>
        <w:t>BCR languages</w:t>
      </w:r>
    </w:p>
    <w:p w:rsidR="00AF3D29" w:rsidRDefault="00AF3D29" w:rsidP="00AF3D29">
      <w:r w:rsidRPr="00A4592A">
        <w:rPr>
          <w:b/>
        </w:rPr>
        <w:t>27</w:t>
      </w:r>
      <w:r>
        <w:t xml:space="preserve"> languages including:</w:t>
      </w:r>
    </w:p>
    <w:p w:rsidR="00AF3D29" w:rsidRPr="003C1D08" w:rsidRDefault="00AF3D29" w:rsidP="000B32E9">
      <w:pPr>
        <w:pStyle w:val="ListParagraph"/>
        <w:numPr>
          <w:ilvl w:val="0"/>
          <w:numId w:val="32"/>
        </w:numPr>
        <w:spacing w:before="0"/>
      </w:pPr>
      <w:r w:rsidRPr="003C1D08">
        <w:rPr>
          <w:b/>
        </w:rPr>
        <w:t>4</w:t>
      </w:r>
      <w:r>
        <w:t xml:space="preserve"> hieroglyphic languages (CJK) - </w:t>
      </w:r>
      <w:r w:rsidRPr="001911B4">
        <w:t>Chinese Traditional (Taiwan), Chinese Simplified (PRC), Japanese, Korean</w:t>
      </w:r>
    </w:p>
    <w:p w:rsidR="00AF3D29" w:rsidRDefault="00AF3D29" w:rsidP="00C75246">
      <w:pPr>
        <w:pStyle w:val="Heading3"/>
      </w:pPr>
      <w:bookmarkStart w:id="190" w:name="_Toc205727333"/>
      <w:bookmarkStart w:id="191" w:name="_Toc205727626"/>
      <w:bookmarkStart w:id="192" w:name="_Toc205737465"/>
      <w:bookmarkStart w:id="193" w:name="_Toc370294975"/>
      <w:bookmarkStart w:id="194" w:name="_Toc474163024"/>
      <w:r>
        <w:lastRenderedPageBreak/>
        <w:t xml:space="preserve">Supported barcode </w:t>
      </w:r>
      <w:r w:rsidRPr="00C75246">
        <w:t>types</w:t>
      </w:r>
      <w:bookmarkEnd w:id="190"/>
      <w:bookmarkEnd w:id="191"/>
      <w:bookmarkEnd w:id="192"/>
      <w:bookmarkEnd w:id="193"/>
      <w:bookmarkEnd w:id="194"/>
    </w:p>
    <w:tbl>
      <w:tblPr>
        <w:tblStyle w:val="LightGrid-Accent11"/>
        <w:tblW w:w="0" w:type="auto"/>
        <w:tblLook w:val="0420" w:firstRow="1" w:lastRow="0" w:firstColumn="0" w:lastColumn="0" w:noHBand="0" w:noVBand="1"/>
      </w:tblPr>
      <w:tblGrid>
        <w:gridCol w:w="2291"/>
        <w:gridCol w:w="2291"/>
        <w:gridCol w:w="1833"/>
        <w:gridCol w:w="2277"/>
        <w:gridCol w:w="884"/>
      </w:tblGrid>
      <w:tr w:rsidR="00AF3D29" w:rsidRPr="008557EB" w:rsidTr="00C9118F">
        <w:trPr>
          <w:cnfStyle w:val="100000000000" w:firstRow="1" w:lastRow="0" w:firstColumn="0" w:lastColumn="0" w:oddVBand="0" w:evenVBand="0" w:oddHBand="0" w:evenHBand="0" w:firstRowFirstColumn="0" w:firstRowLastColumn="0" w:lastRowFirstColumn="0" w:lastRowLastColumn="0"/>
        </w:trPr>
        <w:tc>
          <w:tcPr>
            <w:tcW w:w="0" w:type="auto"/>
            <w:gridSpan w:val="3"/>
          </w:tcPr>
          <w:p w:rsidR="00AF3D29" w:rsidRPr="008557EB" w:rsidRDefault="00AF3D29" w:rsidP="00C9118F">
            <w:pPr>
              <w:rPr>
                <w:rFonts w:asciiTheme="minorHAnsi" w:hAnsiTheme="minorHAnsi"/>
                <w:b w:val="0"/>
              </w:rPr>
            </w:pPr>
            <w:r w:rsidRPr="008557EB">
              <w:rPr>
                <w:rFonts w:asciiTheme="minorHAnsi" w:hAnsiTheme="minorHAnsi"/>
              </w:rPr>
              <w:t>1D Barcodes</w:t>
            </w:r>
          </w:p>
        </w:tc>
        <w:tc>
          <w:tcPr>
            <w:tcW w:w="0" w:type="auto"/>
          </w:tcPr>
          <w:p w:rsidR="00AF3D29" w:rsidRPr="008557EB" w:rsidRDefault="00AF3D29" w:rsidP="00C9118F">
            <w:pPr>
              <w:rPr>
                <w:rFonts w:asciiTheme="minorHAnsi" w:hAnsiTheme="minorHAnsi"/>
              </w:rPr>
            </w:pPr>
            <w:r w:rsidRPr="008557EB">
              <w:rPr>
                <w:rFonts w:asciiTheme="minorHAnsi" w:hAnsiTheme="minorHAnsi"/>
              </w:rPr>
              <w:t>2D Barcodes</w:t>
            </w:r>
          </w:p>
        </w:tc>
        <w:tc>
          <w:tcPr>
            <w:tcW w:w="0" w:type="auto"/>
          </w:tcPr>
          <w:p w:rsidR="00AF3D29" w:rsidRPr="008557EB" w:rsidRDefault="00AF3D29" w:rsidP="00C9118F">
            <w:pPr>
              <w:rPr>
                <w:rFonts w:asciiTheme="minorHAnsi" w:hAnsiTheme="minorHAnsi"/>
              </w:rPr>
            </w:pPr>
            <w:r w:rsidRPr="006818B6">
              <w:rPr>
                <w:rFonts w:asciiTheme="minorHAnsi" w:hAnsiTheme="minorHAnsi"/>
              </w:rPr>
              <w:t>Overall count</w:t>
            </w:r>
          </w:p>
        </w:tc>
      </w:tr>
      <w:tr w:rsidR="00AF3D29" w:rsidRPr="008557EB" w:rsidTr="00C9118F">
        <w:trPr>
          <w:cnfStyle w:val="000000100000" w:firstRow="0" w:lastRow="0" w:firstColumn="0" w:lastColumn="0" w:oddVBand="0" w:evenVBand="0" w:oddHBand="1" w:evenHBand="0" w:firstRowFirstColumn="0" w:firstRowLastColumn="0" w:lastRowFirstColumn="0" w:lastRowLastColumn="0"/>
        </w:trPr>
        <w:tc>
          <w:tcPr>
            <w:tcW w:w="0" w:type="auto"/>
          </w:tcPr>
          <w:p w:rsidR="00AF3D29" w:rsidRDefault="00AF3D29" w:rsidP="00C9118F">
            <w:r w:rsidRPr="008557EB">
              <w:rPr>
                <w:b/>
              </w:rPr>
              <w:t>15</w:t>
            </w:r>
            <w:r>
              <w:t>:</w:t>
            </w:r>
          </w:p>
          <w:p w:rsidR="00AF3D29" w:rsidRPr="008557EB" w:rsidRDefault="00AF3D29" w:rsidP="000B32E9">
            <w:pPr>
              <w:pStyle w:val="ListParagraph"/>
              <w:numPr>
                <w:ilvl w:val="0"/>
                <w:numId w:val="32"/>
              </w:numPr>
            </w:pPr>
            <w:r w:rsidRPr="008557EB">
              <w:t>Codabar</w:t>
            </w:r>
          </w:p>
          <w:p w:rsidR="00AF3D29" w:rsidRPr="008557EB" w:rsidRDefault="00AF3D29" w:rsidP="000B32E9">
            <w:pPr>
              <w:pStyle w:val="ListParagraph"/>
              <w:numPr>
                <w:ilvl w:val="0"/>
                <w:numId w:val="32"/>
              </w:numPr>
            </w:pPr>
            <w:r w:rsidRPr="008557EB">
              <w:t>Code 128</w:t>
            </w:r>
          </w:p>
          <w:p w:rsidR="00AF3D29" w:rsidRPr="008557EB" w:rsidRDefault="00AF3D29" w:rsidP="000B32E9">
            <w:pPr>
              <w:pStyle w:val="ListParagraph"/>
              <w:numPr>
                <w:ilvl w:val="0"/>
                <w:numId w:val="32"/>
              </w:numPr>
            </w:pPr>
            <w:r w:rsidRPr="008557EB">
              <w:t>Code 39</w:t>
            </w:r>
          </w:p>
          <w:p w:rsidR="00AF3D29" w:rsidRPr="008557EB" w:rsidRDefault="00AF3D29" w:rsidP="000B32E9">
            <w:pPr>
              <w:pStyle w:val="ListParagraph"/>
              <w:numPr>
                <w:ilvl w:val="0"/>
                <w:numId w:val="32"/>
              </w:numPr>
            </w:pPr>
            <w:r w:rsidRPr="008557EB">
              <w:t>Code 93</w:t>
            </w:r>
          </w:p>
          <w:p w:rsidR="00AF3D29" w:rsidRPr="008557EB" w:rsidRDefault="00AF3D29" w:rsidP="000B32E9">
            <w:pPr>
              <w:pStyle w:val="ListParagraph"/>
              <w:numPr>
                <w:ilvl w:val="0"/>
                <w:numId w:val="32"/>
              </w:numPr>
            </w:pPr>
            <w:r w:rsidRPr="008557EB">
              <w:t>EAN 8</w:t>
            </w:r>
          </w:p>
          <w:p w:rsidR="00AF3D29" w:rsidRPr="008557EB" w:rsidRDefault="00AF3D29" w:rsidP="000B32E9">
            <w:pPr>
              <w:pStyle w:val="ListParagraph"/>
              <w:numPr>
                <w:ilvl w:val="0"/>
                <w:numId w:val="32"/>
              </w:numPr>
            </w:pPr>
            <w:r w:rsidRPr="008557EB">
              <w:t>EAN 13</w:t>
            </w:r>
          </w:p>
          <w:p w:rsidR="00AF3D29" w:rsidRPr="008557EB" w:rsidRDefault="00AF3D29" w:rsidP="000B32E9">
            <w:pPr>
              <w:pStyle w:val="ListParagraph"/>
              <w:numPr>
                <w:ilvl w:val="0"/>
                <w:numId w:val="32"/>
              </w:numPr>
            </w:pPr>
            <w:r w:rsidRPr="008557EB">
              <w:t>IATA 2 of 5</w:t>
            </w:r>
          </w:p>
          <w:p w:rsidR="00AF3D29" w:rsidRPr="008557EB" w:rsidRDefault="00AF3D29" w:rsidP="000B32E9">
            <w:pPr>
              <w:pStyle w:val="ListParagraph"/>
              <w:numPr>
                <w:ilvl w:val="0"/>
                <w:numId w:val="32"/>
              </w:numPr>
            </w:pPr>
            <w:r w:rsidRPr="008557EB">
              <w:t>Industrial 2 of 5</w:t>
            </w:r>
          </w:p>
          <w:p w:rsidR="00AF3D29" w:rsidRPr="008557EB" w:rsidRDefault="00AF3D29" w:rsidP="000B32E9">
            <w:pPr>
              <w:pStyle w:val="ListParagraph"/>
              <w:numPr>
                <w:ilvl w:val="0"/>
                <w:numId w:val="32"/>
              </w:numPr>
            </w:pPr>
            <w:r w:rsidRPr="008557EB">
              <w:t>Interleaved 2 of 5</w:t>
            </w:r>
          </w:p>
          <w:p w:rsidR="00AF3D29" w:rsidRPr="008557EB" w:rsidRDefault="00AF3D29" w:rsidP="000B32E9">
            <w:pPr>
              <w:pStyle w:val="ListParagraph"/>
              <w:numPr>
                <w:ilvl w:val="0"/>
                <w:numId w:val="32"/>
              </w:numPr>
            </w:pPr>
            <w:r w:rsidRPr="008557EB">
              <w:t>Matrix 2 of 5</w:t>
            </w:r>
          </w:p>
          <w:p w:rsidR="00AF3D29" w:rsidRPr="008557EB" w:rsidRDefault="00AF3D29" w:rsidP="000B32E9">
            <w:pPr>
              <w:pStyle w:val="ListParagraph"/>
              <w:numPr>
                <w:ilvl w:val="0"/>
                <w:numId w:val="32"/>
              </w:numPr>
            </w:pPr>
            <w:r w:rsidRPr="008557EB">
              <w:t>Patch</w:t>
            </w:r>
          </w:p>
          <w:p w:rsidR="00AF3D29" w:rsidRPr="008557EB" w:rsidRDefault="00AF3D29" w:rsidP="000B32E9">
            <w:pPr>
              <w:pStyle w:val="ListParagraph"/>
              <w:numPr>
                <w:ilvl w:val="0"/>
                <w:numId w:val="32"/>
              </w:numPr>
            </w:pPr>
            <w:r w:rsidRPr="008557EB">
              <w:t>PostNet</w:t>
            </w:r>
          </w:p>
          <w:p w:rsidR="00AF3D29" w:rsidRPr="008557EB" w:rsidRDefault="00AF3D29" w:rsidP="000B32E9">
            <w:pPr>
              <w:pStyle w:val="ListParagraph"/>
              <w:numPr>
                <w:ilvl w:val="0"/>
                <w:numId w:val="32"/>
              </w:numPr>
            </w:pPr>
            <w:r w:rsidRPr="008557EB">
              <w:t>UCC-128</w:t>
            </w:r>
          </w:p>
          <w:p w:rsidR="00AF3D29" w:rsidRPr="008557EB" w:rsidRDefault="00AF3D29" w:rsidP="000B32E9">
            <w:pPr>
              <w:pStyle w:val="ListParagraph"/>
              <w:numPr>
                <w:ilvl w:val="0"/>
                <w:numId w:val="32"/>
              </w:numPr>
            </w:pPr>
            <w:r w:rsidRPr="008557EB">
              <w:t>UPC-A</w:t>
            </w:r>
          </w:p>
          <w:p w:rsidR="00AF3D29" w:rsidRPr="008557EB" w:rsidRDefault="00AF3D29" w:rsidP="000B32E9">
            <w:pPr>
              <w:pStyle w:val="ListParagraph"/>
              <w:numPr>
                <w:ilvl w:val="0"/>
                <w:numId w:val="32"/>
              </w:numPr>
            </w:pPr>
            <w:r w:rsidRPr="008557EB">
              <w:t>UPC-E</w:t>
            </w:r>
          </w:p>
        </w:tc>
        <w:tc>
          <w:tcPr>
            <w:tcW w:w="0" w:type="auto"/>
          </w:tcPr>
          <w:p w:rsidR="00AF3D29" w:rsidRPr="006818B6" w:rsidRDefault="00AF3D29" w:rsidP="00C9118F">
            <w:r w:rsidRPr="006818B6">
              <w:t>Including 4 with checksum:</w:t>
            </w:r>
          </w:p>
          <w:p w:rsidR="00AF3D29" w:rsidRPr="008557EB" w:rsidRDefault="00AF3D29" w:rsidP="000B32E9">
            <w:pPr>
              <w:pStyle w:val="ListParagraph"/>
              <w:numPr>
                <w:ilvl w:val="0"/>
                <w:numId w:val="33"/>
              </w:numPr>
            </w:pPr>
            <w:r w:rsidRPr="008557EB">
              <w:t>Code 39</w:t>
            </w:r>
          </w:p>
          <w:p w:rsidR="00AF3D29" w:rsidRPr="008557EB" w:rsidRDefault="00AF3D29" w:rsidP="000B32E9">
            <w:pPr>
              <w:pStyle w:val="ListParagraph"/>
              <w:numPr>
                <w:ilvl w:val="0"/>
                <w:numId w:val="33"/>
              </w:numPr>
            </w:pPr>
            <w:r w:rsidRPr="008557EB">
              <w:t>Interleaved 2 of 5</w:t>
            </w:r>
          </w:p>
          <w:p w:rsidR="00AF3D29" w:rsidRPr="008557EB" w:rsidRDefault="00AF3D29" w:rsidP="000B32E9">
            <w:pPr>
              <w:pStyle w:val="ListParagraph"/>
              <w:numPr>
                <w:ilvl w:val="0"/>
                <w:numId w:val="33"/>
              </w:numPr>
            </w:pPr>
            <w:r w:rsidRPr="008557EB">
              <w:t>Codabar</w:t>
            </w:r>
          </w:p>
          <w:p w:rsidR="00AF3D29" w:rsidRPr="008557EB" w:rsidRDefault="00AF3D29" w:rsidP="000B32E9">
            <w:pPr>
              <w:pStyle w:val="ListParagraph"/>
              <w:numPr>
                <w:ilvl w:val="0"/>
                <w:numId w:val="33"/>
              </w:numPr>
            </w:pPr>
            <w:r w:rsidRPr="008557EB">
              <w:t>Matrix 2 of 5</w:t>
            </w:r>
          </w:p>
          <w:p w:rsidR="00AF3D29" w:rsidRPr="008557EB" w:rsidRDefault="00AF3D29" w:rsidP="00C9118F"/>
        </w:tc>
        <w:tc>
          <w:tcPr>
            <w:tcW w:w="0" w:type="auto"/>
          </w:tcPr>
          <w:p w:rsidR="00AF3D29" w:rsidRPr="006818B6" w:rsidRDefault="00AF3D29" w:rsidP="00C9118F">
            <w:r w:rsidRPr="006818B6">
              <w:t>Including 4 with supplemental:</w:t>
            </w:r>
          </w:p>
          <w:p w:rsidR="00AF3D29" w:rsidRPr="008557EB" w:rsidRDefault="00AF3D29" w:rsidP="000B32E9">
            <w:pPr>
              <w:pStyle w:val="ListParagraph"/>
              <w:numPr>
                <w:ilvl w:val="0"/>
                <w:numId w:val="34"/>
              </w:numPr>
            </w:pPr>
            <w:r w:rsidRPr="008557EB">
              <w:t>EAN 8</w:t>
            </w:r>
          </w:p>
          <w:p w:rsidR="00AF3D29" w:rsidRPr="008557EB" w:rsidRDefault="00AF3D29" w:rsidP="000B32E9">
            <w:pPr>
              <w:pStyle w:val="ListParagraph"/>
              <w:numPr>
                <w:ilvl w:val="0"/>
                <w:numId w:val="34"/>
              </w:numPr>
            </w:pPr>
            <w:r w:rsidRPr="008557EB">
              <w:t>EAN 13</w:t>
            </w:r>
          </w:p>
          <w:p w:rsidR="00AF3D29" w:rsidRPr="008557EB" w:rsidRDefault="00AF3D29" w:rsidP="000B32E9">
            <w:pPr>
              <w:pStyle w:val="ListParagraph"/>
              <w:numPr>
                <w:ilvl w:val="0"/>
                <w:numId w:val="34"/>
              </w:numPr>
            </w:pPr>
            <w:r w:rsidRPr="008557EB">
              <w:t>UPC-A</w:t>
            </w:r>
          </w:p>
          <w:p w:rsidR="00AF3D29" w:rsidRPr="008557EB" w:rsidRDefault="00AF3D29" w:rsidP="000B32E9">
            <w:pPr>
              <w:pStyle w:val="ListParagraph"/>
              <w:numPr>
                <w:ilvl w:val="0"/>
                <w:numId w:val="34"/>
              </w:numPr>
            </w:pPr>
            <w:r w:rsidRPr="008557EB">
              <w:t>UPC-E</w:t>
            </w:r>
          </w:p>
        </w:tc>
        <w:tc>
          <w:tcPr>
            <w:tcW w:w="0" w:type="auto"/>
          </w:tcPr>
          <w:p w:rsidR="00AF3D29" w:rsidRDefault="00AF3D29" w:rsidP="00C9118F">
            <w:r w:rsidRPr="008557EB">
              <w:rPr>
                <w:b/>
              </w:rPr>
              <w:t>5</w:t>
            </w:r>
            <w:r>
              <w:t>:</w:t>
            </w:r>
          </w:p>
          <w:p w:rsidR="00AF3D29" w:rsidRPr="008557EB" w:rsidRDefault="00AF3D29" w:rsidP="000B32E9">
            <w:pPr>
              <w:pStyle w:val="ListParagraph"/>
              <w:numPr>
                <w:ilvl w:val="0"/>
                <w:numId w:val="35"/>
              </w:numPr>
            </w:pPr>
            <w:r w:rsidRPr="008557EB">
              <w:t>PDF417</w:t>
            </w:r>
          </w:p>
          <w:p w:rsidR="00AF3D29" w:rsidRPr="008557EB" w:rsidRDefault="00AF3D29" w:rsidP="000B32E9">
            <w:pPr>
              <w:pStyle w:val="ListParagraph"/>
              <w:numPr>
                <w:ilvl w:val="0"/>
                <w:numId w:val="35"/>
              </w:numPr>
            </w:pPr>
            <w:r w:rsidRPr="008557EB">
              <w:t>Aztec</w:t>
            </w:r>
          </w:p>
          <w:p w:rsidR="00AF3D29" w:rsidRPr="008557EB" w:rsidRDefault="00AF3D29" w:rsidP="000B32E9">
            <w:pPr>
              <w:pStyle w:val="ListParagraph"/>
              <w:numPr>
                <w:ilvl w:val="0"/>
                <w:numId w:val="35"/>
              </w:numPr>
            </w:pPr>
            <w:r w:rsidRPr="008557EB">
              <w:t>DataMatrix</w:t>
            </w:r>
          </w:p>
          <w:p w:rsidR="00AF3D29" w:rsidRPr="008557EB" w:rsidRDefault="00AF3D29" w:rsidP="000B32E9">
            <w:pPr>
              <w:pStyle w:val="ListParagraph"/>
              <w:numPr>
                <w:ilvl w:val="0"/>
                <w:numId w:val="35"/>
              </w:numPr>
            </w:pPr>
            <w:r w:rsidRPr="008557EB">
              <w:t>QR Code</w:t>
            </w:r>
          </w:p>
          <w:p w:rsidR="00AF3D29" w:rsidRPr="008557EB" w:rsidRDefault="00AF3D29" w:rsidP="000B32E9">
            <w:pPr>
              <w:pStyle w:val="ListParagraph"/>
              <w:numPr>
                <w:ilvl w:val="0"/>
                <w:numId w:val="35"/>
              </w:numPr>
            </w:pPr>
            <w:r w:rsidRPr="008557EB">
              <w:t>MaxiCode (</w:t>
            </w:r>
            <w:r w:rsidRPr="008557EB">
              <w:rPr>
                <w:color w:val="FF0000"/>
              </w:rPr>
              <w:t>NEW</w:t>
            </w:r>
            <w:r w:rsidRPr="008557EB">
              <w:t>)</w:t>
            </w:r>
          </w:p>
          <w:p w:rsidR="00AF3D29" w:rsidRPr="008557EB" w:rsidRDefault="00AF3D29" w:rsidP="00C9118F"/>
        </w:tc>
        <w:tc>
          <w:tcPr>
            <w:tcW w:w="0" w:type="auto"/>
          </w:tcPr>
          <w:p w:rsidR="00AF3D29" w:rsidRPr="008557EB" w:rsidRDefault="00AF3D29" w:rsidP="00C9118F">
            <w:pPr>
              <w:rPr>
                <w:b/>
              </w:rPr>
            </w:pPr>
            <w:r>
              <w:rPr>
                <w:b/>
              </w:rPr>
              <w:t>20</w:t>
            </w:r>
          </w:p>
        </w:tc>
      </w:tr>
    </w:tbl>
    <w:p w:rsidR="00AF3D29" w:rsidRDefault="00AF3D29" w:rsidP="00C75246">
      <w:pPr>
        <w:pStyle w:val="Heading3"/>
      </w:pPr>
      <w:bookmarkStart w:id="195" w:name="_Toc205727334"/>
      <w:bookmarkStart w:id="196" w:name="_Toc205727627"/>
      <w:bookmarkStart w:id="197" w:name="_Toc205737466"/>
      <w:bookmarkStart w:id="198" w:name="_Toc370294976"/>
      <w:bookmarkStart w:id="199" w:name="_Toc474163025"/>
      <w:r>
        <w:t xml:space="preserve">Supported text </w:t>
      </w:r>
      <w:r w:rsidRPr="00C75246">
        <w:t>types</w:t>
      </w:r>
      <w:r>
        <w:t xml:space="preserve"> and field marking types</w:t>
      </w:r>
      <w:bookmarkEnd w:id="195"/>
      <w:bookmarkEnd w:id="196"/>
      <w:bookmarkEnd w:id="197"/>
      <w:bookmarkEnd w:id="198"/>
      <w:bookmarkEnd w:id="199"/>
    </w:p>
    <w:p w:rsidR="00AF3D29" w:rsidRPr="00221C78" w:rsidRDefault="00AF3D29" w:rsidP="00C75246">
      <w:pPr>
        <w:pStyle w:val="Heading4"/>
      </w:pPr>
      <w:r w:rsidRPr="00221C78">
        <w:t>OCR text types</w:t>
      </w:r>
    </w:p>
    <w:p w:rsidR="00AF3D29" w:rsidRDefault="00AF3D29" w:rsidP="000B32E9">
      <w:pPr>
        <w:pStyle w:val="ListParagraph"/>
        <w:numPr>
          <w:ilvl w:val="0"/>
          <w:numId w:val="5"/>
        </w:numPr>
        <w:spacing w:before="0"/>
      </w:pPr>
      <w:r w:rsidRPr="00594D34">
        <w:t>Normal</w:t>
      </w:r>
    </w:p>
    <w:p w:rsidR="00AF3D29" w:rsidRPr="00594D34" w:rsidRDefault="00AF3D29" w:rsidP="000B32E9">
      <w:pPr>
        <w:pStyle w:val="ListParagraph"/>
        <w:numPr>
          <w:ilvl w:val="0"/>
          <w:numId w:val="5"/>
        </w:numPr>
        <w:spacing w:before="0"/>
      </w:pPr>
      <w:r>
        <w:t>Fax</w:t>
      </w:r>
    </w:p>
    <w:p w:rsidR="00AF3D29" w:rsidRPr="00594D34" w:rsidRDefault="00AF3D29" w:rsidP="000B32E9">
      <w:pPr>
        <w:pStyle w:val="ListParagraph"/>
        <w:numPr>
          <w:ilvl w:val="0"/>
          <w:numId w:val="5"/>
        </w:numPr>
        <w:spacing w:before="0"/>
      </w:pPr>
      <w:r w:rsidRPr="00594D34">
        <w:t>Typewriter</w:t>
      </w:r>
    </w:p>
    <w:p w:rsidR="00AF3D29" w:rsidRPr="00594D34" w:rsidRDefault="00AF3D29" w:rsidP="000B32E9">
      <w:pPr>
        <w:pStyle w:val="ListParagraph"/>
        <w:numPr>
          <w:ilvl w:val="0"/>
          <w:numId w:val="5"/>
        </w:numPr>
        <w:spacing w:before="0"/>
      </w:pPr>
      <w:r w:rsidRPr="00594D34">
        <w:t>Matrix</w:t>
      </w:r>
    </w:p>
    <w:p w:rsidR="00AF3D29" w:rsidRPr="00594D34" w:rsidRDefault="00AF3D29" w:rsidP="000B32E9">
      <w:pPr>
        <w:pStyle w:val="ListParagraph"/>
        <w:numPr>
          <w:ilvl w:val="0"/>
          <w:numId w:val="5"/>
        </w:numPr>
        <w:spacing w:before="0"/>
      </w:pPr>
      <w:r w:rsidRPr="00594D34">
        <w:t>OCR_A</w:t>
      </w:r>
    </w:p>
    <w:p w:rsidR="00AF3D29" w:rsidRPr="00594D34" w:rsidRDefault="00AF3D29" w:rsidP="000B32E9">
      <w:pPr>
        <w:pStyle w:val="ListParagraph"/>
        <w:numPr>
          <w:ilvl w:val="0"/>
          <w:numId w:val="5"/>
        </w:numPr>
        <w:spacing w:before="0"/>
      </w:pPr>
      <w:r w:rsidRPr="00594D34">
        <w:t>OCR_B</w:t>
      </w:r>
    </w:p>
    <w:p w:rsidR="00AF3D29" w:rsidRPr="00594D34" w:rsidRDefault="00AF3D29" w:rsidP="000B32E9">
      <w:pPr>
        <w:pStyle w:val="ListParagraph"/>
        <w:numPr>
          <w:ilvl w:val="0"/>
          <w:numId w:val="5"/>
        </w:numPr>
        <w:spacing w:before="0"/>
      </w:pPr>
      <w:r w:rsidRPr="00594D34">
        <w:t>MICR_E13B</w:t>
      </w:r>
    </w:p>
    <w:p w:rsidR="00AF3D29" w:rsidRPr="00594D34" w:rsidRDefault="00AF3D29" w:rsidP="000B32E9">
      <w:pPr>
        <w:pStyle w:val="ListParagraph"/>
        <w:numPr>
          <w:ilvl w:val="0"/>
          <w:numId w:val="5"/>
        </w:numPr>
        <w:spacing w:before="0"/>
      </w:pPr>
      <w:r w:rsidRPr="00594D34">
        <w:t>MICR_CMC7</w:t>
      </w:r>
    </w:p>
    <w:p w:rsidR="00AF3D29" w:rsidRDefault="00AF3D29" w:rsidP="000B32E9">
      <w:pPr>
        <w:pStyle w:val="ListParagraph"/>
        <w:numPr>
          <w:ilvl w:val="0"/>
          <w:numId w:val="5"/>
        </w:numPr>
        <w:spacing w:before="0"/>
      </w:pPr>
      <w:r w:rsidRPr="00594D34">
        <w:t>Fraktur/Gothic (available only under FineReader XIX add-on)</w:t>
      </w:r>
    </w:p>
    <w:p w:rsidR="00AF3D29" w:rsidRPr="00594D34" w:rsidRDefault="00AF3D29" w:rsidP="000B32E9">
      <w:pPr>
        <w:pStyle w:val="ListParagraph"/>
        <w:numPr>
          <w:ilvl w:val="0"/>
          <w:numId w:val="5"/>
        </w:numPr>
        <w:spacing w:before="0"/>
      </w:pPr>
      <w:r>
        <w:t>Receipt (</w:t>
      </w:r>
      <w:r w:rsidRPr="003C1D08">
        <w:rPr>
          <w:color w:val="FF0000"/>
        </w:rPr>
        <w:t>NEW</w:t>
      </w:r>
      <w:r>
        <w:t>)</w:t>
      </w:r>
    </w:p>
    <w:p w:rsidR="00AF3D29" w:rsidRPr="00221C78" w:rsidRDefault="00AF3D29" w:rsidP="00C75246">
      <w:pPr>
        <w:pStyle w:val="Heading4"/>
      </w:pPr>
      <w:r w:rsidRPr="00221C78">
        <w:t>Field marking types</w:t>
      </w:r>
    </w:p>
    <w:p w:rsidR="00AF3D29" w:rsidRPr="00594D34" w:rsidRDefault="00AF3D29" w:rsidP="000B32E9">
      <w:pPr>
        <w:pStyle w:val="ListParagraph"/>
        <w:numPr>
          <w:ilvl w:val="0"/>
          <w:numId w:val="6"/>
        </w:numPr>
        <w:spacing w:before="0"/>
      </w:pPr>
      <w:r w:rsidRPr="00594D34">
        <w:t>Simple</w:t>
      </w:r>
      <w:r>
        <w:t xml:space="preserve"> Text</w:t>
      </w:r>
    </w:p>
    <w:p w:rsidR="00AF3D29" w:rsidRPr="00594D34" w:rsidRDefault="00AF3D29" w:rsidP="000B32E9">
      <w:pPr>
        <w:pStyle w:val="ListParagraph"/>
        <w:numPr>
          <w:ilvl w:val="0"/>
          <w:numId w:val="6"/>
        </w:numPr>
        <w:spacing w:before="0"/>
      </w:pPr>
      <w:r w:rsidRPr="00594D34">
        <w:t>Underlined</w:t>
      </w:r>
      <w:r>
        <w:t xml:space="preserve"> Text</w:t>
      </w:r>
    </w:p>
    <w:p w:rsidR="00AF3D29" w:rsidRPr="00594D34" w:rsidRDefault="00AF3D29" w:rsidP="000B32E9">
      <w:pPr>
        <w:pStyle w:val="ListParagraph"/>
        <w:numPr>
          <w:ilvl w:val="0"/>
          <w:numId w:val="6"/>
        </w:numPr>
        <w:spacing w:before="0"/>
      </w:pPr>
      <w:r w:rsidRPr="00594D34">
        <w:t>Text</w:t>
      </w:r>
      <w:r>
        <w:t xml:space="preserve"> i</w:t>
      </w:r>
      <w:r w:rsidRPr="00594D34">
        <w:t>n</w:t>
      </w:r>
      <w:r>
        <w:t xml:space="preserve"> Frame</w:t>
      </w:r>
    </w:p>
    <w:p w:rsidR="00AF3D29" w:rsidRPr="00594D34" w:rsidRDefault="00AF3D29" w:rsidP="000B32E9">
      <w:pPr>
        <w:pStyle w:val="ListParagraph"/>
        <w:numPr>
          <w:ilvl w:val="0"/>
          <w:numId w:val="6"/>
        </w:numPr>
        <w:spacing w:before="0"/>
      </w:pPr>
      <w:r w:rsidRPr="00594D34">
        <w:t>Grey</w:t>
      </w:r>
      <w:r>
        <w:t xml:space="preserve"> Boxes</w:t>
      </w:r>
    </w:p>
    <w:p w:rsidR="00AF3D29" w:rsidRPr="00594D34" w:rsidRDefault="00AF3D29" w:rsidP="000B32E9">
      <w:pPr>
        <w:pStyle w:val="ListParagraph"/>
        <w:numPr>
          <w:ilvl w:val="0"/>
          <w:numId w:val="6"/>
        </w:numPr>
        <w:spacing w:before="0"/>
      </w:pPr>
      <w:r w:rsidRPr="00594D34">
        <w:t>Char</w:t>
      </w:r>
      <w:r>
        <w:t xml:space="preserve"> </w:t>
      </w:r>
      <w:r w:rsidRPr="00594D34">
        <w:t>Box</w:t>
      </w:r>
      <w:r>
        <w:t xml:space="preserve"> Series</w:t>
      </w:r>
    </w:p>
    <w:p w:rsidR="00AF3D29" w:rsidRPr="00594D34" w:rsidRDefault="00AF3D29" w:rsidP="000B32E9">
      <w:pPr>
        <w:pStyle w:val="ListParagraph"/>
        <w:numPr>
          <w:ilvl w:val="0"/>
          <w:numId w:val="6"/>
        </w:numPr>
        <w:spacing w:before="0"/>
      </w:pPr>
      <w:r w:rsidRPr="00594D34">
        <w:t>Simple</w:t>
      </w:r>
      <w:r>
        <w:t xml:space="preserve"> Comb</w:t>
      </w:r>
    </w:p>
    <w:p w:rsidR="00AF3D29" w:rsidRPr="00594D34" w:rsidRDefault="00AF3D29" w:rsidP="000B32E9">
      <w:pPr>
        <w:pStyle w:val="ListParagraph"/>
        <w:numPr>
          <w:ilvl w:val="0"/>
          <w:numId w:val="6"/>
        </w:numPr>
        <w:spacing w:before="0"/>
      </w:pPr>
      <w:r w:rsidRPr="00594D34">
        <w:t>Comb</w:t>
      </w:r>
      <w:r>
        <w:t xml:space="preserve"> i</w:t>
      </w:r>
      <w:r w:rsidRPr="00594D34">
        <w:t>n</w:t>
      </w:r>
      <w:r>
        <w:t xml:space="preserve"> Frame</w:t>
      </w:r>
    </w:p>
    <w:p w:rsidR="00AF3D29" w:rsidRPr="00594D34" w:rsidRDefault="00AF3D29" w:rsidP="000B32E9">
      <w:pPr>
        <w:pStyle w:val="ListParagraph"/>
        <w:numPr>
          <w:ilvl w:val="0"/>
          <w:numId w:val="6"/>
        </w:numPr>
        <w:spacing w:before="0"/>
      </w:pPr>
      <w:r w:rsidRPr="00594D34">
        <w:t>Partitioned</w:t>
      </w:r>
      <w:r>
        <w:t xml:space="preserve"> </w:t>
      </w:r>
      <w:r w:rsidRPr="00594D34">
        <w:t>Frame</w:t>
      </w:r>
    </w:p>
    <w:p w:rsidR="00D93789" w:rsidRDefault="00D93789">
      <w:pPr>
        <w:rPr>
          <w:caps/>
          <w:color w:val="6F2C1C" w:themeColor="accent1" w:themeShade="7F"/>
          <w:spacing w:val="15"/>
          <w:sz w:val="22"/>
          <w:szCs w:val="22"/>
        </w:rPr>
      </w:pPr>
      <w:bookmarkStart w:id="200" w:name="_Toc205727335"/>
      <w:bookmarkStart w:id="201" w:name="_Toc205727628"/>
      <w:bookmarkStart w:id="202" w:name="_Toc205737467"/>
      <w:bookmarkStart w:id="203" w:name="_Toc370294977"/>
      <w:r>
        <w:br w:type="page"/>
      </w:r>
    </w:p>
    <w:p w:rsidR="00AF3D29" w:rsidRDefault="00AF3D29" w:rsidP="00C75246">
      <w:pPr>
        <w:pStyle w:val="Heading3"/>
      </w:pPr>
      <w:bookmarkStart w:id="204" w:name="_Toc474163026"/>
      <w:r>
        <w:lastRenderedPageBreak/>
        <w:t>Supported import and export formats</w:t>
      </w:r>
      <w:bookmarkEnd w:id="200"/>
      <w:bookmarkEnd w:id="201"/>
      <w:bookmarkEnd w:id="202"/>
      <w:bookmarkEnd w:id="203"/>
      <w:bookmarkEnd w:id="204"/>
    </w:p>
    <w:p w:rsidR="00AF3D29" w:rsidRDefault="00AF3D29" w:rsidP="00C75246">
      <w:pPr>
        <w:pStyle w:val="Heading4"/>
      </w:pPr>
      <w:r>
        <w:t xml:space="preserve">Supported </w:t>
      </w:r>
      <w:r w:rsidRPr="00C75246">
        <w:t>import</w:t>
      </w:r>
      <w:r>
        <w:t xml:space="preserve"> formats</w:t>
      </w:r>
    </w:p>
    <w:tbl>
      <w:tblPr>
        <w:tblStyle w:val="LightGrid-Accent11"/>
        <w:tblW w:w="0" w:type="auto"/>
        <w:tblLook w:val="04A0" w:firstRow="1" w:lastRow="0" w:firstColumn="1" w:lastColumn="0" w:noHBand="0" w:noVBand="1"/>
      </w:tblPr>
      <w:tblGrid>
        <w:gridCol w:w="5832"/>
        <w:gridCol w:w="667"/>
        <w:gridCol w:w="605"/>
      </w:tblGrid>
      <w:tr w:rsidR="00AF3D29" w:rsidRPr="006818B6" w:rsidTr="00C91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D29" w:rsidRPr="006818B6" w:rsidRDefault="00AF3D29" w:rsidP="00C9118F">
            <w:pPr>
              <w:rPr>
                <w:rFonts w:asciiTheme="minorHAnsi" w:eastAsia="Times New Roman" w:hAnsiTheme="minorHAnsi" w:cs="Times New Roman"/>
                <w:lang w:val="ru-RU" w:eastAsia="ru-RU" w:bidi="ar-SA"/>
              </w:rPr>
            </w:pPr>
            <w:r w:rsidRPr="006818B6">
              <w:rPr>
                <w:rFonts w:asciiTheme="minorHAnsi" w:eastAsia="Times New Roman" w:hAnsiTheme="minorHAnsi" w:cs="Times New Roman"/>
                <w:lang w:val="ru-RU" w:eastAsia="ru-RU" w:bidi="ar-SA"/>
              </w:rPr>
              <w:t>Format</w:t>
            </w:r>
          </w:p>
        </w:tc>
        <w:tc>
          <w:tcPr>
            <w:tcW w:w="0" w:type="auto"/>
            <w:hideMark/>
          </w:tcPr>
          <w:p w:rsidR="00AF3D29" w:rsidRPr="006818B6" w:rsidRDefault="00AF3D29" w:rsidP="00C9118F">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lang w:val="ru-RU" w:eastAsia="ru-RU" w:bidi="ar-SA"/>
              </w:rPr>
            </w:pPr>
            <w:r w:rsidRPr="006818B6">
              <w:rPr>
                <w:rFonts w:asciiTheme="minorHAnsi" w:eastAsia="Times New Roman" w:hAnsiTheme="minorHAnsi" w:cs="Times New Roman"/>
                <w:lang w:val="ru-RU" w:eastAsia="ru-RU" w:bidi="ar-SA"/>
              </w:rPr>
              <w:t>Open</w:t>
            </w:r>
          </w:p>
        </w:tc>
        <w:tc>
          <w:tcPr>
            <w:tcW w:w="0" w:type="auto"/>
            <w:hideMark/>
          </w:tcPr>
          <w:p w:rsidR="00AF3D29" w:rsidRPr="006818B6" w:rsidRDefault="00AF3D29" w:rsidP="00C9118F">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lang w:val="ru-RU" w:eastAsia="ru-RU" w:bidi="ar-SA"/>
              </w:rPr>
            </w:pPr>
            <w:r w:rsidRPr="006818B6">
              <w:rPr>
                <w:rFonts w:asciiTheme="minorHAnsi" w:eastAsia="Times New Roman" w:hAnsiTheme="minorHAnsi" w:cs="Times New Roman"/>
                <w:lang w:val="ru-RU" w:eastAsia="ru-RU" w:bidi="ar-SA"/>
              </w:rPr>
              <w:t>Save</w:t>
            </w:r>
          </w:p>
        </w:tc>
      </w:tr>
      <w:tr w:rsidR="00AF3D29" w:rsidRPr="006818B6"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D29" w:rsidRPr="006818B6" w:rsidRDefault="00AF3D29" w:rsidP="00C9118F">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BMP:</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uncompressed black and white</w:t>
            </w:r>
            <w:r w:rsidRPr="006818B6">
              <w:rPr>
                <w:rFonts w:asciiTheme="minorHAnsi" w:eastAsia="Times New Roman" w:hAnsiTheme="minorHAnsi" w:cs="Times New Roman"/>
                <w:b w:val="0"/>
                <w:lang w:eastAsia="ru-RU" w:bidi="ar-SA"/>
              </w:rPr>
              <w:br/>
              <w:t>4- and 8-bit — uncompressed Palette</w:t>
            </w:r>
            <w:r w:rsidRPr="006818B6">
              <w:rPr>
                <w:rFonts w:asciiTheme="minorHAnsi" w:eastAsia="Times New Roman" w:hAnsiTheme="minorHAnsi" w:cs="Times New Roman"/>
                <w:b w:val="0"/>
                <w:lang w:eastAsia="ru-RU" w:bidi="ar-SA"/>
              </w:rPr>
              <w:br/>
              <w:t>16-bit — uncompressed, uncompressed Mask</w:t>
            </w:r>
            <w:r w:rsidRPr="006818B6">
              <w:rPr>
                <w:rFonts w:asciiTheme="minorHAnsi" w:eastAsia="Times New Roman" w:hAnsiTheme="minorHAnsi" w:cs="Times New Roman"/>
                <w:b w:val="0"/>
                <w:lang w:eastAsia="ru-RU" w:bidi="ar-SA"/>
              </w:rPr>
              <w:br/>
              <w:t>24-bit — uncompressed</w:t>
            </w:r>
            <w:r w:rsidRPr="006818B6">
              <w:rPr>
                <w:rFonts w:asciiTheme="minorHAnsi" w:eastAsia="Times New Roman" w:hAnsiTheme="minorHAnsi" w:cs="Times New Roman"/>
                <w:b w:val="0"/>
                <w:lang w:eastAsia="ru-RU" w:bidi="ar-SA"/>
              </w:rPr>
              <w:br/>
              <w:t>32-bit — uncompressed, uncompressed Mask</w:t>
            </w:r>
          </w:p>
        </w:tc>
        <w:tc>
          <w:tcPr>
            <w:tcW w:w="0" w:type="auto"/>
            <w:hideMark/>
          </w:tcPr>
          <w:p w:rsidR="00AF3D29" w:rsidRPr="006818B6" w:rsidRDefault="00AF3D29" w:rsidP="00C9118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AF3D29" w:rsidRPr="006818B6" w:rsidRDefault="00AF3D29" w:rsidP="00C9118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AF3D29" w:rsidRPr="006818B6"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D29" w:rsidRPr="006818B6" w:rsidRDefault="00AF3D29" w:rsidP="00C9118F">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BMP:</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4- and 8-bit — RLE compressed Palette</w:t>
            </w:r>
          </w:p>
        </w:tc>
        <w:tc>
          <w:tcPr>
            <w:tcW w:w="0" w:type="auto"/>
            <w:hideMark/>
          </w:tcPr>
          <w:p w:rsidR="00AF3D29" w:rsidRPr="006818B6" w:rsidRDefault="00AF3D29" w:rsidP="00C9118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AF3D29" w:rsidRPr="006818B6" w:rsidRDefault="00AF3D29" w:rsidP="00C9118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p>
        </w:tc>
      </w:tr>
      <w:tr w:rsidR="00AF3D29" w:rsidRPr="006818B6"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D29" w:rsidRPr="006818B6" w:rsidRDefault="00AF3D29" w:rsidP="00C9118F">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DCX:</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black and white</w:t>
            </w:r>
            <w:r w:rsidRPr="006818B6">
              <w:rPr>
                <w:rFonts w:asciiTheme="minorHAnsi" w:eastAsia="Times New Roman" w:hAnsiTheme="minorHAnsi" w:cs="Times New Roman"/>
                <w:b w:val="0"/>
                <w:lang w:eastAsia="ru-RU" w:bidi="ar-SA"/>
              </w:rPr>
              <w:br/>
              <w:t>2-, 4- and 8-bit palette</w:t>
            </w:r>
            <w:r w:rsidRPr="006818B6">
              <w:rPr>
                <w:rFonts w:asciiTheme="minorHAnsi" w:eastAsia="Times New Roman" w:hAnsiTheme="minorHAnsi" w:cs="Times New Roman"/>
                <w:b w:val="0"/>
                <w:lang w:eastAsia="ru-RU" w:bidi="ar-SA"/>
              </w:rPr>
              <w:br/>
              <w:t>24-bit color</w:t>
            </w:r>
          </w:p>
        </w:tc>
        <w:tc>
          <w:tcPr>
            <w:tcW w:w="0" w:type="auto"/>
            <w:hideMark/>
          </w:tcPr>
          <w:p w:rsidR="00AF3D29" w:rsidRPr="006818B6" w:rsidRDefault="00AF3D29" w:rsidP="00C9118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AF3D29" w:rsidRPr="006818B6" w:rsidRDefault="00AF3D29" w:rsidP="00C9118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AF3D29" w:rsidRPr="006818B6"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D29" w:rsidRPr="006818B6" w:rsidRDefault="00AF3D29" w:rsidP="00C9118F">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DjVu:</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black and white, gray, color</w:t>
            </w:r>
          </w:p>
        </w:tc>
        <w:tc>
          <w:tcPr>
            <w:tcW w:w="0" w:type="auto"/>
            <w:hideMark/>
          </w:tcPr>
          <w:p w:rsidR="00AF3D29" w:rsidRPr="006818B6" w:rsidRDefault="00AF3D29" w:rsidP="00C9118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AF3D29" w:rsidRPr="006818B6" w:rsidRDefault="00AF3D29" w:rsidP="00C9118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p>
        </w:tc>
      </w:tr>
      <w:tr w:rsidR="00AF3D29" w:rsidRPr="006818B6"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D29" w:rsidRPr="006818B6" w:rsidRDefault="00AF3D29" w:rsidP="00C9118F">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GIF:</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black and white — LZW-compressed</w:t>
            </w:r>
            <w:r w:rsidRPr="006818B6">
              <w:rPr>
                <w:rFonts w:asciiTheme="minorHAnsi" w:eastAsia="Times New Roman" w:hAnsiTheme="minorHAnsi" w:cs="Times New Roman"/>
                <w:b w:val="0"/>
                <w:lang w:eastAsia="ru-RU" w:bidi="ar-SA"/>
              </w:rPr>
              <w:br/>
              <w:t>2-, 3-, 4-, 5-, 6-, 7-, 8-bit palette — LZW-compressed</w:t>
            </w:r>
          </w:p>
        </w:tc>
        <w:tc>
          <w:tcPr>
            <w:tcW w:w="0" w:type="auto"/>
            <w:hideMark/>
          </w:tcPr>
          <w:p w:rsidR="00AF3D29" w:rsidRPr="006818B6" w:rsidRDefault="00AF3D29" w:rsidP="00C9118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b/>
                <w:bCs/>
                <w:lang w:val="ru-RU" w:eastAsia="ru-RU" w:bidi="ar-SA"/>
              </w:rPr>
              <w:t>+</w:t>
            </w:r>
          </w:p>
        </w:tc>
        <w:tc>
          <w:tcPr>
            <w:tcW w:w="0" w:type="auto"/>
            <w:hideMark/>
          </w:tcPr>
          <w:p w:rsidR="00AF3D29" w:rsidRPr="006818B6" w:rsidRDefault="00AF3D29" w:rsidP="00C9118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p>
        </w:tc>
      </w:tr>
      <w:tr w:rsidR="00AF3D29" w:rsidRPr="006818B6"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D29" w:rsidRPr="006818B6" w:rsidRDefault="00AF3D29" w:rsidP="00C9118F">
            <w:pPr>
              <w:rPr>
                <w:rFonts w:asciiTheme="minorHAnsi" w:eastAsia="Times New Roman" w:hAnsiTheme="minorHAnsi" w:cs="Times New Roman"/>
                <w:lang w:val="ru-RU" w:eastAsia="ru-RU" w:bidi="ar-SA"/>
              </w:rPr>
            </w:pPr>
            <w:r w:rsidRPr="006818B6">
              <w:rPr>
                <w:rFonts w:asciiTheme="minorHAnsi" w:eastAsia="Times New Roman" w:hAnsiTheme="minorHAnsi" w:cs="Times New Roman"/>
                <w:lang w:val="ru-RU" w:eastAsia="ru-RU" w:bidi="ar-SA"/>
              </w:rPr>
              <w:t>JBIG2:</w:t>
            </w:r>
            <w:r w:rsidRPr="006818B6">
              <w:rPr>
                <w:rFonts w:asciiTheme="minorHAnsi" w:eastAsia="Times New Roman" w:hAnsiTheme="minorHAnsi" w:cs="Times New Roman"/>
                <w:lang w:val="ru-RU" w:eastAsia="ru-RU" w:bidi="ar-SA"/>
              </w:rPr>
              <w:br/>
            </w:r>
            <w:r w:rsidRPr="006818B6">
              <w:rPr>
                <w:rFonts w:asciiTheme="minorHAnsi" w:eastAsia="Times New Roman" w:hAnsiTheme="minorHAnsi" w:cs="Times New Roman"/>
                <w:b w:val="0"/>
                <w:lang w:val="ru-RU" w:eastAsia="ru-RU" w:bidi="ar-SA"/>
              </w:rPr>
              <w:t>black and white</w:t>
            </w:r>
          </w:p>
        </w:tc>
        <w:tc>
          <w:tcPr>
            <w:tcW w:w="0" w:type="auto"/>
            <w:hideMark/>
          </w:tcPr>
          <w:p w:rsidR="00AF3D29" w:rsidRPr="006818B6" w:rsidRDefault="00AF3D29" w:rsidP="00C9118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AF3D29" w:rsidRPr="006818B6" w:rsidRDefault="00AF3D29" w:rsidP="00C9118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AF3D29" w:rsidRPr="006818B6"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D29" w:rsidRPr="006818B6" w:rsidRDefault="00AF3D29" w:rsidP="00C9118F">
            <w:pPr>
              <w:rPr>
                <w:rFonts w:asciiTheme="minorHAnsi" w:eastAsia="Times New Roman" w:hAnsiTheme="minorHAnsi" w:cs="Times New Roman"/>
                <w:lang w:val="ru-RU" w:eastAsia="ru-RU" w:bidi="ar-SA"/>
              </w:rPr>
            </w:pPr>
            <w:r w:rsidRPr="006818B6">
              <w:rPr>
                <w:rFonts w:asciiTheme="minorHAnsi" w:eastAsia="Times New Roman" w:hAnsiTheme="minorHAnsi" w:cs="Times New Roman"/>
                <w:lang w:val="ru-RU" w:eastAsia="ru-RU" w:bidi="ar-SA"/>
              </w:rPr>
              <w:t xml:space="preserve">JPEG: </w:t>
            </w:r>
            <w:r w:rsidRPr="006818B6">
              <w:rPr>
                <w:rFonts w:asciiTheme="minorHAnsi" w:eastAsia="Times New Roman" w:hAnsiTheme="minorHAnsi" w:cs="Times New Roman"/>
                <w:lang w:val="ru-RU" w:eastAsia="ru-RU" w:bidi="ar-SA"/>
              </w:rPr>
              <w:br/>
            </w:r>
            <w:r w:rsidRPr="006818B6">
              <w:rPr>
                <w:rFonts w:asciiTheme="minorHAnsi" w:eastAsia="Times New Roman" w:hAnsiTheme="minorHAnsi" w:cs="Times New Roman"/>
                <w:b w:val="0"/>
                <w:lang w:val="ru-RU" w:eastAsia="ru-RU" w:bidi="ar-SA"/>
              </w:rPr>
              <w:t>gray, color</w:t>
            </w:r>
          </w:p>
        </w:tc>
        <w:tc>
          <w:tcPr>
            <w:tcW w:w="0" w:type="auto"/>
            <w:hideMark/>
          </w:tcPr>
          <w:p w:rsidR="00AF3D29" w:rsidRPr="006818B6" w:rsidRDefault="00AF3D29" w:rsidP="00C9118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AF3D29" w:rsidRPr="006818B6" w:rsidRDefault="00AF3D29" w:rsidP="00C9118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AF3D29" w:rsidRPr="006818B6"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D29" w:rsidRPr="006818B6" w:rsidRDefault="00AF3D29" w:rsidP="00C9118F">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 xml:space="preserve">JPEG 2000: </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gray — Part 1</w:t>
            </w:r>
            <w:r w:rsidRPr="006818B6">
              <w:rPr>
                <w:rFonts w:asciiTheme="minorHAnsi" w:eastAsia="Times New Roman" w:hAnsiTheme="minorHAnsi" w:cs="Times New Roman"/>
                <w:b w:val="0"/>
                <w:lang w:eastAsia="ru-RU" w:bidi="ar-SA"/>
              </w:rPr>
              <w:br/>
              <w:t>color — Part 1</w:t>
            </w:r>
          </w:p>
        </w:tc>
        <w:tc>
          <w:tcPr>
            <w:tcW w:w="0" w:type="auto"/>
            <w:hideMark/>
          </w:tcPr>
          <w:p w:rsidR="00AF3D29" w:rsidRPr="006818B6" w:rsidRDefault="00AF3D29" w:rsidP="00C9118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AF3D29" w:rsidRPr="006818B6" w:rsidRDefault="00AF3D29" w:rsidP="00C9118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AF3D29" w:rsidRPr="006818B6"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D29" w:rsidRPr="006818B6" w:rsidRDefault="00AF3D29" w:rsidP="00C9118F">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PCX:</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black and white</w:t>
            </w:r>
            <w:r w:rsidRPr="006818B6">
              <w:rPr>
                <w:rFonts w:asciiTheme="minorHAnsi" w:eastAsia="Times New Roman" w:hAnsiTheme="minorHAnsi" w:cs="Times New Roman"/>
                <w:b w:val="0"/>
                <w:lang w:eastAsia="ru-RU" w:bidi="ar-SA"/>
              </w:rPr>
              <w:br/>
              <w:t>2-, 4- and 8-bit palette</w:t>
            </w:r>
            <w:r w:rsidRPr="006818B6">
              <w:rPr>
                <w:rFonts w:asciiTheme="minorHAnsi" w:eastAsia="Times New Roman" w:hAnsiTheme="minorHAnsi" w:cs="Times New Roman"/>
                <w:b w:val="0"/>
                <w:lang w:eastAsia="ru-RU" w:bidi="ar-SA"/>
              </w:rPr>
              <w:br/>
              <w:t>24-bit color</w:t>
            </w:r>
          </w:p>
        </w:tc>
        <w:tc>
          <w:tcPr>
            <w:tcW w:w="0" w:type="auto"/>
            <w:hideMark/>
          </w:tcPr>
          <w:p w:rsidR="00AF3D29" w:rsidRPr="006818B6" w:rsidRDefault="00AF3D29" w:rsidP="00C9118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AF3D29" w:rsidRPr="006818B6" w:rsidRDefault="00AF3D29" w:rsidP="00C9118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AF3D29" w:rsidRPr="006818B6"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D29" w:rsidRPr="006818B6" w:rsidRDefault="00AF3D29" w:rsidP="00C9118F">
            <w:pPr>
              <w:rPr>
                <w:rFonts w:asciiTheme="minorHAnsi" w:eastAsia="Times New Roman" w:hAnsiTheme="minorHAnsi" w:cs="Times New Roman"/>
                <w:lang w:val="ru-RU" w:eastAsia="ru-RU" w:bidi="ar-SA"/>
              </w:rPr>
            </w:pPr>
            <w:r w:rsidRPr="006818B6">
              <w:rPr>
                <w:rFonts w:asciiTheme="minorHAnsi" w:eastAsia="Times New Roman" w:hAnsiTheme="minorHAnsi" w:cs="Times New Roman"/>
                <w:lang w:val="ru-RU" w:eastAsia="ru-RU" w:bidi="ar-SA"/>
              </w:rPr>
              <w:t xml:space="preserve">PDF </w:t>
            </w:r>
            <w:r w:rsidRPr="006818B6">
              <w:rPr>
                <w:rFonts w:asciiTheme="minorHAnsi" w:eastAsia="Times New Roman" w:hAnsiTheme="minorHAnsi" w:cs="Times New Roman"/>
                <w:b w:val="0"/>
                <w:lang w:val="ru-RU" w:eastAsia="ru-RU" w:bidi="ar-SA"/>
              </w:rPr>
              <w:t>(</w:t>
            </w:r>
            <w:r w:rsidRPr="006818B6">
              <w:rPr>
                <w:rFonts w:asciiTheme="minorHAnsi" w:eastAsia="Times New Roman" w:hAnsiTheme="minorHAnsi" w:cs="Times New Roman"/>
                <w:b w:val="0"/>
                <w:lang w:eastAsia="ru-RU" w:bidi="ar-SA"/>
              </w:rPr>
              <w:t>v</w:t>
            </w:r>
            <w:r w:rsidRPr="006818B6">
              <w:rPr>
                <w:rFonts w:asciiTheme="minorHAnsi" w:eastAsia="Times New Roman" w:hAnsiTheme="minorHAnsi" w:cs="Times New Roman"/>
                <w:b w:val="0"/>
                <w:lang w:val="ru-RU" w:eastAsia="ru-RU" w:bidi="ar-SA"/>
              </w:rPr>
              <w:t>ersion 1.7 or earlier)</w:t>
            </w:r>
          </w:p>
        </w:tc>
        <w:tc>
          <w:tcPr>
            <w:tcW w:w="0" w:type="auto"/>
            <w:hideMark/>
          </w:tcPr>
          <w:p w:rsidR="00AF3D29" w:rsidRPr="006818B6" w:rsidRDefault="00AF3D29" w:rsidP="00C9118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AF3D29" w:rsidRPr="006818B6" w:rsidRDefault="00AF3D29" w:rsidP="00C9118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AF3D29" w:rsidRPr="006818B6"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D29" w:rsidRPr="006818B6" w:rsidRDefault="00AF3D29" w:rsidP="00C9118F">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PNG:</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black and white, gray, color</w:t>
            </w:r>
          </w:p>
        </w:tc>
        <w:tc>
          <w:tcPr>
            <w:tcW w:w="0" w:type="auto"/>
            <w:hideMark/>
          </w:tcPr>
          <w:p w:rsidR="00AF3D29" w:rsidRPr="006818B6" w:rsidRDefault="00AF3D29" w:rsidP="00C9118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AF3D29" w:rsidRPr="006818B6" w:rsidRDefault="00AF3D29" w:rsidP="00C9118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AF3D29" w:rsidRPr="006818B6"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D29" w:rsidRPr="006818B6" w:rsidRDefault="00AF3D29" w:rsidP="00C9118F">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TIFF:</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black and white — uncompressed, CCITT3, CCITT4, Packbits, ZIP, LZW</w:t>
            </w:r>
            <w:r w:rsidRPr="006818B6">
              <w:rPr>
                <w:rFonts w:asciiTheme="minorHAnsi" w:eastAsia="Times New Roman" w:hAnsiTheme="minorHAnsi" w:cs="Times New Roman"/>
                <w:b w:val="0"/>
                <w:lang w:eastAsia="ru-RU" w:bidi="ar-SA"/>
              </w:rPr>
              <w:br/>
              <w:t>gray — uncompressed, Packbits, JPEG, ZIP, LZW</w:t>
            </w:r>
            <w:r w:rsidRPr="006818B6">
              <w:rPr>
                <w:rFonts w:asciiTheme="minorHAnsi" w:eastAsia="Times New Roman" w:hAnsiTheme="minorHAnsi" w:cs="Times New Roman"/>
                <w:b w:val="0"/>
                <w:lang w:eastAsia="ru-RU" w:bidi="ar-SA"/>
              </w:rPr>
              <w:br/>
              <w:t>24-bit color — uncompressed, JPEG, ZIP, LZW</w:t>
            </w:r>
            <w:r w:rsidRPr="006818B6">
              <w:rPr>
                <w:rFonts w:asciiTheme="minorHAnsi" w:eastAsia="Times New Roman" w:hAnsiTheme="minorHAnsi" w:cs="Times New Roman"/>
                <w:b w:val="0"/>
                <w:lang w:eastAsia="ru-RU" w:bidi="ar-SA"/>
              </w:rPr>
              <w:br/>
              <w:t>1-, 4-, 8-bit palette — uncompressed, Packbits, ZIP, LZW</w:t>
            </w:r>
            <w:r w:rsidRPr="006818B6">
              <w:rPr>
                <w:rFonts w:asciiTheme="minorHAnsi" w:eastAsia="Times New Roman" w:hAnsiTheme="minorHAnsi" w:cs="Times New Roman"/>
                <w:b w:val="0"/>
                <w:lang w:eastAsia="ru-RU" w:bidi="ar-SA"/>
              </w:rPr>
              <w:br/>
              <w:t>(including multi-page TIFF)</w:t>
            </w:r>
          </w:p>
        </w:tc>
        <w:tc>
          <w:tcPr>
            <w:tcW w:w="0" w:type="auto"/>
            <w:hideMark/>
          </w:tcPr>
          <w:p w:rsidR="00AF3D29" w:rsidRPr="006818B6" w:rsidRDefault="00AF3D29" w:rsidP="00C9118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AF3D29" w:rsidRPr="006818B6" w:rsidRDefault="00AF3D29" w:rsidP="00C9118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AF3D29" w:rsidRPr="006818B6"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D29" w:rsidRPr="006818B6" w:rsidRDefault="00AF3D29" w:rsidP="00C9118F">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TIFF:</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black and white — CCITT3FAX</w:t>
            </w:r>
          </w:p>
        </w:tc>
        <w:tc>
          <w:tcPr>
            <w:tcW w:w="0" w:type="auto"/>
            <w:hideMark/>
          </w:tcPr>
          <w:p w:rsidR="00AF3D29" w:rsidRPr="006818B6" w:rsidRDefault="00AF3D29" w:rsidP="00C9118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AF3D29" w:rsidRPr="006818B6" w:rsidRDefault="00AF3D29" w:rsidP="00C9118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p>
        </w:tc>
      </w:tr>
      <w:tr w:rsidR="00AF3D29" w:rsidRPr="006818B6" w:rsidTr="00C91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D29" w:rsidRPr="006818B6" w:rsidRDefault="00AF3D29" w:rsidP="00C9118F">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WDP:</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black and white, gray, color</w:t>
            </w:r>
            <w:r w:rsidRPr="006818B6">
              <w:rPr>
                <w:rFonts w:asciiTheme="minorHAnsi" w:eastAsia="Times New Roman" w:hAnsiTheme="minorHAnsi" w:cs="Times New Roman"/>
                <w:b w:val="0"/>
                <w:lang w:eastAsia="ru-RU" w:bidi="ar-SA"/>
              </w:rPr>
              <w:br/>
              <w:t>(WIC or Microsoft .NET Framework 3.0 required)</w:t>
            </w:r>
          </w:p>
        </w:tc>
        <w:tc>
          <w:tcPr>
            <w:tcW w:w="0" w:type="auto"/>
            <w:hideMark/>
          </w:tcPr>
          <w:p w:rsidR="00AF3D29" w:rsidRPr="006818B6" w:rsidRDefault="00AF3D29" w:rsidP="00C9118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AF3D29" w:rsidRPr="006818B6" w:rsidRDefault="00AF3D29" w:rsidP="00C9118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p>
        </w:tc>
      </w:tr>
      <w:tr w:rsidR="00AF3D29" w:rsidRPr="006818B6" w:rsidTr="00C9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F3D29" w:rsidRPr="006818B6" w:rsidRDefault="00AF3D29" w:rsidP="00C9118F">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WIC-compatible</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(WIC or Microsoft .NET Framework 3.0 required)</w:t>
            </w:r>
          </w:p>
        </w:tc>
        <w:tc>
          <w:tcPr>
            <w:tcW w:w="0" w:type="auto"/>
            <w:hideMark/>
          </w:tcPr>
          <w:p w:rsidR="00AF3D29" w:rsidRPr="006818B6" w:rsidRDefault="00AF3D29" w:rsidP="00C9118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AF3D29" w:rsidRPr="006818B6" w:rsidRDefault="00AF3D29" w:rsidP="00C9118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p>
        </w:tc>
      </w:tr>
    </w:tbl>
    <w:p w:rsidR="00AF3D29" w:rsidRPr="00221C78" w:rsidRDefault="000B32E9" w:rsidP="000B32E9">
      <w:pPr>
        <w:pStyle w:val="Heading4"/>
      </w:pPr>
      <w:r>
        <w:br w:type="page"/>
      </w:r>
      <w:r w:rsidR="00AF3D29" w:rsidRPr="005E7129">
        <w:lastRenderedPageBreak/>
        <w:t>Supported</w:t>
      </w:r>
      <w:r w:rsidR="00AF3D29" w:rsidRPr="00221C78">
        <w:t xml:space="preserve"> export formats</w:t>
      </w:r>
    </w:p>
    <w:p w:rsidR="00AF3D29" w:rsidRDefault="00AF3D29" w:rsidP="000B32E9">
      <w:pPr>
        <w:pStyle w:val="ListParagraph"/>
        <w:numPr>
          <w:ilvl w:val="0"/>
          <w:numId w:val="7"/>
        </w:numPr>
        <w:spacing w:before="0"/>
      </w:pPr>
      <w:r>
        <w:t>RTF</w:t>
      </w:r>
    </w:p>
    <w:p w:rsidR="00AF3D29" w:rsidRDefault="00AF3D29" w:rsidP="000B32E9">
      <w:pPr>
        <w:pStyle w:val="ListParagraph"/>
        <w:keepNext/>
        <w:numPr>
          <w:ilvl w:val="0"/>
          <w:numId w:val="7"/>
        </w:numPr>
        <w:spacing w:before="0"/>
      </w:pPr>
      <w:r>
        <w:t>Microsoft Office file formats:</w:t>
      </w:r>
    </w:p>
    <w:p w:rsidR="00AF3D29" w:rsidRPr="00FB20D5" w:rsidRDefault="00AF3D29" w:rsidP="000B32E9">
      <w:pPr>
        <w:pStyle w:val="ListParagraph"/>
        <w:numPr>
          <w:ilvl w:val="1"/>
          <w:numId w:val="7"/>
        </w:numPr>
        <w:spacing w:before="0"/>
      </w:pPr>
      <w:r w:rsidRPr="00FB20D5">
        <w:t>DOCX</w:t>
      </w:r>
    </w:p>
    <w:p w:rsidR="00AF3D29" w:rsidRPr="00FB20D5" w:rsidRDefault="00AF3D29" w:rsidP="000B32E9">
      <w:pPr>
        <w:pStyle w:val="ListParagraph"/>
        <w:numPr>
          <w:ilvl w:val="1"/>
          <w:numId w:val="7"/>
        </w:numPr>
        <w:spacing w:before="0"/>
      </w:pPr>
      <w:r w:rsidRPr="00FB20D5">
        <w:t>XLS/XLSX</w:t>
      </w:r>
    </w:p>
    <w:p w:rsidR="00AF3D29" w:rsidRPr="00FB20D5" w:rsidRDefault="00AF3D29" w:rsidP="000B32E9">
      <w:pPr>
        <w:pStyle w:val="ListParagraph"/>
        <w:numPr>
          <w:ilvl w:val="1"/>
          <w:numId w:val="7"/>
        </w:numPr>
        <w:spacing w:before="0"/>
      </w:pPr>
      <w:r w:rsidRPr="00FB20D5">
        <w:t>PPTX</w:t>
      </w:r>
    </w:p>
    <w:p w:rsidR="00AF3D29" w:rsidRDefault="00AF3D29" w:rsidP="000B32E9">
      <w:pPr>
        <w:pStyle w:val="ListParagraph"/>
        <w:keepNext/>
        <w:numPr>
          <w:ilvl w:val="0"/>
          <w:numId w:val="7"/>
        </w:numPr>
        <w:spacing w:before="0"/>
      </w:pPr>
      <w:r>
        <w:t>PDF file formats</w:t>
      </w:r>
    </w:p>
    <w:p w:rsidR="00AF3D29" w:rsidRPr="00FB20D5" w:rsidRDefault="00AF3D29" w:rsidP="000B32E9">
      <w:pPr>
        <w:pStyle w:val="ListParagraph"/>
        <w:numPr>
          <w:ilvl w:val="1"/>
          <w:numId w:val="7"/>
        </w:numPr>
        <w:spacing w:before="0"/>
      </w:pPr>
      <w:r w:rsidRPr="00FB20D5">
        <w:t>PDF</w:t>
      </w:r>
    </w:p>
    <w:p w:rsidR="00AF3D29" w:rsidRDefault="00AF3D29" w:rsidP="000B32E9">
      <w:pPr>
        <w:pStyle w:val="ListParagraph"/>
        <w:numPr>
          <w:ilvl w:val="1"/>
          <w:numId w:val="7"/>
        </w:numPr>
        <w:spacing w:before="0"/>
      </w:pPr>
      <w:r w:rsidRPr="00FB20D5">
        <w:t>PDF/A</w:t>
      </w:r>
      <w:r>
        <w:t xml:space="preserve"> (1b, 1a, and </w:t>
      </w:r>
      <w:r w:rsidRPr="003C1D08">
        <w:rPr>
          <w:color w:val="FF0000"/>
        </w:rPr>
        <w:t>NEW</w:t>
      </w:r>
      <w:r>
        <w:t xml:space="preserve"> 2a and 2u)</w:t>
      </w:r>
    </w:p>
    <w:p w:rsidR="00AF3D29" w:rsidRPr="00FB20D5" w:rsidRDefault="00AF3D29" w:rsidP="000B32E9">
      <w:pPr>
        <w:pStyle w:val="ListParagraph"/>
        <w:numPr>
          <w:ilvl w:val="1"/>
          <w:numId w:val="7"/>
        </w:numPr>
        <w:spacing w:before="0"/>
      </w:pPr>
      <w:r>
        <w:t>MRC (Mixed Raster Content) for both PDF and PDF/A</w:t>
      </w:r>
    </w:p>
    <w:p w:rsidR="00AF3D29" w:rsidRPr="00FB20D5" w:rsidRDefault="00AF3D29" w:rsidP="000B32E9">
      <w:pPr>
        <w:pStyle w:val="ListParagraph"/>
        <w:numPr>
          <w:ilvl w:val="0"/>
          <w:numId w:val="7"/>
        </w:numPr>
        <w:spacing w:before="0"/>
      </w:pPr>
      <w:r w:rsidRPr="00FB20D5">
        <w:t>HTML</w:t>
      </w:r>
    </w:p>
    <w:p w:rsidR="00AF3D29" w:rsidRPr="00FB20D5" w:rsidRDefault="00AF3D29" w:rsidP="000B32E9">
      <w:pPr>
        <w:pStyle w:val="ListParagraph"/>
        <w:numPr>
          <w:ilvl w:val="0"/>
          <w:numId w:val="7"/>
        </w:numPr>
        <w:spacing w:before="0"/>
      </w:pPr>
      <w:r w:rsidRPr="00FB20D5">
        <w:t>TXT/CSV</w:t>
      </w:r>
    </w:p>
    <w:p w:rsidR="00AF3D29" w:rsidRDefault="00AF3D29" w:rsidP="000B32E9">
      <w:pPr>
        <w:pStyle w:val="ListParagraph"/>
        <w:numPr>
          <w:ilvl w:val="0"/>
          <w:numId w:val="7"/>
        </w:numPr>
        <w:spacing w:before="0"/>
      </w:pPr>
      <w:r>
        <w:t xml:space="preserve">ABBYY </w:t>
      </w:r>
      <w:r w:rsidRPr="00FB20D5">
        <w:t>XM</w:t>
      </w:r>
      <w:r>
        <w:t>L</w:t>
      </w:r>
    </w:p>
    <w:p w:rsidR="00AF3D29" w:rsidRDefault="00AF3D29" w:rsidP="000B32E9">
      <w:pPr>
        <w:pStyle w:val="ListParagraph"/>
        <w:numPr>
          <w:ilvl w:val="0"/>
          <w:numId w:val="7"/>
        </w:numPr>
        <w:spacing w:before="0"/>
      </w:pPr>
      <w:r>
        <w:t xml:space="preserve">EPUB, ALTO, FB2 </w:t>
      </w:r>
    </w:p>
    <w:p w:rsidR="00AF3D29" w:rsidRDefault="00AF3D29" w:rsidP="000B32E9">
      <w:pPr>
        <w:pStyle w:val="ListParagraph"/>
        <w:numPr>
          <w:ilvl w:val="0"/>
          <w:numId w:val="7"/>
        </w:numPr>
        <w:spacing w:before="0"/>
      </w:pPr>
      <w:r>
        <w:t xml:space="preserve">ODT </w:t>
      </w:r>
    </w:p>
    <w:p w:rsidR="00AF3D29" w:rsidRPr="0089660A" w:rsidRDefault="00AF3D29" w:rsidP="000B32E9">
      <w:pPr>
        <w:pStyle w:val="ListParagraph"/>
        <w:numPr>
          <w:ilvl w:val="0"/>
          <w:numId w:val="7"/>
        </w:numPr>
        <w:spacing w:before="0"/>
      </w:pPr>
      <w:r>
        <w:t>vCard — for export of business cards only (</w:t>
      </w:r>
      <w:r w:rsidRPr="003C1D08">
        <w:rPr>
          <w:color w:val="FF0000"/>
        </w:rPr>
        <w:t>NEW</w:t>
      </w:r>
      <w:r>
        <w:t>)</w:t>
      </w:r>
    </w:p>
    <w:p w:rsidR="00AF3D29" w:rsidRDefault="00AF3D29" w:rsidP="00A85416">
      <w:pPr>
        <w:pStyle w:val="Heading2"/>
      </w:pPr>
      <w:bookmarkStart w:id="205" w:name="_Toc344554123"/>
      <w:bookmarkStart w:id="206" w:name="_Toc370294979"/>
      <w:bookmarkStart w:id="207" w:name="_Toc474163027"/>
      <w:bookmarkStart w:id="208" w:name="_Toc184723984"/>
      <w:bookmarkStart w:id="209" w:name="_Toc205726750"/>
      <w:bookmarkStart w:id="210" w:name="_Toc205727338"/>
      <w:bookmarkStart w:id="211" w:name="_Toc205727631"/>
      <w:bookmarkStart w:id="212" w:name="_Toc205737469"/>
      <w:r w:rsidRPr="00A85416">
        <w:t>GetEngineObject</w:t>
      </w:r>
      <w:r>
        <w:t xml:space="preserve"> function changes</w:t>
      </w:r>
      <w:bookmarkEnd w:id="205"/>
      <w:bookmarkEnd w:id="206"/>
      <w:bookmarkEnd w:id="207"/>
    </w:p>
    <w:p w:rsidR="00AF3D29" w:rsidRDefault="00AF3D29" w:rsidP="00AF3D29">
      <w:r>
        <w:t>The functions and methods, which load the Engine object, have their syntax changed:</w:t>
      </w:r>
    </w:p>
    <w:p w:rsidR="00AF3D29" w:rsidRDefault="00AF3D29" w:rsidP="00AF3D29">
      <w:r>
        <w:t xml:space="preserve">The </w:t>
      </w:r>
      <w:r w:rsidRPr="00712559">
        <w:rPr>
          <w:b/>
        </w:rPr>
        <w:t>GetEngineObject</w:t>
      </w:r>
      <w:r>
        <w:t xml:space="preserve"> function and </w:t>
      </w:r>
      <w:r w:rsidRPr="00712559">
        <w:rPr>
          <w:b/>
        </w:rPr>
        <w:t>IEngineLoader::GetEngineObject</w:t>
      </w:r>
      <w:r>
        <w:t xml:space="preserve"> method do no longer have the parameters for </w:t>
      </w:r>
      <w:r w:rsidRPr="00712559">
        <w:rPr>
          <w:b/>
        </w:rPr>
        <w:t>Open License</w:t>
      </w:r>
      <w:r>
        <w:t xml:space="preserve">. To use Open License, one should use the </w:t>
      </w:r>
      <w:r w:rsidRPr="00712559">
        <w:rPr>
          <w:b/>
        </w:rPr>
        <w:t>GetEngineObjectEx</w:t>
      </w:r>
      <w:r>
        <w:t xml:space="preserve"> function or </w:t>
      </w:r>
      <w:r w:rsidRPr="00712559">
        <w:rPr>
          <w:b/>
        </w:rPr>
        <w:t>IEngineLoader::GetEngineObjectEx</w:t>
      </w:r>
      <w:r>
        <w:t xml:space="preserve"> method.</w:t>
      </w:r>
    </w:p>
    <w:p w:rsidR="00AF3D29" w:rsidRPr="00712559" w:rsidRDefault="00AF3D29" w:rsidP="00AF3D29">
      <w:r>
        <w:t xml:space="preserve">The </w:t>
      </w:r>
      <w:r w:rsidRPr="00712559">
        <w:rPr>
          <w:b/>
        </w:rPr>
        <w:t>GetEngineObjectEx</w:t>
      </w:r>
      <w:r>
        <w:t xml:space="preserve"> function and </w:t>
      </w:r>
      <w:r w:rsidRPr="00712559">
        <w:rPr>
          <w:b/>
        </w:rPr>
        <w:t>IEngineLoader::GetEngineObjectEx</w:t>
      </w:r>
      <w:r>
        <w:t xml:space="preserve"> method have one more additional parameter, which specifies whether CPU cores should be used in shared mode.</w:t>
      </w:r>
    </w:p>
    <w:p w:rsidR="00AF3D29" w:rsidRDefault="00AF3D29" w:rsidP="00A85416">
      <w:pPr>
        <w:pStyle w:val="Heading2"/>
      </w:pPr>
      <w:bookmarkStart w:id="213" w:name="_Toc344554122"/>
      <w:bookmarkStart w:id="214" w:name="_Toc370294980"/>
      <w:bookmarkStart w:id="215" w:name="_Toc474163028"/>
      <w:r>
        <w:t xml:space="preserve">Full native 64-bit </w:t>
      </w:r>
      <w:r w:rsidRPr="00A85416">
        <w:t>support</w:t>
      </w:r>
      <w:bookmarkEnd w:id="213"/>
      <w:bookmarkEnd w:id="214"/>
      <w:bookmarkEnd w:id="215"/>
    </w:p>
    <w:p w:rsidR="00AF3D29" w:rsidRDefault="00AF3D29" w:rsidP="00AF3D29">
      <w:r>
        <w:t>FineReader Engine 11 provides both 32-bit and 64-bit versions of libraries, including libraries for classification and BCR. Both 32-bit and 64-bit versions can be installed during Developer installation on 64-bit operating systems. Details on the distribution package can be found in the Help file.</w:t>
      </w:r>
    </w:p>
    <w:p w:rsidR="00AF3D29" w:rsidRDefault="00AF3D29" w:rsidP="00AF3D29">
      <w:r>
        <w:t xml:space="preserve">There is a </w:t>
      </w:r>
      <w:r w:rsidRPr="006379DD">
        <w:t>known issue</w:t>
      </w:r>
      <w:r>
        <w:t xml:space="preserve"> with </w:t>
      </w:r>
      <w:r w:rsidRPr="007A517C">
        <w:rPr>
          <w:b/>
        </w:rPr>
        <w:t>64-bit Visual Studio designer</w:t>
      </w:r>
      <w:r>
        <w:t>: y</w:t>
      </w:r>
      <w:r w:rsidRPr="000370C9">
        <w:t xml:space="preserve">ou cannot add </w:t>
      </w:r>
      <w:r>
        <w:t>Visual components</w:t>
      </w:r>
      <w:r w:rsidRPr="000370C9">
        <w:t xml:space="preserve"> to a Windows Form application in Visual Studio if you have </w:t>
      </w:r>
      <w:r>
        <w:t xml:space="preserve">only </w:t>
      </w:r>
      <w:r w:rsidRPr="000370C9">
        <w:t xml:space="preserve">the 64-bit version of </w:t>
      </w:r>
      <w:r>
        <w:t>Visual components</w:t>
      </w:r>
      <w:r w:rsidRPr="000370C9">
        <w:t xml:space="preserve"> installed</w:t>
      </w:r>
      <w:r>
        <w:t xml:space="preserve"> (a similar issue is described here: </w:t>
      </w:r>
      <w:hyperlink r:id="rId44" w:history="1">
        <w:r w:rsidRPr="00034E65">
          <w:rPr>
            <w:rStyle w:val="Hyperlink"/>
          </w:rPr>
          <w:t>http://support.microsoft.com/kb/980533</w:t>
        </w:r>
      </w:hyperlink>
      <w:r>
        <w:t>). This means that in order to use Visual Components in designer, 32-bit Visual Components should be installed too. Therefore, if a user selects 64-bit Visual Components for installation, both 64-bit and 32-bit components are installed. It is not necessary for compiled applications, which use Visual Components.</w:t>
      </w:r>
    </w:p>
    <w:p w:rsidR="00AF3D29" w:rsidRDefault="00AF3D29" w:rsidP="00DD1852">
      <w:pPr>
        <w:pStyle w:val="Heading2"/>
      </w:pPr>
      <w:bookmarkStart w:id="216" w:name="_Toc370294981"/>
      <w:bookmarkStart w:id="217" w:name="_Toc474163029"/>
      <w:r w:rsidRPr="00DD1852">
        <w:t>Classification</w:t>
      </w:r>
      <w:bookmarkEnd w:id="216"/>
      <w:bookmarkEnd w:id="217"/>
    </w:p>
    <w:p w:rsidR="00AF3D29" w:rsidRPr="00964BF1" w:rsidRDefault="00AF3D29" w:rsidP="00AF3D29">
      <w:r>
        <w:t>Classification is a new feature in FineReader Engine 11. You can find the detailed description of the feature in marketing materials of the product. Below are several implementation details.</w:t>
      </w:r>
    </w:p>
    <w:p w:rsidR="00AF3D29" w:rsidRDefault="00AF3D29" w:rsidP="00DD1852">
      <w:pPr>
        <w:pStyle w:val="Heading3"/>
      </w:pPr>
      <w:bookmarkStart w:id="218" w:name="_Toc370294982"/>
      <w:bookmarkStart w:id="219" w:name="_Toc474163030"/>
      <w:r w:rsidRPr="00DD1852">
        <w:lastRenderedPageBreak/>
        <w:t>Classification</w:t>
      </w:r>
      <w:r>
        <w:t xml:space="preserve"> modes</w:t>
      </w:r>
      <w:bookmarkEnd w:id="218"/>
      <w:bookmarkEnd w:id="219"/>
    </w:p>
    <w:p w:rsidR="00AF3D29" w:rsidRDefault="00AF3D29" w:rsidP="00AF3D29">
      <w:r>
        <w:t>Classification in FineReader Engine 11 can be performed in two modes:</w:t>
      </w:r>
    </w:p>
    <w:p w:rsidR="00AF3D29" w:rsidRDefault="00AF3D29" w:rsidP="000B32E9">
      <w:pPr>
        <w:pStyle w:val="ListParagraph"/>
        <w:numPr>
          <w:ilvl w:val="0"/>
          <w:numId w:val="41"/>
        </w:numPr>
        <w:spacing w:before="0"/>
      </w:pPr>
      <w:r w:rsidRPr="00A903E5">
        <w:rPr>
          <w:b/>
        </w:rPr>
        <w:t>Fast</w:t>
      </w:r>
      <w:r>
        <w:t xml:space="preserve">. </w:t>
      </w:r>
      <w:r w:rsidRPr="00A903E5">
        <w:t xml:space="preserve">This mode is </w:t>
      </w:r>
      <w:r>
        <w:t>useful</w:t>
      </w:r>
      <w:r w:rsidRPr="00A903E5">
        <w:t xml:space="preserve"> for documents </w:t>
      </w:r>
      <w:r>
        <w:t>that</w:t>
      </w:r>
      <w:r w:rsidRPr="00A903E5">
        <w:t xml:space="preserve"> contain </w:t>
      </w:r>
      <w:r>
        <w:t xml:space="preserve">not </w:t>
      </w:r>
      <w:r w:rsidRPr="00A903E5">
        <w:t>much text, and the difference between classes is visible in the appearance of the documents.</w:t>
      </w:r>
      <w:r>
        <w:t xml:space="preserve"> This mode uses i</w:t>
      </w:r>
      <w:r w:rsidRPr="005D44A8">
        <w:t>mage pattern (black pixels location template)</w:t>
      </w:r>
      <w:r>
        <w:t xml:space="preserve"> and recognized titles of a document for classification.</w:t>
      </w:r>
    </w:p>
    <w:p w:rsidR="00AF3D29" w:rsidRDefault="00AF3D29" w:rsidP="000B32E9">
      <w:pPr>
        <w:pStyle w:val="ListParagraph"/>
        <w:numPr>
          <w:ilvl w:val="0"/>
          <w:numId w:val="41"/>
        </w:numPr>
        <w:spacing w:before="0"/>
      </w:pPr>
      <w:r>
        <w:rPr>
          <w:b/>
        </w:rPr>
        <w:t>Quality</w:t>
      </w:r>
      <w:r w:rsidRPr="00A903E5">
        <w:t>.</w:t>
      </w:r>
      <w:r>
        <w:rPr>
          <w:b/>
        </w:rPr>
        <w:t xml:space="preserve"> </w:t>
      </w:r>
      <w:r w:rsidRPr="00A903E5">
        <w:t xml:space="preserve">This mode is </w:t>
      </w:r>
      <w:r>
        <w:t>useful</w:t>
      </w:r>
      <w:r w:rsidRPr="00A903E5">
        <w:t xml:space="preserve"> for documents </w:t>
      </w:r>
      <w:r>
        <w:t>that</w:t>
      </w:r>
      <w:r w:rsidRPr="00A903E5">
        <w:t xml:space="preserve"> contain a lot of text, and the difference between classes can be determined only when </w:t>
      </w:r>
      <w:r>
        <w:t>text content is</w:t>
      </w:r>
      <w:r w:rsidRPr="00A903E5">
        <w:t xml:space="preserve"> taken into account.</w:t>
      </w:r>
      <w:r>
        <w:t xml:space="preserve"> This mode uses full text OCR for classification.</w:t>
      </w:r>
    </w:p>
    <w:p w:rsidR="00AF3D29" w:rsidRPr="00336B14" w:rsidRDefault="00AF3D29" w:rsidP="00AF3D29">
      <w:r>
        <w:t>The mode is specified in I</w:t>
      </w:r>
      <w:r w:rsidRPr="00336B14">
        <w:rPr>
          <w:b/>
        </w:rPr>
        <w:t>ClassificationParams</w:t>
      </w:r>
      <w:r>
        <w:rPr>
          <w:b/>
        </w:rPr>
        <w:t>::</w:t>
      </w:r>
      <w:r w:rsidRPr="00336B14">
        <w:rPr>
          <w:b/>
        </w:rPr>
        <w:t>ClassificationMode</w:t>
      </w:r>
      <w:r>
        <w:t xml:space="preserve"> property.</w:t>
      </w:r>
    </w:p>
    <w:p w:rsidR="00AF3D29" w:rsidRDefault="00AF3D29" w:rsidP="00DD1852">
      <w:pPr>
        <w:pStyle w:val="Heading3"/>
      </w:pPr>
      <w:bookmarkStart w:id="220" w:name="_Toc370294983"/>
      <w:bookmarkStart w:id="221" w:name="_Toc474163031"/>
      <w:r w:rsidRPr="00DD1852">
        <w:t>Classification</w:t>
      </w:r>
      <w:r>
        <w:t xml:space="preserve"> confidence</w:t>
      </w:r>
      <w:bookmarkEnd w:id="220"/>
      <w:bookmarkEnd w:id="221"/>
    </w:p>
    <w:p w:rsidR="00AF3D29" w:rsidRDefault="00AF3D29" w:rsidP="00AF3D29">
      <w:r>
        <w:t>The resutls of classification provide information both on the detected category of the document and the confidence, probability that a document belongs to this category (</w:t>
      </w:r>
      <w:r w:rsidRPr="001D4F0F">
        <w:rPr>
          <w:b/>
        </w:rPr>
        <w:t>IClassificationClass::Confidence</w:t>
      </w:r>
      <w:r>
        <w:t>).  There is also a flag (</w:t>
      </w:r>
      <w:r w:rsidRPr="001D4F0F">
        <w:rPr>
          <w:b/>
        </w:rPr>
        <w:t>IClassificationClasses::IsSuspicious</w:t>
      </w:r>
      <w:r>
        <w:t>) indicating whether classification of a document was uncertain, e.g. if classification detected two classes with equal confidence for one document. One</w:t>
      </w:r>
      <w:r w:rsidRPr="00A53461">
        <w:t xml:space="preserve"> </w:t>
      </w:r>
      <w:r>
        <w:t>may</w:t>
      </w:r>
      <w:r w:rsidRPr="00A53461">
        <w:t xml:space="preserve"> </w:t>
      </w:r>
      <w:r>
        <w:t>use</w:t>
      </w:r>
      <w:r w:rsidRPr="00A53461">
        <w:t xml:space="preserve"> </w:t>
      </w:r>
      <w:r>
        <w:t>these</w:t>
      </w:r>
      <w:r w:rsidRPr="00A53461">
        <w:t xml:space="preserve"> </w:t>
      </w:r>
      <w:r>
        <w:t>values</w:t>
      </w:r>
      <w:r w:rsidRPr="00A53461">
        <w:t xml:space="preserve"> </w:t>
      </w:r>
      <w:r>
        <w:t>to determine the way of further processing for the classified documents, for example, re-classify some of the documents manually, if necessary.</w:t>
      </w:r>
    </w:p>
    <w:p w:rsidR="00AF3D29" w:rsidRPr="000B6517" w:rsidRDefault="00AF3D29" w:rsidP="00DD1852">
      <w:pPr>
        <w:pStyle w:val="Heading2"/>
      </w:pPr>
      <w:bookmarkStart w:id="222" w:name="_Toc370294984"/>
      <w:bookmarkStart w:id="223" w:name="_Toc474163032"/>
      <w:r w:rsidRPr="001D4F0F">
        <w:t xml:space="preserve">FlexiFormsDA </w:t>
      </w:r>
      <w:r>
        <w:t>and</w:t>
      </w:r>
      <w:r w:rsidRPr="001D4F0F">
        <w:t xml:space="preserve"> </w:t>
      </w:r>
      <w:r w:rsidRPr="00DD1852">
        <w:t>FullTextIndexDA</w:t>
      </w:r>
      <w:r>
        <w:t xml:space="preserve"> </w:t>
      </w:r>
      <w:r w:rsidRPr="000B6517">
        <w:t>options in API and licensing</w:t>
      </w:r>
      <w:bookmarkEnd w:id="222"/>
      <w:bookmarkEnd w:id="223"/>
    </w:p>
    <w:p w:rsidR="00AF3D29" w:rsidRDefault="00AF3D29" w:rsidP="00AF3D29">
      <w:r>
        <w:t>Starting from FR</w:t>
      </w:r>
      <w:r w:rsidRPr="001D4F0F">
        <w:t>Engine 11</w:t>
      </w:r>
      <w:r>
        <w:t xml:space="preserve">, </w:t>
      </w:r>
      <w:r w:rsidRPr="001C77C7">
        <w:rPr>
          <w:b/>
        </w:rPr>
        <w:t>DA for Invoices</w:t>
      </w:r>
      <w:r>
        <w:t xml:space="preserve"> and </w:t>
      </w:r>
      <w:r w:rsidRPr="001C77C7">
        <w:rPr>
          <w:b/>
        </w:rPr>
        <w:t>DA for Full-text Indexing</w:t>
      </w:r>
      <w:r w:rsidRPr="001D4F0F">
        <w:t xml:space="preserve"> add-ons</w:t>
      </w:r>
      <w:r>
        <w:t xml:space="preserve"> are</w:t>
      </w:r>
      <w:r w:rsidRPr="001D4F0F">
        <w:t xml:space="preserve"> free of charge and remov</w:t>
      </w:r>
      <w:r>
        <w:t>ed</w:t>
      </w:r>
      <w:r w:rsidRPr="001D4F0F">
        <w:t xml:space="preserve"> from licensing scheme.</w:t>
      </w:r>
      <w:r>
        <w:t xml:space="preserve"> This is because of the following reasons:</w:t>
      </w:r>
    </w:p>
    <w:p w:rsidR="00AF3D29" w:rsidRPr="001D4F0F" w:rsidRDefault="00AF3D29" w:rsidP="000B32E9">
      <w:pPr>
        <w:pStyle w:val="ListParagraph"/>
        <w:numPr>
          <w:ilvl w:val="0"/>
          <w:numId w:val="39"/>
        </w:numPr>
        <w:spacing w:before="0"/>
      </w:pPr>
      <w:r w:rsidRPr="001D4F0F">
        <w:t xml:space="preserve">“TextExtraction” </w:t>
      </w:r>
      <w:r>
        <w:t>and</w:t>
      </w:r>
      <w:r w:rsidRPr="001D4F0F">
        <w:t xml:space="preserve"> “DocumentArchiving” </w:t>
      </w:r>
      <w:r>
        <w:t xml:space="preserve">predefined </w:t>
      </w:r>
      <w:r w:rsidRPr="001D4F0F">
        <w:t>profile</w:t>
      </w:r>
      <w:r>
        <w:t>s</w:t>
      </w:r>
      <w:r w:rsidRPr="001D4F0F">
        <w:t xml:space="preserve"> </w:t>
      </w:r>
      <w:r>
        <w:t xml:space="preserve">require these add-ons. </w:t>
      </w:r>
      <w:r w:rsidRPr="001D4F0F">
        <w:t xml:space="preserve">That </w:t>
      </w:r>
      <w:r>
        <w:t>is</w:t>
      </w:r>
      <w:r w:rsidRPr="001D4F0F">
        <w:t xml:space="preserve"> because the add-on modules were initially designed for those usage scenarios and therefore were included into corresponding profiles. Without add-ons Engine performs not optimally in those scenarios. </w:t>
      </w:r>
    </w:p>
    <w:p w:rsidR="00AF3D29" w:rsidRPr="000B6517" w:rsidRDefault="00AF3D29" w:rsidP="000B32E9">
      <w:pPr>
        <w:pStyle w:val="ListParagraph"/>
        <w:numPr>
          <w:ilvl w:val="0"/>
          <w:numId w:val="39"/>
        </w:numPr>
        <w:spacing w:before="0"/>
      </w:pPr>
      <w:r>
        <w:t>Indexing</w:t>
      </w:r>
      <w:r w:rsidRPr="001D4F0F">
        <w:t xml:space="preserve"> and text extraction years ago were ‘additional’ usage scenarios for F</w:t>
      </w:r>
      <w:r>
        <w:t>ine</w:t>
      </w:r>
      <w:r w:rsidRPr="001D4F0F">
        <w:t>R</w:t>
      </w:r>
      <w:r>
        <w:t xml:space="preserve">eader </w:t>
      </w:r>
      <w:r w:rsidRPr="001D4F0F">
        <w:t>E</w:t>
      </w:r>
      <w:r>
        <w:t>ngine</w:t>
      </w:r>
      <w:r w:rsidRPr="001D4F0F">
        <w:t xml:space="preserve"> while ‘document conversion’ was main one. It seems that all three</w:t>
      </w:r>
      <w:r>
        <w:t xml:space="preserve"> scenarios are basic now for </w:t>
      </w:r>
      <w:r w:rsidRPr="001D4F0F">
        <w:t>Engine.</w:t>
      </w:r>
    </w:p>
    <w:p w:rsidR="00AF3D29" w:rsidRDefault="00AF3D29" w:rsidP="00AF3D29">
      <w:r>
        <w:t xml:space="preserve">Changes in licensing required additional changes in API: </w:t>
      </w:r>
    </w:p>
    <w:p w:rsidR="00AF3D29" w:rsidRPr="001D4F0F" w:rsidRDefault="00AF3D29" w:rsidP="000B32E9">
      <w:pPr>
        <w:pStyle w:val="ListParagraph"/>
        <w:numPr>
          <w:ilvl w:val="0"/>
          <w:numId w:val="40"/>
        </w:numPr>
        <w:spacing w:before="0"/>
      </w:pPr>
      <w:r>
        <w:t xml:space="preserve">We declare the </w:t>
      </w:r>
      <w:r w:rsidRPr="001C77C7">
        <w:rPr>
          <w:b/>
        </w:rPr>
        <w:t>FlexiFormsDA</w:t>
      </w:r>
      <w:r>
        <w:t xml:space="preserve"> and </w:t>
      </w:r>
      <w:r w:rsidRPr="001C77C7">
        <w:rPr>
          <w:b/>
        </w:rPr>
        <w:t>FillTextIndexDA</w:t>
      </w:r>
      <w:r>
        <w:t xml:space="preserve"> properties as obsolete. These properties will be removed in the next version of the product.</w:t>
      </w:r>
    </w:p>
    <w:p w:rsidR="00AF3D29" w:rsidRDefault="00AF3D29" w:rsidP="000B32E9">
      <w:pPr>
        <w:numPr>
          <w:ilvl w:val="0"/>
          <w:numId w:val="38"/>
        </w:numPr>
        <w:spacing w:before="0"/>
      </w:pPr>
      <w:r>
        <w:t>The old</w:t>
      </w:r>
      <w:r w:rsidRPr="00956D26">
        <w:t xml:space="preserve"> FlexiFormsDA </w:t>
      </w:r>
      <w:r>
        <w:t xml:space="preserve">property is replaced with </w:t>
      </w:r>
      <w:r w:rsidRPr="001C77C7">
        <w:rPr>
          <w:b/>
        </w:rPr>
        <w:t>IPageAnalysisParams::EnableTextExtractionMode</w:t>
      </w:r>
      <w:r w:rsidRPr="00956D26">
        <w:t xml:space="preserve"> </w:t>
      </w:r>
      <w:r>
        <w:t>and</w:t>
      </w:r>
      <w:r w:rsidRPr="00956D26">
        <w:t xml:space="preserve"> </w:t>
      </w:r>
      <w:r w:rsidRPr="001C77C7">
        <w:rPr>
          <w:b/>
        </w:rPr>
        <w:t>IObjectsExtractionParams::EnableAggressiveTextExtraction</w:t>
      </w:r>
      <w:r>
        <w:t xml:space="preserve"> properties</w:t>
      </w:r>
      <w:r w:rsidRPr="00956D26">
        <w:t>.</w:t>
      </w:r>
    </w:p>
    <w:p w:rsidR="00AF3D29" w:rsidRPr="001D4F0F" w:rsidRDefault="00AF3D29" w:rsidP="000B32E9">
      <w:pPr>
        <w:numPr>
          <w:ilvl w:val="0"/>
          <w:numId w:val="38"/>
        </w:numPr>
        <w:spacing w:before="0"/>
      </w:pPr>
      <w:r>
        <w:t xml:space="preserve">The old FullTextIndexDA property is replaced with </w:t>
      </w:r>
      <w:r w:rsidRPr="001C77C7">
        <w:rPr>
          <w:b/>
        </w:rPr>
        <w:t>IObjectsExtractionParams::DetectTextOnPictures</w:t>
      </w:r>
      <w:r>
        <w:t xml:space="preserve"> property.</w:t>
      </w:r>
    </w:p>
    <w:p w:rsidR="00AF3D29" w:rsidRDefault="00AF3D29" w:rsidP="00DD1852">
      <w:pPr>
        <w:pStyle w:val="Heading2"/>
      </w:pPr>
      <w:bookmarkStart w:id="224" w:name="_Toc370294985"/>
      <w:bookmarkStart w:id="225" w:name="_Toc474163033"/>
      <w:r>
        <w:t xml:space="preserve">Installation on a virtual </w:t>
      </w:r>
      <w:r w:rsidRPr="00DD1852">
        <w:t>machine</w:t>
      </w:r>
      <w:r>
        <w:t xml:space="preserve"> and activation</w:t>
      </w:r>
      <w:bookmarkEnd w:id="224"/>
      <w:bookmarkEnd w:id="225"/>
    </w:p>
    <w:p w:rsidR="00AF3D29" w:rsidRDefault="00AF3D29" w:rsidP="00AF3D29">
      <w:pPr>
        <w:rPr>
          <w:rFonts w:cs="Tahoma"/>
        </w:rPr>
      </w:pPr>
      <w:r>
        <w:t xml:space="preserve">A license that does not have virtual machine support now cannot be activated on a virtual machine. </w:t>
      </w:r>
      <w:r w:rsidRPr="00FF3035">
        <w:rPr>
          <w:rFonts w:cs="Tahoma"/>
        </w:rPr>
        <w:t xml:space="preserve">The reason is that </w:t>
      </w:r>
      <w:r>
        <w:rPr>
          <w:rFonts w:cs="Tahoma"/>
        </w:rPr>
        <w:t>there are</w:t>
      </w:r>
      <w:r w:rsidRPr="00FF3035">
        <w:rPr>
          <w:rFonts w:cs="Tahoma"/>
        </w:rPr>
        <w:t xml:space="preserve"> many customers installing and activating, then develop or wait for a while</w:t>
      </w:r>
      <w:r>
        <w:rPr>
          <w:rFonts w:cs="Tahoma"/>
        </w:rPr>
        <w:t>, and run</w:t>
      </w:r>
      <w:r w:rsidRPr="00FF3035">
        <w:rPr>
          <w:rFonts w:cs="Tahoma"/>
        </w:rPr>
        <w:t xml:space="preserve"> their application </w:t>
      </w:r>
      <w:r w:rsidRPr="00FF3035">
        <w:rPr>
          <w:rFonts w:cs="Tahoma"/>
        </w:rPr>
        <w:lastRenderedPageBreak/>
        <w:t xml:space="preserve">later and </w:t>
      </w:r>
      <w:r>
        <w:rPr>
          <w:rFonts w:cs="Tahoma"/>
        </w:rPr>
        <w:t>only at this moment find that the license does not work on a virtual machine</w:t>
      </w:r>
      <w:r w:rsidRPr="00FF3035">
        <w:rPr>
          <w:rFonts w:cs="Tahoma"/>
        </w:rPr>
        <w:t>. It’s very late into the game, and the customer requires this working urgently.</w:t>
      </w:r>
    </w:p>
    <w:p w:rsidR="00AF3D29" w:rsidRPr="00FF3035" w:rsidRDefault="00AF3D29" w:rsidP="00AF3D29">
      <w:r>
        <w:rPr>
          <w:rFonts w:cs="Tahoma"/>
        </w:rPr>
        <w:t>Therefore, we’ve done the following changes in the installation and activation procedures:</w:t>
      </w:r>
    </w:p>
    <w:p w:rsidR="00AF3D29" w:rsidRPr="00F6753E" w:rsidRDefault="00AF3D29" w:rsidP="000B32E9">
      <w:pPr>
        <w:pStyle w:val="ListParagraph"/>
        <w:numPr>
          <w:ilvl w:val="0"/>
          <w:numId w:val="42"/>
        </w:numPr>
        <w:spacing w:before="0" w:after="0" w:line="240" w:lineRule="auto"/>
        <w:contextualSpacing w:val="0"/>
      </w:pPr>
      <w:r>
        <w:t>When</w:t>
      </w:r>
      <w:r w:rsidRPr="00F6753E">
        <w:t xml:space="preserve"> </w:t>
      </w:r>
      <w:r>
        <w:t>installing</w:t>
      </w:r>
      <w:r w:rsidRPr="00F6753E">
        <w:t xml:space="preserve"> </w:t>
      </w:r>
      <w:r>
        <w:t>on</w:t>
      </w:r>
      <w:r w:rsidRPr="00F6753E">
        <w:t xml:space="preserve"> </w:t>
      </w:r>
      <w:r>
        <w:t>a</w:t>
      </w:r>
      <w:r w:rsidRPr="00F6753E">
        <w:t xml:space="preserve"> </w:t>
      </w:r>
      <w:r>
        <w:t>virtual</w:t>
      </w:r>
      <w:r w:rsidRPr="00F6753E">
        <w:t xml:space="preserve"> </w:t>
      </w:r>
      <w:r>
        <w:t>machine</w:t>
      </w:r>
      <w:r w:rsidRPr="00F6753E">
        <w:t xml:space="preserve">, </w:t>
      </w:r>
      <w:r>
        <w:t>installer</w:t>
      </w:r>
      <w:r w:rsidRPr="00F6753E">
        <w:t xml:space="preserve"> </w:t>
      </w:r>
      <w:r>
        <w:t>displays</w:t>
      </w:r>
      <w:r w:rsidRPr="00F6753E">
        <w:t xml:space="preserve"> </w:t>
      </w:r>
      <w:r>
        <w:t>a</w:t>
      </w:r>
      <w:r w:rsidRPr="00F6753E">
        <w:t xml:space="preserve"> </w:t>
      </w:r>
      <w:r>
        <w:t>warning</w:t>
      </w:r>
      <w:r w:rsidRPr="00F6753E">
        <w:t xml:space="preserve"> </w:t>
      </w:r>
      <w:r>
        <w:t>that</w:t>
      </w:r>
      <w:r w:rsidRPr="00F6753E">
        <w:t xml:space="preserve"> </w:t>
      </w:r>
      <w:r>
        <w:t xml:space="preserve">a license with virtual machine support is required for programm operation. </w:t>
      </w:r>
    </w:p>
    <w:p w:rsidR="00AF3D29" w:rsidRPr="000B7F05" w:rsidRDefault="00AF3D29" w:rsidP="000B32E9">
      <w:pPr>
        <w:pStyle w:val="ListParagraph"/>
        <w:numPr>
          <w:ilvl w:val="0"/>
          <w:numId w:val="42"/>
        </w:numPr>
        <w:spacing w:before="0" w:after="0" w:line="240" w:lineRule="auto"/>
        <w:contextualSpacing w:val="0"/>
      </w:pPr>
      <w:r>
        <w:t>A</w:t>
      </w:r>
      <w:r w:rsidRPr="00F6753E">
        <w:t xml:space="preserve"> </w:t>
      </w:r>
      <w:r>
        <w:t>license</w:t>
      </w:r>
      <w:r w:rsidRPr="00F6753E">
        <w:t xml:space="preserve"> </w:t>
      </w:r>
      <w:r>
        <w:t>without</w:t>
      </w:r>
      <w:r w:rsidRPr="00F6753E">
        <w:t xml:space="preserve"> </w:t>
      </w:r>
      <w:r>
        <w:t>virtual</w:t>
      </w:r>
      <w:r w:rsidRPr="00F6753E">
        <w:t xml:space="preserve"> </w:t>
      </w:r>
      <w:r>
        <w:t>machine</w:t>
      </w:r>
      <w:r w:rsidRPr="00F6753E">
        <w:t xml:space="preserve"> </w:t>
      </w:r>
      <w:r>
        <w:t>support</w:t>
      </w:r>
      <w:r w:rsidRPr="00F6753E">
        <w:t xml:space="preserve"> </w:t>
      </w:r>
      <w:r>
        <w:t>cannot</w:t>
      </w:r>
      <w:r w:rsidRPr="00F6753E">
        <w:t xml:space="preserve"> </w:t>
      </w:r>
      <w:r>
        <w:t>be</w:t>
      </w:r>
      <w:r w:rsidRPr="00F6753E">
        <w:t xml:space="preserve"> </w:t>
      </w:r>
      <w:r>
        <w:t>activated</w:t>
      </w:r>
      <w:r w:rsidRPr="00F6753E">
        <w:t xml:space="preserve"> </w:t>
      </w:r>
      <w:r>
        <w:t>on</w:t>
      </w:r>
      <w:r w:rsidRPr="00F6753E">
        <w:t xml:space="preserve"> </w:t>
      </w:r>
      <w:r>
        <w:t>a</w:t>
      </w:r>
      <w:r w:rsidRPr="00F6753E">
        <w:t xml:space="preserve"> </w:t>
      </w:r>
      <w:r>
        <w:t>virtual</w:t>
      </w:r>
      <w:r w:rsidRPr="00F6753E">
        <w:t xml:space="preserve"> </w:t>
      </w:r>
      <w:r>
        <w:t>machine. Activation server returns an</w:t>
      </w:r>
      <w:r w:rsidRPr="000B7F05">
        <w:t xml:space="preserve"> </w:t>
      </w:r>
      <w:r>
        <w:t>error</w:t>
      </w:r>
      <w:r w:rsidRPr="000B7F05">
        <w:t xml:space="preserve"> </w:t>
      </w:r>
      <w:r>
        <w:t>message on activation request</w:t>
      </w:r>
      <w:r w:rsidRPr="000B7F05">
        <w:t xml:space="preserve">. </w:t>
      </w:r>
    </w:p>
    <w:p w:rsidR="00AF3D29" w:rsidRDefault="00AF3D29" w:rsidP="00B96260">
      <w:pPr>
        <w:pStyle w:val="Heading2"/>
      </w:pPr>
      <w:bookmarkStart w:id="226" w:name="_Toc370294986"/>
      <w:bookmarkStart w:id="227" w:name="_Toc474163034"/>
      <w:r>
        <w:t xml:space="preserve">CJK doesn’t </w:t>
      </w:r>
      <w:r w:rsidRPr="00B96260">
        <w:t>Use</w:t>
      </w:r>
      <w:r>
        <w:t xml:space="preserve"> User Patterns</w:t>
      </w:r>
      <w:bookmarkEnd w:id="226"/>
      <w:bookmarkEnd w:id="227"/>
    </w:p>
    <w:p w:rsidR="00EB2539" w:rsidRDefault="00AF3D29" w:rsidP="00AF3D29">
      <w:r>
        <w:t>CJK recognizer does not use cache so it is impossible to teach it with user patterns. The same situation is in ABBYY FineReader Engine 10.</w:t>
      </w:r>
      <w:bookmarkEnd w:id="208"/>
      <w:bookmarkEnd w:id="209"/>
      <w:bookmarkEnd w:id="210"/>
      <w:bookmarkEnd w:id="211"/>
      <w:bookmarkEnd w:id="212"/>
    </w:p>
    <w:p w:rsidR="001747C9" w:rsidRDefault="001747C9" w:rsidP="001747C9">
      <w:pPr>
        <w:pStyle w:val="Heading2"/>
      </w:pPr>
      <w:bookmarkStart w:id="228" w:name="_Toc253740949"/>
      <w:bookmarkStart w:id="229" w:name="_Toc302053965"/>
      <w:bookmarkStart w:id="230" w:name="_Toc370931466"/>
      <w:bookmarkStart w:id="231" w:name="_Toc474163035"/>
      <w:r>
        <w:t xml:space="preserve">Software and </w:t>
      </w:r>
      <w:r w:rsidRPr="001747C9">
        <w:t>Hardware</w:t>
      </w:r>
      <w:r>
        <w:t xml:space="preserve"> Requirements</w:t>
      </w:r>
      <w:bookmarkEnd w:id="228"/>
      <w:bookmarkEnd w:id="229"/>
      <w:bookmarkEnd w:id="230"/>
      <w:bookmarkEnd w:id="231"/>
    </w:p>
    <w:p w:rsidR="001747C9" w:rsidRDefault="001747C9" w:rsidP="001747C9">
      <w:pPr>
        <w:pStyle w:val="Heading3"/>
      </w:pPr>
      <w:bookmarkStart w:id="232" w:name="_Toc370931467"/>
      <w:bookmarkStart w:id="233" w:name="_Toc474163036"/>
      <w:r w:rsidRPr="00C13E3F">
        <w:t xml:space="preserve">ABBYY </w:t>
      </w:r>
      <w:r w:rsidRPr="001747C9">
        <w:t>FineReader</w:t>
      </w:r>
      <w:r w:rsidRPr="00C13E3F">
        <w:t xml:space="preserve"> Engine 11 Requirements</w:t>
      </w:r>
      <w:bookmarkEnd w:id="232"/>
      <w:bookmarkEnd w:id="233"/>
    </w:p>
    <w:p w:rsidR="001747C9" w:rsidRPr="00E62F93" w:rsidRDefault="001747C9" w:rsidP="001747C9">
      <w:pPr>
        <w:numPr>
          <w:ilvl w:val="0"/>
          <w:numId w:val="65"/>
        </w:numPr>
        <w:spacing w:before="100" w:beforeAutospacing="1" w:after="100" w:afterAutospacing="1" w:line="240" w:lineRule="auto"/>
      </w:pPr>
      <w:r w:rsidRPr="00E62F93">
        <w:t>PC with x86-compati</w:t>
      </w:r>
      <w:r>
        <w:t>ble processor (1 GHz or higher)</w:t>
      </w:r>
    </w:p>
    <w:p w:rsidR="001747C9" w:rsidRPr="00E62F93" w:rsidRDefault="001747C9" w:rsidP="001747C9">
      <w:pPr>
        <w:numPr>
          <w:ilvl w:val="0"/>
          <w:numId w:val="65"/>
        </w:numPr>
        <w:spacing w:before="100" w:beforeAutospacing="1" w:after="100" w:afterAutospacing="1" w:line="240" w:lineRule="auto"/>
      </w:pPr>
      <w:r>
        <w:t>Operating system:</w:t>
      </w:r>
    </w:p>
    <w:p w:rsidR="001747C9" w:rsidRDefault="001747C9" w:rsidP="001747C9">
      <w:pPr>
        <w:numPr>
          <w:ilvl w:val="1"/>
          <w:numId w:val="65"/>
        </w:numPr>
        <w:spacing w:before="100" w:beforeAutospacing="1" w:after="100" w:afterAutospacing="1" w:line="240" w:lineRule="auto"/>
        <w:rPr>
          <w:rFonts w:cstheme="minorHAnsi"/>
        </w:rPr>
      </w:pPr>
      <w:r>
        <w:rPr>
          <w:rFonts w:cstheme="minorHAnsi"/>
        </w:rPr>
        <w:t>Windows Server 2012 (64-bit)</w:t>
      </w:r>
    </w:p>
    <w:p w:rsidR="001747C9" w:rsidRDefault="001747C9" w:rsidP="001747C9">
      <w:pPr>
        <w:numPr>
          <w:ilvl w:val="1"/>
          <w:numId w:val="65"/>
        </w:numPr>
        <w:spacing w:before="100" w:beforeAutospacing="1" w:after="100" w:afterAutospacing="1" w:line="240" w:lineRule="auto"/>
        <w:rPr>
          <w:rFonts w:cstheme="minorHAnsi"/>
        </w:rPr>
      </w:pPr>
      <w:r>
        <w:rPr>
          <w:rFonts w:cstheme="minorHAnsi"/>
        </w:rPr>
        <w:t xml:space="preserve">Windows 8 </w:t>
      </w:r>
      <w:r w:rsidRPr="00905EB8">
        <w:rPr>
          <w:rFonts w:cstheme="minorHAnsi"/>
        </w:rPr>
        <w:t>(32-bit and 64-bit)</w:t>
      </w:r>
    </w:p>
    <w:p w:rsidR="001747C9" w:rsidRPr="00E62F93" w:rsidRDefault="001747C9" w:rsidP="001747C9">
      <w:pPr>
        <w:numPr>
          <w:ilvl w:val="1"/>
          <w:numId w:val="65"/>
        </w:numPr>
        <w:spacing w:before="100" w:beforeAutospacing="1" w:after="100" w:afterAutospacing="1" w:line="240" w:lineRule="auto"/>
      </w:pPr>
      <w:r>
        <w:t>Windows Server 2008 R2 (64-bit)</w:t>
      </w:r>
    </w:p>
    <w:p w:rsidR="001747C9" w:rsidRPr="00E62F93" w:rsidRDefault="001747C9" w:rsidP="001747C9">
      <w:pPr>
        <w:numPr>
          <w:ilvl w:val="1"/>
          <w:numId w:val="65"/>
        </w:numPr>
        <w:spacing w:before="100" w:beforeAutospacing="1" w:after="100" w:afterAutospacing="1" w:line="240" w:lineRule="auto"/>
      </w:pPr>
      <w:r>
        <w:t>Windows 7 (32-bit and 64-bit)</w:t>
      </w:r>
    </w:p>
    <w:p w:rsidR="001747C9" w:rsidRPr="00E62F93" w:rsidRDefault="001747C9" w:rsidP="001747C9">
      <w:pPr>
        <w:numPr>
          <w:ilvl w:val="1"/>
          <w:numId w:val="65"/>
        </w:numPr>
        <w:spacing w:before="100" w:beforeAutospacing="1" w:after="100" w:afterAutospacing="1" w:line="240" w:lineRule="auto"/>
      </w:pPr>
      <w:r w:rsidRPr="00E62F93">
        <w:t>Windows Server 2</w:t>
      </w:r>
      <w:r>
        <w:t>008 SP1-SP2 (32-bit and 64-bit)</w:t>
      </w:r>
    </w:p>
    <w:p w:rsidR="001747C9" w:rsidRPr="00E62F93" w:rsidRDefault="001747C9" w:rsidP="001747C9">
      <w:pPr>
        <w:numPr>
          <w:ilvl w:val="1"/>
          <w:numId w:val="65"/>
        </w:numPr>
        <w:spacing w:before="100" w:beforeAutospacing="1" w:after="100" w:afterAutospacing="1" w:line="240" w:lineRule="auto"/>
      </w:pPr>
      <w:r w:rsidRPr="00E62F93">
        <w:t>Windows Vi</w:t>
      </w:r>
      <w:r>
        <w:t>sta SP1-SP2 (32-bit and 64-bit)</w:t>
      </w:r>
    </w:p>
    <w:p w:rsidR="001747C9" w:rsidRPr="00E62F93" w:rsidRDefault="001747C9" w:rsidP="001747C9">
      <w:pPr>
        <w:numPr>
          <w:ilvl w:val="1"/>
          <w:numId w:val="65"/>
        </w:numPr>
        <w:spacing w:before="100" w:beforeAutospacing="1" w:after="100" w:afterAutospacing="1" w:line="240" w:lineRule="auto"/>
      </w:pPr>
      <w:r w:rsidRPr="00E62F93">
        <w:t xml:space="preserve">Windows Server 2003 </w:t>
      </w:r>
      <w:r>
        <w:t>SP1-SP2, R2 (32-bit and 64-bit)</w:t>
      </w:r>
    </w:p>
    <w:p w:rsidR="001747C9" w:rsidRDefault="001747C9" w:rsidP="001747C9">
      <w:pPr>
        <w:numPr>
          <w:ilvl w:val="1"/>
          <w:numId w:val="65"/>
        </w:numPr>
        <w:spacing w:before="100" w:beforeAutospacing="1" w:after="0" w:line="240" w:lineRule="auto"/>
      </w:pPr>
      <w:r w:rsidRPr="00E62F93">
        <w:t>Windows</w:t>
      </w:r>
      <w:r>
        <w:t xml:space="preserve"> XP SP1-SP3 (32-bit and 64-bit)</w:t>
      </w:r>
    </w:p>
    <w:p w:rsidR="001747C9" w:rsidRPr="00E62F93" w:rsidRDefault="001747C9" w:rsidP="001747C9">
      <w:pPr>
        <w:pStyle w:val="NormalWeb"/>
        <w:spacing w:before="0" w:beforeAutospacing="0" w:after="0" w:afterAutospacing="0"/>
        <w:ind w:left="720"/>
        <w:rPr>
          <w:rFonts w:ascii="Calibri" w:hAnsi="Calibri"/>
          <w:sz w:val="22"/>
          <w:szCs w:val="22"/>
        </w:rPr>
      </w:pPr>
      <w:r w:rsidRPr="00E62F93">
        <w:rPr>
          <w:rFonts w:ascii="Calibri" w:hAnsi="Calibri"/>
          <w:sz w:val="22"/>
          <w:szCs w:val="22"/>
        </w:rPr>
        <w:t>ABBYY FineReader Engine has been tested on the follo</w:t>
      </w:r>
      <w:r>
        <w:rPr>
          <w:rFonts w:ascii="Calibri" w:hAnsi="Calibri"/>
          <w:sz w:val="22"/>
          <w:szCs w:val="22"/>
        </w:rPr>
        <w:t>wing cloud computing platforms:</w:t>
      </w:r>
    </w:p>
    <w:p w:rsidR="001747C9" w:rsidRPr="00E62F93" w:rsidRDefault="001747C9" w:rsidP="001747C9">
      <w:pPr>
        <w:numPr>
          <w:ilvl w:val="1"/>
          <w:numId w:val="65"/>
        </w:numPr>
        <w:spacing w:before="0" w:after="100" w:afterAutospacing="1" w:line="240" w:lineRule="auto"/>
        <w:rPr>
          <w:rFonts w:ascii="Calibri" w:hAnsi="Calibri"/>
        </w:rPr>
      </w:pPr>
      <w:r>
        <w:rPr>
          <w:rFonts w:ascii="Calibri" w:hAnsi="Calibri"/>
        </w:rPr>
        <w:t>Windows Azure</w:t>
      </w:r>
    </w:p>
    <w:p w:rsidR="001747C9" w:rsidRPr="00E62F93" w:rsidRDefault="001747C9" w:rsidP="001747C9">
      <w:pPr>
        <w:numPr>
          <w:ilvl w:val="1"/>
          <w:numId w:val="65"/>
        </w:numPr>
        <w:spacing w:before="100" w:beforeAutospacing="1" w:after="0" w:line="240" w:lineRule="auto"/>
        <w:rPr>
          <w:rFonts w:ascii="Calibri" w:hAnsi="Calibri"/>
        </w:rPr>
      </w:pPr>
      <w:r>
        <w:rPr>
          <w:rFonts w:ascii="Calibri" w:hAnsi="Calibri"/>
        </w:rPr>
        <w:t>Amazon EC2</w:t>
      </w:r>
    </w:p>
    <w:p w:rsidR="001747C9" w:rsidRPr="00E62F93" w:rsidRDefault="001747C9" w:rsidP="001747C9">
      <w:pPr>
        <w:pStyle w:val="NormalWeb"/>
        <w:spacing w:before="0" w:beforeAutospacing="0" w:after="0" w:afterAutospacing="0"/>
        <w:ind w:left="720"/>
        <w:rPr>
          <w:rFonts w:ascii="Calibri" w:hAnsi="Calibri"/>
          <w:sz w:val="22"/>
          <w:szCs w:val="22"/>
        </w:rPr>
      </w:pPr>
      <w:r w:rsidRPr="00E62F93">
        <w:rPr>
          <w:rFonts w:ascii="Calibri" w:hAnsi="Calibri"/>
          <w:sz w:val="22"/>
          <w:szCs w:val="22"/>
        </w:rPr>
        <w:t xml:space="preserve">ABBYY FineReader Engine has been tested in the </w:t>
      </w:r>
      <w:r>
        <w:rPr>
          <w:rFonts w:ascii="Calibri" w:hAnsi="Calibri"/>
          <w:sz w:val="22"/>
          <w:szCs w:val="22"/>
        </w:rPr>
        <w:t>following virtual environments:</w:t>
      </w:r>
    </w:p>
    <w:p w:rsidR="001747C9" w:rsidRPr="00E62F93" w:rsidRDefault="001747C9" w:rsidP="001747C9">
      <w:pPr>
        <w:numPr>
          <w:ilvl w:val="1"/>
          <w:numId w:val="65"/>
        </w:numPr>
        <w:spacing w:before="0" w:after="100" w:afterAutospacing="1" w:line="240" w:lineRule="auto"/>
        <w:rPr>
          <w:rFonts w:ascii="Calibri" w:hAnsi="Calibri"/>
        </w:rPr>
      </w:pPr>
      <w:r>
        <w:rPr>
          <w:rFonts w:ascii="Calibri" w:hAnsi="Calibri"/>
        </w:rPr>
        <w:t>Microsoft Virtual PC</w:t>
      </w:r>
    </w:p>
    <w:p w:rsidR="001747C9" w:rsidRPr="00E62F93" w:rsidRDefault="001747C9" w:rsidP="001747C9">
      <w:pPr>
        <w:numPr>
          <w:ilvl w:val="1"/>
          <w:numId w:val="65"/>
        </w:numPr>
        <w:spacing w:before="100" w:beforeAutospacing="1" w:after="100" w:afterAutospacing="1" w:line="240" w:lineRule="auto"/>
        <w:rPr>
          <w:rFonts w:ascii="Calibri" w:hAnsi="Calibri"/>
        </w:rPr>
      </w:pPr>
      <w:r w:rsidRPr="00E62F93">
        <w:rPr>
          <w:rFonts w:ascii="Calibri" w:hAnsi="Calibri"/>
        </w:rPr>
        <w:t>Microsoft Hyper-V (onl</w:t>
      </w:r>
      <w:r>
        <w:rPr>
          <w:rFonts w:ascii="Calibri" w:hAnsi="Calibri"/>
        </w:rPr>
        <w:t>y with software protection key)</w:t>
      </w:r>
    </w:p>
    <w:p w:rsidR="001747C9" w:rsidRPr="00E62F93" w:rsidRDefault="001747C9" w:rsidP="001747C9">
      <w:pPr>
        <w:numPr>
          <w:ilvl w:val="1"/>
          <w:numId w:val="65"/>
        </w:numPr>
        <w:spacing w:before="100" w:beforeAutospacing="1" w:after="100" w:afterAutospacing="1" w:line="240" w:lineRule="auto"/>
        <w:rPr>
          <w:rFonts w:ascii="Calibri" w:hAnsi="Calibri"/>
        </w:rPr>
      </w:pPr>
      <w:r w:rsidRPr="00E62F93">
        <w:rPr>
          <w:rFonts w:ascii="Calibri" w:hAnsi="Calibri"/>
        </w:rPr>
        <w:t>Ora</w:t>
      </w:r>
      <w:r>
        <w:rPr>
          <w:rFonts w:ascii="Calibri" w:hAnsi="Calibri"/>
        </w:rPr>
        <w:t>cle VM VirtualBox 3, 4</w:t>
      </w:r>
    </w:p>
    <w:p w:rsidR="001747C9" w:rsidRPr="00E62F93" w:rsidRDefault="001747C9" w:rsidP="001747C9">
      <w:pPr>
        <w:numPr>
          <w:ilvl w:val="1"/>
          <w:numId w:val="65"/>
        </w:numPr>
        <w:spacing w:before="100" w:beforeAutospacing="1" w:after="100" w:afterAutospacing="1" w:line="240" w:lineRule="auto"/>
        <w:rPr>
          <w:rFonts w:ascii="Calibri" w:hAnsi="Calibri"/>
        </w:rPr>
      </w:pPr>
      <w:r>
        <w:rPr>
          <w:rFonts w:ascii="Calibri" w:hAnsi="Calibri"/>
        </w:rPr>
        <w:t>Parallels Desktop 4</w:t>
      </w:r>
    </w:p>
    <w:p w:rsidR="001747C9" w:rsidRPr="00E62F93" w:rsidRDefault="001747C9" w:rsidP="001747C9">
      <w:pPr>
        <w:numPr>
          <w:ilvl w:val="1"/>
          <w:numId w:val="65"/>
        </w:numPr>
        <w:spacing w:before="100" w:beforeAutospacing="1" w:after="100" w:afterAutospacing="1" w:line="240" w:lineRule="auto"/>
        <w:rPr>
          <w:rFonts w:ascii="Calibri" w:hAnsi="Calibri"/>
        </w:rPr>
      </w:pPr>
      <w:r w:rsidRPr="00E62F93">
        <w:rPr>
          <w:rFonts w:ascii="Calibri" w:hAnsi="Calibri"/>
        </w:rPr>
        <w:t>P</w:t>
      </w:r>
      <w:r>
        <w:rPr>
          <w:rFonts w:ascii="Calibri" w:hAnsi="Calibri"/>
        </w:rPr>
        <w:t>arallels Virtuozzo Containers 4</w:t>
      </w:r>
    </w:p>
    <w:p w:rsidR="001747C9" w:rsidRPr="00E62F93" w:rsidRDefault="001747C9" w:rsidP="001747C9">
      <w:pPr>
        <w:numPr>
          <w:ilvl w:val="1"/>
          <w:numId w:val="65"/>
        </w:numPr>
        <w:spacing w:before="100" w:beforeAutospacing="1" w:after="100" w:afterAutospacing="1" w:line="240" w:lineRule="auto"/>
        <w:rPr>
          <w:rFonts w:ascii="Calibri" w:hAnsi="Calibri"/>
        </w:rPr>
      </w:pPr>
      <w:r>
        <w:rPr>
          <w:rFonts w:ascii="Calibri" w:hAnsi="Calibri"/>
        </w:rPr>
        <w:t>VMware Server 2</w:t>
      </w:r>
    </w:p>
    <w:p w:rsidR="001747C9" w:rsidRPr="00E62F93" w:rsidRDefault="001747C9" w:rsidP="001747C9">
      <w:pPr>
        <w:numPr>
          <w:ilvl w:val="1"/>
          <w:numId w:val="65"/>
        </w:numPr>
        <w:spacing w:before="100" w:beforeAutospacing="1" w:after="100" w:afterAutospacing="1" w:line="240" w:lineRule="auto"/>
        <w:rPr>
          <w:rFonts w:ascii="Calibri" w:hAnsi="Calibri"/>
        </w:rPr>
      </w:pPr>
      <w:r>
        <w:rPr>
          <w:rFonts w:ascii="Calibri" w:hAnsi="Calibri"/>
        </w:rPr>
        <w:t>VMware Workstation 7, 8</w:t>
      </w:r>
    </w:p>
    <w:p w:rsidR="001747C9" w:rsidRDefault="001747C9" w:rsidP="001747C9">
      <w:pPr>
        <w:numPr>
          <w:ilvl w:val="1"/>
          <w:numId w:val="65"/>
        </w:numPr>
        <w:spacing w:before="100" w:beforeAutospacing="1" w:after="100" w:afterAutospacing="1" w:line="240" w:lineRule="auto"/>
        <w:rPr>
          <w:rFonts w:ascii="Calibri" w:hAnsi="Calibri"/>
        </w:rPr>
      </w:pPr>
      <w:r>
        <w:rPr>
          <w:rFonts w:ascii="Calibri" w:hAnsi="Calibri"/>
        </w:rPr>
        <w:t>VMware Player 3</w:t>
      </w:r>
    </w:p>
    <w:p w:rsidR="001747C9" w:rsidRPr="00E62F93" w:rsidRDefault="001747C9" w:rsidP="001747C9">
      <w:pPr>
        <w:numPr>
          <w:ilvl w:val="1"/>
          <w:numId w:val="65"/>
        </w:numPr>
        <w:spacing w:before="100" w:beforeAutospacing="1" w:after="100" w:afterAutospacing="1" w:line="240" w:lineRule="auto"/>
        <w:rPr>
          <w:rFonts w:ascii="Calibri" w:hAnsi="Calibri"/>
        </w:rPr>
      </w:pPr>
      <w:r>
        <w:rPr>
          <w:rFonts w:ascii="Calibri" w:hAnsi="Calibri"/>
        </w:rPr>
        <w:t>VMware ESXi 5</w:t>
      </w:r>
    </w:p>
    <w:p w:rsidR="001747C9" w:rsidRDefault="001747C9" w:rsidP="001747C9">
      <w:pPr>
        <w:numPr>
          <w:ilvl w:val="0"/>
          <w:numId w:val="65"/>
        </w:numPr>
        <w:spacing w:before="100" w:beforeAutospacing="1" w:after="100" w:afterAutospacing="1" w:line="240" w:lineRule="auto"/>
      </w:pPr>
      <w:r>
        <w:t>Memory:</w:t>
      </w:r>
    </w:p>
    <w:p w:rsidR="001747C9" w:rsidRDefault="001747C9" w:rsidP="001747C9">
      <w:pPr>
        <w:numPr>
          <w:ilvl w:val="1"/>
          <w:numId w:val="65"/>
        </w:numPr>
        <w:spacing w:before="100" w:beforeAutospacing="1" w:after="100" w:afterAutospacing="1" w:line="240" w:lineRule="auto"/>
      </w:pPr>
      <w:r>
        <w:t>for processing one-page documents — minimum 400 MB RAM, recommended 1 GB RAM</w:t>
      </w:r>
    </w:p>
    <w:p w:rsidR="001747C9" w:rsidRDefault="001747C9" w:rsidP="001747C9">
      <w:pPr>
        <w:numPr>
          <w:ilvl w:val="1"/>
          <w:numId w:val="65"/>
        </w:numPr>
        <w:spacing w:before="100" w:beforeAutospacing="1" w:after="100" w:afterAutospacing="1" w:line="240" w:lineRule="auto"/>
      </w:pPr>
      <w:r>
        <w:t>for processing multi-page documents — minimum 1 GB RAM, recommended 1,5 GB RAM</w:t>
      </w:r>
    </w:p>
    <w:p w:rsidR="001747C9" w:rsidRDefault="001747C9" w:rsidP="001747C9">
      <w:pPr>
        <w:numPr>
          <w:ilvl w:val="0"/>
          <w:numId w:val="65"/>
        </w:numPr>
        <w:spacing w:before="100" w:beforeAutospacing="1" w:after="100" w:afterAutospacing="1" w:line="240" w:lineRule="auto"/>
      </w:pPr>
      <w:r>
        <w:t>Hard disk space: 800 MB for library installation and 100 MB for program operation plus additional 15Mb for every processing page of a multi-page document</w:t>
      </w:r>
    </w:p>
    <w:p w:rsidR="001747C9" w:rsidRDefault="001747C9" w:rsidP="001747C9">
      <w:pPr>
        <w:numPr>
          <w:ilvl w:val="0"/>
          <w:numId w:val="65"/>
        </w:numPr>
        <w:spacing w:before="100" w:beforeAutospacing="1" w:after="100" w:afterAutospacing="1" w:line="240" w:lineRule="auto"/>
      </w:pPr>
      <w:r>
        <w:t>100% TWAIN-compatible scanner, digital camera, or fax modem — for scanning or image import only</w:t>
      </w:r>
    </w:p>
    <w:p w:rsidR="001747C9" w:rsidRDefault="001747C9" w:rsidP="001747C9">
      <w:pPr>
        <w:numPr>
          <w:ilvl w:val="0"/>
          <w:numId w:val="65"/>
        </w:numPr>
        <w:spacing w:before="100" w:beforeAutospacing="1" w:after="100" w:afterAutospacing="1" w:line="240" w:lineRule="auto"/>
      </w:pPr>
      <w:r>
        <w:lastRenderedPageBreak/>
        <w:t>Video card and monitor (min. resolution 1024*768 — for pattern training, dictionary editing, scanning with a GUI displayed, Visual Components)</w:t>
      </w:r>
    </w:p>
    <w:p w:rsidR="001747C9" w:rsidRDefault="001747C9" w:rsidP="001747C9">
      <w:pPr>
        <w:numPr>
          <w:ilvl w:val="0"/>
          <w:numId w:val="65"/>
        </w:numPr>
        <w:spacing w:before="100" w:beforeAutospacing="1" w:after="100" w:afterAutospacing="1" w:line="240" w:lineRule="auto"/>
      </w:pPr>
      <w:r>
        <w:t>Keyboard, mouse or other input device</w:t>
      </w:r>
    </w:p>
    <w:p w:rsidR="001747C9" w:rsidRDefault="001747C9" w:rsidP="001747C9">
      <w:pPr>
        <w:numPr>
          <w:ilvl w:val="0"/>
          <w:numId w:val="65"/>
        </w:numPr>
        <w:spacing w:before="100" w:beforeAutospacing="1" w:after="100" w:afterAutospacing="1" w:line="240" w:lineRule="auto"/>
      </w:pPr>
      <w:r>
        <w:t>The following registry branches should be accessible from the workstation:</w:t>
      </w:r>
    </w:p>
    <w:p w:rsidR="001747C9" w:rsidRDefault="001747C9" w:rsidP="001747C9">
      <w:pPr>
        <w:numPr>
          <w:ilvl w:val="1"/>
          <w:numId w:val="65"/>
        </w:numPr>
        <w:spacing w:before="100" w:beforeAutospacing="1" w:after="100" w:afterAutospacing="1" w:line="240" w:lineRule="auto"/>
      </w:pPr>
      <w:r>
        <w:t>"HKEY_CURRENT_USER\Software\ABBYY\SDK\11\FineReader Engine" — full control</w:t>
      </w:r>
    </w:p>
    <w:p w:rsidR="001747C9" w:rsidRDefault="001747C9" w:rsidP="001747C9">
      <w:pPr>
        <w:numPr>
          <w:ilvl w:val="1"/>
          <w:numId w:val="65"/>
        </w:numPr>
        <w:spacing w:before="100" w:beforeAutospacing="1" w:after="100" w:afterAutospacing="1" w:line="240" w:lineRule="auto"/>
      </w:pPr>
      <w:r>
        <w:t>"HKEY_CURRENT_USER\Software\ABBYY\SDK\11" — full control for installation only</w:t>
      </w:r>
    </w:p>
    <w:p w:rsidR="001747C9" w:rsidRDefault="001747C9" w:rsidP="001747C9">
      <w:pPr>
        <w:numPr>
          <w:ilvl w:val="1"/>
          <w:numId w:val="65"/>
        </w:numPr>
        <w:spacing w:before="100" w:beforeAutospacing="1" w:after="100" w:afterAutospacing="1" w:line="240" w:lineRule="auto"/>
      </w:pPr>
      <w:r>
        <w:t>"HKEY_LOCAL_MACHINE\Software\ABBYY\SDK\11" — full control for installation only</w:t>
      </w:r>
    </w:p>
    <w:p w:rsidR="001747C9" w:rsidRPr="00535382" w:rsidRDefault="001747C9" w:rsidP="001747C9">
      <w:pPr>
        <w:pStyle w:val="ListParagraph"/>
        <w:numPr>
          <w:ilvl w:val="0"/>
          <w:numId w:val="65"/>
        </w:numPr>
        <w:spacing w:before="0" w:after="0" w:line="240" w:lineRule="auto"/>
        <w:ind w:hanging="357"/>
      </w:pPr>
      <w:r>
        <w:t>The following folders should be accessible from the workstation:</w:t>
      </w:r>
    </w:p>
    <w:p w:rsidR="001747C9" w:rsidRPr="001C3CD2" w:rsidRDefault="001747C9" w:rsidP="001747C9">
      <w:pPr>
        <w:pStyle w:val="ListParagraph"/>
        <w:numPr>
          <w:ilvl w:val="1"/>
          <w:numId w:val="65"/>
        </w:numPr>
        <w:spacing w:before="0" w:after="0"/>
        <w:ind w:left="1434" w:hanging="357"/>
      </w:pPr>
      <w:r w:rsidRPr="001C3CD2">
        <w:t>Folder with ABBYY FineReader Engine binary files — access for reading</w:t>
      </w:r>
    </w:p>
    <w:p w:rsidR="001747C9" w:rsidRPr="001C3CD2" w:rsidRDefault="001747C9" w:rsidP="001747C9">
      <w:pPr>
        <w:pStyle w:val="ListParagraph"/>
        <w:numPr>
          <w:ilvl w:val="1"/>
          <w:numId w:val="65"/>
        </w:numPr>
        <w:spacing w:before="0"/>
      </w:pPr>
      <w:r w:rsidRPr="001C3CD2">
        <w:t>System temporary folder — full control access</w:t>
      </w:r>
    </w:p>
    <w:p w:rsidR="001747C9" w:rsidRPr="001C3CD2" w:rsidRDefault="001747C9" w:rsidP="001747C9">
      <w:pPr>
        <w:pStyle w:val="ListParagraph"/>
        <w:numPr>
          <w:ilvl w:val="1"/>
          <w:numId w:val="65"/>
        </w:numPr>
        <w:spacing w:before="0"/>
      </w:pPr>
      <w:r w:rsidRPr="001C3CD2">
        <w:t>For Windows XP, Windows Server 2003:</w:t>
      </w:r>
    </w:p>
    <w:p w:rsidR="001747C9" w:rsidRPr="001C3CD2" w:rsidRDefault="001747C9" w:rsidP="001747C9">
      <w:pPr>
        <w:pStyle w:val="ListParagraph"/>
        <w:numPr>
          <w:ilvl w:val="2"/>
          <w:numId w:val="65"/>
        </w:numPr>
        <w:spacing w:before="0"/>
      </w:pPr>
      <w:r w:rsidRPr="001C3CD2">
        <w:t>folder Documents and Settings\All Users\Application Data\ABBYY\SDK\11\FineReader Engine —  full control access;</w:t>
      </w:r>
    </w:p>
    <w:p w:rsidR="001747C9" w:rsidRPr="001C3CD2" w:rsidRDefault="001747C9" w:rsidP="001747C9">
      <w:pPr>
        <w:pStyle w:val="ListParagraph"/>
        <w:numPr>
          <w:ilvl w:val="2"/>
          <w:numId w:val="65"/>
        </w:numPr>
        <w:spacing w:before="0"/>
      </w:pPr>
      <w:r w:rsidRPr="001C3CD2">
        <w:t>folder Documents and Settings\All Users\Application Data\ABBYY\SDK\11\Licenses — full control access</w:t>
      </w:r>
    </w:p>
    <w:p w:rsidR="001747C9" w:rsidRPr="001C3CD2" w:rsidRDefault="001747C9" w:rsidP="001747C9">
      <w:pPr>
        <w:pStyle w:val="ListParagraph"/>
        <w:numPr>
          <w:ilvl w:val="1"/>
          <w:numId w:val="65"/>
        </w:numPr>
        <w:spacing w:before="0"/>
      </w:pPr>
      <w:r w:rsidRPr="001C3CD2">
        <w:t>For Windows Vista, Windows Server 2008, Windows 7, Windows 8, Windows Server 2012:</w:t>
      </w:r>
    </w:p>
    <w:p w:rsidR="001747C9" w:rsidRPr="001C3CD2" w:rsidRDefault="001747C9" w:rsidP="001747C9">
      <w:pPr>
        <w:pStyle w:val="ListParagraph"/>
        <w:numPr>
          <w:ilvl w:val="2"/>
          <w:numId w:val="65"/>
        </w:numPr>
        <w:spacing w:before="0"/>
      </w:pPr>
      <w:r w:rsidRPr="001C3CD2">
        <w:t>folder ProgramData\ABBYY\SDK\11\FineReader Engine — full control access;</w:t>
      </w:r>
    </w:p>
    <w:p w:rsidR="001747C9" w:rsidRPr="001C3CD2" w:rsidRDefault="001747C9" w:rsidP="001747C9">
      <w:pPr>
        <w:pStyle w:val="ListParagraph"/>
        <w:numPr>
          <w:ilvl w:val="2"/>
          <w:numId w:val="65"/>
        </w:numPr>
        <w:spacing w:before="0"/>
      </w:pPr>
      <w:r w:rsidRPr="001C3CD2">
        <w:t>folder ProgramData\ABBYY\SDK\11\Licenses — full control access</w:t>
      </w:r>
    </w:p>
    <w:p w:rsidR="001747C9" w:rsidRPr="001C3CD2" w:rsidRDefault="001747C9" w:rsidP="001747C9">
      <w:pPr>
        <w:pStyle w:val="ListParagraph"/>
        <w:numPr>
          <w:ilvl w:val="0"/>
          <w:numId w:val="65"/>
        </w:numPr>
        <w:spacing w:before="0"/>
      </w:pPr>
      <w:r w:rsidRPr="001C3CD2">
        <w:t>The following components should be installed:</w:t>
      </w:r>
    </w:p>
    <w:p w:rsidR="001747C9" w:rsidRPr="001C3CD2" w:rsidRDefault="001747C9" w:rsidP="001747C9">
      <w:pPr>
        <w:pStyle w:val="ListParagraph"/>
        <w:numPr>
          <w:ilvl w:val="1"/>
          <w:numId w:val="65"/>
        </w:numPr>
        <w:spacing w:before="0"/>
      </w:pPr>
      <w:r w:rsidRPr="001C3CD2">
        <w:t>Microsoft Internet Explorer 5.0 or higher</w:t>
      </w:r>
    </w:p>
    <w:p w:rsidR="001747C9" w:rsidRPr="001C3CD2" w:rsidRDefault="001747C9" w:rsidP="001747C9">
      <w:pPr>
        <w:pStyle w:val="ListParagraph"/>
        <w:numPr>
          <w:ilvl w:val="1"/>
          <w:numId w:val="65"/>
        </w:numPr>
        <w:spacing w:before="0"/>
      </w:pPr>
      <w:r w:rsidRPr="001C3CD2">
        <w:t>If your application uses pattern training, dictionary editing, scanning with a GUI displayed, Microsoft Windows Common Controls must have version 5.80 or later and RichEdit Control must have version 3.0 or later</w:t>
      </w:r>
    </w:p>
    <w:p w:rsidR="001747C9" w:rsidRPr="001C3CD2" w:rsidRDefault="001747C9" w:rsidP="001747C9">
      <w:pPr>
        <w:pStyle w:val="ListParagraph"/>
        <w:numPr>
          <w:ilvl w:val="0"/>
          <w:numId w:val="65"/>
        </w:numPr>
        <w:spacing w:before="0"/>
      </w:pPr>
      <w:r w:rsidRPr="001C3CD2">
        <w:t>For ABBYY FineReader Engine Visual Components only:</w:t>
      </w:r>
    </w:p>
    <w:p w:rsidR="001747C9" w:rsidRPr="001C3CD2" w:rsidRDefault="001747C9" w:rsidP="001747C9">
      <w:pPr>
        <w:pStyle w:val="ListParagraph"/>
        <w:numPr>
          <w:ilvl w:val="1"/>
          <w:numId w:val="65"/>
        </w:numPr>
        <w:spacing w:before="0"/>
      </w:pPr>
      <w:r w:rsidRPr="001C3CD2">
        <w:t>Microsoft Windows Common Controls must have version 6.0 or later.</w:t>
      </w:r>
    </w:p>
    <w:p w:rsidR="001747C9" w:rsidRPr="001C3CD2" w:rsidRDefault="001747C9" w:rsidP="001747C9">
      <w:pPr>
        <w:pStyle w:val="ListParagraph"/>
        <w:numPr>
          <w:ilvl w:val="1"/>
          <w:numId w:val="65"/>
        </w:numPr>
        <w:spacing w:before="0"/>
      </w:pPr>
      <w:r w:rsidRPr="001C3CD2">
        <w:t>If you use Microsoft Visual Studio 2010 and .NET Framework 4.0 for development of your application, you may need to install COM Interop assemblies for Visual Components manually. Refer to the Developers's Help for details.</w:t>
      </w:r>
    </w:p>
    <w:p w:rsidR="001747C9" w:rsidRDefault="001747C9" w:rsidP="001747C9">
      <w:pPr>
        <w:pStyle w:val="Heading3"/>
      </w:pPr>
      <w:bookmarkStart w:id="234" w:name="_Toc370931468"/>
      <w:bookmarkStart w:id="235" w:name="_Toc474163037"/>
      <w:r w:rsidRPr="00C13E3F">
        <w:t xml:space="preserve">ABBYY SDK 11 License </w:t>
      </w:r>
      <w:r w:rsidRPr="001747C9">
        <w:t>Server</w:t>
      </w:r>
      <w:r w:rsidRPr="00C13E3F">
        <w:t xml:space="preserve"> Requirements</w:t>
      </w:r>
      <w:bookmarkEnd w:id="234"/>
      <w:bookmarkEnd w:id="235"/>
    </w:p>
    <w:p w:rsidR="001747C9" w:rsidRPr="00E62F93" w:rsidRDefault="001747C9" w:rsidP="001747C9">
      <w:pPr>
        <w:numPr>
          <w:ilvl w:val="0"/>
          <w:numId w:val="64"/>
        </w:numPr>
        <w:spacing w:before="100" w:beforeAutospacing="1" w:after="100" w:afterAutospacing="1" w:line="240" w:lineRule="auto"/>
        <w:rPr>
          <w:rFonts w:ascii="Calibri" w:eastAsia="Times New Roman" w:hAnsi="Calibri" w:cs="Times New Roman"/>
          <w:lang w:eastAsia="ru-RU"/>
        </w:rPr>
      </w:pPr>
      <w:r w:rsidRPr="00E62F93">
        <w:rPr>
          <w:rFonts w:ascii="Calibri" w:eastAsia="Times New Roman" w:hAnsi="Calibri" w:cs="Times New Roman"/>
          <w:lang w:eastAsia="ru-RU"/>
        </w:rPr>
        <w:t>PC with x86-compati</w:t>
      </w:r>
      <w:r>
        <w:rPr>
          <w:rFonts w:ascii="Calibri" w:eastAsia="Times New Roman" w:hAnsi="Calibri" w:cs="Times New Roman"/>
          <w:lang w:eastAsia="ru-RU"/>
        </w:rPr>
        <w:t>ble processor (1 GHz or higher)</w:t>
      </w:r>
    </w:p>
    <w:p w:rsidR="001747C9" w:rsidRPr="00E62F93" w:rsidRDefault="001747C9" w:rsidP="001747C9">
      <w:pPr>
        <w:numPr>
          <w:ilvl w:val="0"/>
          <w:numId w:val="64"/>
        </w:numPr>
        <w:spacing w:before="100" w:beforeAutospacing="1" w:after="100" w:afterAutospacing="1" w:line="240" w:lineRule="auto"/>
        <w:rPr>
          <w:rFonts w:ascii="Calibri" w:eastAsia="Times New Roman" w:hAnsi="Calibri" w:cs="Times New Roman"/>
          <w:lang w:val="ru-RU" w:eastAsia="ru-RU"/>
        </w:rPr>
      </w:pPr>
      <w:r>
        <w:rPr>
          <w:rFonts w:ascii="Calibri" w:eastAsia="Times New Roman" w:hAnsi="Calibri" w:cs="Times New Roman"/>
          <w:lang w:val="ru-RU" w:eastAsia="ru-RU"/>
        </w:rPr>
        <w:t>Operating system:</w:t>
      </w:r>
    </w:p>
    <w:p w:rsidR="001747C9" w:rsidRDefault="001747C9" w:rsidP="001747C9">
      <w:pPr>
        <w:numPr>
          <w:ilvl w:val="1"/>
          <w:numId w:val="64"/>
        </w:numPr>
        <w:spacing w:before="100" w:beforeAutospacing="1" w:after="100" w:afterAutospacing="1" w:line="240" w:lineRule="auto"/>
        <w:rPr>
          <w:rFonts w:cstheme="minorHAnsi"/>
        </w:rPr>
      </w:pPr>
      <w:r>
        <w:rPr>
          <w:rFonts w:cstheme="minorHAnsi"/>
        </w:rPr>
        <w:t>Windows Server 2012 (64-bit)</w:t>
      </w:r>
    </w:p>
    <w:p w:rsidR="001747C9" w:rsidRDefault="001747C9" w:rsidP="001747C9">
      <w:pPr>
        <w:numPr>
          <w:ilvl w:val="1"/>
          <w:numId w:val="64"/>
        </w:numPr>
        <w:spacing w:before="100" w:beforeAutospacing="1" w:after="100" w:afterAutospacing="1" w:line="240" w:lineRule="auto"/>
        <w:rPr>
          <w:rFonts w:cstheme="minorHAnsi"/>
        </w:rPr>
      </w:pPr>
      <w:r>
        <w:rPr>
          <w:rFonts w:cstheme="minorHAnsi"/>
        </w:rPr>
        <w:t xml:space="preserve">Windows 8 </w:t>
      </w:r>
      <w:r w:rsidRPr="00905EB8">
        <w:rPr>
          <w:rFonts w:cstheme="minorHAnsi"/>
        </w:rPr>
        <w:t>(32-bit and 64-bit)</w:t>
      </w:r>
    </w:p>
    <w:p w:rsidR="001747C9" w:rsidRPr="00E62F93" w:rsidRDefault="001747C9" w:rsidP="001747C9">
      <w:pPr>
        <w:numPr>
          <w:ilvl w:val="1"/>
          <w:numId w:val="64"/>
        </w:numPr>
        <w:spacing w:before="100" w:beforeAutospacing="1" w:after="100" w:afterAutospacing="1" w:line="240" w:lineRule="auto"/>
        <w:rPr>
          <w:rFonts w:ascii="Calibri" w:eastAsia="Times New Roman" w:hAnsi="Calibri" w:cs="Times New Roman"/>
          <w:lang w:val="ru-RU" w:eastAsia="ru-RU"/>
        </w:rPr>
      </w:pPr>
      <w:r>
        <w:rPr>
          <w:rFonts w:ascii="Calibri" w:eastAsia="Times New Roman" w:hAnsi="Calibri" w:cs="Times New Roman"/>
          <w:lang w:val="ru-RU" w:eastAsia="ru-RU"/>
        </w:rPr>
        <w:t>Windows Server 2008 R2 (64-bit)</w:t>
      </w:r>
    </w:p>
    <w:p w:rsidR="001747C9" w:rsidRPr="00E62F93" w:rsidRDefault="001747C9" w:rsidP="001747C9">
      <w:pPr>
        <w:numPr>
          <w:ilvl w:val="1"/>
          <w:numId w:val="64"/>
        </w:numPr>
        <w:spacing w:before="100" w:beforeAutospacing="1" w:after="100" w:afterAutospacing="1" w:line="240" w:lineRule="auto"/>
        <w:rPr>
          <w:rFonts w:ascii="Calibri" w:eastAsia="Times New Roman" w:hAnsi="Calibri" w:cs="Times New Roman"/>
          <w:lang w:val="ru-RU" w:eastAsia="ru-RU"/>
        </w:rPr>
      </w:pPr>
      <w:r>
        <w:rPr>
          <w:rFonts w:ascii="Calibri" w:eastAsia="Times New Roman" w:hAnsi="Calibri" w:cs="Times New Roman"/>
          <w:lang w:val="ru-RU" w:eastAsia="ru-RU"/>
        </w:rPr>
        <w:t>Windows 7 (32-bit and 64-bit)</w:t>
      </w:r>
    </w:p>
    <w:p w:rsidR="001747C9" w:rsidRPr="00E62F93" w:rsidRDefault="001747C9" w:rsidP="001747C9">
      <w:pPr>
        <w:numPr>
          <w:ilvl w:val="1"/>
          <w:numId w:val="64"/>
        </w:numPr>
        <w:spacing w:before="100" w:beforeAutospacing="1" w:after="100" w:afterAutospacing="1" w:line="240" w:lineRule="auto"/>
        <w:rPr>
          <w:rFonts w:ascii="Calibri" w:eastAsia="Times New Roman" w:hAnsi="Calibri" w:cs="Times New Roman"/>
          <w:lang w:eastAsia="ru-RU"/>
        </w:rPr>
      </w:pPr>
      <w:r w:rsidRPr="00E62F93">
        <w:rPr>
          <w:rFonts w:ascii="Calibri" w:eastAsia="Times New Roman" w:hAnsi="Calibri" w:cs="Times New Roman"/>
          <w:lang w:eastAsia="ru-RU"/>
        </w:rPr>
        <w:t>Windows Server 2</w:t>
      </w:r>
      <w:r>
        <w:rPr>
          <w:rFonts w:ascii="Calibri" w:eastAsia="Times New Roman" w:hAnsi="Calibri" w:cs="Times New Roman"/>
          <w:lang w:eastAsia="ru-RU"/>
        </w:rPr>
        <w:t>008 SP1-SP2 (32-bit and 64-bit)</w:t>
      </w:r>
    </w:p>
    <w:p w:rsidR="001747C9" w:rsidRPr="00E62F93" w:rsidRDefault="001747C9" w:rsidP="001747C9">
      <w:pPr>
        <w:numPr>
          <w:ilvl w:val="1"/>
          <w:numId w:val="64"/>
        </w:numPr>
        <w:spacing w:before="100" w:beforeAutospacing="1" w:after="100" w:afterAutospacing="1" w:line="240" w:lineRule="auto"/>
        <w:rPr>
          <w:rFonts w:ascii="Calibri" w:eastAsia="Times New Roman" w:hAnsi="Calibri" w:cs="Times New Roman"/>
          <w:lang w:eastAsia="ru-RU"/>
        </w:rPr>
      </w:pPr>
      <w:r w:rsidRPr="00E62F93">
        <w:rPr>
          <w:rFonts w:ascii="Calibri" w:eastAsia="Times New Roman" w:hAnsi="Calibri" w:cs="Times New Roman"/>
          <w:lang w:eastAsia="ru-RU"/>
        </w:rPr>
        <w:t>Windows Vi</w:t>
      </w:r>
      <w:r>
        <w:rPr>
          <w:rFonts w:ascii="Calibri" w:eastAsia="Times New Roman" w:hAnsi="Calibri" w:cs="Times New Roman"/>
          <w:lang w:eastAsia="ru-RU"/>
        </w:rPr>
        <w:t>sta SP1-SP2 (32-bit and 64-bit)</w:t>
      </w:r>
    </w:p>
    <w:p w:rsidR="001747C9" w:rsidRPr="00E62F93" w:rsidRDefault="001747C9" w:rsidP="001747C9">
      <w:pPr>
        <w:numPr>
          <w:ilvl w:val="1"/>
          <w:numId w:val="64"/>
        </w:numPr>
        <w:spacing w:before="100" w:beforeAutospacing="1" w:after="100" w:afterAutospacing="1" w:line="240" w:lineRule="auto"/>
        <w:rPr>
          <w:rFonts w:ascii="Calibri" w:eastAsia="Times New Roman" w:hAnsi="Calibri" w:cs="Times New Roman"/>
          <w:lang w:eastAsia="ru-RU"/>
        </w:rPr>
      </w:pPr>
      <w:r w:rsidRPr="00E62F93">
        <w:rPr>
          <w:rFonts w:ascii="Calibri" w:eastAsia="Times New Roman" w:hAnsi="Calibri" w:cs="Times New Roman"/>
          <w:lang w:eastAsia="ru-RU"/>
        </w:rPr>
        <w:t xml:space="preserve">Windows Server 2003 </w:t>
      </w:r>
      <w:r>
        <w:rPr>
          <w:rFonts w:ascii="Calibri" w:eastAsia="Times New Roman" w:hAnsi="Calibri" w:cs="Times New Roman"/>
          <w:lang w:eastAsia="ru-RU"/>
        </w:rPr>
        <w:t>SP1-SP2, R2 (32-bit and 64-bit)</w:t>
      </w:r>
    </w:p>
    <w:p w:rsidR="001747C9" w:rsidRPr="00E62F93" w:rsidRDefault="001747C9" w:rsidP="001747C9">
      <w:pPr>
        <w:numPr>
          <w:ilvl w:val="1"/>
          <w:numId w:val="64"/>
        </w:numPr>
        <w:spacing w:before="100" w:beforeAutospacing="1" w:after="0" w:line="240" w:lineRule="auto"/>
        <w:rPr>
          <w:rFonts w:ascii="Calibri" w:eastAsia="Times New Roman" w:hAnsi="Calibri" w:cs="Times New Roman"/>
          <w:lang w:eastAsia="ru-RU"/>
        </w:rPr>
      </w:pPr>
      <w:r w:rsidRPr="00E62F93">
        <w:rPr>
          <w:rFonts w:ascii="Calibri" w:eastAsia="Times New Roman" w:hAnsi="Calibri" w:cs="Times New Roman"/>
          <w:lang w:eastAsia="ru-RU"/>
        </w:rPr>
        <w:t>Windows</w:t>
      </w:r>
      <w:r>
        <w:rPr>
          <w:rFonts w:ascii="Calibri" w:eastAsia="Times New Roman" w:hAnsi="Calibri" w:cs="Times New Roman"/>
          <w:lang w:eastAsia="ru-RU"/>
        </w:rPr>
        <w:t xml:space="preserve"> XP SP1-SP3 (32-bit and 64-bit)</w:t>
      </w:r>
    </w:p>
    <w:p w:rsidR="001747C9" w:rsidRPr="00E62F93" w:rsidRDefault="001747C9" w:rsidP="001747C9">
      <w:pPr>
        <w:keepNext/>
        <w:spacing w:after="0" w:line="240" w:lineRule="auto"/>
        <w:ind w:left="720"/>
        <w:rPr>
          <w:rFonts w:ascii="Calibri" w:eastAsia="Times New Roman" w:hAnsi="Calibri" w:cs="Times New Roman"/>
          <w:lang w:eastAsia="ru-RU"/>
        </w:rPr>
      </w:pPr>
      <w:r w:rsidRPr="00E62F93">
        <w:rPr>
          <w:rFonts w:ascii="Calibri" w:eastAsia="Times New Roman" w:hAnsi="Calibri" w:cs="Times New Roman"/>
          <w:lang w:eastAsia="ru-RU"/>
        </w:rPr>
        <w:t xml:space="preserve">ABBYY SDK 11 License Server has been tested in the </w:t>
      </w:r>
      <w:r>
        <w:rPr>
          <w:rFonts w:ascii="Calibri" w:eastAsia="Times New Roman" w:hAnsi="Calibri" w:cs="Times New Roman"/>
          <w:lang w:eastAsia="ru-RU"/>
        </w:rPr>
        <w:t>following virtual environments:</w:t>
      </w:r>
    </w:p>
    <w:p w:rsidR="001747C9" w:rsidRPr="00E62F93" w:rsidRDefault="001747C9" w:rsidP="001747C9">
      <w:pPr>
        <w:numPr>
          <w:ilvl w:val="1"/>
          <w:numId w:val="64"/>
        </w:numPr>
        <w:spacing w:before="0" w:after="100" w:afterAutospacing="1" w:line="240" w:lineRule="auto"/>
        <w:rPr>
          <w:rFonts w:ascii="Calibri" w:hAnsi="Calibri"/>
        </w:rPr>
      </w:pPr>
      <w:r>
        <w:rPr>
          <w:rFonts w:ascii="Calibri" w:hAnsi="Calibri"/>
        </w:rPr>
        <w:t>Microsoft Virtual PC</w:t>
      </w:r>
    </w:p>
    <w:p w:rsidR="001747C9" w:rsidRPr="00E62F93" w:rsidRDefault="001747C9" w:rsidP="001747C9">
      <w:pPr>
        <w:numPr>
          <w:ilvl w:val="1"/>
          <w:numId w:val="64"/>
        </w:numPr>
        <w:spacing w:before="100" w:beforeAutospacing="1" w:after="100" w:afterAutospacing="1" w:line="240" w:lineRule="auto"/>
        <w:rPr>
          <w:rFonts w:ascii="Calibri" w:hAnsi="Calibri"/>
        </w:rPr>
      </w:pPr>
      <w:r w:rsidRPr="00E62F93">
        <w:rPr>
          <w:rFonts w:ascii="Calibri" w:hAnsi="Calibri"/>
        </w:rPr>
        <w:t>Microsoft Hyper-V (onl</w:t>
      </w:r>
      <w:r>
        <w:rPr>
          <w:rFonts w:ascii="Calibri" w:hAnsi="Calibri"/>
        </w:rPr>
        <w:t>y with software protection key)</w:t>
      </w:r>
    </w:p>
    <w:p w:rsidR="001747C9" w:rsidRPr="00E62F93" w:rsidRDefault="001747C9" w:rsidP="001747C9">
      <w:pPr>
        <w:numPr>
          <w:ilvl w:val="1"/>
          <w:numId w:val="64"/>
        </w:numPr>
        <w:spacing w:before="100" w:beforeAutospacing="1" w:after="100" w:afterAutospacing="1" w:line="240" w:lineRule="auto"/>
        <w:rPr>
          <w:rFonts w:ascii="Calibri" w:hAnsi="Calibri"/>
        </w:rPr>
      </w:pPr>
      <w:r w:rsidRPr="00E62F93">
        <w:rPr>
          <w:rFonts w:ascii="Calibri" w:hAnsi="Calibri"/>
        </w:rPr>
        <w:t>Ora</w:t>
      </w:r>
      <w:r>
        <w:rPr>
          <w:rFonts w:ascii="Calibri" w:hAnsi="Calibri"/>
        </w:rPr>
        <w:t>cle VM VirtualBox 3, 4</w:t>
      </w:r>
    </w:p>
    <w:p w:rsidR="001747C9" w:rsidRPr="00E62F93" w:rsidRDefault="001747C9" w:rsidP="001747C9">
      <w:pPr>
        <w:numPr>
          <w:ilvl w:val="1"/>
          <w:numId w:val="64"/>
        </w:numPr>
        <w:spacing w:before="100" w:beforeAutospacing="1" w:after="100" w:afterAutospacing="1" w:line="240" w:lineRule="auto"/>
        <w:rPr>
          <w:rFonts w:ascii="Calibri" w:hAnsi="Calibri"/>
        </w:rPr>
      </w:pPr>
      <w:r>
        <w:rPr>
          <w:rFonts w:ascii="Calibri" w:hAnsi="Calibri"/>
        </w:rPr>
        <w:t>Parallels Desktop 4</w:t>
      </w:r>
    </w:p>
    <w:p w:rsidR="001747C9" w:rsidRPr="00E62F93" w:rsidRDefault="001747C9" w:rsidP="001747C9">
      <w:pPr>
        <w:numPr>
          <w:ilvl w:val="1"/>
          <w:numId w:val="64"/>
        </w:numPr>
        <w:spacing w:before="100" w:beforeAutospacing="1" w:after="100" w:afterAutospacing="1" w:line="240" w:lineRule="auto"/>
        <w:rPr>
          <w:rFonts w:ascii="Calibri" w:hAnsi="Calibri"/>
        </w:rPr>
      </w:pPr>
      <w:r w:rsidRPr="00E62F93">
        <w:rPr>
          <w:rFonts w:ascii="Calibri" w:hAnsi="Calibri"/>
        </w:rPr>
        <w:t>P</w:t>
      </w:r>
      <w:r>
        <w:rPr>
          <w:rFonts w:ascii="Calibri" w:hAnsi="Calibri"/>
        </w:rPr>
        <w:t>arallels Virtuozzo Containers 4</w:t>
      </w:r>
    </w:p>
    <w:p w:rsidR="001747C9" w:rsidRPr="00E62F93" w:rsidRDefault="001747C9" w:rsidP="001747C9">
      <w:pPr>
        <w:numPr>
          <w:ilvl w:val="1"/>
          <w:numId w:val="64"/>
        </w:numPr>
        <w:spacing w:before="100" w:beforeAutospacing="1" w:after="100" w:afterAutospacing="1" w:line="240" w:lineRule="auto"/>
        <w:rPr>
          <w:rFonts w:ascii="Calibri" w:hAnsi="Calibri"/>
        </w:rPr>
      </w:pPr>
      <w:r>
        <w:rPr>
          <w:rFonts w:ascii="Calibri" w:hAnsi="Calibri"/>
        </w:rPr>
        <w:t>VMware Server 2</w:t>
      </w:r>
    </w:p>
    <w:p w:rsidR="001747C9" w:rsidRPr="00E62F93" w:rsidRDefault="001747C9" w:rsidP="001747C9">
      <w:pPr>
        <w:numPr>
          <w:ilvl w:val="1"/>
          <w:numId w:val="64"/>
        </w:numPr>
        <w:spacing w:before="100" w:beforeAutospacing="1" w:after="100" w:afterAutospacing="1" w:line="240" w:lineRule="auto"/>
        <w:rPr>
          <w:rFonts w:ascii="Calibri" w:hAnsi="Calibri"/>
        </w:rPr>
      </w:pPr>
      <w:r>
        <w:rPr>
          <w:rFonts w:ascii="Calibri" w:hAnsi="Calibri"/>
        </w:rPr>
        <w:lastRenderedPageBreak/>
        <w:t>VMware Workstation 7, 8</w:t>
      </w:r>
    </w:p>
    <w:p w:rsidR="001747C9" w:rsidRDefault="001747C9" w:rsidP="001747C9">
      <w:pPr>
        <w:numPr>
          <w:ilvl w:val="1"/>
          <w:numId w:val="64"/>
        </w:numPr>
        <w:spacing w:before="100" w:beforeAutospacing="1" w:after="100" w:afterAutospacing="1" w:line="240" w:lineRule="auto"/>
        <w:rPr>
          <w:rFonts w:ascii="Calibri" w:hAnsi="Calibri"/>
        </w:rPr>
      </w:pPr>
      <w:r>
        <w:rPr>
          <w:rFonts w:ascii="Calibri" w:hAnsi="Calibri"/>
        </w:rPr>
        <w:t>VMware Player 3</w:t>
      </w:r>
    </w:p>
    <w:p w:rsidR="001747C9" w:rsidRPr="00E62F93" w:rsidRDefault="001747C9" w:rsidP="001747C9">
      <w:pPr>
        <w:numPr>
          <w:ilvl w:val="1"/>
          <w:numId w:val="64"/>
        </w:numPr>
        <w:spacing w:before="100" w:beforeAutospacing="1" w:after="100" w:afterAutospacing="1" w:line="240" w:lineRule="auto"/>
        <w:rPr>
          <w:rFonts w:ascii="Calibri" w:hAnsi="Calibri"/>
        </w:rPr>
      </w:pPr>
      <w:r>
        <w:rPr>
          <w:rFonts w:ascii="Calibri" w:hAnsi="Calibri"/>
        </w:rPr>
        <w:t>VMware ESXi 5</w:t>
      </w:r>
    </w:p>
    <w:p w:rsidR="001747C9" w:rsidRPr="00E62F93" w:rsidRDefault="001747C9" w:rsidP="001747C9">
      <w:pPr>
        <w:numPr>
          <w:ilvl w:val="0"/>
          <w:numId w:val="64"/>
        </w:numPr>
        <w:spacing w:before="100" w:beforeAutospacing="1" w:after="100" w:afterAutospacing="1" w:line="240" w:lineRule="auto"/>
        <w:rPr>
          <w:rFonts w:ascii="Calibri" w:eastAsia="Times New Roman" w:hAnsi="Calibri" w:cs="Times New Roman"/>
          <w:lang w:eastAsia="ru-RU"/>
        </w:rPr>
      </w:pPr>
      <w:r>
        <w:rPr>
          <w:rFonts w:ascii="Calibri" w:eastAsia="Times New Roman" w:hAnsi="Calibri" w:cs="Times New Roman"/>
          <w:lang w:eastAsia="ru-RU"/>
        </w:rPr>
        <w:t>25 MB of free hard-disk space</w:t>
      </w:r>
    </w:p>
    <w:p w:rsidR="001747C9" w:rsidRPr="00E62F93" w:rsidRDefault="001747C9" w:rsidP="001747C9">
      <w:pPr>
        <w:numPr>
          <w:ilvl w:val="0"/>
          <w:numId w:val="64"/>
        </w:numPr>
        <w:spacing w:before="100" w:beforeAutospacing="1" w:after="100" w:afterAutospacing="1" w:line="240" w:lineRule="auto"/>
        <w:rPr>
          <w:rFonts w:ascii="Calibri" w:eastAsia="Times New Roman" w:hAnsi="Calibri" w:cs="Times New Roman"/>
          <w:lang w:eastAsia="ru-RU"/>
        </w:rPr>
      </w:pPr>
      <w:r w:rsidRPr="00E62F93">
        <w:rPr>
          <w:rFonts w:ascii="Calibri" w:eastAsia="Times New Roman" w:hAnsi="Calibri" w:cs="Times New Roman"/>
          <w:lang w:eastAsia="ru-RU"/>
        </w:rPr>
        <w:t>For W</w:t>
      </w:r>
      <w:r>
        <w:rPr>
          <w:rFonts w:ascii="Calibri" w:eastAsia="Times New Roman" w:hAnsi="Calibri" w:cs="Times New Roman"/>
          <w:lang w:eastAsia="ru-RU"/>
        </w:rPr>
        <w:t>indows XP, Windows Server 2003:</w:t>
      </w:r>
    </w:p>
    <w:p w:rsidR="001747C9" w:rsidRPr="00535382" w:rsidRDefault="001747C9" w:rsidP="001747C9">
      <w:pPr>
        <w:pStyle w:val="ListParagraph"/>
        <w:numPr>
          <w:ilvl w:val="1"/>
          <w:numId w:val="64"/>
        </w:numPr>
        <w:spacing w:before="0" w:after="0"/>
        <w:ind w:left="1259" w:hanging="357"/>
        <w:rPr>
          <w:rFonts w:ascii="Calibri" w:eastAsia="Times New Roman" w:hAnsi="Calibri" w:cs="Times New Roman"/>
          <w:lang w:eastAsia="ru-RU"/>
        </w:rPr>
      </w:pPr>
      <w:r w:rsidRPr="00535382">
        <w:rPr>
          <w:rFonts w:ascii="Calibri" w:eastAsia="Times New Roman" w:hAnsi="Calibri" w:cs="Times New Roman"/>
          <w:lang w:eastAsia="ru-RU"/>
        </w:rPr>
        <w:t>folder Documents and Settings\All Users\Application Data\ABBYY\SDK\11\Licenses — full control access</w:t>
      </w:r>
    </w:p>
    <w:p w:rsidR="001747C9" w:rsidRPr="001C3CD2" w:rsidRDefault="001747C9" w:rsidP="001747C9">
      <w:pPr>
        <w:pStyle w:val="ListParagraph"/>
        <w:numPr>
          <w:ilvl w:val="0"/>
          <w:numId w:val="64"/>
        </w:numPr>
        <w:spacing w:before="0"/>
      </w:pPr>
      <w:r w:rsidRPr="001C3CD2">
        <w:t>For Windows Vista, Windows Server 2008, Windows 7, Windows 8, Windows Server 2012:</w:t>
      </w:r>
    </w:p>
    <w:p w:rsidR="001747C9" w:rsidRPr="001C3CD2" w:rsidRDefault="001747C9" w:rsidP="001747C9">
      <w:pPr>
        <w:pStyle w:val="ListParagraph"/>
        <w:numPr>
          <w:ilvl w:val="1"/>
          <w:numId w:val="64"/>
        </w:numPr>
        <w:spacing w:before="0"/>
      </w:pPr>
      <w:r w:rsidRPr="001C3CD2">
        <w:t>folder ProgramData\ABBYY\SDK\11\Licenses — full control access</w:t>
      </w:r>
    </w:p>
    <w:p w:rsidR="00EB2539" w:rsidRDefault="00EB2539" w:rsidP="00EB2539">
      <w:pPr>
        <w:pStyle w:val="Heading2"/>
      </w:pPr>
      <w:bookmarkStart w:id="236" w:name="_Toc253740958"/>
      <w:bookmarkStart w:id="237" w:name="_Toc302053973"/>
      <w:bookmarkStart w:id="238" w:name="_Toc370931475"/>
      <w:bookmarkStart w:id="239" w:name="_Toc474163038"/>
      <w:r w:rsidRPr="004173B9">
        <w:t>New Features and Improvements</w:t>
      </w:r>
      <w:bookmarkEnd w:id="236"/>
      <w:bookmarkEnd w:id="237"/>
      <w:bookmarkEnd w:id="238"/>
      <w:bookmarkEnd w:id="239"/>
    </w:p>
    <w:p w:rsidR="00EB2539" w:rsidRDefault="00EB2539" w:rsidP="00EB2539">
      <w:pPr>
        <w:pStyle w:val="Heading3"/>
      </w:pPr>
      <w:bookmarkStart w:id="240" w:name="_Toc370931476"/>
      <w:bookmarkStart w:id="241" w:name="_Toc474163039"/>
      <w:r w:rsidRPr="00EB2539">
        <w:t>Pattern</w:t>
      </w:r>
      <w:r>
        <w:t xml:space="preserve"> training for Vietnamese language</w:t>
      </w:r>
      <w:bookmarkEnd w:id="240"/>
      <w:bookmarkEnd w:id="241"/>
    </w:p>
    <w:p w:rsidR="00EB2539" w:rsidRDefault="00EB2539" w:rsidP="00EB2539">
      <w:r>
        <w:t>This release includes ability to train user patterns for Vietnamese language.</w:t>
      </w:r>
    </w:p>
    <w:p w:rsidR="00EB2539" w:rsidRDefault="00EB2539" w:rsidP="00EB2539">
      <w:r>
        <w:t>Pattern training helps in cases when an image quality is not sufficient or the Engine works with a document font not good enough. In this case one can teach the Engine’s raster classifier with characters’ images as they are presented in document images. After that recognition accuracy should become higher.</w:t>
      </w:r>
    </w:p>
    <w:p w:rsidR="00EB2539" w:rsidRDefault="00EB2539" w:rsidP="00EB2539">
      <w:pPr>
        <w:pStyle w:val="Heading3"/>
      </w:pPr>
      <w:bookmarkStart w:id="242" w:name="_Toc370931477"/>
      <w:bookmarkStart w:id="243" w:name="_Toc474163040"/>
      <w:r>
        <w:t xml:space="preserve">Support for </w:t>
      </w:r>
      <w:r w:rsidRPr="00EB2539">
        <w:t>Russian</w:t>
      </w:r>
      <w:r>
        <w:t xml:space="preserve"> with Accents language</w:t>
      </w:r>
      <w:bookmarkEnd w:id="242"/>
      <w:bookmarkEnd w:id="243"/>
    </w:p>
    <w:p w:rsidR="00EB2539" w:rsidRDefault="00EB2539" w:rsidP="00EB2539">
      <w:r>
        <w:t>Russian with Accents is an ordinary Russian language where tone stress is written under a character, sort of an alternative way of writing a character. This alternative writing is supported in FRE 11 as a separate language: RussianWithAccent.</w:t>
      </w:r>
    </w:p>
    <w:p w:rsidR="00EB2539" w:rsidRDefault="00EB2539" w:rsidP="00EB2539">
      <w:pPr>
        <w:pStyle w:val="Heading3"/>
      </w:pPr>
      <w:bookmarkStart w:id="244" w:name="_Toc370931478"/>
      <w:bookmarkStart w:id="245" w:name="_Toc474163041"/>
      <w:r w:rsidRPr="00EB2539">
        <w:t>Support</w:t>
      </w:r>
      <w:r>
        <w:t xml:space="preserve"> for Russian Old Spelling language</w:t>
      </w:r>
      <w:bookmarkEnd w:id="244"/>
      <w:bookmarkEnd w:id="245"/>
    </w:p>
    <w:p w:rsidR="00EB2539" w:rsidRDefault="00EB2539" w:rsidP="00EB2539">
      <w:r>
        <w:t>FRE 11 supports OCR in Russian language used before the Russian Revolution in 1917. This language includes few outdated characters and slightly different morphology.</w:t>
      </w:r>
    </w:p>
    <w:p w:rsidR="00EB2539" w:rsidRDefault="00EB2539" w:rsidP="00EB2539">
      <w:pPr>
        <w:spacing w:after="0"/>
      </w:pPr>
      <w:r>
        <w:t>Language alphabet:</w:t>
      </w:r>
    </w:p>
    <w:tbl>
      <w:tblPr>
        <w:tblStyle w:val="TableGrid"/>
        <w:tblW w:w="0" w:type="auto"/>
        <w:tblLook w:val="04A0" w:firstRow="1" w:lastRow="0" w:firstColumn="1" w:lastColumn="0" w:noHBand="0" w:noVBand="1"/>
      </w:tblPr>
      <w:tblGrid>
        <w:gridCol w:w="9576"/>
      </w:tblGrid>
      <w:tr w:rsidR="00EB2539" w:rsidTr="00EB2539">
        <w:tc>
          <w:tcPr>
            <w:tcW w:w="9628" w:type="dxa"/>
          </w:tcPr>
          <w:p w:rsidR="00EB2539" w:rsidRDefault="00EB2539" w:rsidP="00EB2539">
            <w:r w:rsidRPr="007A4440">
              <w:t>-.ЁІАБВГДЕЖЗИЙКЛМНОПРСТУФХЦЧШЩЪЫЬЭЮЯабвгдежзийклмнопрстуфхцчшщъыьэюяёіѢѣѲѳѴѵ</w:t>
            </w:r>
          </w:p>
        </w:tc>
      </w:tr>
    </w:tbl>
    <w:p w:rsidR="00EB2539" w:rsidRDefault="00EB2539" w:rsidP="00EB2539">
      <w:pPr>
        <w:pStyle w:val="Heading3"/>
      </w:pPr>
      <w:bookmarkStart w:id="246" w:name="_Toc370931479"/>
      <w:bookmarkStart w:id="247" w:name="_Toc474163042"/>
      <w:r w:rsidRPr="00EB2539">
        <w:t>Support</w:t>
      </w:r>
      <w:r>
        <w:t xml:space="preserve"> for </w:t>
      </w:r>
      <w:r w:rsidRPr="002E37D7">
        <w:t>F</w:t>
      </w:r>
      <w:r>
        <w:t>ullAscii and</w:t>
      </w:r>
      <w:r w:rsidRPr="002E37D7">
        <w:t xml:space="preserve"> Code32</w:t>
      </w:r>
      <w:r>
        <w:t xml:space="preserve"> 1D barcodes</w:t>
      </w:r>
      <w:bookmarkEnd w:id="246"/>
      <w:bookmarkEnd w:id="247"/>
    </w:p>
    <w:p w:rsidR="00EB2539" w:rsidRDefault="00EB2539" w:rsidP="00EB2539">
      <w:r>
        <w:t>The following new barcode types are supported in this release:</w:t>
      </w:r>
    </w:p>
    <w:tbl>
      <w:tblPr>
        <w:tblStyle w:val="TableGrid"/>
        <w:tblW w:w="0" w:type="auto"/>
        <w:tblLook w:val="04A0" w:firstRow="1" w:lastRow="0" w:firstColumn="1" w:lastColumn="0" w:noHBand="0" w:noVBand="1"/>
      </w:tblPr>
      <w:tblGrid>
        <w:gridCol w:w="1675"/>
        <w:gridCol w:w="7901"/>
      </w:tblGrid>
      <w:tr w:rsidR="00EB2539" w:rsidRPr="00D12698" w:rsidTr="00EB2539">
        <w:tc>
          <w:tcPr>
            <w:tcW w:w="0" w:type="auto"/>
            <w:noWrap/>
            <w:hideMark/>
          </w:tcPr>
          <w:p w:rsidR="00EB2539" w:rsidRPr="00D12698" w:rsidRDefault="00EB2539" w:rsidP="00EB2539">
            <w:pPr>
              <w:jc w:val="center"/>
              <w:rPr>
                <w:i/>
              </w:rPr>
            </w:pPr>
            <w:r w:rsidRPr="00D12698">
              <w:rPr>
                <w:i/>
              </w:rPr>
              <w:t>Barcode Type</w:t>
            </w:r>
          </w:p>
        </w:tc>
        <w:tc>
          <w:tcPr>
            <w:tcW w:w="0" w:type="auto"/>
            <w:hideMark/>
          </w:tcPr>
          <w:p w:rsidR="00EB2539" w:rsidRPr="00D12698" w:rsidRDefault="00EB2539" w:rsidP="00EB2539">
            <w:pPr>
              <w:jc w:val="center"/>
              <w:rPr>
                <w:i/>
              </w:rPr>
            </w:pPr>
            <w:r w:rsidRPr="00D12698">
              <w:rPr>
                <w:i/>
              </w:rPr>
              <w:t>Description</w:t>
            </w:r>
          </w:p>
        </w:tc>
      </w:tr>
      <w:tr w:rsidR="00EB2539" w:rsidRPr="00D12698" w:rsidTr="00EB2539">
        <w:tc>
          <w:tcPr>
            <w:tcW w:w="0" w:type="auto"/>
            <w:noWrap/>
            <w:hideMark/>
          </w:tcPr>
          <w:p w:rsidR="00EB2539" w:rsidRPr="00D12698" w:rsidRDefault="00EB2539" w:rsidP="00EB2539">
            <w:bookmarkStart w:id="248" w:name="Code_32"/>
            <w:r w:rsidRPr="00D12698">
              <w:t>Code 32</w:t>
            </w:r>
            <w:bookmarkEnd w:id="248"/>
          </w:p>
        </w:tc>
        <w:tc>
          <w:tcPr>
            <w:tcW w:w="0" w:type="auto"/>
            <w:hideMark/>
          </w:tcPr>
          <w:p w:rsidR="00EB2539" w:rsidRPr="00D12698" w:rsidRDefault="00EB2539" w:rsidP="00EB2539">
            <w:r w:rsidRPr="00D12698">
              <w:t>Code 32 is a variable length self-checking bar code. It is a variant version of Code 39, with the characters that may be encoded limited to digits and capital letters excluding the vowels ('A', 'E', 'I', 'O', 'U'). It is used in Italian medication packaging and is also known as Italian Pharmacode.</w:t>
            </w:r>
          </w:p>
        </w:tc>
      </w:tr>
      <w:tr w:rsidR="00EB2539" w:rsidRPr="00D12698" w:rsidTr="00EB2539">
        <w:tc>
          <w:tcPr>
            <w:tcW w:w="0" w:type="auto"/>
            <w:noWrap/>
            <w:hideMark/>
          </w:tcPr>
          <w:p w:rsidR="00EB2539" w:rsidRPr="00D12698" w:rsidRDefault="00EB2539" w:rsidP="00EB2539">
            <w:bookmarkStart w:id="249" w:name="Full_ASCII_Code_39"/>
            <w:r w:rsidRPr="00D12698">
              <w:t>Full ASCII Code 39</w:t>
            </w:r>
            <w:bookmarkEnd w:id="249"/>
          </w:p>
        </w:tc>
        <w:tc>
          <w:tcPr>
            <w:tcW w:w="0" w:type="auto"/>
            <w:hideMark/>
          </w:tcPr>
          <w:p w:rsidR="00EB2539" w:rsidRPr="00D12698" w:rsidRDefault="00EB2539" w:rsidP="00EB2539">
            <w:r w:rsidRPr="00D12698">
              <w:t xml:space="preserve">This is an extended version of Code 39. It is used to encode all 128 ASCII characters by using </w:t>
            </w:r>
            <w:r w:rsidRPr="00D12698">
              <w:lastRenderedPageBreak/>
              <w:t>pairs of Code 39 characters to represent the lowercase ASCII characters not in the Code 39 character set.</w:t>
            </w:r>
          </w:p>
        </w:tc>
      </w:tr>
    </w:tbl>
    <w:p w:rsidR="00EB2539" w:rsidRDefault="00EB2539" w:rsidP="00EB2539">
      <w:pPr>
        <w:spacing w:before="240"/>
      </w:pPr>
      <w:r>
        <w:lastRenderedPageBreak/>
        <w:t>Both types are supported in automatic barcode location and type detection.</w:t>
      </w:r>
    </w:p>
    <w:p w:rsidR="00EB2539" w:rsidRDefault="00EB2539" w:rsidP="00EB2539">
      <w:pPr>
        <w:pStyle w:val="Heading3"/>
      </w:pPr>
      <w:bookmarkStart w:id="250" w:name="_Toc370931480"/>
      <w:bookmarkStart w:id="251" w:name="_Toc474163043"/>
      <w:r>
        <w:t xml:space="preserve">Backward </w:t>
      </w:r>
      <w:r w:rsidRPr="00EB2539">
        <w:t>compatibility</w:t>
      </w:r>
      <w:r>
        <w:t xml:space="preserve"> with prior versions, new Help article</w:t>
      </w:r>
      <w:bookmarkEnd w:id="250"/>
      <w:bookmarkEnd w:id="251"/>
    </w:p>
    <w:p w:rsidR="00EB2539" w:rsidRDefault="00EB2539" w:rsidP="00EB2539">
      <w:r>
        <w:t>To assist existing customer in migrating to FRE 11 from older versions the product documentation has been enhanced. The Help includes new compatibility articles in addition to the standard article about compatibility with the previous version:</w:t>
      </w:r>
    </w:p>
    <w:p w:rsidR="00EB2539" w:rsidRDefault="00EB2539" w:rsidP="00EB2539">
      <w:pPr>
        <w:pStyle w:val="ListParagraph"/>
        <w:numPr>
          <w:ilvl w:val="0"/>
          <w:numId w:val="59"/>
        </w:numPr>
        <w:spacing w:before="0"/>
      </w:pPr>
      <w:r w:rsidRPr="00F3443F">
        <w:t>ABBYY FineReader Engine 11 and 9.0/9.5 Compatibility</w:t>
      </w:r>
    </w:p>
    <w:p w:rsidR="00EB2539" w:rsidRDefault="00EB2539" w:rsidP="00EB2539">
      <w:pPr>
        <w:pStyle w:val="ListParagraph"/>
        <w:numPr>
          <w:ilvl w:val="0"/>
          <w:numId w:val="59"/>
        </w:numPr>
        <w:spacing w:before="0"/>
      </w:pPr>
      <w:r>
        <w:t>ABBYY FineReader Engine Visual Components 11 and 9.0/9.5 Compatibility</w:t>
      </w:r>
    </w:p>
    <w:p w:rsidR="00EB2539" w:rsidRDefault="00EB2539" w:rsidP="00EB2539">
      <w:pPr>
        <w:pStyle w:val="ListParagraph"/>
        <w:numPr>
          <w:ilvl w:val="0"/>
          <w:numId w:val="59"/>
        </w:numPr>
        <w:spacing w:before="0"/>
      </w:pPr>
      <w:r w:rsidRPr="00F3443F">
        <w:t>ABBYY FineReader Engine 11 and 8.0/8.1/8.5 Compatibility</w:t>
      </w:r>
    </w:p>
    <w:p w:rsidR="00EB2539" w:rsidRDefault="00EB2539" w:rsidP="00EB2539">
      <w:pPr>
        <w:pStyle w:val="Heading3"/>
      </w:pPr>
      <w:bookmarkStart w:id="252" w:name="_Toc370931481"/>
      <w:bookmarkStart w:id="253" w:name="_Toc474163044"/>
      <w:r>
        <w:t>Re-</w:t>
      </w:r>
      <w:r w:rsidRPr="00EB2539">
        <w:t>formatted</w:t>
      </w:r>
      <w:r>
        <w:t xml:space="preserve"> Distribution.csv file for easier runtime file list composing</w:t>
      </w:r>
      <w:bookmarkEnd w:id="252"/>
      <w:bookmarkEnd w:id="253"/>
    </w:p>
    <w:p w:rsidR="00EB2539" w:rsidRDefault="00EB2539" w:rsidP="00EB2539">
      <w:r>
        <w:t>Well known Distribution.csv file got new structure bringing ease into a process of runtime distribution file list composing. It is also suitable for making automated (script) procedures.</w:t>
      </w:r>
    </w:p>
    <w:p w:rsidR="00EB2539" w:rsidRDefault="00EB2539" w:rsidP="00EB2539">
      <w:r>
        <w:t>The file contains the following data (columns):</w:t>
      </w:r>
    </w:p>
    <w:p w:rsidR="00EB2539" w:rsidRPr="00E45C16" w:rsidRDefault="00EB2539" w:rsidP="00EB2539">
      <w:pPr>
        <w:pStyle w:val="ListParagraph"/>
        <w:numPr>
          <w:ilvl w:val="0"/>
          <w:numId w:val="60"/>
        </w:numPr>
        <w:spacing w:before="0"/>
      </w:pPr>
      <w:r w:rsidRPr="00E45C16">
        <w:t xml:space="preserve">Stage — the stage of working with FineReader Engine which your application uses. </w:t>
      </w:r>
    </w:p>
    <w:p w:rsidR="00EB2539" w:rsidRPr="00E45C16" w:rsidRDefault="00EB2539" w:rsidP="00EB2539">
      <w:pPr>
        <w:pStyle w:val="ListParagraph"/>
        <w:numPr>
          <w:ilvl w:val="0"/>
          <w:numId w:val="60"/>
        </w:numPr>
        <w:spacing w:before="0"/>
      </w:pPr>
      <w:r w:rsidRPr="00E45C16">
        <w:t xml:space="preserve">Part — the way in which you are going to use this stage. For example, the Opening stage includes Scanning and Pdf parts. If this field is empty, the file is needed for the working stage in general. Do not filter the blank values out. </w:t>
      </w:r>
    </w:p>
    <w:p w:rsidR="00EB2539" w:rsidRPr="00E45C16" w:rsidRDefault="00EB2539" w:rsidP="00EB2539">
      <w:pPr>
        <w:pStyle w:val="ListParagraph"/>
        <w:numPr>
          <w:ilvl w:val="0"/>
          <w:numId w:val="60"/>
        </w:numPr>
        <w:spacing w:before="0"/>
      </w:pPr>
      <w:r w:rsidRPr="00E45C16">
        <w:t>Details — further specific information about the operations in which the file is used.</w:t>
      </w:r>
    </w:p>
    <w:p w:rsidR="00EB2539" w:rsidRPr="00E45C16" w:rsidRDefault="00EB2539" w:rsidP="00EB2539">
      <w:pPr>
        <w:pStyle w:val="ListParagraph"/>
        <w:numPr>
          <w:ilvl w:val="0"/>
          <w:numId w:val="60"/>
        </w:numPr>
        <w:spacing w:before="0"/>
      </w:pPr>
      <w:r w:rsidRPr="00E45C16">
        <w:t xml:space="preserve">x64/x86 — the operating system architecture. Again, the files marked "x64,x86" are necessary for both. </w:t>
      </w:r>
    </w:p>
    <w:p w:rsidR="00EB2539" w:rsidRPr="00E45C16" w:rsidRDefault="00EB2539" w:rsidP="00EB2539">
      <w:pPr>
        <w:pStyle w:val="ListParagraph"/>
        <w:numPr>
          <w:ilvl w:val="0"/>
          <w:numId w:val="60"/>
        </w:numPr>
        <w:spacing w:before="0"/>
      </w:pPr>
      <w:r w:rsidRPr="00E45C16">
        <w:t xml:space="preserve">RequiredByModule — the values in this column are equal to Stage.Part.Details, and there is no need to filter this column if the first three have been specified correctly. But it can be used to check which modules have been included. </w:t>
      </w:r>
    </w:p>
    <w:p w:rsidR="00EB2539" w:rsidRPr="00E45C16" w:rsidRDefault="00EB2539" w:rsidP="00EB2539">
      <w:pPr>
        <w:pStyle w:val="ListParagraph"/>
        <w:numPr>
          <w:ilvl w:val="0"/>
          <w:numId w:val="60"/>
        </w:numPr>
        <w:spacing w:before="0"/>
      </w:pPr>
      <w:r w:rsidRPr="00E45C16">
        <w:t xml:space="preserve">RequiredByInterfaceLanguage — the interface language for which the file is necessary. The files marked "Any" are necessary independent of language settings. </w:t>
      </w:r>
    </w:p>
    <w:p w:rsidR="00EB2539" w:rsidRPr="00E45C16" w:rsidRDefault="00EB2539" w:rsidP="00EB2539">
      <w:pPr>
        <w:pStyle w:val="ListParagraph"/>
        <w:numPr>
          <w:ilvl w:val="0"/>
          <w:numId w:val="60"/>
        </w:numPr>
        <w:spacing w:before="0"/>
      </w:pPr>
      <w:r w:rsidRPr="00E45C16">
        <w:t xml:space="preserve">RequiredByRecognitionLanguage — the recognition language for working with which the file is necessary. The files marked "Any" are necessary independent of recognition language. </w:t>
      </w:r>
    </w:p>
    <w:p w:rsidR="00EB2539" w:rsidRPr="00E45C16" w:rsidRDefault="00EB2539" w:rsidP="00EB2539">
      <w:pPr>
        <w:pStyle w:val="ListParagraph"/>
        <w:numPr>
          <w:ilvl w:val="0"/>
          <w:numId w:val="60"/>
        </w:numPr>
        <w:spacing w:before="0"/>
      </w:pPr>
      <w:r w:rsidRPr="00E45C16">
        <w:t>Optional — specifies if the file is necessary for the module functionality. If the value is No, this file must be included in your distribution kit. The value can be set to Yes in the following cases:</w:t>
      </w:r>
    </w:p>
    <w:p w:rsidR="00EB2539" w:rsidRPr="00E45C16" w:rsidRDefault="00EB2539" w:rsidP="00EB2539">
      <w:pPr>
        <w:pStyle w:val="ListParagraph"/>
        <w:numPr>
          <w:ilvl w:val="1"/>
          <w:numId w:val="60"/>
        </w:numPr>
        <w:spacing w:before="0"/>
      </w:pPr>
      <w:r w:rsidRPr="00E45C16">
        <w:t xml:space="preserve">the file is language-specific. Include it if you need this language (consult columns 6 and 7). </w:t>
      </w:r>
    </w:p>
    <w:p w:rsidR="00EB2539" w:rsidRPr="00E45C16" w:rsidRDefault="00EB2539" w:rsidP="00EB2539">
      <w:pPr>
        <w:pStyle w:val="ListParagraph"/>
        <w:numPr>
          <w:ilvl w:val="1"/>
          <w:numId w:val="60"/>
        </w:numPr>
        <w:spacing w:before="0"/>
      </w:pPr>
      <w:r w:rsidRPr="00E45C16">
        <w:t>the functionality for which this file is responsible is not always necessary. For example, it can be used for opening images in a specific format. Consult ABBYY FineReader Engine Distribution Kit for further information about this file which will help you decide if you need it.</w:t>
      </w:r>
    </w:p>
    <w:p w:rsidR="00EB2539" w:rsidRPr="00E45C16" w:rsidRDefault="00EB2539" w:rsidP="00EB2539">
      <w:pPr>
        <w:keepNext/>
        <w:ind w:left="397"/>
      </w:pPr>
      <w:r w:rsidRPr="00E45C16">
        <w:t>Finally, you receive the list of files. In the last three columns you will find the information about these files' location and size:</w:t>
      </w:r>
    </w:p>
    <w:p w:rsidR="00EB2539" w:rsidRPr="00E45C16" w:rsidRDefault="00EB2539" w:rsidP="00EB2539">
      <w:pPr>
        <w:pStyle w:val="ListParagraph"/>
        <w:numPr>
          <w:ilvl w:val="0"/>
          <w:numId w:val="60"/>
        </w:numPr>
        <w:spacing w:before="0"/>
      </w:pPr>
      <w:r w:rsidRPr="00E45C16">
        <w:t xml:space="preserve">Path — file path in the root installation folder. </w:t>
      </w:r>
    </w:p>
    <w:p w:rsidR="00EB2539" w:rsidRPr="00E45C16" w:rsidRDefault="00EB2539" w:rsidP="00EB2539">
      <w:pPr>
        <w:pStyle w:val="ListParagraph"/>
        <w:numPr>
          <w:ilvl w:val="0"/>
          <w:numId w:val="60"/>
        </w:numPr>
        <w:spacing w:before="0"/>
      </w:pPr>
      <w:r w:rsidRPr="00E45C16">
        <w:t xml:space="preserve">FileName — file name. </w:t>
      </w:r>
    </w:p>
    <w:p w:rsidR="00EB2539" w:rsidRDefault="00EB2539" w:rsidP="00EB2539">
      <w:pPr>
        <w:pStyle w:val="ListParagraph"/>
        <w:numPr>
          <w:ilvl w:val="0"/>
          <w:numId w:val="60"/>
        </w:numPr>
        <w:spacing w:before="0"/>
      </w:pPr>
      <w:r w:rsidRPr="00E45C16">
        <w:lastRenderedPageBreak/>
        <w:t>Size — file size in bytes.</w:t>
      </w:r>
    </w:p>
    <w:p w:rsidR="00EB2539" w:rsidRDefault="00EB2539" w:rsidP="00EB2539">
      <w:pPr>
        <w:pStyle w:val="Heading3"/>
      </w:pPr>
      <w:bookmarkStart w:id="254" w:name="_Toc370931482"/>
      <w:bookmarkStart w:id="255" w:name="_Toc474163045"/>
      <w:r>
        <w:t xml:space="preserve">New </w:t>
      </w:r>
      <w:r w:rsidRPr="00EB2539">
        <w:t>export</w:t>
      </w:r>
      <w:r>
        <w:t xml:space="preserve"> formats are supported in CLI sample: ALTO, EBook</w:t>
      </w:r>
      <w:bookmarkEnd w:id="254"/>
      <w:bookmarkEnd w:id="255"/>
    </w:p>
    <w:p w:rsidR="00EB2539" w:rsidRDefault="00EB2539" w:rsidP="00EB2539">
      <w:r>
        <w:t>CLI sample was updated to support additional export formats: ALTO and EBook.</w:t>
      </w:r>
    </w:p>
    <w:p w:rsidR="00EB2539" w:rsidRDefault="00EB2539" w:rsidP="00EB2539">
      <w:pPr>
        <w:pStyle w:val="Heading3"/>
      </w:pPr>
      <w:bookmarkStart w:id="256" w:name="_Toc370931483"/>
      <w:bookmarkStart w:id="257" w:name="_Toc474163046"/>
      <w:r>
        <w:t xml:space="preserve">JBIG2 lossless </w:t>
      </w:r>
      <w:r w:rsidRPr="00EB2539">
        <w:t>compression</w:t>
      </w:r>
      <w:r>
        <w:t xml:space="preserve"> is supported</w:t>
      </w:r>
      <w:bookmarkEnd w:id="256"/>
      <w:bookmarkEnd w:id="257"/>
    </w:p>
    <w:p w:rsidR="00EB2539" w:rsidRDefault="00EB2539" w:rsidP="00EB2539">
      <w:r>
        <w:t>This release includes new compression format for black and white images – JBIG 2 lossless.</w:t>
      </w:r>
    </w:p>
    <w:p w:rsidR="00EB2539" w:rsidRDefault="00EB2539" w:rsidP="00EB2539">
      <w:r>
        <w:t>It is useful if somebody works with low quality b/w images where lossy format may lead to similar characters substitution, e.g. “6” to “8” and vice versa.</w:t>
      </w:r>
    </w:p>
    <w:p w:rsidR="00EB2539" w:rsidRDefault="00EB2539" w:rsidP="00EB2539">
      <w:r>
        <w:t>This format is available for choosing in PDFPictureCompressionParams::</w:t>
      </w:r>
      <w:r w:rsidRPr="00937DC2">
        <w:t>BwPictureFormats</w:t>
      </w:r>
      <w:r>
        <w:t>.</w:t>
      </w:r>
    </w:p>
    <w:p w:rsidR="00EB2539" w:rsidRDefault="00EB2539" w:rsidP="00EB2539">
      <w:pPr>
        <w:pStyle w:val="Heading3"/>
      </w:pPr>
      <w:bookmarkStart w:id="258" w:name="_Toc370931484"/>
      <w:bookmarkStart w:id="259" w:name="_Toc474163047"/>
      <w:r>
        <w:t>Java interop throws more informative errors</w:t>
      </w:r>
      <w:bookmarkEnd w:id="258"/>
      <w:bookmarkEnd w:id="259"/>
    </w:p>
    <w:p w:rsidR="00EB2539" w:rsidRDefault="00EB2539" w:rsidP="00EB2539">
      <w:r w:rsidRPr="00E0170B">
        <w:t xml:space="preserve">From now </w:t>
      </w:r>
      <w:r>
        <w:t xml:space="preserve">on in a case an error occurs in Engine Java interop will return </w:t>
      </w:r>
      <w:r w:rsidRPr="00E0170B">
        <w:t>com.abbyy.FREngine.EngineException</w:t>
      </w:r>
      <w:r>
        <w:t xml:space="preserve"> object inheritor of </w:t>
      </w:r>
      <w:r w:rsidRPr="00E0170B">
        <w:t>java.lang.Exception</w:t>
      </w:r>
      <w:r>
        <w:t xml:space="preserve">. This object exposes </w:t>
      </w:r>
      <w:r w:rsidRPr="00E0170B">
        <w:t>getHResult()</w:t>
      </w:r>
      <w:r>
        <w:t xml:space="preserve"> method returning a meaningful error number.</w:t>
      </w:r>
    </w:p>
    <w:p w:rsidR="00EB2539" w:rsidRDefault="00EB2539" w:rsidP="00EB2539">
      <w:r>
        <w:t>Nothing is changed for existing customers; they can use legacy code as is. But now anybody can get additional error number and provide it to ABBYY technical support for investigation.</w:t>
      </w:r>
    </w:p>
    <w:p w:rsidR="00EB2539" w:rsidRDefault="00EB2539" w:rsidP="00EB2539">
      <w:r>
        <w:t>Sample code:</w:t>
      </w:r>
    </w:p>
    <w:tbl>
      <w:tblPr>
        <w:tblStyle w:val="TableGrid"/>
        <w:tblW w:w="0" w:type="auto"/>
        <w:tblLook w:val="04A0" w:firstRow="1" w:lastRow="0" w:firstColumn="1" w:lastColumn="0" w:noHBand="0" w:noVBand="1"/>
      </w:tblPr>
      <w:tblGrid>
        <w:gridCol w:w="9576"/>
      </w:tblGrid>
      <w:tr w:rsidR="00EB2539" w:rsidTr="00EB2539">
        <w:tc>
          <w:tcPr>
            <w:tcW w:w="9628" w:type="dxa"/>
          </w:tcPr>
          <w:p w:rsidR="00EB2539" w:rsidRDefault="00EB2539" w:rsidP="00EB2539">
            <w:r>
              <w:t>try {</w:t>
            </w:r>
          </w:p>
          <w:p w:rsidR="00EB2539" w:rsidRDefault="00EB2539" w:rsidP="00EB2539">
            <w:r>
              <w:t xml:space="preserve">             …</w:t>
            </w:r>
          </w:p>
          <w:p w:rsidR="00EB2539" w:rsidRDefault="00EB2539" w:rsidP="00EB2539">
            <w:r>
              <w:t>} catch( Exception ex ) {</w:t>
            </w:r>
          </w:p>
          <w:p w:rsidR="00EB2539" w:rsidRDefault="00EB2539" w:rsidP="00EB2539">
            <w:r>
              <w:t xml:space="preserve">             displayMessage( "Message = " + ex.getMessage() );</w:t>
            </w:r>
          </w:p>
          <w:p w:rsidR="00EB2539" w:rsidRDefault="00EB2539" w:rsidP="00EB2539">
            <w:r>
              <w:t>             displayMessage( "HResult = " + ( ( EngineException )ex ).getHResult() );</w:t>
            </w:r>
          </w:p>
          <w:p w:rsidR="00EB2539" w:rsidRDefault="00EB2539" w:rsidP="00EB2539">
            <w:r>
              <w:t>}</w:t>
            </w:r>
          </w:p>
        </w:tc>
      </w:tr>
    </w:tbl>
    <w:p w:rsidR="00EB2539" w:rsidRDefault="00EB2539" w:rsidP="00EB2539">
      <w:pPr>
        <w:pStyle w:val="Heading3"/>
      </w:pPr>
      <w:bookmarkStart w:id="260" w:name="_Toc370931485"/>
      <w:bookmarkStart w:id="261" w:name="_Toc474163048"/>
      <w:r>
        <w:t xml:space="preserve">Improvements </w:t>
      </w:r>
      <w:r w:rsidRPr="00EB2539">
        <w:t>in</w:t>
      </w:r>
      <w:r>
        <w:t xml:space="preserve"> MRC visual quality</w:t>
      </w:r>
      <w:bookmarkEnd w:id="260"/>
      <w:bookmarkEnd w:id="261"/>
    </w:p>
    <w:p w:rsidR="00EB2539" w:rsidRDefault="00EB2539" w:rsidP="00EB2539">
      <w:r>
        <w:t>It is possible to use black and white image prepared during binarization process as a source for MRC mask. In this case all contrast graphical elements will be saved into PDF MRC file with the highest quality.</w:t>
      </w:r>
    </w:p>
    <w:p w:rsidR="00EB2539" w:rsidRDefault="00EB2539" w:rsidP="00EB2539">
      <w:r>
        <w:t>This technique allows saving handwritten data, stamp details, signatures, etc. in a foreground layer with high quality (low compression) and keep a document look as close to original as possible. Previously enumerated objects were placed into background layer with high compression.</w:t>
      </w:r>
    </w:p>
    <w:p w:rsidR="00EB2539" w:rsidRDefault="00EB2539" w:rsidP="00EB2539">
      <w:r>
        <w:t>The following PDF export parameter enables the feature: PDFMRCParams::</w:t>
      </w:r>
      <w:r w:rsidRPr="00FE6E0B">
        <w:t>UseBwImageAsTextMask</w:t>
      </w:r>
      <w:r>
        <w:t>.</w:t>
      </w:r>
    </w:p>
    <w:p w:rsidR="00EB2539" w:rsidRDefault="00EB2539" w:rsidP="00EB2539">
      <w:pPr>
        <w:pStyle w:val="Heading3"/>
      </w:pPr>
      <w:bookmarkStart w:id="262" w:name="_Toc370931486"/>
      <w:bookmarkStart w:id="263" w:name="_Toc474163049"/>
      <w:r>
        <w:lastRenderedPageBreak/>
        <w:t xml:space="preserve">Method </w:t>
      </w:r>
      <w:r w:rsidRPr="00EB2539">
        <w:t>for</w:t>
      </w:r>
      <w:r>
        <w:t xml:space="preserve"> checking if a page is empty</w:t>
      </w:r>
      <w:bookmarkEnd w:id="262"/>
      <w:bookmarkEnd w:id="263"/>
    </w:p>
    <w:p w:rsidR="00EB2539" w:rsidRDefault="00EB2539" w:rsidP="00EB2539">
      <w:r>
        <w:t>FRPage::IsEmpty() method checks if the page is empty. It uses the same parameters as analysis methods to find out if the page contains any relevant objects, for example text, tables, or pictures.</w:t>
      </w:r>
    </w:p>
    <w:p w:rsidR="00EB2539" w:rsidRDefault="00EB2539" w:rsidP="00EB2539">
      <w:r>
        <w:t>If there is a high probability that some of your pages contain only barcodes, and they are relevant for your procedure, set the boolean NeedCheckBarcodes parameter to TRUE to help the method detect barcode-only pages.</w:t>
      </w:r>
    </w:p>
    <w:p w:rsidR="00EB2539" w:rsidRDefault="00EB2539" w:rsidP="00EB2539">
      <w:r>
        <w:t>This method is useful in a batch scanning scenario when there is a need to separate scanned images flow into documents. In this scenario a batch contains separating paper sheets which are blank or with certain barcodes printed on them.</w:t>
      </w:r>
    </w:p>
    <w:p w:rsidR="00EB2539" w:rsidRDefault="00EB2539" w:rsidP="00652920">
      <w:pPr>
        <w:pStyle w:val="Heading3"/>
      </w:pPr>
      <w:bookmarkStart w:id="264" w:name="_Toc370931487"/>
      <w:bookmarkStart w:id="265" w:name="_Toc474163050"/>
      <w:r>
        <w:t xml:space="preserve">New </w:t>
      </w:r>
      <w:r w:rsidRPr="00F371FA">
        <w:t xml:space="preserve">OnBlockAdded </w:t>
      </w:r>
      <w:r>
        <w:t xml:space="preserve"> </w:t>
      </w:r>
      <w:r w:rsidRPr="00652920">
        <w:t>callback</w:t>
      </w:r>
      <w:r>
        <w:t xml:space="preserve"> for </w:t>
      </w:r>
      <w:r w:rsidRPr="00F371FA">
        <w:t xml:space="preserve">ImageViewer </w:t>
      </w:r>
      <w:r>
        <w:t>and</w:t>
      </w:r>
      <w:r w:rsidRPr="00F371FA">
        <w:t xml:space="preserve"> ZoomViewer</w:t>
      </w:r>
      <w:r>
        <w:t xml:space="preserve"> interfaces</w:t>
      </w:r>
      <w:bookmarkEnd w:id="264"/>
      <w:bookmarkEnd w:id="265"/>
    </w:p>
    <w:p w:rsidR="00EB2539" w:rsidRDefault="00EB2539" w:rsidP="00EB2539">
      <w:r w:rsidRPr="00157175">
        <w:t xml:space="preserve">OnBlockAdded </w:t>
      </w:r>
      <w:r>
        <w:t>method is implemented on the client side. It is called by ABBYY FineReader Engine after a new block has been added in Image Viewer or Zoom Viewer.</w:t>
      </w:r>
    </w:p>
    <w:p w:rsidR="00EB2539" w:rsidRDefault="00EB2539" w:rsidP="00EB2539">
      <w:r>
        <w:t>It delivers to the client the index of the newly added block.</w:t>
      </w:r>
    </w:p>
    <w:p w:rsidR="00EB2539" w:rsidRDefault="00EB2539" w:rsidP="00652920">
      <w:pPr>
        <w:pStyle w:val="Heading3"/>
      </w:pPr>
      <w:bookmarkStart w:id="266" w:name="_Toc370931488"/>
      <w:bookmarkStart w:id="267" w:name="_Toc474163051"/>
      <w:r>
        <w:t xml:space="preserve">Aggressive </w:t>
      </w:r>
      <w:r w:rsidRPr="00652920">
        <w:t>table</w:t>
      </w:r>
      <w:r>
        <w:t xml:space="preserve"> detection mode</w:t>
      </w:r>
      <w:bookmarkEnd w:id="266"/>
      <w:bookmarkEnd w:id="267"/>
    </w:p>
    <w:p w:rsidR="00EB2539" w:rsidRDefault="00EB2539" w:rsidP="00EB2539">
      <w:r w:rsidRPr="006E0685">
        <w:t>PageAnalysisParams</w:t>
      </w:r>
      <w:r>
        <w:t>::</w:t>
      </w:r>
      <w:r w:rsidRPr="006E0685">
        <w:t xml:space="preserve">AggressiveTableDetection </w:t>
      </w:r>
      <w:r>
        <w:t>property manages the table detection mode. If you set it to TRUE, FineReader Engine tries to find as many tables as possible on the page. This setting is recommended only for the documents which contain a lot of tables.</w:t>
      </w:r>
    </w:p>
    <w:p w:rsidR="00EB2539" w:rsidRDefault="00EB2539" w:rsidP="00EB2539">
      <w:r>
        <w:t>This property is FALSE by default.</w:t>
      </w:r>
    </w:p>
    <w:p w:rsidR="00EB2539" w:rsidRDefault="00EB2539" w:rsidP="00652920">
      <w:pPr>
        <w:pStyle w:val="Heading3"/>
      </w:pPr>
      <w:bookmarkStart w:id="268" w:name="_Toc370931489"/>
      <w:bookmarkStart w:id="269" w:name="_Toc474163052"/>
      <w:r>
        <w:t xml:space="preserve">Predefined </w:t>
      </w:r>
      <w:r w:rsidRPr="00652920">
        <w:t>processing</w:t>
      </w:r>
      <w:r>
        <w:t xml:space="preserve"> profile for writing highly compressed image-only PDFs</w:t>
      </w:r>
      <w:bookmarkEnd w:id="268"/>
      <w:bookmarkEnd w:id="269"/>
    </w:p>
    <w:p w:rsidR="00EB2539" w:rsidRDefault="00EB2539" w:rsidP="00EB2539">
      <w:r>
        <w:t>The Engine got new processing profile “</w:t>
      </w:r>
      <w:bookmarkStart w:id="270" w:name="HighCompressedImageOnlyPdf"/>
      <w:r>
        <w:rPr>
          <w:i/>
          <w:iCs/>
        </w:rPr>
        <w:t>HighCompressedImageOnlyPdf</w:t>
      </w:r>
      <w:bookmarkEnd w:id="270"/>
      <w:r>
        <w:t>” for creating highly compressed image-only PDF files.</w:t>
      </w:r>
    </w:p>
    <w:p w:rsidR="00EB2539" w:rsidRDefault="00EB2539" w:rsidP="00EB2539">
      <w:r>
        <w:t>It is suitable for creating high-compressed PDF files which contain entire documents saved as pictures. The following settings are used:</w:t>
      </w:r>
    </w:p>
    <w:p w:rsidR="00EB2539" w:rsidRDefault="00EB2539" w:rsidP="00EB2539">
      <w:pPr>
        <w:pStyle w:val="ListParagraph"/>
        <w:numPr>
          <w:ilvl w:val="0"/>
          <w:numId w:val="61"/>
        </w:numPr>
        <w:spacing w:before="0"/>
      </w:pPr>
      <w:r>
        <w:t xml:space="preserve">Document recognition and synthesis of the logical structure of a document are not performed. </w:t>
      </w:r>
    </w:p>
    <w:p w:rsidR="00EB2539" w:rsidRDefault="00EB2539" w:rsidP="00EB2539">
      <w:pPr>
        <w:pStyle w:val="ListParagraph"/>
        <w:numPr>
          <w:ilvl w:val="0"/>
          <w:numId w:val="61"/>
        </w:numPr>
        <w:spacing w:before="0"/>
      </w:pPr>
      <w:r>
        <w:t xml:space="preserve">Skew correction is not performed. </w:t>
      </w:r>
    </w:p>
    <w:p w:rsidR="00EB2539" w:rsidRDefault="00EB2539" w:rsidP="00EB2539">
      <w:pPr>
        <w:pStyle w:val="ListParagraph"/>
        <w:numPr>
          <w:ilvl w:val="0"/>
          <w:numId w:val="61"/>
        </w:numPr>
        <w:spacing w:before="0"/>
      </w:pPr>
      <w:r>
        <w:t xml:space="preserve">PDF export is optimized for the minimum size of the resulting file. </w:t>
      </w:r>
    </w:p>
    <w:p w:rsidR="00EB2539" w:rsidRDefault="00EB2539" w:rsidP="00EB2539">
      <w:pPr>
        <w:pStyle w:val="ListParagraph"/>
        <w:numPr>
          <w:ilvl w:val="0"/>
          <w:numId w:val="61"/>
        </w:numPr>
        <w:spacing w:before="0"/>
      </w:pPr>
      <w:r>
        <w:t>The entire document is saved as a picture (PEM_ImageOnly mode).</w:t>
      </w:r>
    </w:p>
    <w:p w:rsidR="00EB2539" w:rsidRDefault="00EB2539" w:rsidP="00652920">
      <w:pPr>
        <w:pStyle w:val="Heading3"/>
      </w:pPr>
      <w:bookmarkStart w:id="271" w:name="_Toc370931490"/>
      <w:bookmarkStart w:id="272" w:name="_Toc474163053"/>
      <w:r>
        <w:t xml:space="preserve">XPS export </w:t>
      </w:r>
      <w:r w:rsidRPr="00652920">
        <w:t>format</w:t>
      </w:r>
      <w:bookmarkEnd w:id="271"/>
      <w:bookmarkEnd w:id="272"/>
    </w:p>
    <w:p w:rsidR="00EB2539" w:rsidRDefault="00EB2539" w:rsidP="00EB2539">
      <w:r>
        <w:t>Starting from this release FRE supports exporting to XPS format.</w:t>
      </w:r>
    </w:p>
    <w:p w:rsidR="00EB2539" w:rsidRDefault="00EB2539" w:rsidP="00EB2539">
      <w:r>
        <w:t>This format is developed by Microsoft in contrast to PDF format (</w:t>
      </w:r>
      <w:hyperlink r:id="rId45" w:history="1">
        <w:r w:rsidRPr="00F808A8">
          <w:rPr>
            <w:rStyle w:val="Hyperlink"/>
          </w:rPr>
          <w:t>see Wiki</w:t>
        </w:r>
      </w:hyperlink>
      <w:r>
        <w:t>).</w:t>
      </w:r>
    </w:p>
    <w:p w:rsidR="00EB2539" w:rsidRDefault="00EB2539" w:rsidP="00EB2539">
      <w:r>
        <w:t>This is optional export format and to enable it one should enable this format in a license.</w:t>
      </w:r>
    </w:p>
    <w:p w:rsidR="00EB2539" w:rsidRDefault="00EB2539" w:rsidP="00652920">
      <w:pPr>
        <w:pStyle w:val="Heading3"/>
      </w:pPr>
      <w:bookmarkStart w:id="273" w:name="_Toc370931491"/>
      <w:bookmarkStart w:id="274" w:name="_Toc474163054"/>
      <w:r>
        <w:lastRenderedPageBreak/>
        <w:t xml:space="preserve">Retaining </w:t>
      </w:r>
      <w:r w:rsidRPr="00652920">
        <w:t>document</w:t>
      </w:r>
      <w:r>
        <w:t xml:space="preserve"> layout in textual export</w:t>
      </w:r>
      <w:bookmarkEnd w:id="273"/>
      <w:bookmarkEnd w:id="274"/>
    </w:p>
    <w:p w:rsidR="00EB2539" w:rsidRDefault="00EB2539" w:rsidP="00EB2539">
      <w:r>
        <w:t>TextExportParams::</w:t>
      </w:r>
      <w:r w:rsidRPr="00F808A8">
        <w:t>RetainLayout</w:t>
      </w:r>
      <w:r>
        <w:t xml:space="preserve"> property turns on the export mode in which the original layout is simulated by inserting spaces. When displayed with a monospace font, the text and table columns will be level. The distance between blocks will be approximately the same. </w:t>
      </w:r>
    </w:p>
    <w:p w:rsidR="00EB2539" w:rsidRDefault="00EB2539" w:rsidP="00EB2539">
      <w:r>
        <w:t>This mode is not intended for right-to-left or vertical texts.</w:t>
      </w:r>
    </w:p>
    <w:p w:rsidR="00EB2539" w:rsidRDefault="00EB2539" w:rsidP="00EB2539">
      <w:r>
        <w:t xml:space="preserve">When this property is set to TRUE, the InsertEmptyLineBetweenParagraphs property is ignored, and the presence of empty lines is determined by the size of empty space between paragraphs in the original. The ExportParagraphsAsOneLine property is also ignored, and the line breaks are always kept. </w:t>
      </w:r>
    </w:p>
    <w:p w:rsidR="00EB2539" w:rsidRPr="00F808A8" w:rsidRDefault="00EB2539" w:rsidP="00EB2539">
      <w:r>
        <w:t>This property is FALSE by default.</w:t>
      </w:r>
    </w:p>
    <w:p w:rsidR="00EB2539" w:rsidRDefault="00EB2539" w:rsidP="00652920">
      <w:pPr>
        <w:pStyle w:val="Heading2"/>
      </w:pPr>
      <w:bookmarkStart w:id="275" w:name="_Toc253740960"/>
      <w:bookmarkStart w:id="276" w:name="_Toc302053974"/>
      <w:bookmarkStart w:id="277" w:name="_Toc370931492"/>
      <w:bookmarkStart w:id="278" w:name="_Toc474163055"/>
      <w:r w:rsidRPr="00FD57F0">
        <w:t xml:space="preserve">Fixed </w:t>
      </w:r>
      <w:r w:rsidRPr="00652920">
        <w:t>Bugs</w:t>
      </w:r>
      <w:bookmarkEnd w:id="275"/>
      <w:bookmarkEnd w:id="276"/>
      <w:bookmarkEnd w:id="277"/>
      <w:bookmarkEnd w:id="278"/>
    </w:p>
    <w:p w:rsidR="00EB2539" w:rsidRDefault="00EB2539" w:rsidP="00EB2539">
      <w:bookmarkStart w:id="279" w:name="_Known_issues_and_1"/>
      <w:bookmarkStart w:id="280" w:name="_Toc355603416"/>
      <w:bookmarkEnd w:id="279"/>
      <w:r>
        <w:t>A list of bugs reported by customers that have been fixed:</w:t>
      </w:r>
    </w:p>
    <w:tbl>
      <w:tblPr>
        <w:tblStyle w:val="TableGrid"/>
        <w:tblW w:w="0" w:type="auto"/>
        <w:tblLook w:val="04A0" w:firstRow="1" w:lastRow="0" w:firstColumn="1" w:lastColumn="0" w:noHBand="0" w:noVBand="1"/>
      </w:tblPr>
      <w:tblGrid>
        <w:gridCol w:w="694"/>
        <w:gridCol w:w="1067"/>
        <w:gridCol w:w="7815"/>
      </w:tblGrid>
      <w:tr w:rsidR="00EB2539" w:rsidTr="00EB2539">
        <w:tc>
          <w:tcPr>
            <w:tcW w:w="0" w:type="auto"/>
          </w:tcPr>
          <w:p w:rsidR="00EB2539" w:rsidRPr="00461F96" w:rsidRDefault="00EB2539" w:rsidP="00EB2539">
            <w:pPr>
              <w:rPr>
                <w:i/>
              </w:rPr>
            </w:pPr>
            <w:r w:rsidRPr="00461F96">
              <w:rPr>
                <w:i/>
              </w:rPr>
              <w:t>Office</w:t>
            </w:r>
          </w:p>
        </w:tc>
        <w:tc>
          <w:tcPr>
            <w:tcW w:w="1067" w:type="dxa"/>
          </w:tcPr>
          <w:p w:rsidR="00EB2539" w:rsidRPr="00461F96" w:rsidRDefault="00EB2539" w:rsidP="00EB2539">
            <w:pPr>
              <w:rPr>
                <w:i/>
              </w:rPr>
            </w:pPr>
            <w:r w:rsidRPr="00461F96">
              <w:rPr>
                <w:i/>
              </w:rPr>
              <w:t>HD Case</w:t>
            </w:r>
          </w:p>
        </w:tc>
        <w:tc>
          <w:tcPr>
            <w:tcW w:w="7819" w:type="dxa"/>
          </w:tcPr>
          <w:p w:rsidR="00EB2539" w:rsidRPr="00461F96" w:rsidRDefault="00EB2539" w:rsidP="00EB2539">
            <w:pPr>
              <w:rPr>
                <w:i/>
              </w:rPr>
            </w:pPr>
            <w:r w:rsidRPr="00461F96">
              <w:rPr>
                <w:i/>
              </w:rPr>
              <w:t>Description</w:t>
            </w:r>
          </w:p>
        </w:tc>
      </w:tr>
      <w:tr w:rsidR="00EB2539" w:rsidTr="00EB2539">
        <w:tc>
          <w:tcPr>
            <w:tcW w:w="0" w:type="auto"/>
            <w:vMerge w:val="restart"/>
            <w:vAlign w:val="center"/>
          </w:tcPr>
          <w:p w:rsidR="00EB2539" w:rsidRDefault="00EB2539" w:rsidP="00EB2539">
            <w:pPr>
              <w:jc w:val="center"/>
            </w:pPr>
            <w:r>
              <w:t>EU</w:t>
            </w:r>
          </w:p>
        </w:tc>
        <w:tc>
          <w:tcPr>
            <w:tcW w:w="1067" w:type="dxa"/>
          </w:tcPr>
          <w:p w:rsidR="00EB2539" w:rsidRDefault="00EB2539" w:rsidP="00EB2539">
            <w:r w:rsidRPr="00652920">
              <w:t>371886</w:t>
            </w:r>
          </w:p>
        </w:tc>
        <w:tc>
          <w:tcPr>
            <w:tcW w:w="7819" w:type="dxa"/>
          </w:tcPr>
          <w:p w:rsidR="00EB2539" w:rsidRDefault="00EB2539" w:rsidP="00EB2539">
            <w:r>
              <w:t>IPE: “.\Src\ReadingOrderFinder.cpp, 52”, - during synthesis of an image from a customer.</w:t>
            </w:r>
          </w:p>
        </w:tc>
      </w:tr>
      <w:tr w:rsidR="00EB2539" w:rsidTr="00EB2539">
        <w:tc>
          <w:tcPr>
            <w:tcW w:w="0" w:type="auto"/>
            <w:vMerge/>
          </w:tcPr>
          <w:p w:rsidR="00EB2539" w:rsidRDefault="00EB2539" w:rsidP="00EB2539"/>
        </w:tc>
        <w:tc>
          <w:tcPr>
            <w:tcW w:w="1067" w:type="dxa"/>
          </w:tcPr>
          <w:p w:rsidR="00EB2539" w:rsidRDefault="00EB2539" w:rsidP="00EB2539">
            <w:r w:rsidRPr="00652920">
              <w:t>352045</w:t>
            </w:r>
          </w:p>
        </w:tc>
        <w:tc>
          <w:tcPr>
            <w:tcW w:w="7819" w:type="dxa"/>
          </w:tcPr>
          <w:p w:rsidR="00EB2539" w:rsidRDefault="00EB2539" w:rsidP="00EB2539">
            <w:r>
              <w:t>Left column with paragraph numbers is lost during DA.</w:t>
            </w:r>
          </w:p>
        </w:tc>
      </w:tr>
      <w:tr w:rsidR="00EB2539" w:rsidTr="00EB2539">
        <w:tc>
          <w:tcPr>
            <w:tcW w:w="0" w:type="auto"/>
            <w:vMerge/>
          </w:tcPr>
          <w:p w:rsidR="00EB2539" w:rsidRDefault="00EB2539" w:rsidP="00EB2539"/>
        </w:tc>
        <w:tc>
          <w:tcPr>
            <w:tcW w:w="1067" w:type="dxa"/>
          </w:tcPr>
          <w:p w:rsidR="00EB2539" w:rsidRDefault="00EB2539" w:rsidP="00EB2539">
            <w:r w:rsidRPr="00652920">
              <w:t>372316</w:t>
            </w:r>
          </w:p>
        </w:tc>
        <w:tc>
          <w:tcPr>
            <w:tcW w:w="7819" w:type="dxa"/>
          </w:tcPr>
          <w:p w:rsidR="00EB2539" w:rsidRDefault="00EB2539" w:rsidP="00EB2539">
            <w:r>
              <w:t>IPE: “.\Src\TextWriter.cpp, 462”, - during recognition of an image from a customer.</w:t>
            </w:r>
          </w:p>
        </w:tc>
      </w:tr>
      <w:tr w:rsidR="00EB2539" w:rsidTr="00EB2539">
        <w:tc>
          <w:tcPr>
            <w:tcW w:w="0" w:type="auto"/>
            <w:vMerge/>
          </w:tcPr>
          <w:p w:rsidR="00EB2539" w:rsidRDefault="00EB2539" w:rsidP="00EB2539"/>
        </w:tc>
        <w:tc>
          <w:tcPr>
            <w:tcW w:w="1067" w:type="dxa"/>
          </w:tcPr>
          <w:p w:rsidR="00EB2539" w:rsidRDefault="00EB2539" w:rsidP="00EB2539">
            <w:r w:rsidRPr="00652920">
              <w:t>371889</w:t>
            </w:r>
          </w:p>
        </w:tc>
        <w:tc>
          <w:tcPr>
            <w:tcW w:w="7819" w:type="dxa"/>
          </w:tcPr>
          <w:p w:rsidR="00EB2539" w:rsidRDefault="00EB2539" w:rsidP="00EB2539">
            <w:r>
              <w:t>IPE: “.\Src\DocumentModelGenerator.cpp, 125”, - during analysis of an image from a customer.</w:t>
            </w:r>
          </w:p>
        </w:tc>
      </w:tr>
      <w:tr w:rsidR="00EB2539" w:rsidTr="00EB2539">
        <w:tc>
          <w:tcPr>
            <w:tcW w:w="0" w:type="auto"/>
            <w:vMerge/>
          </w:tcPr>
          <w:p w:rsidR="00EB2539" w:rsidRDefault="00EB2539" w:rsidP="00EB2539"/>
        </w:tc>
        <w:tc>
          <w:tcPr>
            <w:tcW w:w="1067" w:type="dxa"/>
          </w:tcPr>
          <w:p w:rsidR="00EB2539" w:rsidRDefault="00EB2539" w:rsidP="00EB2539">
            <w:r w:rsidRPr="00652920">
              <w:t>371885</w:t>
            </w:r>
          </w:p>
        </w:tc>
        <w:tc>
          <w:tcPr>
            <w:tcW w:w="7819" w:type="dxa"/>
          </w:tcPr>
          <w:p w:rsidR="00EB2539" w:rsidRDefault="00EB2539" w:rsidP="00EB2539">
            <w:r>
              <w:t>Error: “</w:t>
            </w:r>
            <w:r>
              <w:rPr>
                <w:rFonts w:eastAsia="Times New Roman"/>
              </w:rPr>
              <w:t>Stack overflow. A new guard page for the stack cannot be created.</w:t>
            </w:r>
            <w:r>
              <w:t>”, - during analysis of an image from a customer.</w:t>
            </w:r>
          </w:p>
        </w:tc>
      </w:tr>
      <w:tr w:rsidR="00EB2539" w:rsidTr="00EB2539">
        <w:tc>
          <w:tcPr>
            <w:tcW w:w="0" w:type="auto"/>
            <w:vMerge w:val="restart"/>
            <w:vAlign w:val="center"/>
          </w:tcPr>
          <w:p w:rsidR="00EB2539" w:rsidRDefault="00EB2539" w:rsidP="00EB2539">
            <w:pPr>
              <w:jc w:val="center"/>
            </w:pPr>
            <w:r>
              <w:t>US</w:t>
            </w:r>
          </w:p>
        </w:tc>
        <w:tc>
          <w:tcPr>
            <w:tcW w:w="1067" w:type="dxa"/>
          </w:tcPr>
          <w:p w:rsidR="00EB2539" w:rsidRDefault="00EB2539" w:rsidP="00EB2539">
            <w:r w:rsidRPr="00652920">
              <w:t>369068</w:t>
            </w:r>
          </w:p>
        </w:tc>
        <w:tc>
          <w:tcPr>
            <w:tcW w:w="7819" w:type="dxa"/>
          </w:tcPr>
          <w:p w:rsidR="00EB2539" w:rsidRDefault="00EB2539" w:rsidP="00EB2539">
            <w:r>
              <w:t>Opening of XFA forms in PDF files is malfunction.</w:t>
            </w:r>
          </w:p>
        </w:tc>
      </w:tr>
      <w:tr w:rsidR="00EB2539" w:rsidTr="00EB2539">
        <w:tc>
          <w:tcPr>
            <w:tcW w:w="0" w:type="auto"/>
            <w:vMerge/>
          </w:tcPr>
          <w:p w:rsidR="00EB2539" w:rsidRDefault="00EB2539" w:rsidP="00EB2539"/>
        </w:tc>
        <w:tc>
          <w:tcPr>
            <w:tcW w:w="1067" w:type="dxa"/>
          </w:tcPr>
          <w:p w:rsidR="00EB2539" w:rsidRDefault="00EB2539" w:rsidP="00EB2539">
            <w:r w:rsidRPr="00652920">
              <w:t>366788</w:t>
            </w:r>
          </w:p>
        </w:tc>
        <w:tc>
          <w:tcPr>
            <w:tcW w:w="7819" w:type="dxa"/>
          </w:tcPr>
          <w:p w:rsidR="00EB2539" w:rsidRDefault="00EB2539" w:rsidP="00EB2539">
            <w:r>
              <w:t>Colors are not detected on a photo.</w:t>
            </w:r>
          </w:p>
        </w:tc>
      </w:tr>
      <w:tr w:rsidR="00EB2539" w:rsidTr="00EB2539">
        <w:tc>
          <w:tcPr>
            <w:tcW w:w="0" w:type="auto"/>
            <w:vMerge/>
          </w:tcPr>
          <w:p w:rsidR="00EB2539" w:rsidRDefault="00EB2539" w:rsidP="00EB2539"/>
        </w:tc>
        <w:tc>
          <w:tcPr>
            <w:tcW w:w="1067" w:type="dxa"/>
          </w:tcPr>
          <w:p w:rsidR="00EB2539" w:rsidRDefault="00EB2539" w:rsidP="00EB2539">
            <w:r w:rsidRPr="00652920">
              <w:t>341888</w:t>
            </w:r>
          </w:p>
        </w:tc>
        <w:tc>
          <w:tcPr>
            <w:tcW w:w="7819" w:type="dxa"/>
          </w:tcPr>
          <w:p w:rsidR="00EB2539" w:rsidRDefault="00EB2539" w:rsidP="00EB2539">
            <w:r>
              <w:t>Option of writing linearized PDF is missing.</w:t>
            </w:r>
          </w:p>
        </w:tc>
      </w:tr>
      <w:tr w:rsidR="00EB2539" w:rsidTr="00EB2539">
        <w:tc>
          <w:tcPr>
            <w:tcW w:w="0" w:type="auto"/>
            <w:vMerge/>
          </w:tcPr>
          <w:p w:rsidR="00EB2539" w:rsidRDefault="00EB2539" w:rsidP="00EB2539"/>
        </w:tc>
        <w:tc>
          <w:tcPr>
            <w:tcW w:w="1067" w:type="dxa"/>
          </w:tcPr>
          <w:p w:rsidR="00EB2539" w:rsidRDefault="00EB2539" w:rsidP="00EB2539">
            <w:r w:rsidRPr="00652920">
              <w:t>366788</w:t>
            </w:r>
          </w:p>
        </w:tc>
        <w:tc>
          <w:tcPr>
            <w:tcW w:w="7819" w:type="dxa"/>
          </w:tcPr>
          <w:p w:rsidR="00EB2539" w:rsidRDefault="00EB2539" w:rsidP="00EB2539">
            <w:r w:rsidRPr="00B97BF9">
              <w:t xml:space="preserve">IPE: </w:t>
            </w:r>
            <w:r>
              <w:t>“</w:t>
            </w:r>
            <w:r w:rsidRPr="00B97BF9">
              <w:t>d:\build\13.0.trunk\0\synthesis\src\pagesectonseriesfinder.cpp, 66</w:t>
            </w:r>
            <w:r>
              <w:t>”, - during synthesis of an image from a customer.</w:t>
            </w:r>
          </w:p>
        </w:tc>
      </w:tr>
      <w:tr w:rsidR="00EB2539" w:rsidTr="00EB2539">
        <w:tc>
          <w:tcPr>
            <w:tcW w:w="0" w:type="auto"/>
            <w:vMerge/>
          </w:tcPr>
          <w:p w:rsidR="00EB2539" w:rsidRDefault="00EB2539" w:rsidP="00EB2539"/>
        </w:tc>
        <w:tc>
          <w:tcPr>
            <w:tcW w:w="1067" w:type="dxa"/>
          </w:tcPr>
          <w:p w:rsidR="00EB2539" w:rsidRDefault="00EB2539" w:rsidP="00EB2539">
            <w:r w:rsidRPr="00652920">
              <w:t>359925</w:t>
            </w:r>
          </w:p>
        </w:tc>
        <w:tc>
          <w:tcPr>
            <w:tcW w:w="7819" w:type="dxa"/>
          </w:tcPr>
          <w:p w:rsidR="00EB2539" w:rsidRDefault="00EB2539" w:rsidP="00EB2539">
            <w:r>
              <w:t>Incorrect table structure analysis if a table has white separators.</w:t>
            </w:r>
          </w:p>
        </w:tc>
      </w:tr>
    </w:tbl>
    <w:p w:rsidR="00EB2539" w:rsidRDefault="00EB2539" w:rsidP="00584367">
      <w:pPr>
        <w:pStyle w:val="Heading2"/>
      </w:pPr>
      <w:bookmarkStart w:id="281" w:name="_Toc370931493"/>
      <w:bookmarkStart w:id="282" w:name="_Toc474163056"/>
      <w:r w:rsidRPr="00FD57F0">
        <w:t xml:space="preserve">Known Issues </w:t>
      </w:r>
      <w:r w:rsidRPr="00584367">
        <w:t>and</w:t>
      </w:r>
      <w:r w:rsidRPr="00FD57F0">
        <w:t xml:space="preserve"> Workarounds</w:t>
      </w:r>
      <w:bookmarkEnd w:id="280"/>
      <w:bookmarkEnd w:id="281"/>
      <w:bookmarkEnd w:id="282"/>
    </w:p>
    <w:p w:rsidR="00EB2539" w:rsidRDefault="00EB2539" w:rsidP="00584367">
      <w:pPr>
        <w:pStyle w:val="Heading3"/>
      </w:pPr>
      <w:bookmarkStart w:id="283" w:name="_Toc370931494"/>
      <w:bookmarkStart w:id="284" w:name="_Toc474163057"/>
      <w:r>
        <w:t>CLI sample does not allow exporting if a license lacks of any exporting module</w:t>
      </w:r>
      <w:bookmarkEnd w:id="283"/>
      <w:bookmarkEnd w:id="284"/>
    </w:p>
    <w:p w:rsidR="00EB2539" w:rsidRDefault="00EB2539" w:rsidP="00EB2539">
      <w:r>
        <w:t>If a license lacks of any exporting module then it is not possible to use CLI sample for saving recognition result.</w:t>
      </w:r>
    </w:p>
    <w:p w:rsidR="00EB2539" w:rsidRDefault="00EB2539" w:rsidP="00EB2539">
      <w:r>
        <w:lastRenderedPageBreak/>
        <w:t>This will be fixed in the maintenance release.</w:t>
      </w:r>
    </w:p>
    <w:p w:rsidR="00EB2539" w:rsidRDefault="00EB2539" w:rsidP="00EB2539">
      <w:r>
        <w:t>As an immediate patch one can use the following source code files instead of those provided in the distribution:</w:t>
      </w:r>
    </w:p>
    <w:p w:rsidR="00EB2539" w:rsidRDefault="00EB2539" w:rsidP="00EB2539">
      <w:r>
        <w:object w:dxaOrig="2041" w:dyaOrig="811">
          <v:shape id="_x0000_i1025" type="#_x0000_t75" style="width:102pt;height:39.75pt" o:ole="">
            <v:imagedata r:id="rId46" o:title=""/>
          </v:shape>
          <o:OLEObject Type="Embed" ProgID="Package" ShapeID="_x0000_i1025" DrawAspect="Content" ObjectID="_1554719919" r:id="rId47"/>
        </w:object>
      </w:r>
    </w:p>
    <w:p w:rsidR="00EB2539" w:rsidRDefault="00EB2539" w:rsidP="00584367">
      <w:pPr>
        <w:pStyle w:val="Heading3"/>
      </w:pPr>
      <w:bookmarkStart w:id="285" w:name="_Toc370931495"/>
      <w:bookmarkStart w:id="286" w:name="_Toc474163058"/>
      <w:r>
        <w:t>VB6 samples are not compatible with 64-bit version of the Engine</w:t>
      </w:r>
      <w:bookmarkEnd w:id="285"/>
      <w:bookmarkEnd w:id="286"/>
    </w:p>
    <w:p w:rsidR="00EB2539" w:rsidRDefault="00EB2539" w:rsidP="00EB2539">
      <w:r>
        <w:t>VB6 programming language has 32-bit nature and it is not possible to write native 64-bit applications using it. Thus it is not possible to reference to 64-bit version of the Engine from VB6 code.</w:t>
      </w:r>
    </w:p>
    <w:p w:rsidR="00EB2539" w:rsidRDefault="00EB2539" w:rsidP="00EB2539">
      <w:r>
        <w:t>If one does not install 32-bit version of the Engine VB6 samples are still installed and are not functional.</w:t>
      </w:r>
    </w:p>
    <w:p w:rsidR="00EB2539" w:rsidRDefault="00EB2539" w:rsidP="00EB2539">
      <w:r>
        <w:t>Installer of the next FRE 11 release will be not installing VB6 samples if only 64-bit Engine version is installed.</w:t>
      </w:r>
    </w:p>
    <w:p w:rsidR="00EB2539" w:rsidRDefault="00EB2539" w:rsidP="00584367">
      <w:pPr>
        <w:pStyle w:val="Heading3"/>
      </w:pPr>
      <w:bookmarkStart w:id="287" w:name="_Toc370931496"/>
      <w:bookmarkStart w:id="288" w:name="_Toc474163059"/>
      <w:r w:rsidRPr="00583A68">
        <w:t>IFontSet::EnablePdfStandardFonts</w:t>
      </w:r>
      <w:r>
        <w:t xml:space="preserve"> is non-functional</w:t>
      </w:r>
      <w:bookmarkEnd w:id="287"/>
      <w:bookmarkEnd w:id="288"/>
    </w:p>
    <w:p w:rsidR="00EB2539" w:rsidRDefault="00EB2539" w:rsidP="00EB2539">
      <w:r>
        <w:t>It is not possible to use the standard PDF fonts during synthesis. That may lead to font embedding even though the text is typed using one of the standard PDF fonts.</w:t>
      </w:r>
    </w:p>
    <w:p w:rsidR="00EB2539" w:rsidRDefault="00EB2539" w:rsidP="00EB2539">
      <w:r>
        <w:t>This will be fixed in the maintenance release.</w:t>
      </w:r>
    </w:p>
    <w:p w:rsidR="00EB2539" w:rsidRDefault="00EB2539" w:rsidP="000C1016">
      <w:pPr>
        <w:pStyle w:val="Heading3"/>
      </w:pPr>
      <w:bookmarkStart w:id="289" w:name="_Toc370931497"/>
      <w:bookmarkStart w:id="290" w:name="_Toc474163060"/>
      <w:r>
        <w:t>FRE installer fails on localized Chinese Windows 7 x64</w:t>
      </w:r>
      <w:bookmarkEnd w:id="289"/>
      <w:bookmarkEnd w:id="290"/>
    </w:p>
    <w:p w:rsidR="00EB2539" w:rsidRDefault="00EB2539" w:rsidP="00EB2539">
      <w:r>
        <w:t>It is not possible to install FRE (developer installation) on Windows 7 x64 with Chinese locale.</w:t>
      </w:r>
    </w:p>
    <w:p w:rsidR="00EB2539" w:rsidRDefault="00EB2539" w:rsidP="00EB2539">
      <w:r>
        <w:t>This is planned to be fixed in the maintenance release.</w:t>
      </w:r>
    </w:p>
    <w:p w:rsidR="00EB2539" w:rsidRDefault="00EB2539" w:rsidP="00DE48AF">
      <w:pPr>
        <w:pStyle w:val="Heading3"/>
      </w:pPr>
      <w:bookmarkStart w:id="291" w:name="_Toc370931498"/>
      <w:bookmarkStart w:id="292" w:name="_Toc474163061"/>
      <w:r>
        <w:t>OnPageProcessed comes once per a document</w:t>
      </w:r>
      <w:bookmarkEnd w:id="291"/>
      <w:bookmarkEnd w:id="292"/>
    </w:p>
    <w:p w:rsidR="00EB2539" w:rsidRDefault="00EB2539" w:rsidP="00EB2539">
      <w:r>
        <w:t>During o</w:t>
      </w:r>
      <w:r w:rsidRPr="000E67E4">
        <w:t>pen</w:t>
      </w:r>
      <w:r>
        <w:t>ing, s</w:t>
      </w:r>
      <w:r w:rsidRPr="000E67E4">
        <w:t>ynthesis</w:t>
      </w:r>
      <w:r>
        <w:t>, e</w:t>
      </w:r>
      <w:r w:rsidRPr="000E67E4">
        <w:t>xport</w:t>
      </w:r>
      <w:r>
        <w:t>ing stages the callback OnPageProcessed arrives only once per a document rather than after each page.</w:t>
      </w:r>
    </w:p>
    <w:p w:rsidR="00966D8A" w:rsidRDefault="00EB2539" w:rsidP="00EB2539">
      <w:r>
        <w:t>This will be fixed in the maintenance release.</w:t>
      </w:r>
    </w:p>
    <w:p w:rsidR="00EB2539" w:rsidRDefault="00EB2539" w:rsidP="00966D8A">
      <w:pPr>
        <w:pStyle w:val="Heading3"/>
      </w:pPr>
      <w:bookmarkStart w:id="293" w:name="_Toc370931499"/>
      <w:bookmarkStart w:id="294" w:name="_Toc474163062"/>
      <w:r>
        <w:t>Some API is not implemented</w:t>
      </w:r>
      <w:bookmarkEnd w:id="293"/>
      <w:bookmarkEnd w:id="294"/>
    </w:p>
    <w:p w:rsidR="00EB2539" w:rsidRDefault="00EB2539" w:rsidP="00EB2539">
      <w:r>
        <w:t>The following API is not implemented in FRE 10 and FRE 11:</w:t>
      </w:r>
    </w:p>
    <w:p w:rsidR="00EB2539" w:rsidRDefault="00EB2539" w:rsidP="00EB2539">
      <w:pPr>
        <w:pStyle w:val="ListParagraph"/>
        <w:numPr>
          <w:ilvl w:val="0"/>
          <w:numId w:val="63"/>
        </w:numPr>
        <w:spacing w:before="0"/>
      </w:pPr>
      <w:r>
        <w:t>IFootnoteSeries::IsNumberingWithSuperscript. Always returns “false”.</w:t>
      </w:r>
    </w:p>
    <w:p w:rsidR="00EB2539" w:rsidRDefault="00EB2539" w:rsidP="00EB2539">
      <w:pPr>
        <w:pStyle w:val="ListParagraph"/>
        <w:numPr>
          <w:ilvl w:val="0"/>
          <w:numId w:val="63"/>
        </w:numPr>
        <w:spacing w:before="0"/>
      </w:pPr>
      <w:r>
        <w:t>IFootnoteSeries::PositionOnPage. Always returns “FPPT_SingleColumnSection”.</w:t>
      </w:r>
    </w:p>
    <w:p w:rsidR="00EB2539" w:rsidRDefault="00EB2539" w:rsidP="00EB2539">
      <w:pPr>
        <w:pStyle w:val="ListParagraph"/>
        <w:numPr>
          <w:ilvl w:val="0"/>
          <w:numId w:val="63"/>
        </w:numPr>
        <w:spacing w:before="0"/>
      </w:pPr>
      <w:r>
        <w:t>IFootnoteSeries::PositionInDocument. Always returns “FPDT_PageEnd”.</w:t>
      </w:r>
    </w:p>
    <w:p w:rsidR="00EB2539" w:rsidRDefault="00EB2539" w:rsidP="00EB2539">
      <w:pPr>
        <w:pStyle w:val="ListParagraph"/>
        <w:numPr>
          <w:ilvl w:val="0"/>
          <w:numId w:val="63"/>
        </w:numPr>
        <w:spacing w:before="0"/>
      </w:pPr>
      <w:r w:rsidRPr="00500FE8">
        <w:t>IFootnoteSeries::HasSeparator</w:t>
      </w:r>
      <w:r>
        <w:t>. Always returns “true”.</w:t>
      </w:r>
    </w:p>
    <w:p w:rsidR="00EB2539" w:rsidRDefault="00EB2539" w:rsidP="00EB2539">
      <w:pPr>
        <w:pStyle w:val="ListParagraph"/>
        <w:numPr>
          <w:ilvl w:val="0"/>
          <w:numId w:val="63"/>
        </w:numPr>
        <w:spacing w:before="0"/>
      </w:pPr>
      <w:r>
        <w:t>ITextPicture::ColumnNumber. Always returns “0”.</w:t>
      </w:r>
    </w:p>
    <w:p w:rsidR="00EB2539" w:rsidRPr="005C5375" w:rsidRDefault="00EB2539" w:rsidP="00EB2539">
      <w:pPr>
        <w:pStyle w:val="ListParagraph"/>
        <w:numPr>
          <w:ilvl w:val="0"/>
          <w:numId w:val="63"/>
        </w:numPr>
        <w:spacing w:before="0"/>
      </w:pPr>
      <w:r w:rsidRPr="00743803">
        <w:t>ICharPar</w:t>
      </w:r>
      <w:r>
        <w:t>ams::</w:t>
      </w:r>
      <w:r w:rsidRPr="00743803">
        <w:t>IsWordStart</w:t>
      </w:r>
      <w:r>
        <w:t xml:space="preserve">. Always returns “false”. It is true only for character parameters got through </w:t>
      </w:r>
      <w:r w:rsidRPr="00743803">
        <w:rPr>
          <w:color w:val="000000"/>
        </w:rPr>
        <w:t>IWordRecognitionVariants</w:t>
      </w:r>
      <w:r>
        <w:rPr>
          <w:color w:val="000000"/>
        </w:rPr>
        <w:t xml:space="preserve"> interface.</w:t>
      </w:r>
    </w:p>
    <w:p w:rsidR="00EB2539" w:rsidRDefault="00EB2539" w:rsidP="00EB2539">
      <w:pPr>
        <w:pStyle w:val="ListParagraph"/>
        <w:numPr>
          <w:ilvl w:val="0"/>
          <w:numId w:val="63"/>
        </w:numPr>
        <w:spacing w:before="0"/>
      </w:pPr>
      <w:r>
        <w:lastRenderedPageBreak/>
        <w:t>IIncut::TextWrapping. Always returns “TW_Undefined”.</w:t>
      </w:r>
    </w:p>
    <w:p w:rsidR="00EB2539" w:rsidRDefault="00EB2539" w:rsidP="00EB2539">
      <w:pPr>
        <w:pStyle w:val="ListParagraph"/>
        <w:numPr>
          <w:ilvl w:val="0"/>
          <w:numId w:val="63"/>
        </w:numPr>
        <w:spacing w:before="0"/>
      </w:pPr>
      <w:r w:rsidRPr="009D5222">
        <w:t>IRunningTitlesSeriesText::HasSeparator</w:t>
      </w:r>
      <w:r>
        <w:t>. Always returns “false”.</w:t>
      </w:r>
    </w:p>
    <w:p w:rsidR="00EB2539" w:rsidRDefault="00EB2539" w:rsidP="00EB2539">
      <w:r>
        <w:t>The implementation is not planned.</w:t>
      </w:r>
    </w:p>
    <w:p w:rsidR="00EB2539" w:rsidRDefault="00EB2539" w:rsidP="00DE48AF">
      <w:pPr>
        <w:pStyle w:val="Heading3"/>
      </w:pPr>
      <w:bookmarkStart w:id="295" w:name="_Toc370931500"/>
      <w:bookmarkStart w:id="296" w:name="_Toc474163063"/>
      <w:r>
        <w:t>Initialization of APDFL library fails if a path to the contains hieroglyphs</w:t>
      </w:r>
      <w:bookmarkEnd w:id="295"/>
      <w:bookmarkEnd w:id="296"/>
    </w:p>
    <w:p w:rsidR="00EB2539" w:rsidRDefault="00EB2539" w:rsidP="00EB2539">
      <w:r>
        <w:t>It is not possible to open PDF files if FRE (and APDFL library) are placed into a folder with a path containing Chinese hieroglyphs.</w:t>
      </w:r>
    </w:p>
    <w:p w:rsidR="00EB2539" w:rsidRDefault="00EB2539" w:rsidP="00EB2539">
      <w:r>
        <w:t>This will be fixed in the maintenance release.</w:t>
      </w:r>
    </w:p>
    <w:p w:rsidR="00EB2539" w:rsidRDefault="00EB2539" w:rsidP="00DE48AF">
      <w:pPr>
        <w:pStyle w:val="Heading3"/>
      </w:pPr>
      <w:bookmarkStart w:id="297" w:name="_Toc370931501"/>
      <w:bookmarkStart w:id="298" w:name="_Toc474163064"/>
      <w:r>
        <w:t>Recognition of a PDF file with text in Vietnamese may fail</w:t>
      </w:r>
      <w:bookmarkEnd w:id="297"/>
      <w:bookmarkEnd w:id="298"/>
    </w:p>
    <w:p w:rsidR="00EB2539" w:rsidRDefault="00EB2539" w:rsidP="00EB2539">
      <w:r>
        <w:t>Recognition fails with internal program error on certain PDF files with text layer in Vietnamese when “content reuse mode” is on.</w:t>
      </w:r>
    </w:p>
    <w:p w:rsidR="00EB2539" w:rsidRDefault="00EB2539" w:rsidP="00EB2539">
      <w:r>
        <w:t>This will be fixed in the maintenance release.</w:t>
      </w:r>
    </w:p>
    <w:p w:rsidR="00EB2539" w:rsidRDefault="00EB2539" w:rsidP="00DE48AF">
      <w:pPr>
        <w:pStyle w:val="Heading3"/>
      </w:pPr>
      <w:bookmarkStart w:id="299" w:name="_Toc370931502"/>
      <w:bookmarkStart w:id="300" w:name="_Toc474163065"/>
      <w:r>
        <w:t>Long font names in MS Word</w:t>
      </w:r>
      <w:bookmarkEnd w:id="299"/>
      <w:bookmarkEnd w:id="300"/>
    </w:p>
    <w:p w:rsidR="00EB2539" w:rsidRDefault="00EB2539" w:rsidP="00EB2539">
      <w:r>
        <w:t>If a user uses fonts from non-system folder then exported MS Word document has long font names. These names are visible in MS Word GUI in the font choosing combo.</w:t>
      </w:r>
    </w:p>
    <w:p w:rsidR="00EB2539" w:rsidRDefault="00EB2539" w:rsidP="00EB2539">
      <w:r>
        <w:t>This will be fixed in the maintenance release.</w:t>
      </w:r>
    </w:p>
    <w:p w:rsidR="00EB2539" w:rsidRDefault="00EB2539" w:rsidP="00DE48AF">
      <w:pPr>
        <w:pStyle w:val="Heading3"/>
      </w:pPr>
      <w:bookmarkStart w:id="301" w:name="_Toc370931503"/>
      <w:bookmarkStart w:id="302" w:name="_Toc474163066"/>
      <w:r>
        <w:t>Out of memory exception during export very large image into PDF using LZW compression</w:t>
      </w:r>
      <w:bookmarkEnd w:id="301"/>
      <w:bookmarkEnd w:id="302"/>
    </w:p>
    <w:p w:rsidR="00EB2539" w:rsidRDefault="00EB2539" w:rsidP="00EB2539">
      <w:r>
        <w:t>LZW codec allocates too much memory during exporting large images (construction plans, maps, etc.) into PDF file and processing ends up with “out of memory exception”.</w:t>
      </w:r>
    </w:p>
    <w:p w:rsidR="00EB2539" w:rsidRDefault="00EB2539" w:rsidP="00EB2539">
      <w:r>
        <w:t>This issue is valid for 32-bit Engine version only. 64-bit can address more memory and the issue was not reproduced.</w:t>
      </w:r>
    </w:p>
    <w:p w:rsidR="000B6517" w:rsidRDefault="00EB2539" w:rsidP="00EB2539">
      <w:r>
        <w:t>This will be fixed in the maintenance release.</w:t>
      </w:r>
    </w:p>
    <w:p w:rsidR="00EB2539" w:rsidRDefault="00EB2539" w:rsidP="00DE48AF">
      <w:pPr>
        <w:pStyle w:val="Heading3"/>
      </w:pPr>
      <w:bookmarkStart w:id="303" w:name="_Toc370931504"/>
      <w:bookmarkStart w:id="304" w:name="_Toc474163067"/>
      <w:r>
        <w:t>PDF/A validation report</w:t>
      </w:r>
      <w:bookmarkEnd w:id="303"/>
      <w:bookmarkEnd w:id="304"/>
    </w:p>
    <w:p w:rsidR="00EB2539" w:rsidRDefault="00EB2539" w:rsidP="00EB2539">
      <w:r>
        <w:t>The following issues are known for PDF/A files produced by this release of FRE 11:</w:t>
      </w:r>
    </w:p>
    <w:p w:rsidR="00EB2539" w:rsidRDefault="00EB2539" w:rsidP="00EB2539">
      <w:pPr>
        <w:pStyle w:val="ListParagraph"/>
        <w:numPr>
          <w:ilvl w:val="0"/>
          <w:numId w:val="62"/>
        </w:numPr>
        <w:spacing w:before="0"/>
      </w:pPr>
      <w:r>
        <w:t xml:space="preserve">Adobe Acrobat 11.0.3 reports “Text cannot be mapped to Unicode” for 2% of images in CJK languages recognized and exported into PDF/A-1a or PDF/A-2a formats. On the other hand </w:t>
      </w:r>
      <w:hyperlink r:id="rId48" w:history="1">
        <w:r w:rsidRPr="000F1DF0">
          <w:rPr>
            <w:rStyle w:val="Hyperlink"/>
          </w:rPr>
          <w:t>http://www.pdf-tools.com/pdf/validate-pdfa-online.aspx</w:t>
        </w:r>
      </w:hyperlink>
      <w:r>
        <w:t xml:space="preserve"> on-line validator finds no issue in the same documents.</w:t>
      </w:r>
    </w:p>
    <w:p w:rsidR="000B6517" w:rsidRDefault="00EB2539" w:rsidP="00F57397">
      <w:pPr>
        <w:pStyle w:val="ListParagraph"/>
        <w:numPr>
          <w:ilvl w:val="0"/>
          <w:numId w:val="62"/>
        </w:numPr>
        <w:spacing w:before="0"/>
      </w:pPr>
      <w:r>
        <w:t xml:space="preserve">callas pdfaPilot, 3.1 (156) and 4 report “Image is not valid” for few images exported into </w:t>
      </w:r>
      <w:r w:rsidRPr="00413455">
        <w:t>PDF/A-2a (-2u)</w:t>
      </w:r>
      <w:r>
        <w:t xml:space="preserve"> format. At the same time </w:t>
      </w:r>
      <w:r w:rsidRPr="00413455">
        <w:t>Adobe Acrobat 10.1.4</w:t>
      </w:r>
      <w:r>
        <w:t>, 11 report no issues with these files.</w:t>
      </w:r>
    </w:p>
    <w:p w:rsidR="000B6517" w:rsidRDefault="000B6517" w:rsidP="000B6517">
      <w:r>
        <w:br w:type="page"/>
      </w:r>
    </w:p>
    <w:p w:rsidR="00F57397" w:rsidRPr="00A82351" w:rsidRDefault="00F57397" w:rsidP="00F57397">
      <w:pPr>
        <w:pStyle w:val="Heading1"/>
      </w:pPr>
      <w:bookmarkStart w:id="305" w:name="_Toc474163068"/>
      <w:r>
        <w:lastRenderedPageBreak/>
        <w:t xml:space="preserve">R2 GM </w:t>
      </w:r>
      <w:r w:rsidRPr="00A82351">
        <w:t>–</w:t>
      </w:r>
      <w:bookmarkEnd w:id="305"/>
    </w:p>
    <w:p w:rsidR="00F57397" w:rsidRPr="00A82351" w:rsidRDefault="00F57397" w:rsidP="00F57397">
      <w:pPr>
        <w:pStyle w:val="Heading2"/>
        <w:rPr>
          <w:rFonts w:eastAsia="Times New Roman"/>
        </w:rPr>
      </w:pPr>
      <w:bookmarkStart w:id="306" w:name="_Toc474163069"/>
      <w:r w:rsidRPr="00A82351">
        <w:rPr>
          <w:rFonts w:eastAsia="Times New Roman"/>
        </w:rPr>
        <w:t>Part number, build number</w:t>
      </w:r>
      <w:bookmarkEnd w:id="306"/>
    </w:p>
    <w:tbl>
      <w:tblPr>
        <w:tblW w:w="0" w:type="auto"/>
        <w:tblInd w:w="720" w:type="dxa"/>
        <w:tblLayout w:type="fixed"/>
        <w:tblCellMar>
          <w:left w:w="0" w:type="dxa"/>
          <w:right w:w="0" w:type="dxa"/>
        </w:tblCellMar>
        <w:tblLook w:val="0000" w:firstRow="0" w:lastRow="0" w:firstColumn="0" w:lastColumn="0" w:noHBand="0" w:noVBand="0"/>
      </w:tblPr>
      <w:tblGrid>
        <w:gridCol w:w="2088"/>
        <w:gridCol w:w="1205"/>
      </w:tblGrid>
      <w:tr w:rsidR="00F57397" w:rsidRPr="00B34544" w:rsidTr="00E767C3">
        <w:trPr>
          <w:trHeight w:val="259"/>
        </w:trPr>
        <w:tc>
          <w:tcPr>
            <w:tcW w:w="2088" w:type="dxa"/>
            <w:tcBorders>
              <w:top w:val="nil"/>
              <w:left w:val="nil"/>
              <w:bottom w:val="nil"/>
              <w:right w:val="single" w:sz="4" w:space="0" w:color="auto"/>
            </w:tcBorders>
            <w:shd w:val="clear" w:color="auto" w:fill="FFFFFF"/>
          </w:tcPr>
          <w:p w:rsidR="00F57397" w:rsidRPr="00B34544" w:rsidRDefault="00F57397" w:rsidP="00E767C3">
            <w:pPr>
              <w:rPr>
                <w:rFonts w:eastAsia="Times New Roman" w:cs="Times New Roman"/>
              </w:rPr>
            </w:pPr>
            <w:r w:rsidRPr="00B34544">
              <w:rPr>
                <w:rFonts w:eastAsia="Times New Roman"/>
              </w:rPr>
              <w:t>Part#</w:t>
            </w:r>
          </w:p>
        </w:tc>
        <w:tc>
          <w:tcPr>
            <w:tcW w:w="1205" w:type="dxa"/>
            <w:tcBorders>
              <w:top w:val="nil"/>
              <w:left w:val="single" w:sz="4" w:space="0" w:color="auto"/>
              <w:bottom w:val="nil"/>
              <w:right w:val="nil"/>
            </w:tcBorders>
            <w:shd w:val="clear" w:color="auto" w:fill="FFFFFF"/>
          </w:tcPr>
          <w:p w:rsidR="00F57397" w:rsidRPr="00B34544" w:rsidRDefault="00F57397" w:rsidP="00E767C3">
            <w:pPr>
              <w:rPr>
                <w:rFonts w:eastAsia="Times New Roman" w:cs="Times New Roman"/>
              </w:rPr>
            </w:pPr>
            <w:r>
              <w:rPr>
                <w:rFonts w:eastAsia="Times New Roman"/>
              </w:rPr>
              <w:t xml:space="preserve"> </w:t>
            </w:r>
            <w:r w:rsidRPr="00A06A8C">
              <w:t>1041/20</w:t>
            </w:r>
          </w:p>
        </w:tc>
      </w:tr>
      <w:tr w:rsidR="00F57397" w:rsidRPr="00B34544" w:rsidTr="00E767C3">
        <w:trPr>
          <w:trHeight w:val="259"/>
        </w:trPr>
        <w:tc>
          <w:tcPr>
            <w:tcW w:w="2088" w:type="dxa"/>
            <w:tcBorders>
              <w:top w:val="nil"/>
              <w:left w:val="nil"/>
              <w:bottom w:val="nil"/>
              <w:right w:val="single" w:sz="4" w:space="0" w:color="auto"/>
            </w:tcBorders>
            <w:shd w:val="clear" w:color="auto" w:fill="FFFFFF"/>
          </w:tcPr>
          <w:p w:rsidR="00F57397" w:rsidRPr="00B34544" w:rsidRDefault="00F57397" w:rsidP="00E767C3">
            <w:pPr>
              <w:rPr>
                <w:rFonts w:eastAsia="Times New Roman" w:cs="Times New Roman"/>
              </w:rPr>
            </w:pPr>
            <w:r w:rsidRPr="00B34544">
              <w:rPr>
                <w:rFonts w:eastAsia="Times New Roman"/>
              </w:rPr>
              <w:t>Build#</w:t>
            </w:r>
          </w:p>
        </w:tc>
        <w:tc>
          <w:tcPr>
            <w:tcW w:w="1205" w:type="dxa"/>
            <w:tcBorders>
              <w:top w:val="nil"/>
              <w:left w:val="single" w:sz="4" w:space="0" w:color="auto"/>
              <w:bottom w:val="nil"/>
              <w:right w:val="nil"/>
            </w:tcBorders>
            <w:shd w:val="clear" w:color="auto" w:fill="FFFFFF"/>
          </w:tcPr>
          <w:p w:rsidR="00F57397" w:rsidRPr="00B34544" w:rsidRDefault="00F57397" w:rsidP="00E767C3">
            <w:pPr>
              <w:rPr>
                <w:rFonts w:eastAsia="Times New Roman" w:cs="Times New Roman"/>
              </w:rPr>
            </w:pPr>
            <w:r>
              <w:rPr>
                <w:rFonts w:eastAsia="Times New Roman"/>
              </w:rPr>
              <w:t xml:space="preserve"> </w:t>
            </w:r>
            <w:r w:rsidRPr="00A06A8C">
              <w:rPr>
                <w:rFonts w:cs="Times New Roman"/>
                <w:szCs w:val="24"/>
              </w:rPr>
              <w:t>11.1.5.104</w:t>
            </w:r>
          </w:p>
        </w:tc>
      </w:tr>
    </w:tbl>
    <w:p w:rsidR="00F57397" w:rsidRDefault="00F57397" w:rsidP="00F57397">
      <w:pPr>
        <w:pStyle w:val="Heading2"/>
      </w:pPr>
      <w:bookmarkStart w:id="307" w:name="_Toc474163070"/>
      <w:r w:rsidRPr="004173B9">
        <w:t>New Features and Improvements</w:t>
      </w:r>
      <w:bookmarkEnd w:id="307"/>
    </w:p>
    <w:p w:rsidR="00F57397" w:rsidRPr="00A06A8C" w:rsidRDefault="00F57397" w:rsidP="00F57397">
      <w:pPr>
        <w:pStyle w:val="Heading3"/>
      </w:pPr>
      <w:bookmarkStart w:id="308" w:name="_Toc474163071"/>
      <w:r w:rsidRPr="00A06A8C">
        <w:t>New samples for Java</w:t>
      </w:r>
      <w:bookmarkEnd w:id="308"/>
    </w:p>
    <w:p w:rsidR="00F57397" w:rsidRDefault="00F57397" w:rsidP="00F57397">
      <w:r>
        <w:t>New samples are available for Java:</w:t>
      </w:r>
    </w:p>
    <w:p w:rsidR="00F57397" w:rsidRDefault="00F57397" w:rsidP="00F57397">
      <w:r>
        <w:t>•</w:t>
      </w:r>
      <w:r>
        <w:tab/>
        <w:t>BatchProcessing</w:t>
      </w:r>
    </w:p>
    <w:p w:rsidR="00F57397" w:rsidRDefault="00F57397" w:rsidP="00F57397">
      <w:r>
        <w:t>This sample shows how to use Batch Processor for processing a large amount of one-page documents.</w:t>
      </w:r>
    </w:p>
    <w:p w:rsidR="00F57397" w:rsidRDefault="00F57397" w:rsidP="00F57397">
      <w:r>
        <w:t>•</w:t>
      </w:r>
      <w:r>
        <w:tab/>
        <w:t>EventsHandling</w:t>
      </w:r>
    </w:p>
    <w:p w:rsidR="00F57397" w:rsidRDefault="00F57397" w:rsidP="00F57397">
      <w:r>
        <w:t>The sample illustrates the use of the callback interfaces using the FRDocument callback interface (IFRDocumentEvents) as an example. The sample shows the progress of recognition and export during image processing. You can use the callback interfaces to control image processing.</w:t>
      </w:r>
    </w:p>
    <w:p w:rsidR="00F57397" w:rsidRDefault="00F57397" w:rsidP="00F57397">
      <w:r>
        <w:t>•</w:t>
      </w:r>
      <w:r>
        <w:tab/>
        <w:t>EnginesPool</w:t>
      </w:r>
    </w:p>
    <w:p w:rsidR="00F57397" w:rsidRDefault="00F57397" w:rsidP="00F57397">
      <w:r>
        <w:t xml:space="preserve">This sample on the one hand provides a complete reusable solution for a pool of Engines in a multithreaded application, and on the other hand demonstrates the gain in speed when using multiprocessing. </w:t>
      </w:r>
    </w:p>
    <w:p w:rsidR="00F57397" w:rsidRDefault="00F57397" w:rsidP="00F57397">
      <w:r>
        <w:t>The samples have the same scenarios as the samples with the corresponding title provided in C#.</w:t>
      </w:r>
    </w:p>
    <w:p w:rsidR="00F57397" w:rsidRDefault="00F57397" w:rsidP="00F57397">
      <w:pPr>
        <w:pStyle w:val="Heading3"/>
      </w:pPr>
      <w:bookmarkStart w:id="309" w:name="_Toc474163072"/>
      <w:r w:rsidRPr="00A06A8C">
        <w:t>Improved Java wrapper</w:t>
      </w:r>
      <w:bookmarkEnd w:id="309"/>
    </w:p>
    <w:p w:rsidR="00F57397" w:rsidRDefault="00F57397" w:rsidP="00F57397">
      <w:pPr>
        <w:spacing w:after="0"/>
      </w:pPr>
      <w:r>
        <w:t xml:space="preserve">In previous release Java </w:t>
      </w:r>
      <w:r w:rsidRPr="00064111">
        <w:t xml:space="preserve">wrapper </w:t>
      </w:r>
      <w:r>
        <w:t>had</w:t>
      </w:r>
      <w:r w:rsidRPr="00064111">
        <w:t xml:space="preserve"> </w:t>
      </w:r>
      <w:r>
        <w:t>some</w:t>
      </w:r>
      <w:r w:rsidRPr="00064111">
        <w:t xml:space="preserve"> limitations. Now the complete version of JAVA wrapper</w:t>
      </w:r>
      <w:r>
        <w:t xml:space="preserve"> is implemented</w:t>
      </w:r>
      <w:r w:rsidRPr="00064111">
        <w:t>, which means that entire SDK functionality is available through it. Now FRE ca</w:t>
      </w:r>
      <w:r>
        <w:t>n be easily integrated into Java</w:t>
      </w:r>
      <w:r w:rsidRPr="00064111">
        <w:t xml:space="preserve"> environment.</w:t>
      </w:r>
    </w:p>
    <w:p w:rsidR="00F57397" w:rsidRDefault="00F57397" w:rsidP="00F57397">
      <w:pPr>
        <w:spacing w:after="0"/>
      </w:pPr>
      <w:r>
        <w:t>New features are supported:</w:t>
      </w:r>
    </w:p>
    <w:p w:rsidR="00F57397" w:rsidRDefault="00F57397" w:rsidP="00F57397">
      <w:pPr>
        <w:pStyle w:val="ListParagraph"/>
        <w:numPr>
          <w:ilvl w:val="0"/>
          <w:numId w:val="66"/>
        </w:numPr>
        <w:spacing w:before="0" w:after="0"/>
      </w:pPr>
      <w:r>
        <w:t xml:space="preserve">Inheritance of interfaces </w:t>
      </w:r>
    </w:p>
    <w:p w:rsidR="00F57397" w:rsidRDefault="00F57397" w:rsidP="00F57397">
      <w:pPr>
        <w:pStyle w:val="ListParagraph"/>
        <w:spacing w:after="0"/>
      </w:pPr>
      <w:r>
        <w:t xml:space="preserve">If interfaces are inherited in IDL, the corresponding wrapper interfaces are also inherited (For example, ITextBlock and IBlock) </w:t>
      </w:r>
    </w:p>
    <w:p w:rsidR="00F57397" w:rsidRPr="002577A5" w:rsidRDefault="00F57397" w:rsidP="00F57397">
      <w:pPr>
        <w:pStyle w:val="ListParagraph"/>
        <w:numPr>
          <w:ilvl w:val="0"/>
          <w:numId w:val="66"/>
        </w:numPr>
        <w:spacing w:before="0" w:after="0"/>
      </w:pPr>
      <w:r>
        <w:t>Methods that load data from memory( e.g.</w:t>
      </w:r>
      <w:r w:rsidRPr="002577A5">
        <w:t xml:space="preserve"> IFRDocument.AddImageFileFromMemory)</w:t>
      </w:r>
    </w:p>
    <w:p w:rsidR="00F57397" w:rsidRDefault="00F57397" w:rsidP="00F57397">
      <w:pPr>
        <w:pStyle w:val="ListParagraph"/>
        <w:numPr>
          <w:ilvl w:val="0"/>
          <w:numId w:val="66"/>
        </w:numPr>
        <w:spacing w:before="0" w:after="0"/>
      </w:pPr>
      <w:r>
        <w:t>Interfaces which are implemented on the client side (callbacks and events) :</w:t>
      </w:r>
    </w:p>
    <w:p w:rsidR="00F57397" w:rsidRDefault="00F57397" w:rsidP="00F57397">
      <w:pPr>
        <w:numPr>
          <w:ilvl w:val="1"/>
          <w:numId w:val="66"/>
        </w:numPr>
        <w:spacing w:before="100" w:beforeAutospacing="1" w:after="0" w:line="240" w:lineRule="auto"/>
      </w:pPr>
      <w:r>
        <w:t xml:space="preserve">The </w:t>
      </w:r>
      <w:hyperlink r:id="rId49" w:history="1">
        <w:r w:rsidRPr="004159E5">
          <w:t>IExternalDictionary</w:t>
        </w:r>
      </w:hyperlink>
      <w:r w:rsidRPr="004159E5">
        <w:t xml:space="preserve"> </w:t>
      </w:r>
      <w:r>
        <w:t>interface</w:t>
      </w:r>
    </w:p>
    <w:p w:rsidR="00F57397" w:rsidRDefault="00F57397" w:rsidP="00F57397">
      <w:pPr>
        <w:numPr>
          <w:ilvl w:val="1"/>
          <w:numId w:val="66"/>
        </w:numPr>
        <w:spacing w:before="100" w:beforeAutospacing="1" w:after="100" w:afterAutospacing="1" w:line="240" w:lineRule="auto"/>
      </w:pPr>
      <w:r>
        <w:t xml:space="preserve">The </w:t>
      </w:r>
      <w:hyperlink r:id="rId50" w:history="1">
        <w:r w:rsidRPr="004159E5">
          <w:t>IAsyncProcessingCallback</w:t>
        </w:r>
      </w:hyperlink>
      <w:r w:rsidRPr="004159E5">
        <w:t xml:space="preserve">, </w:t>
      </w:r>
      <w:hyperlink r:id="rId51" w:history="1">
        <w:r w:rsidRPr="004159E5">
          <w:t>IImageSource</w:t>
        </w:r>
      </w:hyperlink>
      <w:r w:rsidRPr="004159E5">
        <w:t xml:space="preserve">, </w:t>
      </w:r>
      <w:hyperlink r:id="rId52" w:history="1">
        <w:r w:rsidRPr="004159E5">
          <w:t>IFileAdapter</w:t>
        </w:r>
      </w:hyperlink>
      <w:r>
        <w:t xml:space="preserve"> interfaces</w:t>
      </w:r>
    </w:p>
    <w:p w:rsidR="00F57397" w:rsidRDefault="00F57397" w:rsidP="00F57397">
      <w:pPr>
        <w:numPr>
          <w:ilvl w:val="1"/>
          <w:numId w:val="66"/>
        </w:numPr>
        <w:spacing w:before="100" w:beforeAutospacing="1" w:after="100" w:afterAutospacing="1" w:line="240" w:lineRule="auto"/>
      </w:pPr>
      <w:r>
        <w:t xml:space="preserve">The </w:t>
      </w:r>
      <w:hyperlink r:id="rId53" w:history="1">
        <w:r w:rsidRPr="004159E5">
          <w:t>IDocumentAnalyzerEvents</w:t>
        </w:r>
      </w:hyperlink>
      <w:r>
        <w:t xml:space="preserve"> interface</w:t>
      </w:r>
    </w:p>
    <w:p w:rsidR="00F57397" w:rsidRDefault="00F57397" w:rsidP="00F57397">
      <w:pPr>
        <w:numPr>
          <w:ilvl w:val="1"/>
          <w:numId w:val="66"/>
        </w:numPr>
        <w:spacing w:before="100" w:beforeAutospacing="1" w:after="100" w:afterAutospacing="1" w:line="240" w:lineRule="auto"/>
      </w:pPr>
      <w:r>
        <w:lastRenderedPageBreak/>
        <w:t xml:space="preserve">The </w:t>
      </w:r>
      <w:hyperlink r:id="rId54" w:history="1">
        <w:r w:rsidRPr="004159E5">
          <w:t>IExporterEvents</w:t>
        </w:r>
      </w:hyperlink>
      <w:r>
        <w:t xml:space="preserve"> interface</w:t>
      </w:r>
    </w:p>
    <w:p w:rsidR="00F57397" w:rsidRDefault="00F57397" w:rsidP="00F57397">
      <w:pPr>
        <w:numPr>
          <w:ilvl w:val="1"/>
          <w:numId w:val="66"/>
        </w:numPr>
        <w:spacing w:before="100" w:beforeAutospacing="1" w:after="100" w:afterAutospacing="1" w:line="240" w:lineRule="auto"/>
      </w:pPr>
      <w:r>
        <w:t xml:space="preserve">The </w:t>
      </w:r>
      <w:hyperlink r:id="rId55" w:history="1">
        <w:r w:rsidRPr="004159E5">
          <w:t>IFRDocumentEvents</w:t>
        </w:r>
      </w:hyperlink>
      <w:r>
        <w:t xml:space="preserve"> interface</w:t>
      </w:r>
    </w:p>
    <w:p w:rsidR="00F57397" w:rsidRDefault="00F57397" w:rsidP="00F57397">
      <w:pPr>
        <w:numPr>
          <w:ilvl w:val="1"/>
          <w:numId w:val="66"/>
        </w:numPr>
        <w:spacing w:before="100" w:beforeAutospacing="1" w:after="100" w:afterAutospacing="1" w:line="240" w:lineRule="auto"/>
      </w:pPr>
      <w:r>
        <w:t xml:space="preserve">The </w:t>
      </w:r>
      <w:hyperlink r:id="rId56" w:history="1">
        <w:r w:rsidRPr="004159E5">
          <w:t>IFRPageEvents</w:t>
        </w:r>
      </w:hyperlink>
      <w:r>
        <w:t xml:space="preserve"> interface </w:t>
      </w:r>
    </w:p>
    <w:p w:rsidR="00F57397" w:rsidRDefault="00F57397" w:rsidP="00F57397">
      <w:pPr>
        <w:numPr>
          <w:ilvl w:val="1"/>
          <w:numId w:val="66"/>
        </w:numPr>
        <w:spacing w:before="100" w:beforeAutospacing="1" w:after="100" w:afterAutospacing="1" w:line="240" w:lineRule="auto"/>
      </w:pPr>
      <w:r>
        <w:t xml:space="preserve">The </w:t>
      </w:r>
      <w:hyperlink r:id="rId57" w:history="1">
        <w:r w:rsidRPr="004159E5">
          <w:t>IFRPagesEvents</w:t>
        </w:r>
      </w:hyperlink>
      <w:r>
        <w:t xml:space="preserve"> interface </w:t>
      </w:r>
    </w:p>
    <w:p w:rsidR="00F57397" w:rsidRDefault="00F57397" w:rsidP="00F57397">
      <w:pPr>
        <w:numPr>
          <w:ilvl w:val="1"/>
          <w:numId w:val="66"/>
        </w:numPr>
        <w:spacing w:before="100" w:beforeAutospacing="1" w:after="100" w:afterAutospacing="1" w:line="240" w:lineRule="auto"/>
      </w:pPr>
      <w:r>
        <w:t xml:space="preserve">The </w:t>
      </w:r>
      <w:hyperlink r:id="rId58" w:history="1">
        <w:r w:rsidRPr="004159E5">
          <w:t>IImageDocumentEvents</w:t>
        </w:r>
      </w:hyperlink>
      <w:r>
        <w:t xml:space="preserve"> interface </w:t>
      </w:r>
    </w:p>
    <w:p w:rsidR="00F57397" w:rsidRDefault="00F57397" w:rsidP="00F57397">
      <w:pPr>
        <w:numPr>
          <w:ilvl w:val="1"/>
          <w:numId w:val="66"/>
        </w:numPr>
        <w:spacing w:before="100" w:beforeAutospacing="1" w:after="100" w:afterAutospacing="1" w:line="240" w:lineRule="auto"/>
      </w:pPr>
      <w:r>
        <w:t xml:space="preserve">The </w:t>
      </w:r>
      <w:hyperlink r:id="rId59" w:history="1">
        <w:r w:rsidRPr="004159E5">
          <w:t>IImagePasswordCallback</w:t>
        </w:r>
      </w:hyperlink>
      <w:r>
        <w:t xml:space="preserve"> interface </w:t>
      </w:r>
    </w:p>
    <w:p w:rsidR="00F57397" w:rsidRDefault="00F57397" w:rsidP="00F57397">
      <w:pPr>
        <w:numPr>
          <w:ilvl w:val="1"/>
          <w:numId w:val="66"/>
        </w:numPr>
        <w:spacing w:before="100" w:beforeAutospacing="1" w:after="100" w:afterAutospacing="1" w:line="240" w:lineRule="auto"/>
      </w:pPr>
      <w:r>
        <w:t xml:space="preserve">The </w:t>
      </w:r>
      <w:hyperlink r:id="rId60" w:history="1">
        <w:r w:rsidRPr="004159E5">
          <w:t>IScanCallback</w:t>
        </w:r>
      </w:hyperlink>
      <w:r>
        <w:t xml:space="preserve"> interface </w:t>
      </w:r>
    </w:p>
    <w:p w:rsidR="00F57397" w:rsidRDefault="00F57397" w:rsidP="00F57397">
      <w:pPr>
        <w:pStyle w:val="ListParagraph"/>
        <w:numPr>
          <w:ilvl w:val="0"/>
          <w:numId w:val="66"/>
        </w:numPr>
        <w:spacing w:before="0"/>
      </w:pPr>
      <w:r>
        <w:t xml:space="preserve">Methods with out-parameters (For example, </w:t>
      </w:r>
      <w:r w:rsidRPr="004159E5">
        <w:t>IPlainText::GetCharacterData</w:t>
      </w:r>
      <w:r w:rsidRPr="005957D1">
        <w:t xml:space="preserve"> method</w:t>
      </w:r>
      <w:r>
        <w:t>)</w:t>
      </w:r>
    </w:p>
    <w:p w:rsidR="00F57397" w:rsidRDefault="00F57397" w:rsidP="00F57397">
      <w:pPr>
        <w:pStyle w:val="Heading3"/>
      </w:pPr>
      <w:bookmarkStart w:id="310" w:name="_Toc474163073"/>
      <w:r w:rsidRPr="00A06A8C">
        <w:t>IEngine::InjectTextLayer method was added</w:t>
      </w:r>
      <w:bookmarkEnd w:id="310"/>
    </w:p>
    <w:p w:rsidR="00F57397" w:rsidRDefault="00F57397" w:rsidP="00F57397">
      <w:r w:rsidRPr="00A06A8C">
        <w:t>This is a new method which creates a copy of the input PDF file and adds the text layer which corresponds to the recognized text of the document.</w:t>
      </w:r>
    </w:p>
    <w:p w:rsidR="00F57397" w:rsidRDefault="00F57397" w:rsidP="00F57397">
      <w:pPr>
        <w:pStyle w:val="Heading3"/>
      </w:pPr>
      <w:bookmarkStart w:id="311" w:name="_Toc474163074"/>
      <w:r w:rsidRPr="002B49D8">
        <w:t>Support for IntelligentMail barcodes</w:t>
      </w:r>
      <w:bookmarkEnd w:id="311"/>
    </w:p>
    <w:p w:rsidR="00F57397" w:rsidRDefault="00F57397" w:rsidP="00F57397">
      <w:r>
        <w:t>Starting with this release, ABBYY FineReader Engine can recognize ABBYY FineReader Engine recognizes IntelligentMail barcodes. Intelligent Mail is a height-modulated 65-bar barcode which is used on mail in the United States. It is also known as USPS 4-CB.</w:t>
      </w:r>
    </w:p>
    <w:p w:rsidR="00F57397" w:rsidRDefault="00F57397" w:rsidP="00F57397">
      <w:r>
        <w:t>BT_ IntelligentMail was added to BarcodeTypeEnum enumeration constants.</w:t>
      </w:r>
    </w:p>
    <w:p w:rsidR="00F57397" w:rsidRDefault="00F57397" w:rsidP="00F57397">
      <w:pPr>
        <w:pStyle w:val="Heading3"/>
      </w:pPr>
      <w:bookmarkStart w:id="312" w:name="_Toc474163075"/>
      <w:r w:rsidRPr="002B49D8">
        <w:t>Predefined languages OcrA and OcrB were added</w:t>
      </w:r>
      <w:bookmarkEnd w:id="312"/>
    </w:p>
    <w:p w:rsidR="00F57397" w:rsidRDefault="00F57397" w:rsidP="00F57397">
      <w:r w:rsidRPr="002B49D8">
        <w:t>The OCR A and OCR B modules now license not only corresponding text types but also the predefined languages which are provided for these text types. Apart from regular characters the alphabet for these languages also contains special symbols from OCR_A and OCR_B standards.</w:t>
      </w:r>
    </w:p>
    <w:p w:rsidR="00F57397" w:rsidRDefault="00F57397" w:rsidP="00F57397">
      <w:pPr>
        <w:pStyle w:val="Heading3"/>
      </w:pPr>
      <w:bookmarkStart w:id="313" w:name="_Toc474163076"/>
      <w:r w:rsidRPr="002B49D8">
        <w:t>New special predefined languages for phone numbers and EIN</w:t>
      </w:r>
      <w:bookmarkEnd w:id="313"/>
    </w:p>
    <w:p w:rsidR="00F57397" w:rsidRDefault="00F57397" w:rsidP="00F57397">
      <w:r>
        <w:t>English_US_Address_PhoneNumber and English_US_WellKnownCode_EIN special languages were added.</w:t>
      </w:r>
    </w:p>
    <w:p w:rsidR="00F57397" w:rsidRDefault="00F57397" w:rsidP="00F57397">
      <w:r>
        <w:t>English_US_Address_PhoneNumber contains phone numbers (English, United States).</w:t>
      </w:r>
    </w:p>
    <w:p w:rsidR="00F57397" w:rsidRDefault="00F57397" w:rsidP="00F57397">
      <w:r>
        <w:t>English_US_WellKnownCode_EIN contains Employer Identification Numbers (English, United States).</w:t>
      </w:r>
    </w:p>
    <w:p w:rsidR="00F57397" w:rsidRDefault="00F57397" w:rsidP="00F57397">
      <w:pPr>
        <w:pStyle w:val="Heading3"/>
      </w:pPr>
      <w:bookmarkStart w:id="314" w:name="_Toc474163077"/>
      <w:r w:rsidRPr="002B49D8">
        <w:t>Detection of vertical text for all languages</w:t>
      </w:r>
      <w:bookmarkEnd w:id="314"/>
    </w:p>
    <w:p w:rsidR="00F57397" w:rsidRDefault="00F57397" w:rsidP="00F57397">
      <w:r w:rsidRPr="002B49D8">
        <w:t>IPageAnalysisParams::DetectVerticalEuropeanText property is a new property which allows you to detect vertical text in languages other than CJK (helpdesk request 369221).</w:t>
      </w:r>
    </w:p>
    <w:p w:rsidR="00F57397" w:rsidRDefault="00F57397" w:rsidP="00F57397">
      <w:pPr>
        <w:pStyle w:val="Heading3"/>
      </w:pPr>
      <w:bookmarkStart w:id="315" w:name="_Toc474163078"/>
      <w:r w:rsidRPr="002B49D8">
        <w:t>New IClassificationTrainer::AddPage method</w:t>
      </w:r>
      <w:bookmarkEnd w:id="315"/>
    </w:p>
    <w:p w:rsidR="00F57397" w:rsidRDefault="00F57397" w:rsidP="00F57397">
      <w:r>
        <w:t>From now on FRE 11 supports IClassificationTrainer::AddPage method.</w:t>
      </w:r>
    </w:p>
    <w:p w:rsidR="00F57397" w:rsidRDefault="00F57397" w:rsidP="00F57397">
      <w:r>
        <w:t>This is a new method which allows you to add an already recognized page to the classification database.</w:t>
      </w:r>
    </w:p>
    <w:p w:rsidR="00F57397" w:rsidRDefault="00F57397" w:rsidP="00F57397">
      <w:pPr>
        <w:pStyle w:val="Heading3"/>
      </w:pPr>
      <w:bookmarkStart w:id="316" w:name="_Toc474163079"/>
      <w:r w:rsidRPr="002B49D8">
        <w:lastRenderedPageBreak/>
        <w:t>The possibility to add custom features for classification</w:t>
      </w:r>
      <w:bookmarkEnd w:id="316"/>
    </w:p>
    <w:p w:rsidR="00536862" w:rsidRDefault="00536862" w:rsidP="00536862">
      <w:r>
        <w:t>Now it is possible to add custom features that can enhance the accuracy of classification.</w:t>
      </w:r>
    </w:p>
    <w:p w:rsidR="00536862" w:rsidRDefault="00536862" w:rsidP="00536862">
      <w:r>
        <w:t>The following methods were implemented:</w:t>
      </w:r>
    </w:p>
    <w:p w:rsidR="00536862" w:rsidRDefault="00536862" w:rsidP="00536862">
      <w:r>
        <w:t>1.</w:t>
      </w:r>
      <w:r>
        <w:tab/>
        <w:t>IClassificationTrainer::AddFeaturesForPage</w:t>
      </w:r>
    </w:p>
    <w:p w:rsidR="00536862" w:rsidRDefault="00536862" w:rsidP="00536862">
      <w:r>
        <w:t>This is a new method which supports training the classification database with the help of user-defined additional features.</w:t>
      </w:r>
    </w:p>
    <w:p w:rsidR="00536862" w:rsidRDefault="00536862" w:rsidP="00536862">
      <w:r>
        <w:t>2.</w:t>
      </w:r>
      <w:r>
        <w:tab/>
        <w:t>IFRPage::ClassifyEx</w:t>
      </w:r>
    </w:p>
    <w:p w:rsidR="00F57397" w:rsidRDefault="00536862" w:rsidP="00536862">
      <w:r>
        <w:t>This is a new method which supports classification with the help of user-defined additional features.</w:t>
      </w:r>
    </w:p>
    <w:p w:rsidR="00F57397" w:rsidRDefault="00F57397" w:rsidP="00F57397">
      <w:pPr>
        <w:pStyle w:val="Heading3"/>
      </w:pPr>
      <w:bookmarkStart w:id="317" w:name="_Toc474163080"/>
      <w:r w:rsidRPr="002B49D8">
        <w:t>New predefined profile EngineeringDrawingsProcessing</w:t>
      </w:r>
      <w:bookmarkEnd w:id="317"/>
    </w:p>
    <w:p w:rsidR="00F57397" w:rsidRDefault="00F57397" w:rsidP="00F57397">
      <w:r>
        <w:t>This profile is specially developed for engineering drawings and maps recognition.</w:t>
      </w:r>
    </w:p>
    <w:p w:rsidR="00F57397" w:rsidRDefault="00F57397" w:rsidP="00F57397">
      <w:r>
        <w:t>EngineeringDrawingsProcessing would be useful for text extraction disregarding its orientation and conversion of engineering drawings from PDF to searchable PDF.</w:t>
      </w:r>
    </w:p>
    <w:p w:rsidR="00F57397" w:rsidRDefault="00F57397" w:rsidP="00F57397">
      <w:pPr>
        <w:pStyle w:val="Heading3"/>
      </w:pPr>
      <w:bookmarkStart w:id="318" w:name="_Toc474163081"/>
      <w:r w:rsidRPr="002B49D8">
        <w:t>Export with original layout to XLSX</w:t>
      </w:r>
      <w:bookmarkEnd w:id="318"/>
    </w:p>
    <w:p w:rsidR="00F57397" w:rsidRDefault="00F57397" w:rsidP="00F57397">
      <w:r>
        <w:t>New property IXLExp</w:t>
      </w:r>
      <w:r w:rsidR="00536862">
        <w:t xml:space="preserve">ortParams::LayoutRetentionMode </w:t>
      </w:r>
      <w:r>
        <w:t xml:space="preserve">that allows to export files to XLSX with original layout was added. </w:t>
      </w:r>
    </w:p>
    <w:p w:rsidR="00F57397" w:rsidRDefault="00F57397" w:rsidP="00F57397">
      <w:r>
        <w:t>It is possible to choose the mode of retaining tables’ formatting during export to XLSX. XLSXLayoutRetentionModeEnum gives the ability to choose the mode that is better corresponding to the assigned task.</w:t>
      </w:r>
    </w:p>
    <w:p w:rsidR="00F57397" w:rsidRDefault="00F57397" w:rsidP="00F57397">
      <w:pPr>
        <w:pStyle w:val="Heading3"/>
      </w:pPr>
      <w:bookmarkStart w:id="319" w:name="_Toc474163082"/>
      <w:r w:rsidRPr="002B49D8">
        <w:t>New properties for IBarcodeParams object</w:t>
      </w:r>
      <w:bookmarkEnd w:id="319"/>
    </w:p>
    <w:p w:rsidR="00F57397" w:rsidRDefault="00F57397" w:rsidP="00F57397">
      <w:r>
        <w:t>This release includes a new property which allows you to detect more barcodes but slows down the processing. IBarcodeParams::EnableAdvancedExtractionMode property enables the feature.</w:t>
      </w:r>
    </w:p>
    <w:p w:rsidR="00F57397" w:rsidRDefault="00F57397" w:rsidP="00F57397">
      <w:r>
        <w:t>New IBarcodeParams::MinRatioToTextHeight  property defines the minimal acceptable height of the barcode in relation to the average letters height. This setting can help to detect low barcodes.</w:t>
      </w:r>
    </w:p>
    <w:p w:rsidR="00F57397" w:rsidRDefault="00F57397" w:rsidP="00F57397">
      <w:pPr>
        <w:pStyle w:val="Heading3"/>
      </w:pPr>
      <w:bookmarkStart w:id="320" w:name="_Toc474163083"/>
      <w:r w:rsidRPr="002B49D8">
        <w:t>Support for embedded files in PDF</w:t>
      </w:r>
      <w:bookmarkEnd w:id="320"/>
    </w:p>
    <w:p w:rsidR="00F57397" w:rsidRDefault="00F57397" w:rsidP="00F57397">
      <w:r>
        <w:t>IPDFExportFeatures::WriteSourceAttachments property specifies if attachments from the original PDF file should be written to the output file. This property is ignored if the original file was not PDF.</w:t>
      </w:r>
    </w:p>
    <w:p w:rsidR="003F4CD6" w:rsidRDefault="00F57397" w:rsidP="00F57397">
      <w:r>
        <w:t>New values PCM_Pdfa_3a and PCM_Pdfa_3u were added to enumeration constants PDFAComplianceModeEnum  for PDF/A-3a and PDF/A-3u  formats correspondingly .</w:t>
      </w:r>
    </w:p>
    <w:p w:rsidR="003F4CD6" w:rsidRDefault="003F4CD6" w:rsidP="003F4CD6">
      <w:r>
        <w:br w:type="page"/>
      </w:r>
    </w:p>
    <w:p w:rsidR="00F57397" w:rsidRDefault="00F57397" w:rsidP="00F57397">
      <w:pPr>
        <w:pStyle w:val="Heading3"/>
      </w:pPr>
      <w:bookmarkStart w:id="321" w:name="_Toc474163084"/>
      <w:r w:rsidRPr="002B49D8">
        <w:lastRenderedPageBreak/>
        <w:t>Enhanced JBIG2 lossless compression</w:t>
      </w:r>
      <w:bookmarkEnd w:id="321"/>
    </w:p>
    <w:p w:rsidR="00F57397" w:rsidRDefault="00F57397" w:rsidP="00F57397">
      <w:r w:rsidRPr="002B49D8">
        <w:t>The technology JBIG2 lossless compression format for black and white images was significantly improved in this release.</w:t>
      </w:r>
    </w:p>
    <w:p w:rsidR="00F57397" w:rsidRDefault="00F57397" w:rsidP="00F57397">
      <w:pPr>
        <w:pStyle w:val="Heading3"/>
      </w:pPr>
      <w:bookmarkStart w:id="322" w:name="_Toc474163085"/>
      <w:r w:rsidRPr="002B49D8">
        <w:t>New property IEngine::Version</w:t>
      </w:r>
      <w:bookmarkEnd w:id="322"/>
    </w:p>
    <w:p w:rsidR="00F57397" w:rsidRDefault="00F57397" w:rsidP="00F57397">
      <w:r w:rsidRPr="002B49D8">
        <w:t>IEngine::Version returns the build number of the ABBYY FineReader Engine version you are using.</w:t>
      </w:r>
    </w:p>
    <w:p w:rsidR="00F57397" w:rsidRDefault="00F57397" w:rsidP="00F57397">
      <w:pPr>
        <w:pStyle w:val="Heading3"/>
      </w:pPr>
      <w:bookmarkStart w:id="323" w:name="_Toc474163086"/>
      <w:r w:rsidRPr="002B49D8">
        <w:t>Version for FREngine.jni.dll was added</w:t>
      </w:r>
      <w:bookmarkEnd w:id="323"/>
    </w:p>
    <w:p w:rsidR="00F57397" w:rsidRDefault="00F57397" w:rsidP="00F57397">
      <w:r w:rsidRPr="002B49D8">
        <w:t>From this release FREngine.jni.dll version was added. It coincides with the version of FRE you are using.</w:t>
      </w:r>
    </w:p>
    <w:p w:rsidR="00F57397" w:rsidRDefault="00F57397" w:rsidP="00F57397">
      <w:pPr>
        <w:pStyle w:val="Heading3"/>
      </w:pPr>
      <w:bookmarkStart w:id="324" w:name="_Toc474163087"/>
      <w:r w:rsidRPr="002B49D8">
        <w:t>Screenshot detection</w:t>
      </w:r>
      <w:bookmarkEnd w:id="324"/>
    </w:p>
    <w:p w:rsidR="00F57397" w:rsidRPr="00F808A8" w:rsidRDefault="00F57397" w:rsidP="00F57397">
      <w:r w:rsidRPr="002B49D8">
        <w:t>From now on our technologies are able to identify screenshots in documents. The document analyzer detects screenshots as image blocks if EnableTextExtractionMode property set to false (it is default value). Otherwise, text blocks can be detected on the screenshots. (helpdesk request 343728 )</w:t>
      </w:r>
    </w:p>
    <w:p w:rsidR="00F57397" w:rsidRDefault="00F57397" w:rsidP="00F57397">
      <w:pPr>
        <w:pStyle w:val="Heading3"/>
      </w:pPr>
      <w:bookmarkStart w:id="325" w:name="_Toc474163088"/>
      <w:r w:rsidRPr="002B49D8">
        <w:t>Launch of AInfo utility from the command line</w:t>
      </w:r>
      <w:bookmarkEnd w:id="325"/>
    </w:p>
    <w:p w:rsidR="00F57397" w:rsidRPr="00F808A8" w:rsidRDefault="00F57397" w:rsidP="00F57397">
      <w:r w:rsidRPr="002B49D8">
        <w:t>It is possible now to call AInfo utility that is used to gather information for technical support from the command line in silent mode. (helpdesk request 388454)</w:t>
      </w:r>
    </w:p>
    <w:p w:rsidR="00F57397" w:rsidRDefault="00F57397" w:rsidP="00F57397">
      <w:pPr>
        <w:pStyle w:val="Heading3"/>
      </w:pPr>
      <w:bookmarkStart w:id="326" w:name="_Toc474163089"/>
      <w:r w:rsidRPr="002B49D8">
        <w:t>Improved key value tables detection</w:t>
      </w:r>
      <w:bookmarkEnd w:id="326"/>
    </w:p>
    <w:p w:rsidR="00F57397" w:rsidRPr="00F808A8" w:rsidRDefault="00F57397" w:rsidP="00F57397">
      <w:r w:rsidRPr="002B49D8">
        <w:t>Significant improvements were made for key value tables’ detection in this release.</w:t>
      </w:r>
    </w:p>
    <w:p w:rsidR="00F57397" w:rsidRDefault="00F57397" w:rsidP="00F57397">
      <w:pPr>
        <w:pStyle w:val="Heading3"/>
      </w:pPr>
      <w:bookmarkStart w:id="327" w:name="_Toc474163090"/>
      <w:r w:rsidRPr="00830A1B">
        <w:t>Serbian Cyrillic ICR support</w:t>
      </w:r>
      <w:bookmarkEnd w:id="327"/>
    </w:p>
    <w:p w:rsidR="00F57397" w:rsidRPr="00F808A8" w:rsidRDefault="00F57397" w:rsidP="00F57397">
      <w:r w:rsidRPr="00830A1B">
        <w:t>From now on Serbian Cyrillic is supported. Earlier It was not included in the distributive due to internal limitations.</w:t>
      </w:r>
    </w:p>
    <w:p w:rsidR="00F57397" w:rsidRDefault="00F57397" w:rsidP="00F57397">
      <w:pPr>
        <w:pStyle w:val="Heading3"/>
      </w:pPr>
      <w:bookmarkStart w:id="328" w:name="_Toc474163091"/>
      <w:r w:rsidRPr="00830A1B">
        <w:t>Improved memory allocation</w:t>
      </w:r>
      <w:bookmarkEnd w:id="328"/>
    </w:p>
    <w:p w:rsidR="00F57397" w:rsidRPr="00F808A8" w:rsidRDefault="00F57397" w:rsidP="00F57397">
      <w:r w:rsidRPr="00830A1B">
        <w:t>The developers have successfully managed to significantly reduce memory fragmentation. Thus, the error OUT_OF_MEMORY was fixed in many cases.</w:t>
      </w:r>
    </w:p>
    <w:p w:rsidR="00F57397" w:rsidRDefault="00F57397" w:rsidP="00F57397">
      <w:pPr>
        <w:pStyle w:val="Heading2"/>
      </w:pPr>
      <w:bookmarkStart w:id="329" w:name="_Toc474163092"/>
      <w:r w:rsidRPr="00FD57F0">
        <w:t xml:space="preserve">Fixed </w:t>
      </w:r>
      <w:r w:rsidRPr="00652920">
        <w:t>Bugs</w:t>
      </w:r>
      <w:bookmarkEnd w:id="329"/>
    </w:p>
    <w:p w:rsidR="00F57397" w:rsidRDefault="00F57397" w:rsidP="00F57397">
      <w:r>
        <w:t>This section contains a list of bugs reported by customers that have been fixed.</w:t>
      </w:r>
    </w:p>
    <w:p w:rsidR="00F57397" w:rsidRDefault="00F57397" w:rsidP="00F57397">
      <w:pPr>
        <w:spacing w:after="0"/>
      </w:pPr>
      <w:r>
        <w:t>The following terminology is used for frequency in the list:</w:t>
      </w:r>
    </w:p>
    <w:p w:rsidR="00F57397" w:rsidRDefault="00F57397" w:rsidP="00F57397">
      <w:pPr>
        <w:spacing w:after="0"/>
      </w:pPr>
      <w:r w:rsidRPr="005D316E">
        <w:t xml:space="preserve">General bugs </w:t>
      </w:r>
      <w:r>
        <w:t>are frequently reproduced.</w:t>
      </w:r>
    </w:p>
    <w:p w:rsidR="00F57397" w:rsidRDefault="00F57397" w:rsidP="00F57397">
      <w:pPr>
        <w:spacing w:after="0"/>
      </w:pPr>
      <w:r w:rsidRPr="005D316E">
        <w:t>Rare bugs</w:t>
      </w:r>
      <w:r>
        <w:t xml:space="preserve"> are seldom reproduced on certain conditions.</w:t>
      </w:r>
    </w:p>
    <w:p w:rsidR="00F57397" w:rsidRDefault="00F57397" w:rsidP="00F57397">
      <w:pPr>
        <w:spacing w:after="0"/>
      </w:pPr>
      <w:r w:rsidRPr="005D316E">
        <w:lastRenderedPageBreak/>
        <w:t>Specific bugs</w:t>
      </w:r>
      <w:r>
        <w:t xml:space="preserve"> are reproduced in custom images in very specific scenarios.</w:t>
      </w:r>
    </w:p>
    <w:p w:rsidR="00F57397" w:rsidRDefault="00F57397" w:rsidP="00F57397">
      <w:pPr>
        <w:spacing w:after="0"/>
      </w:pPr>
    </w:p>
    <w:tbl>
      <w:tblPr>
        <w:tblStyle w:val="TableGrid"/>
        <w:tblW w:w="0" w:type="auto"/>
        <w:tblLook w:val="04A0" w:firstRow="1" w:lastRow="0" w:firstColumn="1" w:lastColumn="0" w:noHBand="0" w:noVBand="1"/>
      </w:tblPr>
      <w:tblGrid>
        <w:gridCol w:w="1153"/>
        <w:gridCol w:w="4083"/>
        <w:gridCol w:w="1826"/>
        <w:gridCol w:w="1041"/>
        <w:gridCol w:w="751"/>
      </w:tblGrid>
      <w:tr w:rsidR="00F57397" w:rsidTr="00E767C3">
        <w:tc>
          <w:tcPr>
            <w:tcW w:w="1153" w:type="dxa"/>
          </w:tcPr>
          <w:p w:rsidR="00F57397" w:rsidRDefault="00F57397" w:rsidP="00E767C3">
            <w:r>
              <w:t>Frequency</w:t>
            </w:r>
          </w:p>
        </w:tc>
        <w:tc>
          <w:tcPr>
            <w:tcW w:w="4083" w:type="dxa"/>
          </w:tcPr>
          <w:p w:rsidR="00F57397" w:rsidRPr="00306E5E" w:rsidRDefault="00F57397" w:rsidP="00E767C3">
            <w:r>
              <w:t>Description</w:t>
            </w:r>
          </w:p>
        </w:tc>
        <w:tc>
          <w:tcPr>
            <w:tcW w:w="1826" w:type="dxa"/>
          </w:tcPr>
          <w:p w:rsidR="00F57397" w:rsidRPr="00306E5E" w:rsidRDefault="00F57397" w:rsidP="00E767C3">
            <w:r>
              <w:t>Subsystem</w:t>
            </w:r>
          </w:p>
        </w:tc>
        <w:tc>
          <w:tcPr>
            <w:tcW w:w="1041" w:type="dxa"/>
          </w:tcPr>
          <w:p w:rsidR="00F57397" w:rsidRPr="00306E5E" w:rsidRDefault="00F57397" w:rsidP="00E767C3">
            <w:r>
              <w:t>HD #</w:t>
            </w:r>
          </w:p>
        </w:tc>
        <w:tc>
          <w:tcPr>
            <w:tcW w:w="751" w:type="dxa"/>
          </w:tcPr>
          <w:p w:rsidR="00F57397" w:rsidRDefault="00F57397" w:rsidP="00E767C3">
            <w:r>
              <w:t>Office</w:t>
            </w:r>
          </w:p>
        </w:tc>
      </w:tr>
      <w:tr w:rsidR="00F57397" w:rsidTr="00E767C3">
        <w:tc>
          <w:tcPr>
            <w:tcW w:w="1153" w:type="dxa"/>
            <w:vMerge w:val="restart"/>
          </w:tcPr>
          <w:p w:rsidR="00F57397" w:rsidRDefault="00F57397" w:rsidP="00E767C3">
            <w:r>
              <w:t>General</w:t>
            </w:r>
          </w:p>
          <w:p w:rsidR="00F57397" w:rsidRDefault="00F57397" w:rsidP="00E767C3"/>
        </w:tc>
        <w:tc>
          <w:tcPr>
            <w:tcW w:w="4083" w:type="dxa"/>
          </w:tcPr>
          <w:p w:rsidR="00F57397" w:rsidRPr="00306E5E" w:rsidRDefault="00F57397" w:rsidP="00E767C3">
            <w:pPr>
              <w:pStyle w:val="CommentText"/>
            </w:pPr>
            <w:r>
              <w:t xml:space="preserve">The Arabic symbols </w:t>
            </w:r>
            <w:r>
              <w:rPr>
                <w:rFonts w:ascii="Arial" w:hAnsi="Arial" w:cs="Arial"/>
                <w:rtl/>
                <w:lang w:bidi="ar-SA"/>
              </w:rPr>
              <w:t>٢</w:t>
            </w:r>
            <w:r w:rsidRPr="001C31EF">
              <w:t xml:space="preserve"> </w:t>
            </w:r>
            <w:r>
              <w:t xml:space="preserve">and </w:t>
            </w:r>
            <w:r>
              <w:rPr>
                <w:rFonts w:ascii="Arial" w:hAnsi="Arial" w:cs="Arial"/>
                <w:rtl/>
                <w:lang w:bidi="ar-SA"/>
              </w:rPr>
              <w:t>٣</w:t>
            </w:r>
            <w:r>
              <w:t xml:space="preserve"> were often mixed up. The Classifiers for these characters were updated improved.</w:t>
            </w:r>
          </w:p>
        </w:tc>
        <w:tc>
          <w:tcPr>
            <w:tcW w:w="1826" w:type="dxa"/>
          </w:tcPr>
          <w:p w:rsidR="00F57397" w:rsidRPr="00306E5E" w:rsidRDefault="00F57397" w:rsidP="00E767C3">
            <w:r>
              <w:t>Recognizer</w:t>
            </w:r>
          </w:p>
        </w:tc>
        <w:tc>
          <w:tcPr>
            <w:tcW w:w="1041" w:type="dxa"/>
          </w:tcPr>
          <w:p w:rsidR="00F57397" w:rsidRPr="00306E5E" w:rsidRDefault="00F57397" w:rsidP="008912C6">
            <w:r w:rsidRPr="003F4CD6">
              <w:t xml:space="preserve"> 397942</w:t>
            </w:r>
          </w:p>
        </w:tc>
        <w:tc>
          <w:tcPr>
            <w:tcW w:w="751" w:type="dxa"/>
          </w:tcPr>
          <w:p w:rsidR="00F57397" w:rsidRDefault="00F57397" w:rsidP="00E767C3">
            <w:r>
              <w:t>RU</w:t>
            </w:r>
          </w:p>
        </w:tc>
      </w:tr>
      <w:tr w:rsidR="00F57397" w:rsidTr="00E767C3">
        <w:tc>
          <w:tcPr>
            <w:tcW w:w="1153" w:type="dxa"/>
            <w:vMerge/>
          </w:tcPr>
          <w:p w:rsidR="00F57397" w:rsidRDefault="00F57397" w:rsidP="00E767C3"/>
        </w:tc>
        <w:tc>
          <w:tcPr>
            <w:tcW w:w="4083" w:type="dxa"/>
          </w:tcPr>
          <w:p w:rsidR="00F57397" w:rsidRPr="001C31EF" w:rsidRDefault="00F57397" w:rsidP="00E767C3">
            <w:r>
              <w:t>Temporary files were recorded in the folder %ALLUSERSPROFILE%\Application Data\ABBYY\SDK\11\Licenses and were not deleted. Now all temporary files are deleted after they become unnecessary.</w:t>
            </w:r>
          </w:p>
        </w:tc>
        <w:tc>
          <w:tcPr>
            <w:tcW w:w="1826" w:type="dxa"/>
          </w:tcPr>
          <w:p w:rsidR="00F57397" w:rsidRDefault="00F57397" w:rsidP="00E767C3">
            <w:r>
              <w:t>Protection</w:t>
            </w:r>
          </w:p>
        </w:tc>
        <w:tc>
          <w:tcPr>
            <w:tcW w:w="1041" w:type="dxa"/>
          </w:tcPr>
          <w:p w:rsidR="00F57397" w:rsidRDefault="00F57397" w:rsidP="008912C6">
            <w:r w:rsidRPr="003F4CD6">
              <w:t>391063</w:t>
            </w:r>
          </w:p>
        </w:tc>
        <w:tc>
          <w:tcPr>
            <w:tcW w:w="751" w:type="dxa"/>
          </w:tcPr>
          <w:p w:rsidR="00F57397" w:rsidRDefault="00F57397" w:rsidP="00E767C3">
            <w:r>
              <w:t>3A</w:t>
            </w:r>
          </w:p>
        </w:tc>
      </w:tr>
      <w:tr w:rsidR="00F57397" w:rsidTr="00E767C3">
        <w:tc>
          <w:tcPr>
            <w:tcW w:w="1153" w:type="dxa"/>
            <w:vMerge/>
          </w:tcPr>
          <w:p w:rsidR="00F57397" w:rsidRDefault="00F57397" w:rsidP="00E767C3"/>
        </w:tc>
        <w:tc>
          <w:tcPr>
            <w:tcW w:w="4083" w:type="dxa"/>
          </w:tcPr>
          <w:p w:rsidR="00F57397" w:rsidRPr="0019067E" w:rsidRDefault="00F57397" w:rsidP="00E767C3">
            <w:r>
              <w:t>As t</w:t>
            </w:r>
            <w:r w:rsidRPr="00F9523B">
              <w:t>he INSTALLDIR option is marked as required</w:t>
            </w:r>
            <w:r>
              <w:t xml:space="preserve"> it shouldn’t have default values</w:t>
            </w:r>
            <w:r w:rsidRPr="00F9523B">
              <w:t xml:space="preserve">. </w:t>
            </w:r>
            <w:r>
              <w:t>From now</w:t>
            </w:r>
            <w:r w:rsidRPr="001930CE">
              <w:t xml:space="preserve"> </w:t>
            </w:r>
            <w:r>
              <w:t xml:space="preserve">on </w:t>
            </w:r>
            <w:r w:rsidRPr="001930CE">
              <w:t xml:space="preserve">INSTALLDIR option </w:t>
            </w:r>
            <w:r>
              <w:t>has no default values and users have to specify the path to the installation directory.</w:t>
            </w:r>
          </w:p>
        </w:tc>
        <w:tc>
          <w:tcPr>
            <w:tcW w:w="1826" w:type="dxa"/>
          </w:tcPr>
          <w:p w:rsidR="00F57397" w:rsidRDefault="00F57397" w:rsidP="00E767C3">
            <w:r>
              <w:t>Install</w:t>
            </w:r>
          </w:p>
        </w:tc>
        <w:tc>
          <w:tcPr>
            <w:tcW w:w="1041" w:type="dxa"/>
          </w:tcPr>
          <w:p w:rsidR="00F57397" w:rsidRDefault="00F57397" w:rsidP="008912C6">
            <w:r w:rsidRPr="008912C6">
              <w:t>401453</w:t>
            </w:r>
          </w:p>
        </w:tc>
        <w:tc>
          <w:tcPr>
            <w:tcW w:w="751" w:type="dxa"/>
          </w:tcPr>
          <w:p w:rsidR="00F57397" w:rsidRDefault="00F57397" w:rsidP="00E767C3">
            <w:r>
              <w:t>EU</w:t>
            </w:r>
          </w:p>
        </w:tc>
      </w:tr>
      <w:tr w:rsidR="00F57397" w:rsidTr="00E767C3">
        <w:tc>
          <w:tcPr>
            <w:tcW w:w="1153" w:type="dxa"/>
            <w:vMerge/>
          </w:tcPr>
          <w:p w:rsidR="00F57397" w:rsidRPr="001930CE" w:rsidRDefault="00F57397" w:rsidP="00E767C3"/>
        </w:tc>
        <w:tc>
          <w:tcPr>
            <w:tcW w:w="4083" w:type="dxa"/>
          </w:tcPr>
          <w:p w:rsidR="00F57397" w:rsidRPr="002167B4" w:rsidRDefault="00F57397" w:rsidP="00E767C3">
            <w:r>
              <w:t xml:space="preserve">Internal Program Error after two </w:t>
            </w:r>
            <w:r w:rsidRPr="007F7324">
              <w:t>successive</w:t>
            </w:r>
            <w:r>
              <w:t xml:space="preserve"> runtime installations.  </w:t>
            </w:r>
          </w:p>
        </w:tc>
        <w:tc>
          <w:tcPr>
            <w:tcW w:w="1826" w:type="dxa"/>
          </w:tcPr>
          <w:p w:rsidR="00F57397" w:rsidRDefault="00F57397" w:rsidP="00E767C3">
            <w:r>
              <w:t>Install</w:t>
            </w:r>
          </w:p>
        </w:tc>
        <w:tc>
          <w:tcPr>
            <w:tcW w:w="1041" w:type="dxa"/>
          </w:tcPr>
          <w:p w:rsidR="00F57397" w:rsidRPr="002167B4" w:rsidRDefault="00F57397" w:rsidP="008912C6">
            <w:r w:rsidRPr="008912C6">
              <w:t>394275</w:t>
            </w:r>
          </w:p>
        </w:tc>
        <w:tc>
          <w:tcPr>
            <w:tcW w:w="751" w:type="dxa"/>
          </w:tcPr>
          <w:p w:rsidR="00F57397" w:rsidRDefault="00F57397" w:rsidP="00E767C3">
            <w:r>
              <w:t>EU</w:t>
            </w:r>
          </w:p>
        </w:tc>
      </w:tr>
      <w:tr w:rsidR="00F57397" w:rsidTr="00E767C3">
        <w:tc>
          <w:tcPr>
            <w:tcW w:w="1153" w:type="dxa"/>
            <w:vMerge/>
          </w:tcPr>
          <w:p w:rsidR="00F57397" w:rsidRDefault="00F57397" w:rsidP="00E767C3"/>
        </w:tc>
        <w:tc>
          <w:tcPr>
            <w:tcW w:w="4083" w:type="dxa"/>
          </w:tcPr>
          <w:p w:rsidR="00F57397" w:rsidRDefault="00F57397" w:rsidP="00E767C3">
            <w:r>
              <w:t>Problem with ASCII RTL. The output file with recognition results was empty.</w:t>
            </w:r>
          </w:p>
        </w:tc>
        <w:tc>
          <w:tcPr>
            <w:tcW w:w="1826" w:type="dxa"/>
          </w:tcPr>
          <w:p w:rsidR="00F57397" w:rsidRDefault="00F57397" w:rsidP="00E767C3">
            <w:r>
              <w:t>API</w:t>
            </w:r>
          </w:p>
        </w:tc>
        <w:tc>
          <w:tcPr>
            <w:tcW w:w="1041" w:type="dxa"/>
          </w:tcPr>
          <w:p w:rsidR="00F57397" w:rsidRDefault="00F57397" w:rsidP="008912C6">
            <w:r w:rsidRPr="008912C6">
              <w:t>393613</w:t>
            </w:r>
          </w:p>
        </w:tc>
        <w:tc>
          <w:tcPr>
            <w:tcW w:w="751" w:type="dxa"/>
          </w:tcPr>
          <w:p w:rsidR="00F57397" w:rsidRDefault="00F57397" w:rsidP="00E767C3">
            <w:r>
              <w:t>3A</w:t>
            </w:r>
          </w:p>
        </w:tc>
      </w:tr>
      <w:tr w:rsidR="00F57397" w:rsidTr="00E767C3">
        <w:tc>
          <w:tcPr>
            <w:tcW w:w="1153" w:type="dxa"/>
            <w:vMerge/>
          </w:tcPr>
          <w:p w:rsidR="00F57397" w:rsidRPr="001930CE" w:rsidRDefault="00F57397" w:rsidP="00E767C3"/>
        </w:tc>
        <w:tc>
          <w:tcPr>
            <w:tcW w:w="4083" w:type="dxa"/>
          </w:tcPr>
          <w:p w:rsidR="00F57397" w:rsidRPr="001930CE" w:rsidRDefault="00F57397" w:rsidP="00E767C3">
            <w:r>
              <w:t xml:space="preserve">There was a change in the section of Help file: after the installation the files of fonts for synthesis and export to PDF are placed to Data folder not in </w:t>
            </w:r>
            <w:r w:rsidRPr="00803EB6">
              <w:t>Bin\Bin64</w:t>
            </w:r>
            <w:r>
              <w:t>.</w:t>
            </w:r>
          </w:p>
        </w:tc>
        <w:tc>
          <w:tcPr>
            <w:tcW w:w="1826" w:type="dxa"/>
          </w:tcPr>
          <w:p w:rsidR="00F57397" w:rsidRDefault="00F57397" w:rsidP="00E767C3">
            <w:r>
              <w:t>Help</w:t>
            </w:r>
          </w:p>
        </w:tc>
        <w:tc>
          <w:tcPr>
            <w:tcW w:w="1041" w:type="dxa"/>
          </w:tcPr>
          <w:p w:rsidR="00F57397" w:rsidRDefault="00F57397" w:rsidP="008912C6">
            <w:r w:rsidRPr="008912C6">
              <w:t>393406</w:t>
            </w:r>
          </w:p>
        </w:tc>
        <w:tc>
          <w:tcPr>
            <w:tcW w:w="751" w:type="dxa"/>
          </w:tcPr>
          <w:p w:rsidR="00F57397" w:rsidRDefault="00F57397" w:rsidP="00E767C3">
            <w:r>
              <w:t>US</w:t>
            </w:r>
          </w:p>
        </w:tc>
      </w:tr>
      <w:tr w:rsidR="00F57397" w:rsidTr="00E767C3">
        <w:tc>
          <w:tcPr>
            <w:tcW w:w="1153" w:type="dxa"/>
            <w:vMerge/>
          </w:tcPr>
          <w:p w:rsidR="00F57397" w:rsidRDefault="00F57397" w:rsidP="00E767C3"/>
        </w:tc>
        <w:tc>
          <w:tcPr>
            <w:tcW w:w="4083" w:type="dxa"/>
          </w:tcPr>
          <w:p w:rsidR="00F57397" w:rsidRPr="001930CE" w:rsidRDefault="00F57397" w:rsidP="00E767C3">
            <w:r>
              <w:t xml:space="preserve">Table blocks were detected in the mode IPageAnalysisParams::DetectTables=FALSE. </w:t>
            </w:r>
            <w:r w:rsidRPr="00364090">
              <w:t>Issue was fixed; from now on the parameter will work as documented</w:t>
            </w:r>
            <w:r>
              <w:t>.</w:t>
            </w:r>
          </w:p>
        </w:tc>
        <w:tc>
          <w:tcPr>
            <w:tcW w:w="1826" w:type="dxa"/>
          </w:tcPr>
          <w:p w:rsidR="00F57397" w:rsidRDefault="00F57397" w:rsidP="00E767C3">
            <w:r>
              <w:t>DA</w:t>
            </w:r>
          </w:p>
        </w:tc>
        <w:tc>
          <w:tcPr>
            <w:tcW w:w="1041" w:type="dxa"/>
          </w:tcPr>
          <w:p w:rsidR="00F57397" w:rsidRDefault="00F57397" w:rsidP="008912C6">
            <w:pPr>
              <w:rPr>
                <w:sz w:val="24"/>
                <w:szCs w:val="24"/>
              </w:rPr>
            </w:pPr>
            <w:r w:rsidRPr="008912C6">
              <w:t>389740</w:t>
            </w:r>
          </w:p>
          <w:p w:rsidR="00F57397" w:rsidRDefault="00F57397" w:rsidP="008912C6"/>
        </w:tc>
        <w:tc>
          <w:tcPr>
            <w:tcW w:w="751" w:type="dxa"/>
          </w:tcPr>
          <w:p w:rsidR="00F57397" w:rsidRDefault="00F57397" w:rsidP="00E767C3">
            <w:r>
              <w:t>US</w:t>
            </w:r>
          </w:p>
        </w:tc>
      </w:tr>
      <w:tr w:rsidR="00F57397" w:rsidTr="00E767C3">
        <w:tc>
          <w:tcPr>
            <w:tcW w:w="1153" w:type="dxa"/>
            <w:vMerge/>
          </w:tcPr>
          <w:p w:rsidR="00F57397" w:rsidRDefault="00F57397" w:rsidP="00E767C3"/>
        </w:tc>
        <w:tc>
          <w:tcPr>
            <w:tcW w:w="4083" w:type="dxa"/>
          </w:tcPr>
          <w:p w:rsidR="00F57397" w:rsidRDefault="00F57397" w:rsidP="00E767C3">
            <w:r>
              <w:t>In Java wrapper in ITableBlock interface the method  FindBaseCellFromPoint wasn’t supported. In Help file this limitation wasn’t mentioned. From now on this method w</w:t>
            </w:r>
            <w:r w:rsidRPr="00364090">
              <w:t>ill be kept in the API as documented</w:t>
            </w:r>
            <w:r>
              <w:t>.</w:t>
            </w:r>
          </w:p>
        </w:tc>
        <w:tc>
          <w:tcPr>
            <w:tcW w:w="1826" w:type="dxa"/>
          </w:tcPr>
          <w:p w:rsidR="00F57397" w:rsidRDefault="00F57397" w:rsidP="00E767C3">
            <w:r>
              <w:t>API</w:t>
            </w:r>
          </w:p>
        </w:tc>
        <w:tc>
          <w:tcPr>
            <w:tcW w:w="1041" w:type="dxa"/>
          </w:tcPr>
          <w:p w:rsidR="00F57397" w:rsidRDefault="00F57397" w:rsidP="008912C6">
            <w:r w:rsidRPr="008912C6">
              <w:t>385844</w:t>
            </w:r>
          </w:p>
        </w:tc>
        <w:tc>
          <w:tcPr>
            <w:tcW w:w="751" w:type="dxa"/>
          </w:tcPr>
          <w:p w:rsidR="00F57397" w:rsidRDefault="00F57397" w:rsidP="00E767C3">
            <w:r>
              <w:t>EU</w:t>
            </w:r>
          </w:p>
        </w:tc>
      </w:tr>
      <w:tr w:rsidR="00F57397" w:rsidTr="00E767C3">
        <w:tc>
          <w:tcPr>
            <w:tcW w:w="1153" w:type="dxa"/>
            <w:vMerge/>
          </w:tcPr>
          <w:p w:rsidR="00F57397" w:rsidRDefault="00F57397" w:rsidP="00E767C3"/>
        </w:tc>
        <w:tc>
          <w:tcPr>
            <w:tcW w:w="4083" w:type="dxa"/>
          </w:tcPr>
          <w:p w:rsidR="00F57397" w:rsidRDefault="00F57397" w:rsidP="00E767C3">
            <w:r>
              <w:t>The extra spaces were inserted in numbers with decimal point.</w:t>
            </w:r>
          </w:p>
        </w:tc>
        <w:tc>
          <w:tcPr>
            <w:tcW w:w="1826" w:type="dxa"/>
          </w:tcPr>
          <w:p w:rsidR="00F57397" w:rsidRDefault="00F57397" w:rsidP="00E767C3">
            <w:r>
              <w:t>Recognizer</w:t>
            </w:r>
          </w:p>
        </w:tc>
        <w:tc>
          <w:tcPr>
            <w:tcW w:w="1041" w:type="dxa"/>
          </w:tcPr>
          <w:p w:rsidR="00F57397" w:rsidRDefault="00F57397" w:rsidP="008912C6">
            <w:r w:rsidRPr="008912C6">
              <w:t>302474</w:t>
            </w:r>
          </w:p>
        </w:tc>
        <w:tc>
          <w:tcPr>
            <w:tcW w:w="751" w:type="dxa"/>
          </w:tcPr>
          <w:p w:rsidR="00F57397" w:rsidRDefault="00F57397" w:rsidP="00E767C3">
            <w:r>
              <w:t>US</w:t>
            </w:r>
          </w:p>
        </w:tc>
      </w:tr>
      <w:tr w:rsidR="00F57397" w:rsidTr="00E767C3">
        <w:tc>
          <w:tcPr>
            <w:tcW w:w="1153" w:type="dxa"/>
            <w:vMerge/>
          </w:tcPr>
          <w:p w:rsidR="00F57397" w:rsidRDefault="00F57397" w:rsidP="00E767C3"/>
        </w:tc>
        <w:tc>
          <w:tcPr>
            <w:tcW w:w="4083" w:type="dxa"/>
          </w:tcPr>
          <w:p w:rsidR="00F57397" w:rsidRDefault="00F57397" w:rsidP="00E767C3">
            <w:r>
              <w:t xml:space="preserve"> DataMatrix barcodes weren’t detected</w:t>
            </w:r>
          </w:p>
        </w:tc>
        <w:tc>
          <w:tcPr>
            <w:tcW w:w="1826" w:type="dxa"/>
          </w:tcPr>
          <w:p w:rsidR="00F57397" w:rsidRDefault="00F57397" w:rsidP="00E767C3">
            <w:r>
              <w:rPr>
                <w:color w:val="000000"/>
              </w:rPr>
              <w:t>BarcodesDetector</w:t>
            </w:r>
          </w:p>
        </w:tc>
        <w:tc>
          <w:tcPr>
            <w:tcW w:w="1041" w:type="dxa"/>
          </w:tcPr>
          <w:p w:rsidR="00F57397" w:rsidRDefault="00F57397" w:rsidP="008912C6">
            <w:r w:rsidRPr="008912C6">
              <w:t>383444</w:t>
            </w:r>
          </w:p>
        </w:tc>
        <w:tc>
          <w:tcPr>
            <w:tcW w:w="751" w:type="dxa"/>
          </w:tcPr>
          <w:p w:rsidR="00F57397" w:rsidRDefault="00F57397" w:rsidP="00E767C3">
            <w:r>
              <w:t>US</w:t>
            </w:r>
          </w:p>
        </w:tc>
      </w:tr>
      <w:tr w:rsidR="00F57397" w:rsidTr="00E767C3">
        <w:tc>
          <w:tcPr>
            <w:tcW w:w="1153" w:type="dxa"/>
            <w:vMerge/>
          </w:tcPr>
          <w:p w:rsidR="00F57397" w:rsidRDefault="00F57397" w:rsidP="00E767C3"/>
        </w:tc>
        <w:tc>
          <w:tcPr>
            <w:tcW w:w="4083" w:type="dxa"/>
          </w:tcPr>
          <w:p w:rsidR="00F57397" w:rsidRDefault="00F57397" w:rsidP="00E767C3">
            <w:r>
              <w:t>There was problem with this Windows Installer package on Chinese Windows 7</w:t>
            </w:r>
          </w:p>
        </w:tc>
        <w:tc>
          <w:tcPr>
            <w:tcW w:w="1826" w:type="dxa"/>
          </w:tcPr>
          <w:p w:rsidR="00F57397" w:rsidRDefault="00F57397" w:rsidP="00E767C3">
            <w:r>
              <w:t>Install</w:t>
            </w:r>
          </w:p>
        </w:tc>
        <w:tc>
          <w:tcPr>
            <w:tcW w:w="1041" w:type="dxa"/>
          </w:tcPr>
          <w:p w:rsidR="00F57397" w:rsidRDefault="00F57397" w:rsidP="008912C6">
            <w:r w:rsidRPr="008912C6">
              <w:t xml:space="preserve">386824 </w:t>
            </w:r>
          </w:p>
        </w:tc>
        <w:tc>
          <w:tcPr>
            <w:tcW w:w="751" w:type="dxa"/>
          </w:tcPr>
          <w:p w:rsidR="00F57397" w:rsidRDefault="00F57397" w:rsidP="00E767C3">
            <w:r>
              <w:t>US</w:t>
            </w:r>
          </w:p>
        </w:tc>
      </w:tr>
      <w:tr w:rsidR="00F57397" w:rsidTr="00E767C3">
        <w:tc>
          <w:tcPr>
            <w:tcW w:w="1153" w:type="dxa"/>
          </w:tcPr>
          <w:p w:rsidR="00F57397" w:rsidRDefault="00F57397" w:rsidP="00E767C3"/>
        </w:tc>
        <w:tc>
          <w:tcPr>
            <w:tcW w:w="4083" w:type="dxa"/>
          </w:tcPr>
          <w:p w:rsidR="00F57397" w:rsidRDefault="00F57397" w:rsidP="00E767C3">
            <w:r>
              <w:t xml:space="preserve">IRTFExportParams::KeepPages property didn’t  work correctly. There was a disparity between the API and the Help file. Now this property is </w:t>
            </w:r>
            <w:r>
              <w:lastRenderedPageBreak/>
              <w:t>working as described in the Help file: t</w:t>
            </w:r>
            <w:r w:rsidRPr="008B5791">
              <w:t>he value of this property is used only if the PageSynthesisMode property is set to PSM_RTFFormatParagraphs or PSM_RTFPlainText, otherwise it is ignored.</w:t>
            </w:r>
          </w:p>
          <w:p w:rsidR="00F57397" w:rsidRDefault="00F57397" w:rsidP="00E767C3"/>
        </w:tc>
        <w:tc>
          <w:tcPr>
            <w:tcW w:w="1826" w:type="dxa"/>
          </w:tcPr>
          <w:p w:rsidR="00F57397" w:rsidRDefault="00F57397" w:rsidP="00E767C3">
            <w:r>
              <w:lastRenderedPageBreak/>
              <w:t>API</w:t>
            </w:r>
          </w:p>
        </w:tc>
        <w:tc>
          <w:tcPr>
            <w:tcW w:w="1041" w:type="dxa"/>
          </w:tcPr>
          <w:p w:rsidR="00F57397" w:rsidRDefault="00F57397" w:rsidP="008912C6"/>
        </w:tc>
        <w:tc>
          <w:tcPr>
            <w:tcW w:w="751" w:type="dxa"/>
          </w:tcPr>
          <w:p w:rsidR="00F57397" w:rsidRDefault="00F57397" w:rsidP="00E767C3"/>
        </w:tc>
      </w:tr>
      <w:tr w:rsidR="00F57397" w:rsidTr="00E767C3">
        <w:tc>
          <w:tcPr>
            <w:tcW w:w="1153" w:type="dxa"/>
            <w:vMerge w:val="restart"/>
          </w:tcPr>
          <w:p w:rsidR="00F57397" w:rsidRDefault="00F57397" w:rsidP="00E767C3">
            <w:r>
              <w:t>Rare</w:t>
            </w:r>
          </w:p>
          <w:p w:rsidR="00F57397" w:rsidRDefault="00F57397" w:rsidP="00E767C3"/>
        </w:tc>
        <w:tc>
          <w:tcPr>
            <w:tcW w:w="4083" w:type="dxa"/>
          </w:tcPr>
          <w:p w:rsidR="00F57397" w:rsidRDefault="00F57397" w:rsidP="00E767C3">
            <w:r>
              <w:t xml:space="preserve">There was problem with this Windows Installer package on  Chinese Windows 7 </w:t>
            </w:r>
          </w:p>
        </w:tc>
        <w:tc>
          <w:tcPr>
            <w:tcW w:w="1826" w:type="dxa"/>
          </w:tcPr>
          <w:p w:rsidR="00F57397" w:rsidRDefault="00F57397" w:rsidP="00E767C3">
            <w:r>
              <w:t>Install</w:t>
            </w:r>
          </w:p>
        </w:tc>
        <w:tc>
          <w:tcPr>
            <w:tcW w:w="1041" w:type="dxa"/>
          </w:tcPr>
          <w:p w:rsidR="00F57397" w:rsidRDefault="00F57397" w:rsidP="008912C6">
            <w:r w:rsidRPr="008912C6">
              <w:t>389818</w:t>
            </w:r>
          </w:p>
        </w:tc>
        <w:tc>
          <w:tcPr>
            <w:tcW w:w="751" w:type="dxa"/>
          </w:tcPr>
          <w:p w:rsidR="00F57397" w:rsidRDefault="00F57397" w:rsidP="00E767C3">
            <w:r>
              <w:t>3A</w:t>
            </w:r>
          </w:p>
        </w:tc>
      </w:tr>
      <w:tr w:rsidR="00F57397" w:rsidTr="00E767C3">
        <w:tc>
          <w:tcPr>
            <w:tcW w:w="1153" w:type="dxa"/>
            <w:vMerge/>
          </w:tcPr>
          <w:p w:rsidR="00F57397" w:rsidRDefault="00F57397" w:rsidP="00E767C3"/>
        </w:tc>
        <w:tc>
          <w:tcPr>
            <w:tcW w:w="4083" w:type="dxa"/>
          </w:tcPr>
          <w:p w:rsidR="00F57397" w:rsidRDefault="00F57397" w:rsidP="00E767C3">
            <w:r>
              <w:t xml:space="preserve">An error occurs during the opening of pdf files  using AddImageFileFromMemory Method with MultiProcessingMode = MPM_Auto </w:t>
            </w:r>
          </w:p>
        </w:tc>
        <w:tc>
          <w:tcPr>
            <w:tcW w:w="1826" w:type="dxa"/>
          </w:tcPr>
          <w:p w:rsidR="00F57397" w:rsidRDefault="00F57397" w:rsidP="00E767C3">
            <w:r>
              <w:t>API</w:t>
            </w:r>
          </w:p>
        </w:tc>
        <w:tc>
          <w:tcPr>
            <w:tcW w:w="1041" w:type="dxa"/>
          </w:tcPr>
          <w:p w:rsidR="00F57397" w:rsidRDefault="00F57397" w:rsidP="008912C6">
            <w:r w:rsidRPr="008912C6">
              <w:t>394159</w:t>
            </w:r>
          </w:p>
        </w:tc>
        <w:tc>
          <w:tcPr>
            <w:tcW w:w="751" w:type="dxa"/>
          </w:tcPr>
          <w:p w:rsidR="00F57397" w:rsidRDefault="00F57397" w:rsidP="00E767C3">
            <w:r>
              <w:t>UA</w:t>
            </w:r>
          </w:p>
        </w:tc>
      </w:tr>
      <w:tr w:rsidR="00F57397" w:rsidTr="00E767C3">
        <w:tc>
          <w:tcPr>
            <w:tcW w:w="1153" w:type="dxa"/>
            <w:vMerge/>
          </w:tcPr>
          <w:p w:rsidR="00F57397" w:rsidRDefault="00F57397" w:rsidP="00E767C3"/>
        </w:tc>
        <w:tc>
          <w:tcPr>
            <w:tcW w:w="4083" w:type="dxa"/>
          </w:tcPr>
          <w:p w:rsidR="00F57397" w:rsidRDefault="00F57397" w:rsidP="00E767C3">
            <w:r>
              <w:t>Aztec code wasn’t recognized.</w:t>
            </w:r>
          </w:p>
        </w:tc>
        <w:tc>
          <w:tcPr>
            <w:tcW w:w="1826" w:type="dxa"/>
          </w:tcPr>
          <w:p w:rsidR="00F57397" w:rsidRDefault="00F57397" w:rsidP="00E767C3">
            <w:r>
              <w:rPr>
                <w:color w:val="000000"/>
              </w:rPr>
              <w:t>BarcodesDetector</w:t>
            </w:r>
          </w:p>
        </w:tc>
        <w:tc>
          <w:tcPr>
            <w:tcW w:w="1041" w:type="dxa"/>
          </w:tcPr>
          <w:p w:rsidR="00F57397" w:rsidRDefault="00F57397" w:rsidP="008912C6">
            <w:r w:rsidRPr="008912C6">
              <w:t>385839</w:t>
            </w:r>
          </w:p>
        </w:tc>
        <w:tc>
          <w:tcPr>
            <w:tcW w:w="751" w:type="dxa"/>
          </w:tcPr>
          <w:p w:rsidR="00F57397" w:rsidRDefault="00F57397" w:rsidP="00E767C3">
            <w:r>
              <w:t>EU</w:t>
            </w:r>
          </w:p>
        </w:tc>
      </w:tr>
      <w:tr w:rsidR="00F57397" w:rsidTr="00E767C3">
        <w:tc>
          <w:tcPr>
            <w:tcW w:w="1153" w:type="dxa"/>
            <w:vMerge/>
          </w:tcPr>
          <w:p w:rsidR="00F57397" w:rsidRDefault="00F57397" w:rsidP="00E767C3"/>
        </w:tc>
        <w:tc>
          <w:tcPr>
            <w:tcW w:w="4083" w:type="dxa"/>
          </w:tcPr>
          <w:p w:rsidR="00F57397" w:rsidRDefault="00F57397" w:rsidP="00E767C3">
            <w:r>
              <w:t xml:space="preserve">Access violation in java project during classification. </w:t>
            </w:r>
          </w:p>
        </w:tc>
        <w:tc>
          <w:tcPr>
            <w:tcW w:w="1826" w:type="dxa"/>
          </w:tcPr>
          <w:p w:rsidR="00F57397" w:rsidRDefault="00F57397" w:rsidP="00E767C3">
            <w:r>
              <w:rPr>
                <w:color w:val="000000"/>
              </w:rPr>
              <w:t>API</w:t>
            </w:r>
          </w:p>
        </w:tc>
        <w:tc>
          <w:tcPr>
            <w:tcW w:w="1041" w:type="dxa"/>
          </w:tcPr>
          <w:p w:rsidR="00F57397" w:rsidRDefault="00F57397" w:rsidP="008912C6">
            <w:r w:rsidRPr="008912C6">
              <w:t>361888</w:t>
            </w:r>
          </w:p>
        </w:tc>
        <w:tc>
          <w:tcPr>
            <w:tcW w:w="751" w:type="dxa"/>
          </w:tcPr>
          <w:p w:rsidR="00F57397" w:rsidRDefault="00F57397" w:rsidP="00E767C3">
            <w:r>
              <w:t>RU</w:t>
            </w:r>
          </w:p>
        </w:tc>
      </w:tr>
      <w:tr w:rsidR="00F57397" w:rsidTr="00E767C3">
        <w:tc>
          <w:tcPr>
            <w:tcW w:w="1153" w:type="dxa"/>
            <w:vMerge w:val="restart"/>
          </w:tcPr>
          <w:p w:rsidR="00F57397" w:rsidRDefault="00F57397" w:rsidP="00E767C3">
            <w:r>
              <w:rPr>
                <w:lang w:val="fr-FR"/>
              </w:rPr>
              <w:t>Specific</w:t>
            </w:r>
          </w:p>
        </w:tc>
        <w:tc>
          <w:tcPr>
            <w:tcW w:w="4083" w:type="dxa"/>
          </w:tcPr>
          <w:p w:rsidR="00F57397" w:rsidRDefault="00F57397" w:rsidP="00E767C3">
            <w:r>
              <w:t>The table was detected incorrectly.</w:t>
            </w:r>
          </w:p>
        </w:tc>
        <w:tc>
          <w:tcPr>
            <w:tcW w:w="1826" w:type="dxa"/>
          </w:tcPr>
          <w:p w:rsidR="00F57397" w:rsidRDefault="00F57397" w:rsidP="00E767C3">
            <w:r>
              <w:t>DA</w:t>
            </w:r>
          </w:p>
        </w:tc>
        <w:tc>
          <w:tcPr>
            <w:tcW w:w="1041" w:type="dxa"/>
          </w:tcPr>
          <w:p w:rsidR="00F57397" w:rsidRDefault="00F57397" w:rsidP="008912C6">
            <w:r w:rsidRPr="008912C6">
              <w:t>362040</w:t>
            </w:r>
          </w:p>
        </w:tc>
        <w:tc>
          <w:tcPr>
            <w:tcW w:w="751" w:type="dxa"/>
          </w:tcPr>
          <w:p w:rsidR="00F57397" w:rsidRDefault="00F57397" w:rsidP="00E767C3">
            <w:r>
              <w:t>RU</w:t>
            </w:r>
          </w:p>
        </w:tc>
      </w:tr>
      <w:tr w:rsidR="00F57397" w:rsidTr="00E767C3">
        <w:tc>
          <w:tcPr>
            <w:tcW w:w="1153" w:type="dxa"/>
            <w:vMerge/>
          </w:tcPr>
          <w:p w:rsidR="00F57397" w:rsidRDefault="00F57397" w:rsidP="00E767C3"/>
        </w:tc>
        <w:tc>
          <w:tcPr>
            <w:tcW w:w="4083" w:type="dxa"/>
          </w:tcPr>
          <w:p w:rsidR="00F57397" w:rsidRDefault="00F57397" w:rsidP="00E767C3">
            <w:r w:rsidRPr="00631C6C">
              <w:t>The layout of output docx file is not the same with original pdf file.</w:t>
            </w:r>
          </w:p>
        </w:tc>
        <w:tc>
          <w:tcPr>
            <w:tcW w:w="1826" w:type="dxa"/>
          </w:tcPr>
          <w:p w:rsidR="00F57397" w:rsidRDefault="00F57397" w:rsidP="00E767C3">
            <w:r>
              <w:t>Export</w:t>
            </w:r>
          </w:p>
        </w:tc>
        <w:tc>
          <w:tcPr>
            <w:tcW w:w="1041" w:type="dxa"/>
          </w:tcPr>
          <w:p w:rsidR="00F57397" w:rsidRDefault="00F57397" w:rsidP="008912C6">
            <w:pPr>
              <w:rPr>
                <w:sz w:val="24"/>
                <w:szCs w:val="24"/>
              </w:rPr>
            </w:pPr>
            <w:r w:rsidRPr="008912C6">
              <w:t>344028</w:t>
            </w:r>
          </w:p>
          <w:p w:rsidR="00F57397" w:rsidRDefault="00F57397" w:rsidP="008912C6"/>
        </w:tc>
        <w:tc>
          <w:tcPr>
            <w:tcW w:w="751" w:type="dxa"/>
          </w:tcPr>
          <w:p w:rsidR="00F57397" w:rsidRDefault="00F57397" w:rsidP="00E767C3">
            <w:r>
              <w:t>US</w:t>
            </w:r>
          </w:p>
        </w:tc>
      </w:tr>
      <w:tr w:rsidR="00F57397" w:rsidTr="00E767C3">
        <w:tc>
          <w:tcPr>
            <w:tcW w:w="1153" w:type="dxa"/>
            <w:vMerge/>
          </w:tcPr>
          <w:p w:rsidR="00F57397" w:rsidRDefault="00F57397" w:rsidP="00E767C3"/>
        </w:tc>
        <w:tc>
          <w:tcPr>
            <w:tcW w:w="4083" w:type="dxa"/>
          </w:tcPr>
          <w:p w:rsidR="00F57397" w:rsidRDefault="00F57397" w:rsidP="00E767C3">
            <w:r>
              <w:t>Some tables weren’t detected on the specific image.</w:t>
            </w:r>
          </w:p>
        </w:tc>
        <w:tc>
          <w:tcPr>
            <w:tcW w:w="1826" w:type="dxa"/>
          </w:tcPr>
          <w:p w:rsidR="00F57397" w:rsidRDefault="00F57397" w:rsidP="00E767C3">
            <w:r>
              <w:t>DA</w:t>
            </w:r>
          </w:p>
        </w:tc>
        <w:tc>
          <w:tcPr>
            <w:tcW w:w="1041" w:type="dxa"/>
          </w:tcPr>
          <w:p w:rsidR="00F57397" w:rsidRDefault="00F57397" w:rsidP="008912C6">
            <w:r w:rsidRPr="008912C6">
              <w:t>359925</w:t>
            </w:r>
          </w:p>
        </w:tc>
        <w:tc>
          <w:tcPr>
            <w:tcW w:w="751" w:type="dxa"/>
          </w:tcPr>
          <w:p w:rsidR="00F57397" w:rsidRDefault="00F57397" w:rsidP="00E767C3">
            <w:r>
              <w:t>US</w:t>
            </w:r>
          </w:p>
        </w:tc>
      </w:tr>
      <w:tr w:rsidR="00F57397" w:rsidTr="00E767C3">
        <w:tc>
          <w:tcPr>
            <w:tcW w:w="1153" w:type="dxa"/>
            <w:vMerge/>
          </w:tcPr>
          <w:p w:rsidR="00F57397" w:rsidRDefault="00F57397" w:rsidP="00E767C3">
            <w:pPr>
              <w:rPr>
                <w:rFonts w:ascii="Verdana" w:hAnsi="Verdana"/>
                <w:color w:val="000000"/>
                <w:sz w:val="17"/>
                <w:szCs w:val="17"/>
              </w:rPr>
            </w:pPr>
          </w:p>
        </w:tc>
        <w:tc>
          <w:tcPr>
            <w:tcW w:w="4083" w:type="dxa"/>
          </w:tcPr>
          <w:p w:rsidR="00F57397" w:rsidRDefault="00F57397" w:rsidP="003944FC">
            <w:r>
              <w:t>IPE in the IFRDocument::Analy</w:t>
            </w:r>
            <w:r w:rsidR="003944FC">
              <w:t>z</w:t>
            </w:r>
            <w:r>
              <w:t>e method.</w:t>
            </w:r>
          </w:p>
        </w:tc>
        <w:tc>
          <w:tcPr>
            <w:tcW w:w="1826" w:type="dxa"/>
          </w:tcPr>
          <w:p w:rsidR="00F57397" w:rsidRDefault="00F57397" w:rsidP="00E767C3">
            <w:r>
              <w:t>DA</w:t>
            </w:r>
          </w:p>
        </w:tc>
        <w:tc>
          <w:tcPr>
            <w:tcW w:w="1041" w:type="dxa"/>
          </w:tcPr>
          <w:p w:rsidR="00F57397" w:rsidRDefault="00F57397" w:rsidP="008912C6">
            <w:r w:rsidRPr="008912C6">
              <w:t>341072</w:t>
            </w:r>
          </w:p>
        </w:tc>
        <w:tc>
          <w:tcPr>
            <w:tcW w:w="751" w:type="dxa"/>
          </w:tcPr>
          <w:p w:rsidR="00F57397" w:rsidRDefault="00F57397" w:rsidP="00E767C3">
            <w:r>
              <w:t>EU</w:t>
            </w:r>
          </w:p>
        </w:tc>
      </w:tr>
      <w:tr w:rsidR="00F57397" w:rsidTr="00E767C3">
        <w:tc>
          <w:tcPr>
            <w:tcW w:w="1153" w:type="dxa"/>
            <w:vMerge/>
          </w:tcPr>
          <w:p w:rsidR="00F57397" w:rsidRDefault="00F57397" w:rsidP="00E767C3"/>
        </w:tc>
        <w:tc>
          <w:tcPr>
            <w:tcW w:w="4083" w:type="dxa"/>
          </w:tcPr>
          <w:p w:rsidR="00F57397" w:rsidRDefault="00F57397" w:rsidP="00E767C3">
            <w:r>
              <w:t>The QR barcodes weren’t detected on the specific images.</w:t>
            </w:r>
          </w:p>
        </w:tc>
        <w:tc>
          <w:tcPr>
            <w:tcW w:w="1826" w:type="dxa"/>
          </w:tcPr>
          <w:p w:rsidR="00F57397" w:rsidRDefault="00F57397" w:rsidP="00E767C3">
            <w:pPr>
              <w:rPr>
                <w:color w:val="000000"/>
              </w:rPr>
            </w:pPr>
            <w:r>
              <w:rPr>
                <w:color w:val="000000"/>
              </w:rPr>
              <w:t>BarcodesDetector</w:t>
            </w:r>
          </w:p>
        </w:tc>
        <w:tc>
          <w:tcPr>
            <w:tcW w:w="1041" w:type="dxa"/>
          </w:tcPr>
          <w:p w:rsidR="00F57397" w:rsidRDefault="00F57397" w:rsidP="008912C6">
            <w:r w:rsidRPr="008912C6">
              <w:t>386532</w:t>
            </w:r>
          </w:p>
        </w:tc>
        <w:tc>
          <w:tcPr>
            <w:tcW w:w="751" w:type="dxa"/>
          </w:tcPr>
          <w:p w:rsidR="00F57397" w:rsidRDefault="00F57397" w:rsidP="00E767C3">
            <w:r>
              <w:t>EU</w:t>
            </w:r>
          </w:p>
        </w:tc>
      </w:tr>
      <w:tr w:rsidR="00F57397" w:rsidTr="00E767C3">
        <w:tc>
          <w:tcPr>
            <w:tcW w:w="1153" w:type="dxa"/>
            <w:vMerge/>
          </w:tcPr>
          <w:p w:rsidR="00F57397" w:rsidRDefault="00F57397" w:rsidP="00E767C3"/>
        </w:tc>
        <w:tc>
          <w:tcPr>
            <w:tcW w:w="4083" w:type="dxa"/>
          </w:tcPr>
          <w:p w:rsidR="00F57397" w:rsidRDefault="00F57397" w:rsidP="00E767C3">
            <w:r>
              <w:t>After the export from a specific tif file to TXT and one of the columns wasn’t displayed correctly.</w:t>
            </w:r>
          </w:p>
        </w:tc>
        <w:tc>
          <w:tcPr>
            <w:tcW w:w="1826" w:type="dxa"/>
          </w:tcPr>
          <w:p w:rsidR="00F57397" w:rsidRDefault="00F57397" w:rsidP="00E767C3">
            <w:pPr>
              <w:rPr>
                <w:color w:val="000000"/>
              </w:rPr>
            </w:pPr>
            <w:r>
              <w:t>Export</w:t>
            </w:r>
          </w:p>
        </w:tc>
        <w:tc>
          <w:tcPr>
            <w:tcW w:w="1041" w:type="dxa"/>
          </w:tcPr>
          <w:p w:rsidR="00F57397" w:rsidRDefault="00F57397" w:rsidP="008912C6">
            <w:r w:rsidRPr="008912C6">
              <w:t>387248</w:t>
            </w:r>
          </w:p>
        </w:tc>
        <w:tc>
          <w:tcPr>
            <w:tcW w:w="751" w:type="dxa"/>
          </w:tcPr>
          <w:p w:rsidR="00F57397" w:rsidRDefault="00F57397" w:rsidP="00E767C3">
            <w:r>
              <w:t>EU</w:t>
            </w:r>
          </w:p>
        </w:tc>
      </w:tr>
      <w:tr w:rsidR="00F57397" w:rsidTr="00E767C3">
        <w:tc>
          <w:tcPr>
            <w:tcW w:w="1153" w:type="dxa"/>
            <w:vMerge/>
          </w:tcPr>
          <w:p w:rsidR="00F57397" w:rsidRDefault="00F57397" w:rsidP="00E767C3"/>
        </w:tc>
        <w:tc>
          <w:tcPr>
            <w:tcW w:w="4083" w:type="dxa"/>
          </w:tcPr>
          <w:p w:rsidR="00F57397" w:rsidRDefault="00F57397" w:rsidP="00E767C3">
            <w:r>
              <w:t>An IPE occurs in the process of analyze of Korean document.</w:t>
            </w:r>
          </w:p>
        </w:tc>
        <w:tc>
          <w:tcPr>
            <w:tcW w:w="1826" w:type="dxa"/>
          </w:tcPr>
          <w:p w:rsidR="00F57397" w:rsidRDefault="00F57397" w:rsidP="00E767C3">
            <w:r>
              <w:t>DA</w:t>
            </w:r>
          </w:p>
        </w:tc>
        <w:tc>
          <w:tcPr>
            <w:tcW w:w="1041" w:type="dxa"/>
          </w:tcPr>
          <w:p w:rsidR="00F57397" w:rsidRDefault="00F57397" w:rsidP="008912C6">
            <w:pPr>
              <w:rPr>
                <w:sz w:val="24"/>
                <w:szCs w:val="24"/>
              </w:rPr>
            </w:pPr>
            <w:r w:rsidRPr="008912C6">
              <w:t>381549</w:t>
            </w:r>
          </w:p>
          <w:p w:rsidR="00F57397" w:rsidRDefault="00F57397" w:rsidP="008912C6"/>
        </w:tc>
        <w:tc>
          <w:tcPr>
            <w:tcW w:w="751" w:type="dxa"/>
          </w:tcPr>
          <w:p w:rsidR="00F57397" w:rsidRDefault="00F57397" w:rsidP="00E767C3">
            <w:r>
              <w:t>EU</w:t>
            </w:r>
          </w:p>
        </w:tc>
      </w:tr>
      <w:tr w:rsidR="00F57397" w:rsidTr="00E767C3">
        <w:tc>
          <w:tcPr>
            <w:tcW w:w="1153" w:type="dxa"/>
            <w:vMerge/>
          </w:tcPr>
          <w:p w:rsidR="00F57397" w:rsidRDefault="00F57397" w:rsidP="00E767C3"/>
        </w:tc>
        <w:tc>
          <w:tcPr>
            <w:tcW w:w="4083" w:type="dxa"/>
          </w:tcPr>
          <w:p w:rsidR="00F57397" w:rsidRDefault="00F57397" w:rsidP="00E767C3">
            <w:r>
              <w:t>The result of export to TXT with RetainLayout = true was incorrect.</w:t>
            </w:r>
          </w:p>
        </w:tc>
        <w:tc>
          <w:tcPr>
            <w:tcW w:w="1826" w:type="dxa"/>
          </w:tcPr>
          <w:p w:rsidR="00F57397" w:rsidRDefault="00F57397" w:rsidP="00E767C3">
            <w:r>
              <w:t>Export</w:t>
            </w:r>
          </w:p>
        </w:tc>
        <w:tc>
          <w:tcPr>
            <w:tcW w:w="1041" w:type="dxa"/>
          </w:tcPr>
          <w:p w:rsidR="00F57397" w:rsidRDefault="00F57397" w:rsidP="008912C6">
            <w:r w:rsidRPr="008912C6">
              <w:t>350589</w:t>
            </w:r>
          </w:p>
        </w:tc>
        <w:tc>
          <w:tcPr>
            <w:tcW w:w="751" w:type="dxa"/>
          </w:tcPr>
          <w:p w:rsidR="00F57397" w:rsidRDefault="00F57397" w:rsidP="00E767C3">
            <w:r>
              <w:t>US</w:t>
            </w:r>
          </w:p>
        </w:tc>
      </w:tr>
      <w:tr w:rsidR="00F57397" w:rsidTr="00E767C3">
        <w:tc>
          <w:tcPr>
            <w:tcW w:w="1153" w:type="dxa"/>
            <w:vMerge/>
          </w:tcPr>
          <w:p w:rsidR="00F57397" w:rsidRDefault="00F57397" w:rsidP="00E767C3"/>
        </w:tc>
        <w:tc>
          <w:tcPr>
            <w:tcW w:w="4083" w:type="dxa"/>
          </w:tcPr>
          <w:p w:rsidR="00F57397" w:rsidRDefault="00F57397" w:rsidP="00E767C3">
            <w:r>
              <w:t>The table wasn’t detected on the specific picture.</w:t>
            </w:r>
          </w:p>
        </w:tc>
        <w:tc>
          <w:tcPr>
            <w:tcW w:w="1826" w:type="dxa"/>
          </w:tcPr>
          <w:p w:rsidR="00F57397" w:rsidRDefault="00F57397" w:rsidP="00E767C3">
            <w:r>
              <w:t>Image</w:t>
            </w:r>
          </w:p>
        </w:tc>
        <w:tc>
          <w:tcPr>
            <w:tcW w:w="1041" w:type="dxa"/>
          </w:tcPr>
          <w:p w:rsidR="00F57397" w:rsidRDefault="00F57397" w:rsidP="008912C6">
            <w:r w:rsidRPr="008912C6">
              <w:t>384343</w:t>
            </w:r>
          </w:p>
        </w:tc>
        <w:tc>
          <w:tcPr>
            <w:tcW w:w="751" w:type="dxa"/>
          </w:tcPr>
          <w:p w:rsidR="00F57397" w:rsidRDefault="00F57397" w:rsidP="00E767C3">
            <w:r>
              <w:t>RU</w:t>
            </w:r>
          </w:p>
        </w:tc>
      </w:tr>
      <w:tr w:rsidR="00F57397" w:rsidTr="00E767C3">
        <w:tc>
          <w:tcPr>
            <w:tcW w:w="1153" w:type="dxa"/>
            <w:vMerge/>
          </w:tcPr>
          <w:p w:rsidR="00F57397" w:rsidRDefault="00F57397" w:rsidP="00E767C3"/>
        </w:tc>
        <w:tc>
          <w:tcPr>
            <w:tcW w:w="4083" w:type="dxa"/>
          </w:tcPr>
          <w:p w:rsidR="00F57397" w:rsidRDefault="00F57397" w:rsidP="00E767C3">
            <w:r>
              <w:t>The table wasn’t detected on the specific picture.</w:t>
            </w:r>
          </w:p>
        </w:tc>
        <w:tc>
          <w:tcPr>
            <w:tcW w:w="1826" w:type="dxa"/>
          </w:tcPr>
          <w:p w:rsidR="00F57397" w:rsidRDefault="00F57397" w:rsidP="00E767C3">
            <w:r>
              <w:t>DA</w:t>
            </w:r>
          </w:p>
        </w:tc>
        <w:tc>
          <w:tcPr>
            <w:tcW w:w="1041" w:type="dxa"/>
          </w:tcPr>
          <w:p w:rsidR="00F57397" w:rsidRDefault="00F57397" w:rsidP="008912C6">
            <w:r w:rsidRPr="008912C6">
              <w:t>347439</w:t>
            </w:r>
          </w:p>
        </w:tc>
        <w:tc>
          <w:tcPr>
            <w:tcW w:w="751" w:type="dxa"/>
          </w:tcPr>
          <w:p w:rsidR="00F57397" w:rsidRDefault="00F57397" w:rsidP="00E767C3">
            <w:r>
              <w:t>US</w:t>
            </w:r>
          </w:p>
        </w:tc>
      </w:tr>
      <w:tr w:rsidR="00F57397" w:rsidTr="00E767C3">
        <w:tc>
          <w:tcPr>
            <w:tcW w:w="1153" w:type="dxa"/>
            <w:vMerge/>
          </w:tcPr>
          <w:p w:rsidR="00F57397" w:rsidRDefault="00F57397" w:rsidP="00E767C3"/>
        </w:tc>
        <w:tc>
          <w:tcPr>
            <w:tcW w:w="4083" w:type="dxa"/>
          </w:tcPr>
          <w:p w:rsidR="00F57397" w:rsidRDefault="00F57397" w:rsidP="00E767C3">
            <w:r>
              <w:t>The precision on Regular Expressions section about the fact that b</w:t>
            </w:r>
            <w:r w:rsidRPr="00B656C1">
              <w:t>ackslashes in the path must be doubled</w:t>
            </w:r>
            <w:r>
              <w:t>.</w:t>
            </w:r>
          </w:p>
        </w:tc>
        <w:tc>
          <w:tcPr>
            <w:tcW w:w="1826" w:type="dxa"/>
          </w:tcPr>
          <w:p w:rsidR="00F57397" w:rsidRDefault="00F57397" w:rsidP="00E767C3">
            <w:r>
              <w:t>Help</w:t>
            </w:r>
          </w:p>
        </w:tc>
        <w:tc>
          <w:tcPr>
            <w:tcW w:w="1041" w:type="dxa"/>
          </w:tcPr>
          <w:p w:rsidR="00F57397" w:rsidRDefault="00F57397" w:rsidP="008912C6">
            <w:r w:rsidRPr="008912C6">
              <w:t>372998</w:t>
            </w:r>
          </w:p>
        </w:tc>
        <w:tc>
          <w:tcPr>
            <w:tcW w:w="751" w:type="dxa"/>
          </w:tcPr>
          <w:p w:rsidR="00F57397" w:rsidRDefault="00F57397" w:rsidP="00E767C3">
            <w:r>
              <w:t>UA</w:t>
            </w:r>
          </w:p>
        </w:tc>
      </w:tr>
      <w:tr w:rsidR="00F57397" w:rsidTr="00E767C3">
        <w:tc>
          <w:tcPr>
            <w:tcW w:w="1153" w:type="dxa"/>
            <w:vMerge/>
          </w:tcPr>
          <w:p w:rsidR="00F57397" w:rsidRDefault="00F57397" w:rsidP="00E767C3"/>
        </w:tc>
        <w:tc>
          <w:tcPr>
            <w:tcW w:w="4083" w:type="dxa"/>
          </w:tcPr>
          <w:p w:rsidR="00F57397" w:rsidRDefault="00F57397" w:rsidP="00E767C3">
            <w:r>
              <w:t>IPE in the parallel processing mode.</w:t>
            </w:r>
          </w:p>
        </w:tc>
        <w:tc>
          <w:tcPr>
            <w:tcW w:w="1826" w:type="dxa"/>
          </w:tcPr>
          <w:p w:rsidR="00F57397" w:rsidRDefault="00F57397" w:rsidP="00E767C3">
            <w:r>
              <w:t>DA</w:t>
            </w:r>
          </w:p>
        </w:tc>
        <w:tc>
          <w:tcPr>
            <w:tcW w:w="1041" w:type="dxa"/>
          </w:tcPr>
          <w:p w:rsidR="00F57397" w:rsidRDefault="00F57397" w:rsidP="008912C6">
            <w:r w:rsidRPr="008912C6">
              <w:t>384351</w:t>
            </w:r>
          </w:p>
        </w:tc>
        <w:tc>
          <w:tcPr>
            <w:tcW w:w="751" w:type="dxa"/>
          </w:tcPr>
          <w:p w:rsidR="00F57397" w:rsidRDefault="00F57397" w:rsidP="00E767C3">
            <w:r>
              <w:t>EU</w:t>
            </w:r>
          </w:p>
        </w:tc>
      </w:tr>
      <w:tr w:rsidR="00F57397" w:rsidTr="00E767C3">
        <w:tc>
          <w:tcPr>
            <w:tcW w:w="1153" w:type="dxa"/>
            <w:vMerge/>
          </w:tcPr>
          <w:p w:rsidR="00F57397" w:rsidRDefault="00F57397" w:rsidP="00E767C3"/>
        </w:tc>
        <w:tc>
          <w:tcPr>
            <w:tcW w:w="4083" w:type="dxa"/>
          </w:tcPr>
          <w:p w:rsidR="00F57397" w:rsidRDefault="00F57397" w:rsidP="00E767C3">
            <w:r>
              <w:t>The text in the specific pdf file wasn’t detected completely.</w:t>
            </w:r>
          </w:p>
        </w:tc>
        <w:tc>
          <w:tcPr>
            <w:tcW w:w="1826" w:type="dxa"/>
          </w:tcPr>
          <w:p w:rsidR="00F57397" w:rsidRDefault="00F57397" w:rsidP="00E767C3">
            <w:r>
              <w:t>DA</w:t>
            </w:r>
          </w:p>
        </w:tc>
        <w:tc>
          <w:tcPr>
            <w:tcW w:w="1041" w:type="dxa"/>
          </w:tcPr>
          <w:p w:rsidR="00F57397" w:rsidRDefault="00F57397" w:rsidP="008912C6">
            <w:r w:rsidRPr="008912C6">
              <w:t>385218</w:t>
            </w:r>
          </w:p>
        </w:tc>
        <w:tc>
          <w:tcPr>
            <w:tcW w:w="751" w:type="dxa"/>
          </w:tcPr>
          <w:p w:rsidR="00F57397" w:rsidRDefault="00F57397" w:rsidP="00E767C3">
            <w:r>
              <w:t>EU</w:t>
            </w:r>
          </w:p>
        </w:tc>
      </w:tr>
      <w:tr w:rsidR="00F57397" w:rsidTr="00E767C3">
        <w:tc>
          <w:tcPr>
            <w:tcW w:w="1153" w:type="dxa"/>
            <w:vMerge/>
          </w:tcPr>
          <w:p w:rsidR="00F57397" w:rsidRDefault="00F57397" w:rsidP="00E767C3"/>
        </w:tc>
        <w:tc>
          <w:tcPr>
            <w:tcW w:w="4083" w:type="dxa"/>
          </w:tcPr>
          <w:p w:rsidR="00F57397" w:rsidRDefault="00F57397" w:rsidP="00E767C3">
            <w:r>
              <w:t>The color was detected incorrectly on the specific image.</w:t>
            </w:r>
          </w:p>
        </w:tc>
        <w:tc>
          <w:tcPr>
            <w:tcW w:w="1826" w:type="dxa"/>
          </w:tcPr>
          <w:p w:rsidR="00F57397" w:rsidRDefault="00F57397" w:rsidP="00E767C3">
            <w:r>
              <w:t>DA</w:t>
            </w:r>
          </w:p>
        </w:tc>
        <w:tc>
          <w:tcPr>
            <w:tcW w:w="1041" w:type="dxa"/>
          </w:tcPr>
          <w:p w:rsidR="00F57397" w:rsidRDefault="00F57397" w:rsidP="008912C6">
            <w:r w:rsidRPr="008912C6">
              <w:t>344028</w:t>
            </w:r>
          </w:p>
        </w:tc>
        <w:tc>
          <w:tcPr>
            <w:tcW w:w="751" w:type="dxa"/>
          </w:tcPr>
          <w:p w:rsidR="00F57397" w:rsidRDefault="00F57397" w:rsidP="00E767C3">
            <w:r>
              <w:t>US</w:t>
            </w:r>
          </w:p>
        </w:tc>
      </w:tr>
      <w:tr w:rsidR="00F57397" w:rsidTr="00E767C3">
        <w:tc>
          <w:tcPr>
            <w:tcW w:w="1153" w:type="dxa"/>
            <w:vMerge/>
          </w:tcPr>
          <w:p w:rsidR="00F57397" w:rsidRDefault="00F57397" w:rsidP="00E767C3"/>
        </w:tc>
        <w:tc>
          <w:tcPr>
            <w:tcW w:w="4083" w:type="dxa"/>
          </w:tcPr>
          <w:p w:rsidR="00F57397" w:rsidRDefault="00F57397" w:rsidP="00E767C3">
            <w:r>
              <w:t>The barcode PDF417 wasn’t recognized.</w:t>
            </w:r>
          </w:p>
        </w:tc>
        <w:tc>
          <w:tcPr>
            <w:tcW w:w="1826" w:type="dxa"/>
          </w:tcPr>
          <w:p w:rsidR="00F57397" w:rsidRDefault="00F57397" w:rsidP="00E767C3">
            <w:r>
              <w:rPr>
                <w:color w:val="000000"/>
              </w:rPr>
              <w:t>BarcodesDetector</w:t>
            </w:r>
          </w:p>
        </w:tc>
        <w:tc>
          <w:tcPr>
            <w:tcW w:w="1041" w:type="dxa"/>
          </w:tcPr>
          <w:p w:rsidR="00F57397" w:rsidRDefault="00F57397" w:rsidP="008912C6">
            <w:r w:rsidRPr="008912C6">
              <w:t>386257</w:t>
            </w:r>
          </w:p>
        </w:tc>
        <w:tc>
          <w:tcPr>
            <w:tcW w:w="751" w:type="dxa"/>
          </w:tcPr>
          <w:p w:rsidR="00F57397" w:rsidRDefault="00F57397" w:rsidP="00E767C3">
            <w:r>
              <w:t>US</w:t>
            </w:r>
          </w:p>
        </w:tc>
      </w:tr>
      <w:tr w:rsidR="00F57397" w:rsidTr="00E767C3">
        <w:tc>
          <w:tcPr>
            <w:tcW w:w="1153" w:type="dxa"/>
            <w:vMerge/>
          </w:tcPr>
          <w:p w:rsidR="00F57397" w:rsidRDefault="00F57397" w:rsidP="00E767C3"/>
        </w:tc>
        <w:tc>
          <w:tcPr>
            <w:tcW w:w="4083" w:type="dxa"/>
          </w:tcPr>
          <w:p w:rsidR="00F57397" w:rsidRDefault="00F57397" w:rsidP="00E767C3">
            <w:r>
              <w:t>The table blocks weren’t detected correctly on the specific image.</w:t>
            </w:r>
          </w:p>
        </w:tc>
        <w:tc>
          <w:tcPr>
            <w:tcW w:w="1826" w:type="dxa"/>
          </w:tcPr>
          <w:p w:rsidR="00F57397" w:rsidRDefault="00F57397" w:rsidP="00E767C3">
            <w:r>
              <w:t>DA</w:t>
            </w:r>
          </w:p>
        </w:tc>
        <w:tc>
          <w:tcPr>
            <w:tcW w:w="1041" w:type="dxa"/>
          </w:tcPr>
          <w:p w:rsidR="00F57397" w:rsidRDefault="00F57397" w:rsidP="008912C6">
            <w:r w:rsidRPr="008912C6">
              <w:t>389219</w:t>
            </w:r>
          </w:p>
        </w:tc>
        <w:tc>
          <w:tcPr>
            <w:tcW w:w="751" w:type="dxa"/>
          </w:tcPr>
          <w:p w:rsidR="00F57397" w:rsidRDefault="00F57397" w:rsidP="00E767C3">
            <w:r>
              <w:t>3A</w:t>
            </w:r>
          </w:p>
        </w:tc>
      </w:tr>
      <w:tr w:rsidR="00F57397" w:rsidTr="00E767C3">
        <w:tc>
          <w:tcPr>
            <w:tcW w:w="1153" w:type="dxa"/>
            <w:vMerge/>
          </w:tcPr>
          <w:p w:rsidR="00F57397" w:rsidRDefault="00F57397" w:rsidP="00E767C3"/>
        </w:tc>
        <w:tc>
          <w:tcPr>
            <w:tcW w:w="4083" w:type="dxa"/>
          </w:tcPr>
          <w:p w:rsidR="00F57397" w:rsidRDefault="00F57397" w:rsidP="00E767C3">
            <w:r>
              <w:t>The numbers were detected as a picture with the property EnableTextExtractionMode = true on the specific image.</w:t>
            </w:r>
          </w:p>
        </w:tc>
        <w:tc>
          <w:tcPr>
            <w:tcW w:w="1826" w:type="dxa"/>
          </w:tcPr>
          <w:p w:rsidR="00F57397" w:rsidRDefault="00F57397" w:rsidP="00E767C3">
            <w:r>
              <w:t>DA</w:t>
            </w:r>
          </w:p>
        </w:tc>
        <w:tc>
          <w:tcPr>
            <w:tcW w:w="1041" w:type="dxa"/>
          </w:tcPr>
          <w:p w:rsidR="00F57397" w:rsidRDefault="00F57397" w:rsidP="008912C6">
            <w:r w:rsidRPr="008912C6">
              <w:t>391601</w:t>
            </w:r>
          </w:p>
        </w:tc>
        <w:tc>
          <w:tcPr>
            <w:tcW w:w="751" w:type="dxa"/>
          </w:tcPr>
          <w:p w:rsidR="00F57397" w:rsidRDefault="00F57397" w:rsidP="00E767C3">
            <w:r>
              <w:t>US</w:t>
            </w:r>
          </w:p>
        </w:tc>
      </w:tr>
      <w:tr w:rsidR="00F57397" w:rsidTr="00E767C3">
        <w:tc>
          <w:tcPr>
            <w:tcW w:w="1153" w:type="dxa"/>
            <w:vMerge/>
          </w:tcPr>
          <w:p w:rsidR="00F57397" w:rsidRDefault="00F57397" w:rsidP="00E767C3"/>
        </w:tc>
        <w:tc>
          <w:tcPr>
            <w:tcW w:w="4083" w:type="dxa"/>
          </w:tcPr>
          <w:p w:rsidR="00F57397" w:rsidRDefault="00F57397" w:rsidP="00E767C3">
            <w:r>
              <w:t xml:space="preserve">The specific PDF files were opened very slowly with </w:t>
            </w:r>
            <w:r w:rsidRPr="002167B4">
              <w:t>IFRDocument::AddImageFile</w:t>
            </w:r>
            <w:r>
              <w:t xml:space="preserve"> method</w:t>
            </w:r>
          </w:p>
        </w:tc>
        <w:tc>
          <w:tcPr>
            <w:tcW w:w="1826" w:type="dxa"/>
          </w:tcPr>
          <w:p w:rsidR="00F57397" w:rsidRDefault="00F57397" w:rsidP="00E767C3">
            <w:r>
              <w:t>Image/PDF</w:t>
            </w:r>
          </w:p>
        </w:tc>
        <w:tc>
          <w:tcPr>
            <w:tcW w:w="1041" w:type="dxa"/>
          </w:tcPr>
          <w:p w:rsidR="00F57397" w:rsidRDefault="00F57397" w:rsidP="008912C6">
            <w:r w:rsidRPr="008912C6">
              <w:t>395329</w:t>
            </w:r>
          </w:p>
        </w:tc>
        <w:tc>
          <w:tcPr>
            <w:tcW w:w="751" w:type="dxa"/>
          </w:tcPr>
          <w:p w:rsidR="00F57397" w:rsidRDefault="00F57397" w:rsidP="00E767C3">
            <w:r>
              <w:t>EU</w:t>
            </w:r>
          </w:p>
        </w:tc>
      </w:tr>
      <w:tr w:rsidR="00F57397" w:rsidTr="00E767C3">
        <w:tc>
          <w:tcPr>
            <w:tcW w:w="1153" w:type="dxa"/>
            <w:vMerge/>
          </w:tcPr>
          <w:p w:rsidR="00F57397" w:rsidRDefault="00F57397" w:rsidP="00E767C3"/>
        </w:tc>
        <w:tc>
          <w:tcPr>
            <w:tcW w:w="4083" w:type="dxa"/>
          </w:tcPr>
          <w:p w:rsidR="00F57397" w:rsidRDefault="00F57397" w:rsidP="00E767C3">
            <w:r>
              <w:t>The left column of the table wasn’t detected.</w:t>
            </w:r>
          </w:p>
        </w:tc>
        <w:tc>
          <w:tcPr>
            <w:tcW w:w="1826" w:type="dxa"/>
          </w:tcPr>
          <w:p w:rsidR="00F57397" w:rsidRDefault="00F57397" w:rsidP="00E767C3">
            <w:r>
              <w:t>DA</w:t>
            </w:r>
          </w:p>
        </w:tc>
        <w:tc>
          <w:tcPr>
            <w:tcW w:w="1041" w:type="dxa"/>
          </w:tcPr>
          <w:p w:rsidR="00F57397" w:rsidRDefault="00F57397" w:rsidP="008912C6">
            <w:r w:rsidRPr="008912C6">
              <w:t>393181</w:t>
            </w:r>
          </w:p>
        </w:tc>
        <w:tc>
          <w:tcPr>
            <w:tcW w:w="751" w:type="dxa"/>
          </w:tcPr>
          <w:p w:rsidR="00F57397" w:rsidRDefault="00F57397" w:rsidP="00E767C3">
            <w:r>
              <w:t>EU</w:t>
            </w:r>
          </w:p>
        </w:tc>
      </w:tr>
      <w:tr w:rsidR="00F57397" w:rsidTr="00E767C3">
        <w:tc>
          <w:tcPr>
            <w:tcW w:w="1153" w:type="dxa"/>
            <w:vMerge/>
          </w:tcPr>
          <w:p w:rsidR="00F57397" w:rsidRDefault="00F57397" w:rsidP="00E767C3"/>
        </w:tc>
        <w:tc>
          <w:tcPr>
            <w:tcW w:w="4083" w:type="dxa"/>
          </w:tcPr>
          <w:p w:rsidR="00F57397" w:rsidRDefault="00F57397" w:rsidP="00E767C3">
            <w:r>
              <w:t>The text wasn’t recognized on the specific image.</w:t>
            </w:r>
          </w:p>
        </w:tc>
        <w:tc>
          <w:tcPr>
            <w:tcW w:w="1826" w:type="dxa"/>
          </w:tcPr>
          <w:p w:rsidR="00F57397" w:rsidRDefault="00F57397" w:rsidP="00E767C3">
            <w:r>
              <w:t>DA</w:t>
            </w:r>
          </w:p>
        </w:tc>
        <w:tc>
          <w:tcPr>
            <w:tcW w:w="1041" w:type="dxa"/>
          </w:tcPr>
          <w:p w:rsidR="00F57397" w:rsidRDefault="00F57397" w:rsidP="008912C6">
            <w:r w:rsidRPr="008912C6">
              <w:t>390245</w:t>
            </w:r>
          </w:p>
        </w:tc>
        <w:tc>
          <w:tcPr>
            <w:tcW w:w="751" w:type="dxa"/>
          </w:tcPr>
          <w:p w:rsidR="00F57397" w:rsidRDefault="00F57397" w:rsidP="00E767C3">
            <w:r>
              <w:t>US</w:t>
            </w:r>
          </w:p>
        </w:tc>
      </w:tr>
      <w:tr w:rsidR="00F57397" w:rsidTr="00E767C3">
        <w:tc>
          <w:tcPr>
            <w:tcW w:w="1153" w:type="dxa"/>
          </w:tcPr>
          <w:p w:rsidR="00F57397" w:rsidRDefault="00F57397" w:rsidP="00E767C3"/>
        </w:tc>
        <w:tc>
          <w:tcPr>
            <w:tcW w:w="4083" w:type="dxa"/>
          </w:tcPr>
          <w:p w:rsidR="00F57397" w:rsidRDefault="00F57397" w:rsidP="00E767C3">
            <w:r>
              <w:t>The Croatian characters Č, Ć, Ž  were  recognized as C, C, Z.</w:t>
            </w:r>
          </w:p>
        </w:tc>
        <w:tc>
          <w:tcPr>
            <w:tcW w:w="1826" w:type="dxa"/>
          </w:tcPr>
          <w:p w:rsidR="00F57397" w:rsidRDefault="00F57397" w:rsidP="00E767C3">
            <w:r w:rsidRPr="0059414B">
              <w:t>Synthesis</w:t>
            </w:r>
          </w:p>
        </w:tc>
        <w:tc>
          <w:tcPr>
            <w:tcW w:w="1041" w:type="dxa"/>
          </w:tcPr>
          <w:p w:rsidR="00F57397" w:rsidRDefault="00F57397" w:rsidP="008912C6">
            <w:r w:rsidRPr="008912C6">
              <w:t>397849</w:t>
            </w:r>
          </w:p>
        </w:tc>
        <w:tc>
          <w:tcPr>
            <w:tcW w:w="751" w:type="dxa"/>
          </w:tcPr>
          <w:p w:rsidR="00F57397" w:rsidRDefault="00F57397" w:rsidP="00E767C3">
            <w:r>
              <w:t>US</w:t>
            </w:r>
          </w:p>
        </w:tc>
      </w:tr>
    </w:tbl>
    <w:p w:rsidR="00F57397" w:rsidRDefault="00F57397" w:rsidP="00F57397">
      <w:pPr>
        <w:pStyle w:val="Heading2"/>
      </w:pPr>
      <w:bookmarkStart w:id="330" w:name="_Toc474163093"/>
      <w:r w:rsidRPr="00FD57F0">
        <w:t xml:space="preserve">Known Issues </w:t>
      </w:r>
      <w:r w:rsidRPr="00584367">
        <w:t>and</w:t>
      </w:r>
      <w:r w:rsidRPr="00FD57F0">
        <w:t xml:space="preserve"> Workarounds</w:t>
      </w:r>
      <w:bookmarkEnd w:id="330"/>
    </w:p>
    <w:p w:rsidR="00F57397" w:rsidRDefault="00F57397" w:rsidP="00F57397">
      <w:pPr>
        <w:pStyle w:val="Heading3"/>
      </w:pPr>
      <w:bookmarkStart w:id="331" w:name="_Toc474163094"/>
      <w:r w:rsidRPr="009E0E77">
        <w:t>Some API is not implemented</w:t>
      </w:r>
      <w:bookmarkEnd w:id="331"/>
    </w:p>
    <w:p w:rsidR="00F57397" w:rsidRDefault="00F57397" w:rsidP="00F57397">
      <w:r>
        <w:t>The following API is not implemented in FRE 10 and FRE 11:</w:t>
      </w:r>
    </w:p>
    <w:p w:rsidR="00F57397" w:rsidRDefault="00F57397" w:rsidP="00F57397">
      <w:pPr>
        <w:pStyle w:val="ListParagraph"/>
        <w:numPr>
          <w:ilvl w:val="0"/>
          <w:numId w:val="63"/>
        </w:numPr>
        <w:spacing w:before="0"/>
      </w:pPr>
      <w:r>
        <w:t>IFootnoteSeries::IsNumberingWithSuperscript. Always returns “false”.</w:t>
      </w:r>
    </w:p>
    <w:p w:rsidR="00F57397" w:rsidRDefault="00F57397" w:rsidP="00F57397">
      <w:pPr>
        <w:pStyle w:val="ListParagraph"/>
        <w:numPr>
          <w:ilvl w:val="0"/>
          <w:numId w:val="63"/>
        </w:numPr>
        <w:spacing w:before="0"/>
      </w:pPr>
      <w:r>
        <w:t>IFootnoteSeries::PositionOnPage. Always returns “FPPT_SingleColumnSection”.</w:t>
      </w:r>
    </w:p>
    <w:p w:rsidR="00F57397" w:rsidRDefault="00F57397" w:rsidP="00F57397">
      <w:pPr>
        <w:pStyle w:val="ListParagraph"/>
        <w:numPr>
          <w:ilvl w:val="0"/>
          <w:numId w:val="63"/>
        </w:numPr>
        <w:spacing w:before="0"/>
      </w:pPr>
      <w:r>
        <w:t>IFootnoteSeries::PositionInDocument. Always returns “FPDT_PageEnd”.</w:t>
      </w:r>
    </w:p>
    <w:p w:rsidR="00F57397" w:rsidRDefault="00F57397" w:rsidP="00F57397">
      <w:pPr>
        <w:pStyle w:val="ListParagraph"/>
        <w:numPr>
          <w:ilvl w:val="0"/>
          <w:numId w:val="63"/>
        </w:numPr>
        <w:spacing w:before="0"/>
      </w:pPr>
      <w:r w:rsidRPr="00500FE8">
        <w:t>IFootnoteSeries::HasSeparator</w:t>
      </w:r>
      <w:r>
        <w:t>. Always returns “true”.</w:t>
      </w:r>
    </w:p>
    <w:p w:rsidR="00F57397" w:rsidRDefault="00F57397" w:rsidP="00F57397">
      <w:pPr>
        <w:pStyle w:val="ListParagraph"/>
        <w:numPr>
          <w:ilvl w:val="0"/>
          <w:numId w:val="63"/>
        </w:numPr>
        <w:spacing w:before="0"/>
      </w:pPr>
      <w:r>
        <w:t>ITextPicture::ColumnNumber. Always returns “0”.</w:t>
      </w:r>
    </w:p>
    <w:p w:rsidR="00F57397" w:rsidRPr="005C5375" w:rsidRDefault="00F57397" w:rsidP="00F57397">
      <w:pPr>
        <w:pStyle w:val="ListParagraph"/>
        <w:numPr>
          <w:ilvl w:val="0"/>
          <w:numId w:val="63"/>
        </w:numPr>
        <w:spacing w:before="0"/>
      </w:pPr>
      <w:r w:rsidRPr="00743803">
        <w:t>ICharPar</w:t>
      </w:r>
      <w:r>
        <w:t>ams::</w:t>
      </w:r>
      <w:r w:rsidRPr="00743803">
        <w:t>IsWordStart</w:t>
      </w:r>
      <w:r>
        <w:t xml:space="preserve">. Always returns “false”. It is true only for character parameters got through </w:t>
      </w:r>
      <w:r w:rsidRPr="00743803">
        <w:rPr>
          <w:color w:val="000000"/>
        </w:rPr>
        <w:t>IWordRecognitionVariants</w:t>
      </w:r>
      <w:r>
        <w:rPr>
          <w:color w:val="000000"/>
        </w:rPr>
        <w:t xml:space="preserve"> interface.</w:t>
      </w:r>
    </w:p>
    <w:p w:rsidR="00F57397" w:rsidRDefault="00F57397" w:rsidP="00F57397">
      <w:pPr>
        <w:pStyle w:val="ListParagraph"/>
        <w:numPr>
          <w:ilvl w:val="0"/>
          <w:numId w:val="63"/>
        </w:numPr>
        <w:spacing w:before="0"/>
      </w:pPr>
      <w:r>
        <w:t>IIncut::TextWrapping. Always returns “TW_Undefined”.</w:t>
      </w:r>
    </w:p>
    <w:p w:rsidR="00F57397" w:rsidRDefault="00F57397" w:rsidP="00F57397">
      <w:pPr>
        <w:pStyle w:val="ListParagraph"/>
        <w:numPr>
          <w:ilvl w:val="0"/>
          <w:numId w:val="63"/>
        </w:numPr>
        <w:spacing w:before="0"/>
      </w:pPr>
      <w:r w:rsidRPr="009D5222">
        <w:t>IRunningTitlesSeriesText::HasSeparator</w:t>
      </w:r>
      <w:r>
        <w:t>. Always returns “false”.</w:t>
      </w:r>
    </w:p>
    <w:p w:rsidR="00F57397" w:rsidRDefault="00F57397" w:rsidP="00F57397">
      <w:r>
        <w:t>The implementation is not planned.</w:t>
      </w:r>
    </w:p>
    <w:p w:rsidR="00F57397" w:rsidRDefault="00F57397" w:rsidP="00F57397">
      <w:pPr>
        <w:pStyle w:val="Heading3"/>
      </w:pPr>
      <w:bookmarkStart w:id="332" w:name="_Toc474163095"/>
      <w:r w:rsidRPr="009E0E77">
        <w:t>OnPageProcessed comes once per a document</w:t>
      </w:r>
      <w:bookmarkEnd w:id="332"/>
    </w:p>
    <w:p w:rsidR="00F57397" w:rsidRDefault="00F57397" w:rsidP="00F57397">
      <w:r w:rsidRPr="009E0E77">
        <w:t>During opening, synthesis, exporting stages the callback OnPageProcessed arrives only once per a document rather than after each page.</w:t>
      </w:r>
    </w:p>
    <w:p w:rsidR="00F57397" w:rsidRDefault="00F57397" w:rsidP="00F57397">
      <w:pPr>
        <w:pStyle w:val="Heading3"/>
      </w:pPr>
      <w:bookmarkStart w:id="333" w:name="_Toc474163096"/>
      <w:r w:rsidRPr="009E0E77">
        <w:lastRenderedPageBreak/>
        <w:t>Skew Correction works on the image without text</w:t>
      </w:r>
      <w:bookmarkEnd w:id="333"/>
    </w:p>
    <w:p w:rsidR="00F57397" w:rsidRDefault="00F57397" w:rsidP="00F57397">
      <w:r>
        <w:t>The skew is corrected on the image without text. The settings for skew correction are default. (helpdesk request 402457)</w:t>
      </w:r>
    </w:p>
    <w:p w:rsidR="00F57397" w:rsidRDefault="00F57397" w:rsidP="00F57397">
      <w:r>
        <w:t>The fix of this issue is postponed.</w:t>
      </w:r>
    </w:p>
    <w:p w:rsidR="00F57397" w:rsidRDefault="00F57397" w:rsidP="00F57397">
      <w:pPr>
        <w:pStyle w:val="Heading3"/>
      </w:pPr>
      <w:bookmarkStart w:id="334" w:name="_Toc474163097"/>
      <w:r w:rsidRPr="004B0947">
        <w:t>In parallel mode IWords collection is empty after processing</w:t>
      </w:r>
      <w:bookmarkEnd w:id="334"/>
    </w:p>
    <w:p w:rsidR="00F57397" w:rsidRDefault="00F57397" w:rsidP="00F57397">
      <w:r w:rsidRPr="004B0947">
        <w:t>After recognition with IEngine::ProcessPage in parallel mode IWords collection is empty.</w:t>
      </w:r>
    </w:p>
    <w:p w:rsidR="00F57397" w:rsidRDefault="00F57397" w:rsidP="00F57397">
      <w:pPr>
        <w:pStyle w:val="Heading3"/>
      </w:pPr>
      <w:bookmarkStart w:id="335" w:name="_Toc474163098"/>
      <w:r w:rsidRPr="004B0947">
        <w:t>Skew is not corrected properly on the specific images</w:t>
      </w:r>
      <w:bookmarkEnd w:id="335"/>
    </w:p>
    <w:p w:rsidR="00F57397" w:rsidRDefault="00F57397" w:rsidP="00F57397">
      <w:r w:rsidRPr="004B0947">
        <w:t>Problem with text extraction accuracy and block detection due to inexact skew correction. (helpdesk request 372736)</w:t>
      </w:r>
    </w:p>
    <w:p w:rsidR="00F57397" w:rsidRDefault="00F57397" w:rsidP="00F57397">
      <w:pPr>
        <w:pStyle w:val="Heading3"/>
      </w:pPr>
      <w:bookmarkStart w:id="336" w:name="_Toc474163099"/>
      <w:r w:rsidRPr="004B0947">
        <w:t>Problem with number recognition</w:t>
      </w:r>
      <w:bookmarkEnd w:id="336"/>
    </w:p>
    <w:p w:rsidR="00F57397" w:rsidRDefault="00F57397" w:rsidP="00F57397">
      <w:r w:rsidRPr="004B0947">
        <w:t>The recognition results for numbers on the specific client’s images are worse than the results in FRE 8. (helpdesk request 369894)</w:t>
      </w:r>
    </w:p>
    <w:p w:rsidR="00F57397" w:rsidRDefault="00F57397" w:rsidP="00F57397">
      <w:pPr>
        <w:pStyle w:val="Heading3"/>
      </w:pPr>
      <w:bookmarkStart w:id="337" w:name="_Toc474163100"/>
      <w:r w:rsidRPr="004B0947">
        <w:t>Incorrect positioning of images in the results of export to HTML</w:t>
      </w:r>
      <w:bookmarkEnd w:id="337"/>
    </w:p>
    <w:p w:rsidR="00F57397" w:rsidRDefault="00F57397" w:rsidP="00F57397">
      <w:r w:rsidRPr="004B0947">
        <w:t>Images from the PDF file are shifted in the HTML export results. (helpdesk request 344900)</w:t>
      </w:r>
    </w:p>
    <w:p w:rsidR="00F57397" w:rsidRDefault="00F57397" w:rsidP="00F57397">
      <w:pPr>
        <w:pStyle w:val="Heading3"/>
      </w:pPr>
      <w:bookmarkStart w:id="338" w:name="_Toc474163101"/>
      <w:r w:rsidRPr="004B0947">
        <w:t>The results of export to XML in several cases don’t pass XML validation</w:t>
      </w:r>
      <w:bookmarkEnd w:id="338"/>
    </w:p>
    <w:p w:rsidR="00F57397" w:rsidRDefault="00F57397" w:rsidP="00F57397">
      <w:r w:rsidRPr="004B0947">
        <w:t>The results of export to XML with property WriteParagraphStyles = true  for right to left text don’t pass XML validation. The following error occurs: “The 'rtl' attribute is not declared”</w:t>
      </w:r>
    </w:p>
    <w:p w:rsidR="00F57397" w:rsidRDefault="00F57397" w:rsidP="00F57397">
      <w:pPr>
        <w:pStyle w:val="Heading3"/>
      </w:pPr>
      <w:bookmarkStart w:id="339" w:name="_Toc474163102"/>
      <w:r w:rsidRPr="004B0947">
        <w:t>The text doesn’t fit the size of cells during export to XLSX.</w:t>
      </w:r>
      <w:bookmarkEnd w:id="339"/>
    </w:p>
    <w:p w:rsidR="00F57397" w:rsidRDefault="00F57397" w:rsidP="00F57397">
      <w:r w:rsidRPr="004B0947">
        <w:t>The text doesn’t fit the cells when it is exported to XLSX in ExactCopy mode.</w:t>
      </w:r>
    </w:p>
    <w:p w:rsidR="00F57397" w:rsidRDefault="00F57397" w:rsidP="00F57397">
      <w:pPr>
        <w:pStyle w:val="Heading3"/>
      </w:pPr>
      <w:bookmarkStart w:id="340" w:name="_Toc474163103"/>
      <w:r w:rsidRPr="004B0947">
        <w:t>Wrong detection of footers and headers</w:t>
      </w:r>
      <w:bookmarkEnd w:id="340"/>
    </w:p>
    <w:p w:rsidR="00F57397" w:rsidRDefault="00F57397" w:rsidP="00F57397">
      <w:r w:rsidRPr="004B0947">
        <w:t>In some cases extra footers and headers are detected on the processed documents.</w:t>
      </w:r>
    </w:p>
    <w:p w:rsidR="00F57397" w:rsidRDefault="00F57397" w:rsidP="00F57397">
      <w:pPr>
        <w:pStyle w:val="Heading3"/>
      </w:pPr>
      <w:bookmarkStart w:id="341" w:name="_Toc474163104"/>
      <w:r w:rsidRPr="004B0947">
        <w:t>InjectTextLayer method works incorrectly on some Japanese images</w:t>
      </w:r>
      <w:bookmarkEnd w:id="341"/>
    </w:p>
    <w:p w:rsidR="007A4CFC" w:rsidRDefault="00F57397" w:rsidP="005F34D1">
      <w:pPr>
        <w:spacing w:before="0"/>
      </w:pPr>
      <w:r w:rsidRPr="004B0947">
        <w:t>New IFREngine::InjectTextLayer methods that processes the input PDF file and creates and injects he text layer created from the recognized text in a searchable PDF file has a shortcoming. On some pictures with Japanese text the injected text layer contains wrong characters.</w:t>
      </w:r>
    </w:p>
    <w:p w:rsidR="00536862" w:rsidRDefault="00536862" w:rsidP="00536862">
      <w:pPr>
        <w:pStyle w:val="Heading3"/>
      </w:pPr>
      <w:bookmarkStart w:id="342" w:name="_Toc474163105"/>
      <w:r w:rsidRPr="00536862">
        <w:t>PDF/A validation report</w:t>
      </w:r>
      <w:bookmarkEnd w:id="342"/>
    </w:p>
    <w:p w:rsidR="00536862" w:rsidRDefault="00536862" w:rsidP="00536862">
      <w:pPr>
        <w:spacing w:before="0"/>
      </w:pPr>
      <w:r>
        <w:t>The following issues are known for PDF/A files produced by this release of FRE 11:</w:t>
      </w:r>
    </w:p>
    <w:p w:rsidR="00536862" w:rsidRDefault="00536862" w:rsidP="00536862">
      <w:pPr>
        <w:spacing w:before="0"/>
      </w:pPr>
      <w:r>
        <w:lastRenderedPageBreak/>
        <w:t>1.</w:t>
      </w:r>
      <w:r>
        <w:tab/>
        <w:t>Adobe Acrobat 11.0.5 (Preflight 11.0.4) detects an error for PDF/A with attachments (PCM_Pdfa_3a):</w:t>
      </w:r>
    </w:p>
    <w:p w:rsidR="00536862" w:rsidRDefault="00536862" w:rsidP="00536862">
      <w:pPr>
        <w:spacing w:before="0"/>
      </w:pPr>
      <w:r>
        <w:t>“Embedded file does not have AF entity”</w:t>
      </w:r>
    </w:p>
    <w:p w:rsidR="00465825" w:rsidRDefault="00465825">
      <w:pPr>
        <w:rPr>
          <w:b/>
          <w:bCs/>
          <w:caps/>
          <w:color w:val="FFFFFF" w:themeColor="background1"/>
          <w:spacing w:val="15"/>
          <w:sz w:val="22"/>
          <w:szCs w:val="22"/>
        </w:rPr>
      </w:pPr>
      <w:r>
        <w:br w:type="page"/>
      </w:r>
    </w:p>
    <w:p w:rsidR="00465825" w:rsidRPr="00A82351" w:rsidRDefault="00465825" w:rsidP="00465825">
      <w:pPr>
        <w:pStyle w:val="Heading1"/>
      </w:pPr>
      <w:bookmarkStart w:id="343" w:name="_Toc474163106"/>
      <w:r>
        <w:lastRenderedPageBreak/>
        <w:t xml:space="preserve">R2 GM Patch </w:t>
      </w:r>
      <w:r w:rsidRPr="00A82351">
        <w:t>–</w:t>
      </w:r>
      <w:bookmarkEnd w:id="343"/>
    </w:p>
    <w:p w:rsidR="00465825" w:rsidRPr="00A82351" w:rsidRDefault="00465825" w:rsidP="00465825">
      <w:pPr>
        <w:pStyle w:val="Heading2"/>
        <w:rPr>
          <w:rFonts w:eastAsia="Times New Roman"/>
        </w:rPr>
      </w:pPr>
      <w:bookmarkStart w:id="344" w:name="_Toc474163107"/>
      <w:r w:rsidRPr="00A82351">
        <w:rPr>
          <w:rFonts w:eastAsia="Times New Roman"/>
        </w:rPr>
        <w:t>Part number, build number</w:t>
      </w:r>
      <w:bookmarkEnd w:id="344"/>
    </w:p>
    <w:tbl>
      <w:tblPr>
        <w:tblW w:w="0" w:type="auto"/>
        <w:tblInd w:w="720" w:type="dxa"/>
        <w:tblLayout w:type="fixed"/>
        <w:tblCellMar>
          <w:left w:w="0" w:type="dxa"/>
          <w:right w:w="0" w:type="dxa"/>
        </w:tblCellMar>
        <w:tblLook w:val="0000" w:firstRow="0" w:lastRow="0" w:firstColumn="0" w:lastColumn="0" w:noHBand="0" w:noVBand="0"/>
      </w:tblPr>
      <w:tblGrid>
        <w:gridCol w:w="2088"/>
        <w:gridCol w:w="1205"/>
      </w:tblGrid>
      <w:tr w:rsidR="00465825" w:rsidRPr="00B34544" w:rsidTr="004247CC">
        <w:trPr>
          <w:trHeight w:val="259"/>
        </w:trPr>
        <w:tc>
          <w:tcPr>
            <w:tcW w:w="2088" w:type="dxa"/>
            <w:tcBorders>
              <w:top w:val="nil"/>
              <w:left w:val="nil"/>
              <w:bottom w:val="nil"/>
              <w:right w:val="single" w:sz="4" w:space="0" w:color="auto"/>
            </w:tcBorders>
            <w:shd w:val="clear" w:color="auto" w:fill="FFFFFF"/>
          </w:tcPr>
          <w:p w:rsidR="00465825" w:rsidRPr="00B34544" w:rsidRDefault="00465825" w:rsidP="004247CC">
            <w:pPr>
              <w:rPr>
                <w:rFonts w:eastAsia="Times New Roman" w:cs="Times New Roman"/>
              </w:rPr>
            </w:pPr>
            <w:r w:rsidRPr="00B34544">
              <w:rPr>
                <w:rFonts w:eastAsia="Times New Roman"/>
              </w:rPr>
              <w:t>Part#</w:t>
            </w:r>
          </w:p>
        </w:tc>
        <w:tc>
          <w:tcPr>
            <w:tcW w:w="1205" w:type="dxa"/>
            <w:tcBorders>
              <w:top w:val="nil"/>
              <w:left w:val="single" w:sz="4" w:space="0" w:color="auto"/>
              <w:bottom w:val="nil"/>
              <w:right w:val="nil"/>
            </w:tcBorders>
            <w:shd w:val="clear" w:color="auto" w:fill="FFFFFF"/>
          </w:tcPr>
          <w:p w:rsidR="00465825" w:rsidRPr="00B34544" w:rsidRDefault="00465825" w:rsidP="004247CC">
            <w:pPr>
              <w:rPr>
                <w:rFonts w:eastAsia="Times New Roman" w:cs="Times New Roman"/>
              </w:rPr>
            </w:pPr>
            <w:r>
              <w:rPr>
                <w:rFonts w:eastAsia="Times New Roman"/>
              </w:rPr>
              <w:t xml:space="preserve"> </w:t>
            </w:r>
            <w:r w:rsidRPr="001436B4">
              <w:t>1041/</w:t>
            </w:r>
            <w:r>
              <w:t>21</w:t>
            </w:r>
          </w:p>
        </w:tc>
      </w:tr>
      <w:tr w:rsidR="00465825" w:rsidRPr="00B34544" w:rsidTr="004247CC">
        <w:trPr>
          <w:trHeight w:val="259"/>
        </w:trPr>
        <w:tc>
          <w:tcPr>
            <w:tcW w:w="2088" w:type="dxa"/>
            <w:tcBorders>
              <w:top w:val="nil"/>
              <w:left w:val="nil"/>
              <w:bottom w:val="nil"/>
              <w:right w:val="single" w:sz="4" w:space="0" w:color="auto"/>
            </w:tcBorders>
            <w:shd w:val="clear" w:color="auto" w:fill="FFFFFF"/>
          </w:tcPr>
          <w:p w:rsidR="00465825" w:rsidRPr="00B34544" w:rsidRDefault="00465825" w:rsidP="004247CC">
            <w:pPr>
              <w:rPr>
                <w:rFonts w:eastAsia="Times New Roman" w:cs="Times New Roman"/>
              </w:rPr>
            </w:pPr>
            <w:r w:rsidRPr="00B34544">
              <w:rPr>
                <w:rFonts w:eastAsia="Times New Roman"/>
              </w:rPr>
              <w:t>Build#</w:t>
            </w:r>
          </w:p>
        </w:tc>
        <w:tc>
          <w:tcPr>
            <w:tcW w:w="1205" w:type="dxa"/>
            <w:tcBorders>
              <w:top w:val="nil"/>
              <w:left w:val="single" w:sz="4" w:space="0" w:color="auto"/>
              <w:bottom w:val="nil"/>
              <w:right w:val="nil"/>
            </w:tcBorders>
            <w:shd w:val="clear" w:color="auto" w:fill="FFFFFF"/>
          </w:tcPr>
          <w:p w:rsidR="00465825" w:rsidRPr="00B34544" w:rsidRDefault="00465825" w:rsidP="004247CC">
            <w:pPr>
              <w:rPr>
                <w:rFonts w:eastAsia="Times New Roman" w:cs="Times New Roman"/>
              </w:rPr>
            </w:pPr>
            <w:r>
              <w:rPr>
                <w:rFonts w:eastAsia="Times New Roman"/>
              </w:rPr>
              <w:t xml:space="preserve"> </w:t>
            </w:r>
            <w:r w:rsidRPr="001436B4">
              <w:rPr>
                <w:rFonts w:cs="Times New Roman"/>
                <w:szCs w:val="24"/>
              </w:rPr>
              <w:t>11.1.</w:t>
            </w:r>
            <w:r>
              <w:rPr>
                <w:rFonts w:cs="Times New Roman"/>
                <w:szCs w:val="24"/>
              </w:rPr>
              <w:t>5</w:t>
            </w:r>
            <w:r w:rsidRPr="001436B4">
              <w:rPr>
                <w:rFonts w:cs="Times New Roman"/>
                <w:szCs w:val="24"/>
              </w:rPr>
              <w:t>.</w:t>
            </w:r>
            <w:r>
              <w:rPr>
                <w:rFonts w:cs="Times New Roman"/>
                <w:szCs w:val="24"/>
              </w:rPr>
              <w:t>110</w:t>
            </w:r>
          </w:p>
        </w:tc>
      </w:tr>
    </w:tbl>
    <w:p w:rsidR="00465825" w:rsidRDefault="00465825" w:rsidP="00465825">
      <w:pPr>
        <w:pStyle w:val="Heading2"/>
      </w:pPr>
      <w:bookmarkStart w:id="345" w:name="_Toc385433903"/>
      <w:bookmarkStart w:id="346" w:name="_Toc474163108"/>
      <w:r w:rsidRPr="00FD57F0">
        <w:t>Fixed Bugs</w:t>
      </w:r>
      <w:bookmarkEnd w:id="345"/>
      <w:bookmarkEnd w:id="346"/>
    </w:p>
    <w:p w:rsidR="00465825" w:rsidRDefault="00465825" w:rsidP="00465825">
      <w:r>
        <w:t>This section contains a list of bugs that have been fixed in this release.</w:t>
      </w:r>
    </w:p>
    <w:p w:rsidR="00465825" w:rsidRDefault="00465825" w:rsidP="00465825">
      <w:pPr>
        <w:spacing w:after="0"/>
      </w:pPr>
      <w:r>
        <w:t>The following terminology is used for severity in the list:</w:t>
      </w:r>
    </w:p>
    <w:p w:rsidR="00465825" w:rsidRDefault="00465825" w:rsidP="00465825">
      <w:pPr>
        <w:spacing w:after="0" w:line="240" w:lineRule="auto"/>
      </w:pPr>
      <w:r>
        <w:rPr>
          <w:b/>
          <w:bCs/>
        </w:rPr>
        <w:t>Critical</w:t>
      </w:r>
      <w:r>
        <w:t>: the software will not run</w:t>
      </w:r>
    </w:p>
    <w:p w:rsidR="00465825" w:rsidRDefault="00465825" w:rsidP="00465825">
      <w:pPr>
        <w:spacing w:after="0" w:line="240" w:lineRule="auto"/>
      </w:pPr>
      <w:r>
        <w:rPr>
          <w:b/>
          <w:bCs/>
        </w:rPr>
        <w:t>High</w:t>
      </w:r>
      <w:r>
        <w:t>: unexpected fatal errors (includes crashes and data corruption)</w:t>
      </w:r>
    </w:p>
    <w:p w:rsidR="00465825" w:rsidRDefault="00465825" w:rsidP="00465825">
      <w:pPr>
        <w:spacing w:after="0" w:line="240" w:lineRule="auto"/>
      </w:pPr>
      <w:r>
        <w:rPr>
          <w:b/>
          <w:bCs/>
        </w:rPr>
        <w:t>Medium</w:t>
      </w:r>
      <w:r>
        <w:t>: a feature is malfunctioning</w:t>
      </w:r>
    </w:p>
    <w:p w:rsidR="00465825" w:rsidRDefault="00465825" w:rsidP="00465825">
      <w:pPr>
        <w:spacing w:after="0" w:line="240" w:lineRule="auto"/>
      </w:pPr>
      <w:r>
        <w:rPr>
          <w:b/>
          <w:bCs/>
        </w:rPr>
        <w:t>Low</w:t>
      </w:r>
      <w:r>
        <w:t>: a cosmetic issue</w:t>
      </w:r>
    </w:p>
    <w:p w:rsidR="00465825" w:rsidRDefault="00465825" w:rsidP="00465825">
      <w:pPr>
        <w:spacing w:after="0"/>
      </w:pPr>
    </w:p>
    <w:tbl>
      <w:tblPr>
        <w:tblStyle w:val="TableGrid"/>
        <w:tblW w:w="0" w:type="auto"/>
        <w:tblLook w:val="04A0" w:firstRow="1" w:lastRow="0" w:firstColumn="1" w:lastColumn="0" w:noHBand="0" w:noVBand="1"/>
      </w:tblPr>
      <w:tblGrid>
        <w:gridCol w:w="1153"/>
        <w:gridCol w:w="4083"/>
        <w:gridCol w:w="1826"/>
        <w:gridCol w:w="1041"/>
        <w:gridCol w:w="751"/>
      </w:tblGrid>
      <w:tr w:rsidR="00465825" w:rsidTr="004247CC">
        <w:tc>
          <w:tcPr>
            <w:tcW w:w="1153" w:type="dxa"/>
          </w:tcPr>
          <w:p w:rsidR="00465825" w:rsidRDefault="00465825" w:rsidP="004247CC">
            <w:r>
              <w:t>Severity</w:t>
            </w:r>
          </w:p>
        </w:tc>
        <w:tc>
          <w:tcPr>
            <w:tcW w:w="4083" w:type="dxa"/>
          </w:tcPr>
          <w:p w:rsidR="00465825" w:rsidRPr="00306E5E" w:rsidRDefault="00465825" w:rsidP="004247CC">
            <w:r>
              <w:t>Description</w:t>
            </w:r>
          </w:p>
        </w:tc>
        <w:tc>
          <w:tcPr>
            <w:tcW w:w="1826" w:type="dxa"/>
          </w:tcPr>
          <w:p w:rsidR="00465825" w:rsidRPr="00306E5E" w:rsidRDefault="00465825" w:rsidP="004247CC">
            <w:r>
              <w:t>Subsystem</w:t>
            </w:r>
          </w:p>
        </w:tc>
        <w:tc>
          <w:tcPr>
            <w:tcW w:w="1041" w:type="dxa"/>
          </w:tcPr>
          <w:p w:rsidR="00465825" w:rsidRPr="00306E5E" w:rsidRDefault="00465825" w:rsidP="004247CC">
            <w:r>
              <w:t>HD #</w:t>
            </w:r>
          </w:p>
        </w:tc>
        <w:tc>
          <w:tcPr>
            <w:tcW w:w="751" w:type="dxa"/>
          </w:tcPr>
          <w:p w:rsidR="00465825" w:rsidRDefault="00465825" w:rsidP="004247CC">
            <w:r>
              <w:t>Office</w:t>
            </w:r>
          </w:p>
        </w:tc>
      </w:tr>
      <w:tr w:rsidR="00465825" w:rsidTr="004247CC">
        <w:tc>
          <w:tcPr>
            <w:tcW w:w="1153" w:type="dxa"/>
          </w:tcPr>
          <w:p w:rsidR="00465825" w:rsidRDefault="00465825" w:rsidP="004247CC">
            <w:r>
              <w:t>Critical</w:t>
            </w:r>
          </w:p>
        </w:tc>
        <w:tc>
          <w:tcPr>
            <w:tcW w:w="4083" w:type="dxa"/>
          </w:tcPr>
          <w:p w:rsidR="00465825" w:rsidRPr="00306E5E" w:rsidRDefault="00465825" w:rsidP="004247CC">
            <w:pPr>
              <w:pStyle w:val="CommentText"/>
            </w:pPr>
            <w:r>
              <w:t xml:space="preserve">During the first setup of FREngine if the folder FREngineDataFolder (the parameter of GetEngineObjectEx function) didn’t exist, FREngine crashed on the GetEngineObjectEx function with </w:t>
            </w:r>
            <w:r w:rsidRPr="003F1390">
              <w:t>"Unhandled exception at 0x7769dcbb (ntdll.dll) in Reclamation.exe: 0xC0000374: A heap has been corrupted."</w:t>
            </w:r>
            <w:r>
              <w:t xml:space="preserve"> The issue didn’t reproduce during the second setup. </w:t>
            </w:r>
          </w:p>
        </w:tc>
        <w:tc>
          <w:tcPr>
            <w:tcW w:w="1826" w:type="dxa"/>
          </w:tcPr>
          <w:p w:rsidR="00465825" w:rsidRPr="00306E5E" w:rsidRDefault="00465825" w:rsidP="004247CC">
            <w:r>
              <w:t>API</w:t>
            </w:r>
          </w:p>
        </w:tc>
        <w:tc>
          <w:tcPr>
            <w:tcW w:w="1041" w:type="dxa"/>
          </w:tcPr>
          <w:p w:rsidR="00465825" w:rsidRPr="00306E5E" w:rsidRDefault="00465825" w:rsidP="004247CC">
            <w:r>
              <w:t>-</w:t>
            </w:r>
          </w:p>
        </w:tc>
        <w:tc>
          <w:tcPr>
            <w:tcW w:w="751" w:type="dxa"/>
          </w:tcPr>
          <w:p w:rsidR="00465825" w:rsidRDefault="00465825" w:rsidP="004247CC">
            <w:r>
              <w:t>-</w:t>
            </w:r>
          </w:p>
        </w:tc>
      </w:tr>
      <w:tr w:rsidR="00465825" w:rsidTr="004247CC">
        <w:tc>
          <w:tcPr>
            <w:tcW w:w="1153" w:type="dxa"/>
          </w:tcPr>
          <w:p w:rsidR="00465825" w:rsidRDefault="00465825" w:rsidP="004247CC">
            <w:r>
              <w:t>High</w:t>
            </w:r>
          </w:p>
        </w:tc>
        <w:tc>
          <w:tcPr>
            <w:tcW w:w="4083" w:type="dxa"/>
          </w:tcPr>
          <w:p w:rsidR="00465825" w:rsidRDefault="00465825" w:rsidP="004247CC">
            <w:r>
              <w:t>The project hung on the IFRDocument::Recognize method with the following settings:</w:t>
            </w:r>
          </w:p>
          <w:p w:rsidR="00465825" w:rsidRDefault="00465825" w:rsidP="004247CC">
            <w:pPr>
              <w:pStyle w:val="CommentText"/>
            </w:pPr>
            <w:r w:rsidRPr="00C33C8E">
              <w:t>R</w:t>
            </w:r>
            <w:r>
              <w:t xml:space="preserve">ecognizerParams::TextLanguage = </w:t>
            </w:r>
            <w:r w:rsidRPr="00C33C8E">
              <w:t>English, CMC7 and RecognizerParams::TextTypes = (TT_MICR_CMC7 | TT_Normal</w:t>
            </w:r>
            <w:r>
              <w:t xml:space="preserve">) </w:t>
            </w:r>
          </w:p>
        </w:tc>
        <w:tc>
          <w:tcPr>
            <w:tcW w:w="1826" w:type="dxa"/>
          </w:tcPr>
          <w:p w:rsidR="00465825" w:rsidRDefault="00465825" w:rsidP="004247CC">
            <w:r>
              <w:t>Recognizer</w:t>
            </w:r>
          </w:p>
        </w:tc>
        <w:tc>
          <w:tcPr>
            <w:tcW w:w="1041" w:type="dxa"/>
          </w:tcPr>
          <w:p w:rsidR="00465825" w:rsidRDefault="00465825" w:rsidP="004247CC">
            <w:r w:rsidRPr="00465825">
              <w:t>405817</w:t>
            </w:r>
          </w:p>
        </w:tc>
        <w:tc>
          <w:tcPr>
            <w:tcW w:w="751" w:type="dxa"/>
          </w:tcPr>
          <w:p w:rsidR="00465825" w:rsidRDefault="00465825" w:rsidP="004247CC">
            <w:r>
              <w:t>US</w:t>
            </w:r>
          </w:p>
        </w:tc>
      </w:tr>
      <w:tr w:rsidR="00465825" w:rsidTr="004247CC">
        <w:tc>
          <w:tcPr>
            <w:tcW w:w="1153" w:type="dxa"/>
          </w:tcPr>
          <w:p w:rsidR="00465825" w:rsidRDefault="00465825" w:rsidP="004247CC">
            <w:r>
              <w:t>Medium</w:t>
            </w:r>
          </w:p>
        </w:tc>
        <w:tc>
          <w:tcPr>
            <w:tcW w:w="4083" w:type="dxa"/>
          </w:tcPr>
          <w:p w:rsidR="00465825" w:rsidRPr="001C31EF" w:rsidRDefault="00465825" w:rsidP="004247CC">
            <w:r>
              <w:t>Some text was lost during analysis stage on specific documents.</w:t>
            </w:r>
          </w:p>
        </w:tc>
        <w:tc>
          <w:tcPr>
            <w:tcW w:w="1826" w:type="dxa"/>
          </w:tcPr>
          <w:p w:rsidR="00465825" w:rsidRDefault="00465825" w:rsidP="004247CC">
            <w:r>
              <w:t>Analysis</w:t>
            </w:r>
          </w:p>
        </w:tc>
        <w:tc>
          <w:tcPr>
            <w:tcW w:w="1041" w:type="dxa"/>
          </w:tcPr>
          <w:p w:rsidR="00465825" w:rsidRDefault="00465825" w:rsidP="004247CC">
            <w:r w:rsidRPr="00465825">
              <w:rPr>
                <w:rFonts w:ascii="Arial" w:hAnsi="Arial" w:cs="Arial"/>
              </w:rPr>
              <w:t>407460</w:t>
            </w:r>
          </w:p>
        </w:tc>
        <w:tc>
          <w:tcPr>
            <w:tcW w:w="751" w:type="dxa"/>
          </w:tcPr>
          <w:p w:rsidR="00465825" w:rsidRDefault="00465825" w:rsidP="004247CC">
            <w:r>
              <w:t>EU</w:t>
            </w:r>
          </w:p>
        </w:tc>
      </w:tr>
      <w:tr w:rsidR="00465825" w:rsidTr="004247CC">
        <w:tc>
          <w:tcPr>
            <w:tcW w:w="1153" w:type="dxa"/>
          </w:tcPr>
          <w:p w:rsidR="00465825" w:rsidRDefault="00465825" w:rsidP="004247CC">
            <w:r>
              <w:t>Medium</w:t>
            </w:r>
          </w:p>
        </w:tc>
        <w:tc>
          <w:tcPr>
            <w:tcW w:w="4083" w:type="dxa"/>
          </w:tcPr>
          <w:p w:rsidR="00465825" w:rsidRPr="0019067E" w:rsidRDefault="00465825" w:rsidP="004247CC">
            <w:r>
              <w:t>Extra spaces appeared in the recognition results of addresses in envelopes in Italian.</w:t>
            </w:r>
          </w:p>
        </w:tc>
        <w:tc>
          <w:tcPr>
            <w:tcW w:w="1826" w:type="dxa"/>
          </w:tcPr>
          <w:p w:rsidR="00465825" w:rsidRDefault="00465825" w:rsidP="004247CC">
            <w:r>
              <w:t>Recognizer</w:t>
            </w:r>
          </w:p>
        </w:tc>
        <w:tc>
          <w:tcPr>
            <w:tcW w:w="1041" w:type="dxa"/>
          </w:tcPr>
          <w:p w:rsidR="00465825" w:rsidRDefault="00465825" w:rsidP="004247CC">
            <w:r w:rsidRPr="00465825">
              <w:rPr>
                <w:rFonts w:ascii="Arial" w:hAnsi="Arial" w:cs="Arial"/>
              </w:rPr>
              <w:t>364232</w:t>
            </w:r>
          </w:p>
        </w:tc>
        <w:tc>
          <w:tcPr>
            <w:tcW w:w="751" w:type="dxa"/>
          </w:tcPr>
          <w:p w:rsidR="00465825" w:rsidRDefault="00465825" w:rsidP="004247CC">
            <w:r>
              <w:t>EU</w:t>
            </w:r>
          </w:p>
        </w:tc>
      </w:tr>
      <w:tr w:rsidR="00465825" w:rsidTr="004247CC">
        <w:tc>
          <w:tcPr>
            <w:tcW w:w="1153" w:type="dxa"/>
          </w:tcPr>
          <w:p w:rsidR="00465825" w:rsidRDefault="00465825" w:rsidP="004247CC">
            <w:r>
              <w:lastRenderedPageBreak/>
              <w:t>Medium</w:t>
            </w:r>
          </w:p>
        </w:tc>
        <w:tc>
          <w:tcPr>
            <w:tcW w:w="4083" w:type="dxa"/>
          </w:tcPr>
          <w:p w:rsidR="00465825" w:rsidRDefault="00465825" w:rsidP="004247CC">
            <w:r>
              <w:t xml:space="preserve">During export to PDF with </w:t>
            </w:r>
            <w:r w:rsidRPr="00B9614C">
              <w:t>PD</w:t>
            </w:r>
            <w:r>
              <w:t xml:space="preserve">FAComplianceMode = PCM_Pdfa_1a and </w:t>
            </w:r>
            <w:r w:rsidRPr="00B9614C">
              <w:t>FontEmbeddingMode = FEM_Embed</w:t>
            </w:r>
            <w:r>
              <w:t xml:space="preserve"> an error occurred </w:t>
            </w:r>
            <w:r w:rsidRPr="00B9614C">
              <w:t xml:space="preserve">"Could not embed the font 'Helvetica'. Embedding is not allowed for this font." </w:t>
            </w:r>
          </w:p>
        </w:tc>
        <w:tc>
          <w:tcPr>
            <w:tcW w:w="1826" w:type="dxa"/>
          </w:tcPr>
          <w:p w:rsidR="00465825" w:rsidRDefault="00465825" w:rsidP="004247CC">
            <w:r>
              <w:t>PDFToolkit</w:t>
            </w:r>
          </w:p>
        </w:tc>
        <w:tc>
          <w:tcPr>
            <w:tcW w:w="1041" w:type="dxa"/>
          </w:tcPr>
          <w:p w:rsidR="00465825" w:rsidRDefault="00501A99" w:rsidP="004247CC">
            <w:hyperlink r:id="rId61" w:tgtFrame="_blank" w:history="1">
              <w:r w:rsidR="00465825" w:rsidRPr="00465825">
                <w:rPr>
                  <w:rFonts w:ascii="Arial" w:hAnsi="Arial" w:cs="Arial"/>
                </w:rPr>
                <w:t>407718</w:t>
              </w:r>
              <w:r w:rsidR="00465825">
                <w:rPr>
                  <w:rFonts w:ascii="Arial" w:hAnsi="Arial" w:cs="Arial"/>
                </w:rPr>
                <w:t xml:space="preserve"> </w:t>
              </w:r>
            </w:hyperlink>
          </w:p>
        </w:tc>
        <w:tc>
          <w:tcPr>
            <w:tcW w:w="751" w:type="dxa"/>
          </w:tcPr>
          <w:p w:rsidR="00465825" w:rsidRDefault="00465825" w:rsidP="004247CC">
            <w:r>
              <w:t>EU</w:t>
            </w:r>
          </w:p>
        </w:tc>
      </w:tr>
    </w:tbl>
    <w:p w:rsidR="00536862" w:rsidRDefault="00536862"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Default="004247CC" w:rsidP="00465825">
      <w:pPr>
        <w:spacing w:before="0"/>
      </w:pPr>
    </w:p>
    <w:p w:rsidR="004247CC" w:rsidRPr="00A82351" w:rsidRDefault="004247CC" w:rsidP="004247CC">
      <w:pPr>
        <w:pStyle w:val="Heading1"/>
      </w:pPr>
      <w:bookmarkStart w:id="347" w:name="_Toc474163109"/>
      <w:r>
        <w:lastRenderedPageBreak/>
        <w:t xml:space="preserve">R3 GM </w:t>
      </w:r>
      <w:r w:rsidRPr="00A82351">
        <w:t>–</w:t>
      </w:r>
      <w:bookmarkEnd w:id="347"/>
    </w:p>
    <w:p w:rsidR="004247CC" w:rsidRPr="00A82351" w:rsidRDefault="004247CC" w:rsidP="004247CC">
      <w:pPr>
        <w:pStyle w:val="Heading2"/>
        <w:rPr>
          <w:rFonts w:eastAsia="Times New Roman"/>
        </w:rPr>
      </w:pPr>
      <w:bookmarkStart w:id="348" w:name="_Toc474163110"/>
      <w:r w:rsidRPr="00A82351">
        <w:rPr>
          <w:rFonts w:eastAsia="Times New Roman"/>
        </w:rPr>
        <w:t>Part number, build number</w:t>
      </w:r>
      <w:bookmarkEnd w:id="348"/>
    </w:p>
    <w:tbl>
      <w:tblPr>
        <w:tblW w:w="0" w:type="auto"/>
        <w:tblInd w:w="720" w:type="dxa"/>
        <w:tblLayout w:type="fixed"/>
        <w:tblCellMar>
          <w:left w:w="0" w:type="dxa"/>
          <w:right w:w="0" w:type="dxa"/>
        </w:tblCellMar>
        <w:tblLook w:val="0000" w:firstRow="0" w:lastRow="0" w:firstColumn="0" w:lastColumn="0" w:noHBand="0" w:noVBand="0"/>
      </w:tblPr>
      <w:tblGrid>
        <w:gridCol w:w="2088"/>
        <w:gridCol w:w="1205"/>
      </w:tblGrid>
      <w:tr w:rsidR="004247CC" w:rsidRPr="00B34544" w:rsidTr="004247CC">
        <w:trPr>
          <w:trHeight w:val="259"/>
        </w:trPr>
        <w:tc>
          <w:tcPr>
            <w:tcW w:w="2088" w:type="dxa"/>
            <w:tcBorders>
              <w:top w:val="nil"/>
              <w:left w:val="nil"/>
              <w:bottom w:val="nil"/>
              <w:right w:val="single" w:sz="4" w:space="0" w:color="auto"/>
            </w:tcBorders>
            <w:shd w:val="clear" w:color="auto" w:fill="FFFFFF"/>
          </w:tcPr>
          <w:p w:rsidR="004247CC" w:rsidRPr="00B34544" w:rsidRDefault="004247CC" w:rsidP="004247CC">
            <w:pPr>
              <w:rPr>
                <w:rFonts w:eastAsia="Times New Roman" w:cs="Times New Roman"/>
              </w:rPr>
            </w:pPr>
            <w:r w:rsidRPr="00B34544">
              <w:rPr>
                <w:rFonts w:eastAsia="Times New Roman"/>
              </w:rPr>
              <w:t>Part#</w:t>
            </w:r>
          </w:p>
        </w:tc>
        <w:tc>
          <w:tcPr>
            <w:tcW w:w="1205" w:type="dxa"/>
            <w:tcBorders>
              <w:top w:val="nil"/>
              <w:left w:val="single" w:sz="4" w:space="0" w:color="auto"/>
              <w:bottom w:val="nil"/>
              <w:right w:val="nil"/>
            </w:tcBorders>
            <w:shd w:val="clear" w:color="auto" w:fill="FFFFFF"/>
          </w:tcPr>
          <w:p w:rsidR="004247CC" w:rsidRPr="00B34544" w:rsidRDefault="004247CC" w:rsidP="004247CC">
            <w:pPr>
              <w:rPr>
                <w:rFonts w:eastAsia="Times New Roman" w:cs="Times New Roman"/>
              </w:rPr>
            </w:pPr>
            <w:r>
              <w:rPr>
                <w:rFonts w:eastAsia="Times New Roman"/>
              </w:rPr>
              <w:t xml:space="preserve"> </w:t>
            </w:r>
            <w:r w:rsidRPr="004247CC">
              <w:t>1041/29</w:t>
            </w:r>
          </w:p>
        </w:tc>
      </w:tr>
      <w:tr w:rsidR="004247CC" w:rsidRPr="00B34544" w:rsidTr="004247CC">
        <w:trPr>
          <w:trHeight w:val="259"/>
        </w:trPr>
        <w:tc>
          <w:tcPr>
            <w:tcW w:w="2088" w:type="dxa"/>
            <w:tcBorders>
              <w:top w:val="nil"/>
              <w:left w:val="nil"/>
              <w:bottom w:val="nil"/>
              <w:right w:val="single" w:sz="4" w:space="0" w:color="auto"/>
            </w:tcBorders>
            <w:shd w:val="clear" w:color="auto" w:fill="FFFFFF"/>
          </w:tcPr>
          <w:p w:rsidR="004247CC" w:rsidRPr="00B34544" w:rsidRDefault="004247CC" w:rsidP="004247CC">
            <w:pPr>
              <w:rPr>
                <w:rFonts w:eastAsia="Times New Roman" w:cs="Times New Roman"/>
              </w:rPr>
            </w:pPr>
            <w:r w:rsidRPr="00B34544">
              <w:rPr>
                <w:rFonts w:eastAsia="Times New Roman"/>
              </w:rPr>
              <w:t>Build#</w:t>
            </w:r>
          </w:p>
        </w:tc>
        <w:tc>
          <w:tcPr>
            <w:tcW w:w="1205" w:type="dxa"/>
            <w:tcBorders>
              <w:top w:val="nil"/>
              <w:left w:val="single" w:sz="4" w:space="0" w:color="auto"/>
              <w:bottom w:val="nil"/>
              <w:right w:val="nil"/>
            </w:tcBorders>
            <w:shd w:val="clear" w:color="auto" w:fill="FFFFFF"/>
          </w:tcPr>
          <w:p w:rsidR="004247CC" w:rsidRPr="00B34544" w:rsidRDefault="004247CC" w:rsidP="004247CC">
            <w:pPr>
              <w:rPr>
                <w:rFonts w:eastAsia="Times New Roman" w:cs="Times New Roman"/>
              </w:rPr>
            </w:pPr>
            <w:r>
              <w:rPr>
                <w:rFonts w:eastAsia="Times New Roman"/>
              </w:rPr>
              <w:t xml:space="preserve"> </w:t>
            </w:r>
            <w:r w:rsidRPr="004247CC">
              <w:rPr>
                <w:rFonts w:cs="Times New Roman"/>
                <w:szCs w:val="24"/>
              </w:rPr>
              <w:t>11.1.6.94</w:t>
            </w:r>
          </w:p>
        </w:tc>
      </w:tr>
    </w:tbl>
    <w:p w:rsidR="004247CC" w:rsidRDefault="004247CC" w:rsidP="004247CC">
      <w:pPr>
        <w:pStyle w:val="Heading2"/>
      </w:pPr>
      <w:bookmarkStart w:id="349" w:name="_Toc474163111"/>
      <w:r w:rsidRPr="004173B9">
        <w:t>New Features and Improvements</w:t>
      </w:r>
      <w:bookmarkEnd w:id="349"/>
    </w:p>
    <w:p w:rsidR="004247CC" w:rsidRPr="00A06A8C" w:rsidRDefault="004247CC" w:rsidP="004247CC">
      <w:pPr>
        <w:pStyle w:val="Heading3"/>
      </w:pPr>
      <w:bookmarkStart w:id="350" w:name="_Toc474163112"/>
      <w:r w:rsidRPr="004247CC">
        <w:t>Possibility to extract and to add attachments from PDF</w:t>
      </w:r>
      <w:bookmarkEnd w:id="350"/>
    </w:p>
    <w:p w:rsidR="00A56BD4" w:rsidRDefault="00A56BD4" w:rsidP="00A56BD4">
      <w:r>
        <w:t>From this release it is possible to extract attachments from input PDF file and to add attachments to the output PDF file.</w:t>
      </w:r>
    </w:p>
    <w:p w:rsidR="00A56BD4" w:rsidRDefault="00A56BD4" w:rsidP="00A56BD4">
      <w:r>
        <w:t>Each attachment is represented by PDFAttachment object that exposes methods which allow you to access the attached file by saving it on disk or into the global memory.</w:t>
      </w:r>
    </w:p>
    <w:p w:rsidR="00A56BD4" w:rsidRDefault="00A56BD4" w:rsidP="00A56BD4">
      <w:r>
        <w:t>PDFAttachment object also provides access to the original file name, description added by the author and the type of binding of the attachment.  The binding can take values from PDFAttachmentBindingEnum: PAB_Annotation and PAB_Document.  PAB_Annotation means that attached file is associated with a specific annotation on a specific page. PAB_Document value is set if the file is attached to the whole document. Note that for an attachment which is added via FineReader Engine API binding value is always PAB_Document.</w:t>
      </w:r>
    </w:p>
    <w:p w:rsidR="00A56BD4" w:rsidRDefault="00A56BD4" w:rsidP="00A56BD4">
      <w:r>
        <w:t>All the attachments are contained in FRDocument::PDFAttachments. They are extracted from the input PDF document during opening, or you can add your own files to be attached to the output PDF file during export. To attach all the files of this collection to the output PDF file, it is necessary set the IPDFExportFeatures::WriteSourceAttachments property to TRUE.</w:t>
      </w:r>
    </w:p>
    <w:p w:rsidR="004247CC" w:rsidRPr="00A06A8C" w:rsidRDefault="004247CC" w:rsidP="004247CC">
      <w:pPr>
        <w:pStyle w:val="Heading3"/>
      </w:pPr>
      <w:bookmarkStart w:id="351" w:name="_Toc474163113"/>
      <w:r w:rsidRPr="004247CC">
        <w:t>New property IPrepareImageMode::BackgroundFillingColor to fill areas added after skew correction</w:t>
      </w:r>
      <w:bookmarkEnd w:id="351"/>
    </w:p>
    <w:p w:rsidR="004247CC" w:rsidRDefault="004247CC" w:rsidP="004247CC">
      <w:r>
        <w:t>After skew correction supplementary areas are added to the edges of document. The color of these are</w:t>
      </w:r>
      <w:r w:rsidR="00752530">
        <w:t>as is set automatically by Fine</w:t>
      </w:r>
      <w:r>
        <w:t>Reader Engine:</w:t>
      </w:r>
    </w:p>
    <w:p w:rsidR="004247CC" w:rsidRPr="006C079C" w:rsidRDefault="004247CC" w:rsidP="004247CC">
      <w:pPr>
        <w:jc w:val="center"/>
      </w:pPr>
      <w:r>
        <w:rPr>
          <w:noProof/>
          <w:lang w:eastAsia="ru-RU"/>
        </w:rPr>
        <w:lastRenderedPageBreak/>
        <w:t xml:space="preserve"> </w:t>
      </w:r>
      <w:r>
        <w:rPr>
          <w:noProof/>
          <w:lang w:eastAsia="zh-TW"/>
        </w:rPr>
        <w:drawing>
          <wp:inline distT="0" distB="0" distL="0" distR="0" wp14:anchorId="0734CABF" wp14:editId="0F52BFE1">
            <wp:extent cx="1837038" cy="2599199"/>
            <wp:effectExtent l="0" t="0" r="0" b="0"/>
            <wp:docPr id="30" name="Picture 30" descr="C:\Users\TKolesnik\Desktop\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Kolesnik\Desktop\original.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39872" cy="2603209"/>
                    </a:xfrm>
                    <a:prstGeom prst="rect">
                      <a:avLst/>
                    </a:prstGeom>
                    <a:noFill/>
                    <a:ln>
                      <a:noFill/>
                    </a:ln>
                  </pic:spPr>
                </pic:pic>
              </a:graphicData>
            </a:graphic>
          </wp:inline>
        </w:drawing>
      </w:r>
      <w:r>
        <w:rPr>
          <w:noProof/>
          <w:lang w:eastAsia="ru-RU"/>
        </w:rPr>
        <w:t xml:space="preserve">       </w:t>
      </w:r>
      <w:r>
        <w:rPr>
          <w:noProof/>
          <w:lang w:eastAsia="zh-TW"/>
        </w:rPr>
        <w:drawing>
          <wp:inline distT="0" distB="0" distL="0" distR="0" wp14:anchorId="7497E0F1" wp14:editId="019D8553">
            <wp:extent cx="1878227" cy="2575744"/>
            <wp:effectExtent l="0" t="0" r="8255" b="0"/>
            <wp:docPr id="31" name="Picture 31" descr="C:\Users\TKolesnik\Desktop\auto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Kolesnik\Desktop\automat.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78261" cy="2575791"/>
                    </a:xfrm>
                    <a:prstGeom prst="rect">
                      <a:avLst/>
                    </a:prstGeom>
                    <a:noFill/>
                    <a:ln>
                      <a:noFill/>
                    </a:ln>
                  </pic:spPr>
                </pic:pic>
              </a:graphicData>
            </a:graphic>
          </wp:inline>
        </w:drawing>
      </w:r>
    </w:p>
    <w:p w:rsidR="004247CC" w:rsidRDefault="004247CC" w:rsidP="004247CC"/>
    <w:p w:rsidR="004247CC" w:rsidRDefault="004247CC" w:rsidP="004247CC">
      <w:r>
        <w:t xml:space="preserve">Now it is possible to specify the color used for filling the areas manually with </w:t>
      </w:r>
      <w:r w:rsidRPr="00417EAF">
        <w:t>IPrepareImageMode::BackgroundFillingColor</w:t>
      </w:r>
      <w:r>
        <w:t xml:space="preserve"> property:</w:t>
      </w:r>
    </w:p>
    <w:p w:rsidR="004247CC" w:rsidRDefault="004247CC" w:rsidP="004247CC">
      <w:pPr>
        <w:jc w:val="center"/>
      </w:pPr>
      <w:r>
        <w:rPr>
          <w:noProof/>
          <w:lang w:eastAsia="zh-TW"/>
        </w:rPr>
        <w:drawing>
          <wp:inline distT="0" distB="0" distL="0" distR="0" wp14:anchorId="131079BA" wp14:editId="7A1A8D5D">
            <wp:extent cx="1826132" cy="2504303"/>
            <wp:effectExtent l="0" t="0" r="3175" b="0"/>
            <wp:docPr id="38" name="Picture 38" descr="C:\Users\TKolesnik\Desktop\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Kolesnik\Desktop\whit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26104" cy="2504265"/>
                    </a:xfrm>
                    <a:prstGeom prst="rect">
                      <a:avLst/>
                    </a:prstGeom>
                    <a:noFill/>
                    <a:ln>
                      <a:noFill/>
                    </a:ln>
                  </pic:spPr>
                </pic:pic>
              </a:graphicData>
            </a:graphic>
          </wp:inline>
        </w:drawing>
      </w:r>
      <w:r>
        <w:rPr>
          <w:noProof/>
          <w:lang w:eastAsia="ru-RU"/>
        </w:rPr>
        <w:t xml:space="preserve">    </w:t>
      </w:r>
      <w:r>
        <w:rPr>
          <w:noProof/>
          <w:lang w:eastAsia="zh-TW"/>
        </w:rPr>
        <w:drawing>
          <wp:inline distT="0" distB="0" distL="0" distR="0" wp14:anchorId="67AE2859" wp14:editId="1F4ED4A5">
            <wp:extent cx="1837038" cy="2519256"/>
            <wp:effectExtent l="0" t="0" r="0" b="0"/>
            <wp:docPr id="39" name="Picture 39" descr="C:\Users\TKolesnik\Desktop\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Kolesnik\Desktop\black.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48879" cy="2535495"/>
                    </a:xfrm>
                    <a:prstGeom prst="rect">
                      <a:avLst/>
                    </a:prstGeom>
                    <a:noFill/>
                    <a:ln>
                      <a:noFill/>
                    </a:ln>
                  </pic:spPr>
                </pic:pic>
              </a:graphicData>
            </a:graphic>
          </wp:inline>
        </w:drawing>
      </w:r>
      <w:r>
        <w:rPr>
          <w:noProof/>
          <w:lang w:eastAsia="ru-RU"/>
        </w:rPr>
        <w:t xml:space="preserve">    </w:t>
      </w:r>
      <w:r>
        <w:rPr>
          <w:noProof/>
          <w:lang w:eastAsia="zh-TW"/>
        </w:rPr>
        <w:drawing>
          <wp:inline distT="0" distB="0" distL="0" distR="0" wp14:anchorId="2E409084" wp14:editId="7DF4D1DF">
            <wp:extent cx="1832140" cy="2512540"/>
            <wp:effectExtent l="0" t="0" r="0" b="2540"/>
            <wp:docPr id="40" name="Picture 40" descr="C:\Users\TKolesnik\Desktop\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Kolesnik\Desktop\gree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33193" cy="2513985"/>
                    </a:xfrm>
                    <a:prstGeom prst="rect">
                      <a:avLst/>
                    </a:prstGeom>
                    <a:noFill/>
                    <a:ln>
                      <a:noFill/>
                    </a:ln>
                  </pic:spPr>
                </pic:pic>
              </a:graphicData>
            </a:graphic>
          </wp:inline>
        </w:drawing>
      </w:r>
    </w:p>
    <w:p w:rsidR="004247CC" w:rsidRDefault="004247CC" w:rsidP="004247CC">
      <w:r>
        <w:t xml:space="preserve">The default value of this property is -1, which means that the color is determined by ABBYY </w:t>
      </w:r>
      <w:r w:rsidR="00752530">
        <w:t xml:space="preserve">FineReader Engine automatically </w:t>
      </w:r>
      <w:r>
        <w:t>(</w:t>
      </w:r>
      <w:r w:rsidRPr="004247CC">
        <w:t>HelpDesk request 401344</w:t>
      </w:r>
      <w:r>
        <w:t>)</w:t>
      </w:r>
      <w:r w:rsidR="00752530">
        <w:t>.</w:t>
      </w:r>
    </w:p>
    <w:p w:rsidR="004247CC" w:rsidRPr="00A06A8C" w:rsidRDefault="004247CC" w:rsidP="004247CC">
      <w:pPr>
        <w:pStyle w:val="Heading3"/>
      </w:pPr>
      <w:bookmarkStart w:id="352" w:name="_Toc474163114"/>
      <w:r w:rsidRPr="004247CC">
        <w:t>Possibility to see PDF layers in PDF Viewers</w:t>
      </w:r>
      <w:bookmarkEnd w:id="352"/>
    </w:p>
    <w:p w:rsidR="004247CC" w:rsidRDefault="004247CC" w:rsidP="004247CC">
      <w:r>
        <w:t xml:space="preserve">A new property </w:t>
      </w:r>
      <w:r w:rsidRPr="00417EAF">
        <w:t>IPDFMRCParams::AssignPdfLayersToMrcPlanes</w:t>
      </w:r>
      <w:r>
        <w:t xml:space="preserve"> was added in this release. </w:t>
      </w:r>
      <w:r w:rsidRPr="00CC30E9">
        <w:t xml:space="preserve">This property manages the availability of PDF layers in the output PDF file. If you set it to TRUE, PDF layers are assigned to MRC image planes, so that in some PDF viewers such as Adobe Acrobat you </w:t>
      </w:r>
      <w:r>
        <w:t>can choose which layers to view:</w:t>
      </w:r>
      <w:r w:rsidRPr="00CC30E9">
        <w:t xml:space="preserve"> </w:t>
      </w:r>
    </w:p>
    <w:p w:rsidR="004247CC" w:rsidRPr="00CC30E9" w:rsidRDefault="004247CC" w:rsidP="004247CC">
      <w:pPr>
        <w:jc w:val="center"/>
      </w:pPr>
      <w:r>
        <w:rPr>
          <w:noProof/>
          <w:lang w:eastAsia="zh-TW"/>
        </w:rPr>
        <w:lastRenderedPageBreak/>
        <w:drawing>
          <wp:inline distT="0" distB="0" distL="0" distR="0" wp14:anchorId="34FD29F6" wp14:editId="6F3F88CC">
            <wp:extent cx="2644346" cy="1899156"/>
            <wp:effectExtent l="0" t="0" r="381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45645" cy="1900089"/>
                    </a:xfrm>
                    <a:prstGeom prst="rect">
                      <a:avLst/>
                    </a:prstGeom>
                    <a:noFill/>
                    <a:ln>
                      <a:noFill/>
                    </a:ln>
                  </pic:spPr>
                </pic:pic>
              </a:graphicData>
            </a:graphic>
          </wp:inline>
        </w:drawing>
      </w:r>
    </w:p>
    <w:p w:rsidR="004247CC" w:rsidRPr="00CC30E9" w:rsidRDefault="004247CC" w:rsidP="004247CC">
      <w:r w:rsidRPr="00CC30E9">
        <w:t>This property is only taken into account for image-on</w:t>
      </w:r>
      <w:r>
        <w:t>ly and image-on-text PDF files.</w:t>
      </w:r>
    </w:p>
    <w:p w:rsidR="004247CC" w:rsidRDefault="004247CC" w:rsidP="004247CC">
      <w:r w:rsidRPr="00CC30E9">
        <w:t>The default value of this property is FALSE.</w:t>
      </w:r>
    </w:p>
    <w:p w:rsidR="004247CC" w:rsidRPr="00A06A8C" w:rsidRDefault="00F15DCA" w:rsidP="004247CC">
      <w:pPr>
        <w:pStyle w:val="Heading3"/>
      </w:pPr>
      <w:bookmarkStart w:id="353" w:name="_Toc474163115"/>
      <w:r w:rsidRPr="00F15DCA">
        <w:t>Parallel export to PDF and to PPTX</w:t>
      </w:r>
      <w:bookmarkEnd w:id="353"/>
    </w:p>
    <w:p w:rsidR="00F15DCA" w:rsidRDefault="00F15DCA" w:rsidP="00F15DCA">
      <w:r>
        <w:t>Now export of multi-page documents to PDF and to PPTX will be performed in parallel mode. This feature increases processing speed of multi-page documents in parallel processing scenario using Batch Processor or FRDocument. In the table below you can see the number of pages processed per minute and exported to PDF in this release compared to the previous release:</w:t>
      </w:r>
    </w:p>
    <w:tbl>
      <w:tblPr>
        <w:tblW w:w="5393" w:type="pct"/>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5212"/>
        <w:gridCol w:w="2526"/>
        <w:gridCol w:w="2528"/>
      </w:tblGrid>
      <w:tr w:rsidR="00F15DCA" w:rsidTr="00163F57">
        <w:trPr>
          <w:trHeight w:val="1180"/>
          <w:tblCellSpacing w:w="22" w:type="dxa"/>
        </w:trPr>
        <w:tc>
          <w:tcPr>
            <w:tcW w:w="2506"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F15DCA" w:rsidRDefault="00F15DCA" w:rsidP="00163F57">
            <w:pPr>
              <w:rPr>
                <w:rFonts w:ascii="Times New Roman" w:eastAsia="Times New Roman" w:hAnsi="Times New Roman"/>
                <w:lang w:eastAsia="ru-RU"/>
              </w:rPr>
            </w:pPr>
          </w:p>
        </w:tc>
        <w:tc>
          <w:tcPr>
            <w:tcW w:w="1209"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F15DCA" w:rsidRDefault="00F15DCA" w:rsidP="00163F57">
            <w:pPr>
              <w:jc w:val="center"/>
              <w:rPr>
                <w:rFonts w:ascii="Calibri" w:eastAsiaTheme="minorHAnsi" w:hAnsi="Calibri"/>
              </w:rPr>
            </w:pPr>
            <w:r>
              <w:t>Release 3 with parallel export</w:t>
            </w:r>
          </w:p>
        </w:tc>
        <w:tc>
          <w:tcPr>
            <w:tcW w:w="1199"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F15DCA" w:rsidRDefault="00F15DCA" w:rsidP="00163F57">
            <w:pPr>
              <w:jc w:val="center"/>
              <w:rPr>
                <w:rFonts w:ascii="Calibri" w:eastAsiaTheme="minorHAnsi" w:hAnsi="Calibri"/>
              </w:rPr>
            </w:pPr>
            <w:r>
              <w:rPr>
                <w:rFonts w:ascii="Calibri" w:eastAsiaTheme="minorHAnsi" w:hAnsi="Calibri"/>
              </w:rPr>
              <w:t>Release 2 without parallel export</w:t>
            </w:r>
          </w:p>
        </w:tc>
      </w:tr>
      <w:tr w:rsidR="00F15DCA" w:rsidTr="00163F57">
        <w:trPr>
          <w:trHeight w:val="559"/>
          <w:tblCellSpacing w:w="22" w:type="dxa"/>
        </w:trPr>
        <w:tc>
          <w:tcPr>
            <w:tcW w:w="2506"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F15DCA" w:rsidRDefault="00F15DCA" w:rsidP="00163F57">
            <w:pPr>
              <w:rPr>
                <w:rFonts w:ascii="Calibri" w:eastAsiaTheme="minorHAnsi" w:hAnsi="Calibri"/>
              </w:rPr>
            </w:pPr>
            <w:r>
              <w:t xml:space="preserve">Processing with </w:t>
            </w:r>
            <w:r>
              <w:rPr>
                <w:b/>
                <w:bCs/>
              </w:rPr>
              <w:t>FRDocument</w:t>
            </w:r>
          </w:p>
        </w:tc>
        <w:tc>
          <w:tcPr>
            <w:tcW w:w="1209"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F15DCA" w:rsidRDefault="00F15DCA" w:rsidP="00163F57">
            <w:pPr>
              <w:jc w:val="center"/>
              <w:rPr>
                <w:rFonts w:ascii="Calibri" w:eastAsiaTheme="minorHAnsi" w:hAnsi="Calibri"/>
              </w:rPr>
            </w:pPr>
            <w:r>
              <w:rPr>
                <w:color w:val="00B050"/>
              </w:rPr>
              <w:t>111</w:t>
            </w:r>
          </w:p>
        </w:tc>
        <w:tc>
          <w:tcPr>
            <w:tcW w:w="1199"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F15DCA" w:rsidRDefault="00F15DCA" w:rsidP="00163F57">
            <w:pPr>
              <w:jc w:val="center"/>
              <w:rPr>
                <w:rFonts w:ascii="Calibri" w:eastAsiaTheme="minorHAnsi" w:hAnsi="Calibri"/>
              </w:rPr>
            </w:pPr>
            <w:r>
              <w:t>79</w:t>
            </w:r>
          </w:p>
        </w:tc>
      </w:tr>
      <w:tr w:rsidR="00F15DCA" w:rsidTr="00163F57">
        <w:trPr>
          <w:trHeight w:val="970"/>
          <w:tblCellSpacing w:w="22" w:type="dxa"/>
        </w:trPr>
        <w:tc>
          <w:tcPr>
            <w:tcW w:w="2506"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F15DCA" w:rsidRDefault="00F15DCA" w:rsidP="00163F57">
            <w:pPr>
              <w:rPr>
                <w:rFonts w:ascii="Calibri" w:eastAsiaTheme="minorHAnsi" w:hAnsi="Calibri"/>
              </w:rPr>
            </w:pPr>
            <w:r>
              <w:t xml:space="preserve">Processing with </w:t>
            </w:r>
            <w:r>
              <w:rPr>
                <w:b/>
                <w:bCs/>
              </w:rPr>
              <w:t>FRDocument</w:t>
            </w:r>
            <w:r>
              <w:t xml:space="preserve"> (with </w:t>
            </w:r>
            <w:hyperlink r:id="rId68" w:anchor="PageFlushingPolicy" w:history="1">
              <w:r w:rsidRPr="00450C38">
                <w:t>PageFlushingPolicy</w:t>
              </w:r>
            </w:hyperlink>
            <w:r w:rsidRPr="00450C38">
              <w:t xml:space="preserve"> </w:t>
            </w:r>
            <w:r>
              <w:t>= PFP_KeepInMemory)</w:t>
            </w:r>
          </w:p>
        </w:tc>
        <w:tc>
          <w:tcPr>
            <w:tcW w:w="1209"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F15DCA" w:rsidRDefault="00F15DCA" w:rsidP="00163F57">
            <w:pPr>
              <w:jc w:val="center"/>
              <w:rPr>
                <w:rFonts w:ascii="Calibri" w:eastAsiaTheme="minorHAnsi" w:hAnsi="Calibri"/>
              </w:rPr>
            </w:pPr>
            <w:r>
              <w:rPr>
                <w:color w:val="00B050"/>
              </w:rPr>
              <w:t>143</w:t>
            </w:r>
          </w:p>
        </w:tc>
        <w:tc>
          <w:tcPr>
            <w:tcW w:w="1199"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F15DCA" w:rsidRDefault="00F15DCA" w:rsidP="00163F57">
            <w:pPr>
              <w:jc w:val="center"/>
              <w:rPr>
                <w:rFonts w:ascii="Calibri" w:eastAsiaTheme="minorHAnsi" w:hAnsi="Calibri"/>
              </w:rPr>
            </w:pPr>
            <w:r>
              <w:t>96</w:t>
            </w:r>
          </w:p>
        </w:tc>
      </w:tr>
      <w:tr w:rsidR="00F15DCA" w:rsidTr="00163F57">
        <w:trPr>
          <w:trHeight w:val="559"/>
          <w:tblCellSpacing w:w="22" w:type="dxa"/>
        </w:trPr>
        <w:tc>
          <w:tcPr>
            <w:tcW w:w="2506"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F15DCA" w:rsidRDefault="00F15DCA" w:rsidP="00163F57">
            <w:pPr>
              <w:rPr>
                <w:rFonts w:ascii="Calibri" w:eastAsiaTheme="minorHAnsi" w:hAnsi="Calibri"/>
              </w:rPr>
            </w:pPr>
            <w:r>
              <w:t>Processing using Batch Processor</w:t>
            </w:r>
          </w:p>
        </w:tc>
        <w:tc>
          <w:tcPr>
            <w:tcW w:w="1209"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F15DCA" w:rsidRDefault="00F15DCA" w:rsidP="00163F57">
            <w:pPr>
              <w:jc w:val="center"/>
              <w:rPr>
                <w:rFonts w:ascii="Calibri" w:eastAsiaTheme="minorHAnsi" w:hAnsi="Calibri"/>
              </w:rPr>
            </w:pPr>
            <w:r>
              <w:rPr>
                <w:color w:val="00B050"/>
              </w:rPr>
              <w:t>117</w:t>
            </w:r>
          </w:p>
        </w:tc>
        <w:tc>
          <w:tcPr>
            <w:tcW w:w="1199"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F15DCA" w:rsidRDefault="00F15DCA" w:rsidP="00163F57">
            <w:pPr>
              <w:jc w:val="center"/>
              <w:rPr>
                <w:rFonts w:ascii="Calibri" w:eastAsiaTheme="minorHAnsi" w:hAnsi="Calibri"/>
              </w:rPr>
            </w:pPr>
            <w:r>
              <w:t>82</w:t>
            </w:r>
          </w:p>
        </w:tc>
      </w:tr>
    </w:tbl>
    <w:p w:rsidR="00F15DCA" w:rsidRPr="00985753" w:rsidRDefault="00F15DCA" w:rsidP="00F15DCA">
      <w:r w:rsidRPr="009E340B">
        <w:t>The processor of the testing machine is Intel® Core™ i5-3450 (3.10GHz, 4 physical cores) with 8 GB of RAM, the number of simultaneously run processes is 4. Performance was tested on 300 English-language images, with the settings of the DocumentArchiving_Speed predefined profile.</w:t>
      </w:r>
    </w:p>
    <w:p w:rsidR="00F15DCA" w:rsidRPr="00A06A8C" w:rsidRDefault="00F15DCA" w:rsidP="00F15DCA">
      <w:pPr>
        <w:pStyle w:val="Heading3"/>
      </w:pPr>
      <w:bookmarkStart w:id="354" w:name="_Toc474163116"/>
      <w:r w:rsidRPr="00F15DCA">
        <w:t>New method IImageDocument::RemoveColorObjectsEx</w:t>
      </w:r>
      <w:bookmarkEnd w:id="354"/>
    </w:p>
    <w:p w:rsidR="00F15DCA" w:rsidRDefault="00F15DCA" w:rsidP="00F15DCA">
      <w:pPr>
        <w:spacing w:after="0"/>
      </w:pPr>
      <w:r>
        <w:t xml:space="preserve">This feature can be useful for documents with black text and white background that contain colored elements that don’t need to be recognized. For example, for </w:t>
      </w:r>
      <w:r w:rsidRPr="00511CFE">
        <w:t>monochromic</w:t>
      </w:r>
      <w:r>
        <w:t xml:space="preserve"> documents with colored stamps only </w:t>
      </w:r>
      <w:r w:rsidRPr="009E4316">
        <w:t>black-and-white</w:t>
      </w:r>
      <w:r>
        <w:t xml:space="preserve"> layer can be recognized and the colored elements can be added to output document.</w:t>
      </w:r>
    </w:p>
    <w:p w:rsidR="00F15DCA" w:rsidRPr="00C319E4" w:rsidRDefault="00F15DCA" w:rsidP="00F15DCA">
      <w:pPr>
        <w:spacing w:after="0"/>
      </w:pPr>
      <w:r w:rsidRPr="00A56BD4">
        <w:lastRenderedPageBreak/>
        <w:t>IImageDocument::RemoveColorObjectsEx</w:t>
      </w:r>
      <w:r w:rsidRPr="00453B62">
        <w:rPr>
          <w:b/>
        </w:rPr>
        <w:t xml:space="preserve"> </w:t>
      </w:r>
      <w:r w:rsidRPr="005036E5">
        <w:t>method allows you to remove color objects of specified hues</w:t>
      </w:r>
      <w:r>
        <w:t xml:space="preserve"> from original document</w:t>
      </w:r>
    </w:p>
    <w:p w:rsidR="00F15DCA" w:rsidRDefault="00F15DCA" w:rsidP="00F15DCA">
      <w:r w:rsidRPr="00FD468C">
        <w:t xml:space="preserve"> </w:t>
      </w:r>
    </w:p>
    <w:p w:rsidR="00F15DCA" w:rsidRDefault="00F15DCA" w:rsidP="00F15DCA"/>
    <w:p w:rsidR="00F15DCA" w:rsidRDefault="00F15DCA" w:rsidP="00F15DCA">
      <w:pPr>
        <w:jc w:val="center"/>
      </w:pPr>
      <w:r>
        <w:rPr>
          <w:noProof/>
          <w:lang w:eastAsia="zh-TW"/>
        </w:rPr>
        <w:drawing>
          <wp:inline distT="0" distB="0" distL="0" distR="0" wp14:anchorId="18688D70" wp14:editId="7E06BF80">
            <wp:extent cx="1820562" cy="2568917"/>
            <wp:effectExtent l="19050" t="19050" r="27305" b="22225"/>
            <wp:docPr id="42" name="Picture 42" descr="C:\Users\TKOLES~1\AppData\Local\Temp\Rar$DR10.2125\Input\StampScan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OLES~1\AppData\Local\Temp\Rar$DR10.2125\Input\StampScan0001.t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9220" cy="2581134"/>
                    </a:xfrm>
                    <a:prstGeom prst="rect">
                      <a:avLst/>
                    </a:prstGeom>
                    <a:noFill/>
                    <a:ln>
                      <a:solidFill>
                        <a:schemeClr val="tx1"/>
                      </a:solidFill>
                    </a:ln>
                  </pic:spPr>
                </pic:pic>
              </a:graphicData>
            </a:graphic>
          </wp:inline>
        </w:drawing>
      </w:r>
      <w:r>
        <w:rPr>
          <w:noProof/>
          <w:lang w:eastAsia="ru-RU"/>
        </w:rPr>
        <w:t xml:space="preserve">      </w:t>
      </w:r>
      <w:r>
        <w:rPr>
          <w:noProof/>
          <w:lang w:eastAsia="zh-TW"/>
        </w:rPr>
        <w:drawing>
          <wp:inline distT="0" distB="0" distL="0" distR="0" wp14:anchorId="63ED8C15" wp14:editId="2B23E1C3">
            <wp:extent cx="1821474" cy="2570205"/>
            <wp:effectExtent l="19050" t="19050" r="26670" b="20955"/>
            <wp:docPr id="43" name="Picture 43" descr="C:\Users\TKOLES~1\AppData\Local\Temp\Rar$DR38.343\StampScan0001.tif.remo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OLES~1\AppData\Local\Temp\Rar$DR38.343\StampScan0001.tif.remove.b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0375" cy="2568654"/>
                    </a:xfrm>
                    <a:prstGeom prst="rect">
                      <a:avLst/>
                    </a:prstGeom>
                    <a:noFill/>
                    <a:ln>
                      <a:solidFill>
                        <a:schemeClr val="tx1"/>
                      </a:solidFill>
                    </a:ln>
                  </pic:spPr>
                </pic:pic>
              </a:graphicData>
            </a:graphic>
          </wp:inline>
        </w:drawing>
      </w:r>
    </w:p>
    <w:p w:rsidR="00F15DCA" w:rsidRDefault="00F15DCA" w:rsidP="00F15DCA"/>
    <w:p w:rsidR="00F15DCA" w:rsidRDefault="00F15DCA" w:rsidP="00F15DCA">
      <w:r>
        <w:t>The hues of removed objects are set by HSL representation. The</w:t>
      </w:r>
      <w:r w:rsidRPr="005036E5">
        <w:t xml:space="preserve"> method </w:t>
      </w:r>
      <w:r>
        <w:t>allows replacing removed objects</w:t>
      </w:r>
      <w:r w:rsidRPr="005036E5">
        <w:t xml:space="preserve"> with the spec</w:t>
      </w:r>
      <w:r>
        <w:t xml:space="preserve">ified color. It also allows </w:t>
      </w:r>
      <w:r w:rsidRPr="005036E5">
        <w:t>saving a separate image containing only the extracted ob</w:t>
      </w:r>
      <w:r>
        <w:t>jects:</w:t>
      </w:r>
    </w:p>
    <w:p w:rsidR="00F15DCA" w:rsidRPr="008C149B" w:rsidRDefault="00F15DCA" w:rsidP="00F15DCA">
      <w:pPr>
        <w:jc w:val="center"/>
      </w:pPr>
      <w:r>
        <w:rPr>
          <w:noProof/>
          <w:lang w:eastAsia="zh-TW"/>
        </w:rPr>
        <w:drawing>
          <wp:inline distT="0" distB="0" distL="0" distR="0" wp14:anchorId="1A98D168" wp14:editId="73A634E8">
            <wp:extent cx="1672282" cy="2359686"/>
            <wp:effectExtent l="19050" t="19050" r="23495" b="21590"/>
            <wp:docPr id="44" name="Picture 44" descr="C:\Users\TKolesnik\Documents\My Received Files\StampScan0001.tif.c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olesnik\Documents\My Received Files\StampScan0001.tif.cut.b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82529" cy="2374145"/>
                    </a:xfrm>
                    <a:prstGeom prst="rect">
                      <a:avLst/>
                    </a:prstGeom>
                    <a:noFill/>
                    <a:ln>
                      <a:solidFill>
                        <a:schemeClr val="tx1"/>
                      </a:solidFill>
                    </a:ln>
                  </pic:spPr>
                </pic:pic>
              </a:graphicData>
            </a:graphic>
          </wp:inline>
        </w:drawing>
      </w:r>
    </w:p>
    <w:p w:rsidR="00F15DCA" w:rsidRPr="00A06A8C" w:rsidRDefault="00F15DCA" w:rsidP="00F15DCA">
      <w:pPr>
        <w:pStyle w:val="Heading3"/>
      </w:pPr>
      <w:bookmarkStart w:id="355" w:name="_Toc474163117"/>
      <w:r w:rsidRPr="00F15DCA">
        <w:t>New advanced language detection mode</w:t>
      </w:r>
      <w:bookmarkEnd w:id="355"/>
    </w:p>
    <w:p w:rsidR="00F15DCA" w:rsidRPr="00281A6C" w:rsidRDefault="00F15DCA" w:rsidP="00F15DCA">
      <w:r>
        <w:t xml:space="preserve">New property </w:t>
      </w:r>
      <w:r w:rsidRPr="00A56BD4">
        <w:t>RecognizerParams::LanguageDetectionMode</w:t>
      </w:r>
      <w:r>
        <w:t xml:space="preserve"> was added on this release. This property will be useful for </w:t>
      </w:r>
      <w:r w:rsidRPr="000E5EF0">
        <w:t>recognition of documents the language of which is not known to you</w:t>
      </w:r>
      <w:r>
        <w:t xml:space="preserve">. If language detection mode is on, the </w:t>
      </w:r>
      <w:r>
        <w:lastRenderedPageBreak/>
        <w:t xml:space="preserve">recognition languages are selected from the list of languages specified in the </w:t>
      </w:r>
      <w:r w:rsidRPr="00A56BD4">
        <w:rPr>
          <w:bCs/>
        </w:rPr>
        <w:t>TextLanguage</w:t>
      </w:r>
      <w:r>
        <w:t xml:space="preserve"> property.</w:t>
      </w:r>
      <w:r w:rsidRPr="00BE70E6">
        <w:t xml:space="preserve"> </w:t>
      </w:r>
      <w:r>
        <w:t>Language detection was significantly improved from the previous release and now it turns on automatically if it is necessary.</w:t>
      </w:r>
    </w:p>
    <w:p w:rsidR="00F15DCA" w:rsidRDefault="00F15DCA" w:rsidP="00F15DCA">
      <w:r>
        <w:t>This property has three modes: TSPV_Auto, TSPV_No and TSPV_Yes. The default value of this property is</w:t>
      </w:r>
      <w:r w:rsidRPr="00205009">
        <w:t xml:space="preserve"> </w:t>
      </w:r>
      <w:r>
        <w:t xml:space="preserve">TSPV_Auto. In this mode ABBYY FineReader Engine will automatically determine if this processing mode should be used, depending on the situation. </w:t>
      </w:r>
    </w:p>
    <w:p w:rsidR="00F15DCA" w:rsidRDefault="00F15DCA" w:rsidP="00F15DCA">
      <w:pPr>
        <w:spacing w:after="0"/>
      </w:pPr>
      <w:r>
        <w:t xml:space="preserve">Auto detection will be useful only if TextLanguage set contains a combination of CJK and European languages. New feature will increase the speed and improve the quality of recognition for documents with European languages in the scenario of processing of input batch that contains documents only with CJK languages and documents only with European languages. </w:t>
      </w:r>
    </w:p>
    <w:p w:rsidR="00F15DCA" w:rsidRDefault="00F15DCA" w:rsidP="00F15DCA">
      <w:r>
        <w:t xml:space="preserve">In the scenario when you know that all languages, specified in TextLanguage set, are present in the document, that you process, we recommend setting </w:t>
      </w:r>
      <w:r w:rsidRPr="00AC2AD7">
        <w:t>RecognizerParams::LanguageDetectionMode</w:t>
      </w:r>
      <w:r>
        <w:t xml:space="preserve"> to TSPV_No.</w:t>
      </w:r>
    </w:p>
    <w:p w:rsidR="00F15DCA" w:rsidRDefault="00F15DCA" w:rsidP="00F15DCA">
      <w:r>
        <w:t>Old prope</w:t>
      </w:r>
      <w:r w:rsidRPr="00BE70E6">
        <w:t xml:space="preserve">rty RecognizerParams::DetectLanguage </w:t>
      </w:r>
      <w:r w:rsidRPr="00933901">
        <w:t>is marked as deprecated.</w:t>
      </w:r>
    </w:p>
    <w:p w:rsidR="00F15DCA" w:rsidRPr="00A06A8C" w:rsidRDefault="00F15DCA" w:rsidP="00F15DCA">
      <w:pPr>
        <w:pStyle w:val="Heading3"/>
      </w:pPr>
      <w:bookmarkStart w:id="356" w:name="_Toc474163118"/>
      <w:r w:rsidRPr="00F15DCA">
        <w:t>New predefined filter FNF_PDF in FontNamesFiltersEnum</w:t>
      </w:r>
      <w:bookmarkEnd w:id="356"/>
    </w:p>
    <w:p w:rsidR="004247CC" w:rsidRDefault="00F15DCA" w:rsidP="004247CC">
      <w:r>
        <w:t xml:space="preserve">FontNamesEnum enumeration constants describe predefined filters of font family names. These filters specify the set of fonts to be used during document synthesis. A new value </w:t>
      </w:r>
      <w:r w:rsidRPr="00A56BD4">
        <w:t>FNF_PDF</w:t>
      </w:r>
      <w:r w:rsidRPr="00C11E2D">
        <w:t xml:space="preserve"> was added to FontNamesFiltersEnum</w:t>
      </w:r>
      <w:r>
        <w:t>.</w:t>
      </w:r>
      <w:r w:rsidRPr="00C11E2D">
        <w:t xml:space="preserve">  </w:t>
      </w:r>
      <w:r>
        <w:t>If this filter is applied, document synthesis uses font families the names of which are specified in the resources of the input PDF file. However, the fonts themselves are not extracted from the PDF file; they need to be installed on the workstation to be used.</w:t>
      </w:r>
    </w:p>
    <w:p w:rsidR="00F15DCA" w:rsidRPr="00A06A8C" w:rsidRDefault="00F15DCA" w:rsidP="00F15DCA">
      <w:pPr>
        <w:pStyle w:val="Heading3"/>
      </w:pPr>
      <w:bookmarkStart w:id="357" w:name="_Toc474163119"/>
      <w:r w:rsidRPr="00F15DCA">
        <w:t>New property IFRDocument::PDFFontNames</w:t>
      </w:r>
      <w:bookmarkEnd w:id="357"/>
    </w:p>
    <w:p w:rsidR="00F15DCA" w:rsidRPr="00985753" w:rsidRDefault="00F15DCA" w:rsidP="00F15DCA">
      <w:r>
        <w:t xml:space="preserve">New read-only property </w:t>
      </w:r>
      <w:r w:rsidRPr="00A56BD4">
        <w:t>IFRDocument::PDFFontName</w:t>
      </w:r>
      <w:r>
        <w:t xml:space="preserve"> returns the collection of fonts extracted from PDF file.</w:t>
      </w:r>
    </w:p>
    <w:p w:rsidR="00F15DCA" w:rsidRPr="00A06A8C" w:rsidRDefault="00F15DCA" w:rsidP="00F15DCA">
      <w:pPr>
        <w:pStyle w:val="Heading3"/>
      </w:pPr>
      <w:bookmarkStart w:id="358" w:name="_Toc474163120"/>
      <w:r w:rsidRPr="00F15DCA">
        <w:t>Skew correction in preprocess stage</w:t>
      </w:r>
      <w:bookmarkEnd w:id="358"/>
    </w:p>
    <w:p w:rsidR="00F15DCA" w:rsidRPr="00F16DA1" w:rsidRDefault="00F15DCA" w:rsidP="00F15DCA">
      <w:r>
        <w:t>Now it is possible correct skew at preprocessing stage instead of during image opening.</w:t>
      </w:r>
    </w:p>
    <w:p w:rsidR="00F15DCA" w:rsidRDefault="00F15DCA" w:rsidP="00F15DCA">
      <w:r w:rsidRPr="00A56BD4">
        <w:t xml:space="preserve">CorrectSkew </w:t>
      </w:r>
      <w:r>
        <w:t xml:space="preserve">property was added to PagePreprocessingParams object.  </w:t>
      </w:r>
      <w:r w:rsidRPr="00DC082E">
        <w:t xml:space="preserve">The type of skew correction is defined by the </w:t>
      </w:r>
      <w:r w:rsidRPr="00A56BD4">
        <w:t xml:space="preserve">CorrectSkewMode </w:t>
      </w:r>
      <w:r w:rsidRPr="00DC082E">
        <w:t>property.</w:t>
      </w:r>
    </w:p>
    <w:p w:rsidR="00F15DCA" w:rsidRPr="00A06A8C" w:rsidRDefault="00F15DCA" w:rsidP="00F15DCA">
      <w:pPr>
        <w:pStyle w:val="Heading3"/>
      </w:pPr>
      <w:bookmarkStart w:id="359" w:name="_Toc474163121"/>
      <w:r w:rsidRPr="00F15DCA">
        <w:t>Advanced IsEmptyEx method for checking if the page is empty</w:t>
      </w:r>
      <w:bookmarkEnd w:id="359"/>
    </w:p>
    <w:p w:rsidR="00F15DCA" w:rsidRDefault="00F15DCA" w:rsidP="00F15DCA">
      <w:r>
        <w:t xml:space="preserve">IsEmptyEx is </w:t>
      </w:r>
      <w:r w:rsidRPr="00986D3F">
        <w:t>a new method which allows you to specify additional parameters during empty page detection.</w:t>
      </w:r>
      <w:r>
        <w:t xml:space="preserve"> </w:t>
      </w:r>
    </w:p>
    <w:p w:rsidR="00F15DCA" w:rsidRDefault="00F15DCA" w:rsidP="00F15DCA">
      <w:r w:rsidRPr="00073417">
        <w:rPr>
          <w:bCs/>
        </w:rPr>
        <w:t>With</w:t>
      </w:r>
      <w:r>
        <w:rPr>
          <w:b/>
          <w:bCs/>
        </w:rPr>
        <w:t xml:space="preserve"> </w:t>
      </w:r>
      <w:r w:rsidRPr="00A56BD4">
        <w:rPr>
          <w:bCs/>
        </w:rPr>
        <w:t>EmptyPageDetectionParams</w:t>
      </w:r>
      <w:r>
        <w:t xml:space="preserve"> object you can define the number of letters and text objects that a page can contain and still be considered empty. It is possible to set maximum black percentage and to specify if the page must be searched for barcodes. You can also set the page rectangle, so that any garbage on the margins does not affect the result.</w:t>
      </w:r>
    </w:p>
    <w:p w:rsidR="00F15DCA" w:rsidRDefault="00F15DCA" w:rsidP="00F15DCA">
      <w:r>
        <w:t xml:space="preserve">A method </w:t>
      </w:r>
      <w:r w:rsidRPr="00A56BD4">
        <w:t>IEngine::CreateEmptyPageDetectionParams</w:t>
      </w:r>
      <w:r>
        <w:rPr>
          <w:b/>
        </w:rPr>
        <w:t xml:space="preserve"> </w:t>
      </w:r>
      <w:r>
        <w:t>was included in API to create the</w:t>
      </w:r>
      <w:r>
        <w:rPr>
          <w:b/>
          <w:bCs/>
        </w:rPr>
        <w:t xml:space="preserve"> </w:t>
      </w:r>
      <w:r w:rsidRPr="00073417">
        <w:rPr>
          <w:bCs/>
        </w:rPr>
        <w:t>EmptyPageDetectionParams</w:t>
      </w:r>
      <w:r w:rsidRPr="00073417">
        <w:t xml:space="preserve"> object</w:t>
      </w:r>
      <w:r>
        <w:t>.</w:t>
      </w:r>
    </w:p>
    <w:p w:rsidR="00F15DCA" w:rsidRPr="00A06A8C" w:rsidRDefault="00F15DCA" w:rsidP="00F15DCA">
      <w:pPr>
        <w:pStyle w:val="Heading3"/>
      </w:pPr>
      <w:bookmarkStart w:id="360" w:name="_Toc474163122"/>
      <w:r w:rsidRPr="00F15DCA">
        <w:lastRenderedPageBreak/>
        <w:t>WibuKey support</w:t>
      </w:r>
      <w:bookmarkEnd w:id="360"/>
    </w:p>
    <w:p w:rsidR="00F15DCA" w:rsidRDefault="00F15DCA" w:rsidP="00F15DCA">
      <w:r>
        <w:t>WibuKey protection hardware keys are supported in this release. It is necessary to use new pricelists to generate licenses with license Storage CodeMeter Key. HQ will add new pricelists for each particular regional office to Registration Server upon request. You can address directly to HQ product analysts.</w:t>
      </w:r>
    </w:p>
    <w:p w:rsidR="00F15DCA" w:rsidRPr="00A06A8C" w:rsidRDefault="00F15DCA" w:rsidP="00F15DCA">
      <w:pPr>
        <w:pStyle w:val="Heading3"/>
      </w:pPr>
      <w:bookmarkStart w:id="361" w:name="_Toc474163123"/>
      <w:r w:rsidRPr="00F15DCA">
        <w:t>Possibility to export TIFF files with one strip</w:t>
      </w:r>
      <w:bookmarkEnd w:id="361"/>
    </w:p>
    <w:p w:rsidR="00F15DCA" w:rsidRDefault="00F15DCA" w:rsidP="00F15DCA">
      <w:r w:rsidRPr="00371DC6">
        <w:t>A strip is a subsection of the image composed of one or more rows. A TIFF image may be composed of one or more strips.</w:t>
      </w:r>
      <w:r>
        <w:t xml:space="preserve"> Now it is possible to deliberately produce TIFF file composed of one strip by setting </w:t>
      </w:r>
      <w:r w:rsidRPr="00A56BD4">
        <w:t>ITiffExtendedParams::WriteSingleStrip</w:t>
      </w:r>
      <w:r>
        <w:t xml:space="preserve"> to TRUE. The parameters for TIFF files producing can be used IImage::WriteToFile method.</w:t>
      </w:r>
    </w:p>
    <w:p w:rsidR="00F15DCA" w:rsidRPr="00C25B08" w:rsidRDefault="00F15DCA" w:rsidP="00F15DCA">
      <w:pPr>
        <w:spacing w:after="0"/>
      </w:pPr>
      <w:r>
        <w:t>That feature was implemented as some archive writers don’t support valid TIFF</w:t>
      </w:r>
      <w:r w:rsidRPr="00C25B08">
        <w:t xml:space="preserve"> files</w:t>
      </w:r>
      <w:r w:rsidR="00752530">
        <w:t xml:space="preserve"> with several strips</w:t>
      </w:r>
      <w:r>
        <w:t xml:space="preserve"> (</w:t>
      </w:r>
      <w:r w:rsidRPr="00F15DCA">
        <w:t>HelpDesk request 421941</w:t>
      </w:r>
      <w:r>
        <w:t>)</w:t>
      </w:r>
      <w:r w:rsidR="00752530">
        <w:t>.</w:t>
      </w:r>
    </w:p>
    <w:p w:rsidR="00F15DCA" w:rsidRPr="00A06A8C" w:rsidRDefault="00F15DCA" w:rsidP="00F15DCA">
      <w:pPr>
        <w:pStyle w:val="Heading3"/>
      </w:pPr>
      <w:bookmarkStart w:id="362" w:name="_Toc474163124"/>
      <w:r w:rsidRPr="00F15DCA">
        <w:t>New property Recognition Set</w:t>
      </w:r>
      <w:bookmarkEnd w:id="362"/>
    </w:p>
    <w:p w:rsidR="00F15DCA" w:rsidRPr="00816EBE" w:rsidRDefault="00F15DCA" w:rsidP="00F15DCA">
      <w:r>
        <w:t xml:space="preserve">A property </w:t>
      </w:r>
      <w:r w:rsidRPr="00A56BD4">
        <w:t>ITextLanguage::RecognitionSet</w:t>
      </w:r>
      <w:r>
        <w:t xml:space="preserve"> returns the full letter set used for recognition with this </w:t>
      </w:r>
      <w:r w:rsidRPr="00A56BD4">
        <w:rPr>
          <w:bCs/>
        </w:rPr>
        <w:t>TextLanguage</w:t>
      </w:r>
      <w:r>
        <w:t>, combining all letter sets of its base languages and additional letter sets.</w:t>
      </w:r>
    </w:p>
    <w:p w:rsidR="00F15DCA" w:rsidRPr="00163F57" w:rsidRDefault="00F15DCA" w:rsidP="00F15DCA">
      <w:r>
        <w:t>(</w:t>
      </w:r>
      <w:r w:rsidRPr="00163F57">
        <w:t>HelpDesk reque</w:t>
      </w:r>
      <w:r w:rsidR="00ED2E75">
        <w:t xml:space="preserve">sts </w:t>
      </w:r>
      <w:r w:rsidRPr="00163F57">
        <w:t>375306</w:t>
      </w:r>
      <w:r>
        <w:t>,</w:t>
      </w:r>
      <w:r w:rsidR="00ED2E75">
        <w:t xml:space="preserve"> </w:t>
      </w:r>
      <w:r w:rsidRPr="00163F57">
        <w:t>420377</w:t>
      </w:r>
      <w:r>
        <w:t>,</w:t>
      </w:r>
      <w:r w:rsidRPr="000859FF">
        <w:t xml:space="preserve"> </w:t>
      </w:r>
      <w:r w:rsidRPr="00163F57">
        <w:t>300708</w:t>
      </w:r>
      <w:r w:rsidR="00163F57" w:rsidRPr="00163F57">
        <w:rPr>
          <w:rStyle w:val="Hyperlink"/>
          <w:color w:val="auto"/>
          <w:u w:val="none"/>
        </w:rPr>
        <w:t>)</w:t>
      </w:r>
      <w:r w:rsidR="00ED2E75">
        <w:rPr>
          <w:rStyle w:val="Hyperlink"/>
          <w:color w:val="auto"/>
          <w:u w:val="none"/>
        </w:rPr>
        <w:t>.</w:t>
      </w:r>
    </w:p>
    <w:p w:rsidR="00163F57" w:rsidRPr="00A06A8C" w:rsidRDefault="00163F57" w:rsidP="00163F57">
      <w:pPr>
        <w:pStyle w:val="Heading3"/>
      </w:pPr>
      <w:bookmarkStart w:id="363" w:name="_Toc474163125"/>
      <w:r w:rsidRPr="00163F57">
        <w:t>Deactivation in silent mode</w:t>
      </w:r>
      <w:bookmarkEnd w:id="363"/>
    </w:p>
    <w:p w:rsidR="00163F57" w:rsidRDefault="00163F57" w:rsidP="00163F57">
      <w:r>
        <w:t>Now it is possible to deactivate licenses in silent mode via License Manager by entering the parameter /SilentDeactivation through the command line (</w:t>
      </w:r>
      <w:r w:rsidR="00ED2E75">
        <w:t xml:space="preserve">HelpDesk request </w:t>
      </w:r>
      <w:r w:rsidRPr="00163F57">
        <w:t>401395</w:t>
      </w:r>
      <w:r>
        <w:t>).</w:t>
      </w:r>
      <w:r w:rsidRPr="00886189">
        <w:t xml:space="preserve"> </w:t>
      </w:r>
      <w:r>
        <w:t xml:space="preserve"> </w:t>
      </w:r>
    </w:p>
    <w:p w:rsidR="00163F57" w:rsidRPr="00A06A8C" w:rsidRDefault="00163F57" w:rsidP="00163F57">
      <w:pPr>
        <w:pStyle w:val="Heading3"/>
      </w:pPr>
      <w:bookmarkStart w:id="364" w:name="_Toc474163126"/>
      <w:r w:rsidRPr="00163F57">
        <w:t>Improved CRM_ContentOnly mode</w:t>
      </w:r>
      <w:bookmarkEnd w:id="364"/>
    </w:p>
    <w:p w:rsidR="00163F57" w:rsidRDefault="00163F57" w:rsidP="00163F57">
      <w:pPr>
        <w:spacing w:after="0"/>
      </w:pPr>
      <w:r>
        <w:t xml:space="preserve">New technology is used in CRM_Content Mode for document analysis of PDF files. In CRM_ContentOnly mode only content of the source PDF file is used (the image is not rasterized for recognition as it was before, all the information about text layer, images, separators, etc. is taken directly from the PDF). This mode is designed for PDF that </w:t>
      </w:r>
      <w:r w:rsidRPr="00976078">
        <w:t>contain not only raster element</w:t>
      </w:r>
      <w:r w:rsidR="00ED2E75">
        <w:t xml:space="preserve">s. This changing </w:t>
      </w:r>
      <w:r>
        <w:t>helps to preserve the original layout of the source document and improve the quality of the output picture. This feature is particularly</w:t>
      </w:r>
      <w:r w:rsidRPr="004F3BEC">
        <w:t xml:space="preserve"> </w:t>
      </w:r>
      <w:r>
        <w:t xml:space="preserve">useful for conversion from PDF </w:t>
      </w:r>
      <w:r w:rsidRPr="004F3BEC">
        <w:rPr>
          <w:rFonts w:ascii="Arial" w:hAnsi="Arial" w:cs="Arial"/>
          <w:color w:val="444444"/>
        </w:rPr>
        <w:t>to</w:t>
      </w:r>
      <w:r>
        <w:t xml:space="preserve"> formats of MS Office.</w:t>
      </w:r>
    </w:p>
    <w:p w:rsidR="00163F57" w:rsidRDefault="00163F57" w:rsidP="00163F57">
      <w:pPr>
        <w:spacing w:after="0"/>
      </w:pPr>
      <w:r>
        <w:t>Comparing to the previous release CRM_Content Mode works faster and some shortcomings and bugs of this mode were eliminated.</w:t>
      </w:r>
    </w:p>
    <w:p w:rsidR="00A56BD4" w:rsidRDefault="00163F57" w:rsidP="00163F57">
      <w:pPr>
        <w:spacing w:after="0"/>
      </w:pPr>
      <w:r>
        <w:t>To use the feature you can set IObjectsExtractionParams::</w:t>
      </w:r>
      <w:r w:rsidRPr="00CA3334">
        <w:t>SourceContentReuseMode</w:t>
      </w:r>
      <w:r>
        <w:t xml:space="preserve"> to CRM_ContentOnly and use these parameters during analysis stage.</w:t>
      </w:r>
    </w:p>
    <w:p w:rsidR="005F34D1" w:rsidRDefault="005F34D1" w:rsidP="00163F57">
      <w:pPr>
        <w:spacing w:after="0"/>
      </w:pPr>
    </w:p>
    <w:p w:rsidR="005F34D1" w:rsidRDefault="005F34D1" w:rsidP="00163F57">
      <w:pPr>
        <w:spacing w:after="0"/>
      </w:pPr>
    </w:p>
    <w:p w:rsidR="00163F57" w:rsidRPr="00A06A8C" w:rsidRDefault="00163F57" w:rsidP="00163F57">
      <w:pPr>
        <w:pStyle w:val="Heading3"/>
      </w:pPr>
      <w:bookmarkStart w:id="365" w:name="_Toc474163127"/>
      <w:r w:rsidRPr="00163F57">
        <w:lastRenderedPageBreak/>
        <w:t>Correct display of PDF files with PMingLIU/MingLIU fonts in PDF viewers</w:t>
      </w:r>
      <w:bookmarkEnd w:id="365"/>
    </w:p>
    <w:p w:rsidR="00163F57" w:rsidRPr="005E13FD" w:rsidRDefault="00163F57" w:rsidP="00163F57">
      <w:r>
        <w:t>Now all exported PDF files with PMingLIU and MingLIU fonts are displayed correctly in all PDF viewers. Previously there were problems with display due to errors of some viewers. As a workaround these fonts are now embedded to the output PDF file.</w:t>
      </w:r>
    </w:p>
    <w:p w:rsidR="00163F57" w:rsidRDefault="00163F57" w:rsidP="00163F57">
      <w:r>
        <w:t xml:space="preserve">Please note that if for a Chinese-language document the PMingLiU/MingLiU font is used, it will be embedded into output PDF file regardless of the value of the property </w:t>
      </w:r>
      <w:r w:rsidRPr="005E13FD">
        <w:t>IPDFExportFeatures::FontEmbeddingMode</w:t>
      </w:r>
      <w:r>
        <w:t xml:space="preserve"> (</w:t>
      </w:r>
      <w:r w:rsidR="00ED2E75">
        <w:rPr>
          <w:rFonts w:eastAsia="Times New Roman"/>
        </w:rPr>
        <w:t xml:space="preserve">HelpDesk request </w:t>
      </w:r>
      <w:r w:rsidRPr="00163F57">
        <w:rPr>
          <w:rFonts w:eastAsia="Times New Roman"/>
        </w:rPr>
        <w:t>414470</w:t>
      </w:r>
      <w:r>
        <w:t>).</w:t>
      </w:r>
    </w:p>
    <w:p w:rsidR="00163F57" w:rsidRPr="00A06A8C" w:rsidRDefault="00163F57" w:rsidP="00163F57">
      <w:pPr>
        <w:pStyle w:val="Heading3"/>
      </w:pPr>
      <w:bookmarkStart w:id="366" w:name="_Toc474163128"/>
      <w:r w:rsidRPr="00163F57">
        <w:t>Information about adding comments in profiles in Help file</w:t>
      </w:r>
      <w:bookmarkEnd w:id="366"/>
    </w:p>
    <w:p w:rsidR="00F15DCA" w:rsidRDefault="00163F57" w:rsidP="004247CC">
      <w:r>
        <w:t>The information and an example on how to add comments, were in the section Working with Profiles Comments can be added by starting a line with a semicolon (</w:t>
      </w:r>
      <w:r w:rsidR="00ED2E75">
        <w:t xml:space="preserve">HelpDesk request </w:t>
      </w:r>
      <w:r w:rsidRPr="00163F57">
        <w:t>406671</w:t>
      </w:r>
      <w:r w:rsidR="00B71C9C">
        <w:t>).</w:t>
      </w:r>
    </w:p>
    <w:p w:rsidR="00143B85" w:rsidRDefault="00143B85" w:rsidP="00143B85">
      <w:pPr>
        <w:pStyle w:val="Heading2"/>
      </w:pPr>
      <w:bookmarkStart w:id="367" w:name="_Toc474163129"/>
      <w:r w:rsidRPr="00143B85">
        <w:t>Performance results</w:t>
      </w:r>
      <w:bookmarkEnd w:id="367"/>
    </w:p>
    <w:p w:rsidR="00143B85" w:rsidRDefault="00143B85" w:rsidP="00143B85">
      <w:r>
        <w:t xml:space="preserve">This section contains performance results of FRE 11 R3 comparing to the previous releases and the latest version of FRE 10.5.  The processor of the testing machine is Intel® Core™ 2 Duo CPU E6750 (2.66GHz, 2 physical cores) with 3,9 GB of RAM. </w:t>
      </w:r>
    </w:p>
    <w:p w:rsidR="00143B85" w:rsidRPr="00143B85" w:rsidRDefault="00143B85" w:rsidP="00143B85">
      <w:pPr>
        <w:pStyle w:val="Heading3"/>
      </w:pPr>
      <w:bookmarkStart w:id="368" w:name="_Toc392174206"/>
      <w:bookmarkStart w:id="369" w:name="_Toc474163130"/>
      <w:r w:rsidRPr="00143B85">
        <w:t>English</w:t>
      </w:r>
      <w:bookmarkEnd w:id="368"/>
      <w:bookmarkEnd w:id="369"/>
    </w:p>
    <w:p w:rsidR="00143B85" w:rsidRDefault="00143B85" w:rsidP="00143B85">
      <w:r w:rsidRPr="00E13AAE">
        <w:rPr>
          <w:noProof/>
          <w:lang w:eastAsia="zh-TW"/>
        </w:rPr>
        <mc:AlternateContent>
          <mc:Choice Requires="wps">
            <w:drawing>
              <wp:anchor distT="0" distB="0" distL="114300" distR="114300" simplePos="0" relativeHeight="251655168" behindDoc="0" locked="0" layoutInCell="1" allowOverlap="1" wp14:anchorId="0EC3C710" wp14:editId="07B86F75">
                <wp:simplePos x="0" y="0"/>
                <wp:positionH relativeFrom="column">
                  <wp:posOffset>938324</wp:posOffset>
                </wp:positionH>
                <wp:positionV relativeFrom="paragraph">
                  <wp:posOffset>1369180</wp:posOffset>
                </wp:positionV>
                <wp:extent cx="895985" cy="223520"/>
                <wp:effectExtent l="0" t="0" r="0" b="0"/>
                <wp:wrapNone/>
                <wp:docPr id="45" name="TextBox 3"/>
                <wp:cNvGraphicFramePr/>
                <a:graphic xmlns:a="http://schemas.openxmlformats.org/drawingml/2006/main">
                  <a:graphicData uri="http://schemas.microsoft.com/office/word/2010/wordprocessingShape">
                    <wps:wsp>
                      <wps:cNvSpPr txBox="1"/>
                      <wps:spPr>
                        <a:xfrm>
                          <a:off x="0" y="0"/>
                          <a:ext cx="895985" cy="223520"/>
                        </a:xfrm>
                        <a:prstGeom prst="rect">
                          <a:avLst/>
                        </a:prstGeom>
                        <a:solidFill>
                          <a:schemeClr val="lt1">
                            <a:alpha val="0"/>
                          </a:schemeClr>
                        </a:solidFill>
                        <a:ln w="9525" cmpd="sng">
                          <a:noFill/>
                        </a:ln>
                      </wps:spPr>
                      <wps:style>
                        <a:lnRef idx="0">
                          <a:scrgbClr r="0" g="0" b="0"/>
                        </a:lnRef>
                        <a:fillRef idx="0">
                          <a:scrgbClr r="0" g="0" b="0"/>
                        </a:fillRef>
                        <a:effectRef idx="0">
                          <a:scrgbClr r="0" g="0" b="0"/>
                        </a:effectRef>
                        <a:fontRef idx="minor">
                          <a:schemeClr val="dk1"/>
                        </a:fontRef>
                      </wps:style>
                      <wps:txbx>
                        <w:txbxContent>
                          <w:p w:rsidR="00501A99" w:rsidRDefault="00501A99" w:rsidP="00143B85">
                            <w:pPr>
                              <w:pStyle w:val="NormalWeb"/>
                              <w:spacing w:before="0" w:beforeAutospacing="0" w:after="0" w:afterAutospacing="0"/>
                            </w:pPr>
                            <w:r>
                              <w:rPr>
                                <w:rFonts w:asciiTheme="minorHAnsi" w:hAnsi="Calibri" w:cstheme="minorBidi"/>
                                <w:color w:val="000000" w:themeColor="dark1"/>
                                <w:sz w:val="22"/>
                                <w:szCs w:val="22"/>
                              </w:rPr>
                              <w:t>FRE 10.5 R3</w:t>
                            </w:r>
                          </w:p>
                        </w:txbxContent>
                      </wps:txbx>
                      <wps:bodyPr vertOverflow="clip" horzOverflow="clip" wrap="square" rtlCol="0" anchor="t"/>
                    </wps:wsp>
                  </a:graphicData>
                </a:graphic>
              </wp:anchor>
            </w:drawing>
          </mc:Choice>
          <mc:Fallback>
            <w:pict>
              <v:shapetype w14:anchorId="0EC3C710" id="_x0000_t202" coordsize="21600,21600" o:spt="202" path="m,l,21600r21600,l21600,xe">
                <v:stroke joinstyle="miter"/>
                <v:path gradientshapeok="t" o:connecttype="rect"/>
              </v:shapetype>
              <v:shape id="TextBox 3" o:spid="_x0000_s1032" type="#_x0000_t202" style="position:absolute;margin-left:73.9pt;margin-top:107.8pt;width:70.55pt;height:17.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XXKAIAAKwEAAAOAAAAZHJzL2Uyb0RvYy54bWysVMFu2zAMvQ/YPwi6L07cZUiCOAXWorsM&#10;67B2H6DIUixUEjVJjZ19/Sgpdrvu1KEX2ab4HslH0tvLwWhyFD4osA1dzOaUCMuhVfbQ0J/3Nx9W&#10;lITIbMs0WNHQkwj0cvf+3bZ3G1FDB7oVniCJDZveNbSL0W2qKvBOGBZm4ITFSwnesIif/lC1nvXI&#10;bnRVz+efqh586zxwEQJar8sl3WV+KQWPt1IGEYluKOYW8+nzuU9ntduyzcEz1yl+ToP9RxaGKYtB&#10;J6prFhl59OofKqO4hwAyzjiYCqRUXOQasJrF/EU1dx1zIteC4gQ3yRTejpZ/O373RLUN/bikxDKD&#10;PboXQ/wMA7lI6vQubNDpzqFbHNCMXR7tAY2p6EF6k55YDsF71Pk0aYtchKNxtV6uVxiC41VdXyzr&#10;rH31BHY+xC8CDEkvDfXYuqwoO34NERNB19ElxQqgVXujtM4faVzElfbkyLDROi4KVLuOFdMYLQ9W&#10;8syEf5FoS/qGrpd1ytI4lCTYQ+axkAKVHLRFZBKlFJ/f4kmLlIa2P4REMbMGJS9/2Ke0ysThSqA2&#10;49xhQRmQHCXyvxJ7hiS0yIP+SvwEyvHBxglvlAWfC5/UKiK2D7n1mLgs/qMURYCkRRz2Qx6nehyS&#10;PbQnnB38R8RbPKQGVJlr5SjpwP9+aetxF1H5X4/MC0p81FdQVpdZjv4NjYk4dwBXInfxvL5p555/&#10;Z6+nn8zuDwAAAP//AwBQSwMEFAAGAAgAAAAhABw/LPfiAAAACwEAAA8AAABkcnMvZG93bnJldi54&#10;bWxMj0FPg0AQhe8m/ofNmHizC4RSiixNY6IHDya22vS4wBRQdpaw25b6652e9PZe3subb/LVZHpx&#10;wtF1lhSEswAEUmXrjhoFH9vnhxSE85pq3VtCBRd0sCpub3Kd1fZM73ja+EbwCLlMK2i9HzIpXdWi&#10;0W5mByTODnY02rMdG1mP+szjppdRECTS6I74QqsHfGqx+t4cjYLDtFsml684pu3i9afE9ef+5S1U&#10;6v5uWj+C8Dj5vzJc8RkdCmYq7ZFqJ3r28YLRvYIonCcguBGl6RJEyWIepCCLXP7/ofgFAAD//wMA&#10;UEsBAi0AFAAGAAgAAAAhALaDOJL+AAAA4QEAABMAAAAAAAAAAAAAAAAAAAAAAFtDb250ZW50X1R5&#10;cGVzXS54bWxQSwECLQAUAAYACAAAACEAOP0h/9YAAACUAQAACwAAAAAAAAAAAAAAAAAvAQAAX3Jl&#10;bHMvLnJlbHNQSwECLQAUAAYACAAAACEApncl1ygCAACsBAAADgAAAAAAAAAAAAAAAAAuAgAAZHJz&#10;L2Uyb0RvYy54bWxQSwECLQAUAAYACAAAACEAHD8s9+IAAAALAQAADwAAAAAAAAAAAAAAAACCBAAA&#10;ZHJzL2Rvd25yZXYueG1sUEsFBgAAAAAEAAQA8wAAAJEFAAAAAA==&#10;" fillcolor="white [3201]" stroked="f">
                <v:fill opacity="0"/>
                <v:textbox>
                  <w:txbxContent>
                    <w:p w:rsidR="00501A99" w:rsidRDefault="00501A99" w:rsidP="00143B85">
                      <w:pPr>
                        <w:pStyle w:val="NormalWeb"/>
                        <w:spacing w:before="0" w:beforeAutospacing="0" w:after="0" w:afterAutospacing="0"/>
                      </w:pPr>
                      <w:r>
                        <w:rPr>
                          <w:rFonts w:asciiTheme="minorHAnsi" w:hAnsi="Calibri" w:cstheme="minorBidi"/>
                          <w:color w:val="000000" w:themeColor="dark1"/>
                          <w:sz w:val="22"/>
                          <w:szCs w:val="22"/>
                        </w:rPr>
                        <w:t>FRE 10.5 R3</w:t>
                      </w:r>
                    </w:p>
                  </w:txbxContent>
                </v:textbox>
              </v:shape>
            </w:pict>
          </mc:Fallback>
        </mc:AlternateContent>
      </w:r>
      <w:r w:rsidRPr="00E13AAE">
        <w:rPr>
          <w:noProof/>
          <w:lang w:eastAsia="zh-TW"/>
        </w:rPr>
        <mc:AlternateContent>
          <mc:Choice Requires="wps">
            <w:drawing>
              <wp:anchor distT="0" distB="0" distL="114300" distR="114300" simplePos="0" relativeHeight="251657216" behindDoc="0" locked="0" layoutInCell="1" allowOverlap="1" wp14:anchorId="49988949" wp14:editId="7BD78EAE">
                <wp:simplePos x="0" y="0"/>
                <wp:positionH relativeFrom="column">
                  <wp:posOffset>3195028</wp:posOffset>
                </wp:positionH>
                <wp:positionV relativeFrom="paragraph">
                  <wp:posOffset>647065</wp:posOffset>
                </wp:positionV>
                <wp:extent cx="1209675" cy="223520"/>
                <wp:effectExtent l="0" t="0" r="0" b="0"/>
                <wp:wrapNone/>
                <wp:docPr id="46" name="TextBox 4"/>
                <wp:cNvGraphicFramePr/>
                <a:graphic xmlns:a="http://schemas.openxmlformats.org/drawingml/2006/main">
                  <a:graphicData uri="http://schemas.microsoft.com/office/word/2010/wordprocessingShape">
                    <wps:wsp>
                      <wps:cNvSpPr txBox="1"/>
                      <wps:spPr>
                        <a:xfrm>
                          <a:off x="0" y="0"/>
                          <a:ext cx="1209675" cy="223520"/>
                        </a:xfrm>
                        <a:prstGeom prst="rect">
                          <a:avLst/>
                        </a:prstGeom>
                        <a:solidFill>
                          <a:schemeClr val="lt1">
                            <a:alpha val="0"/>
                          </a:schemeClr>
                        </a:solidFill>
                        <a:ln w="9525" cmpd="sng">
                          <a:noFill/>
                        </a:ln>
                      </wps:spPr>
                      <wps:style>
                        <a:lnRef idx="0">
                          <a:scrgbClr r="0" g="0" b="0"/>
                        </a:lnRef>
                        <a:fillRef idx="0">
                          <a:scrgbClr r="0" g="0" b="0"/>
                        </a:fillRef>
                        <a:effectRef idx="0">
                          <a:scrgbClr r="0" g="0" b="0"/>
                        </a:effectRef>
                        <a:fontRef idx="minor">
                          <a:schemeClr val="dk1"/>
                        </a:fontRef>
                      </wps:style>
                      <wps:txbx>
                        <w:txbxContent>
                          <w:p w:rsidR="00501A99" w:rsidRDefault="00501A99" w:rsidP="00143B85">
                            <w:pPr>
                              <w:pStyle w:val="NormalWeb"/>
                              <w:spacing w:before="0" w:beforeAutospacing="0" w:after="0" w:afterAutospacing="0"/>
                            </w:pPr>
                            <w:r>
                              <w:rPr>
                                <w:rFonts w:asciiTheme="minorHAnsi" w:hAnsi="Calibri" w:cstheme="minorBidi"/>
                                <w:color w:val="000000" w:themeColor="dark1"/>
                                <w:sz w:val="22"/>
                                <w:szCs w:val="22"/>
                              </w:rPr>
                              <w:t>FRE 11 R1/R2/R3</w:t>
                            </w:r>
                          </w:p>
                        </w:txbxContent>
                      </wps:txbx>
                      <wps:bodyPr vertOverflow="clip" horzOverflow="clip" wrap="square" rtlCol="0" anchor="t"/>
                    </wps:wsp>
                  </a:graphicData>
                </a:graphic>
                <wp14:sizeRelV relativeFrom="margin">
                  <wp14:pctHeight>0</wp14:pctHeight>
                </wp14:sizeRelV>
              </wp:anchor>
            </w:drawing>
          </mc:Choice>
          <mc:Fallback>
            <w:pict>
              <v:shape w14:anchorId="49988949" id="TextBox 4" o:spid="_x0000_s1033" type="#_x0000_t202" style="position:absolute;margin-left:251.6pt;margin-top:50.95pt;width:95.25pt;height:17.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2BKAIAAK0EAAAOAAAAZHJzL2Uyb0RvYy54bWysVMFy2yAQvXem/8Bwr2Ursdt4LGemyaSX&#10;TtNJ0g/ACCymwFIgltyv7wKW0ianZHpBYtn32H27y+ZyMJochA8KbEMXszklwnJold039MfDzYdP&#10;lITIbMs0WNHQowj0cvv+3aZ3a1FDB7oVniCJDeveNbSL0a2rKvBOGBZm4ITFQwnesIhbv69az3pk&#10;N7qq5/NV1YNvnQcuQkDrdTmk28wvpeDxVsogItENxdhiXn1ed2mtthu23nvmOsVPYbA3RGGYsnjp&#10;RHXNIiOPXr2gMop7CCDjjIOpQErFRc4Bs1nMn2Vz3zEnci4oTnCTTOH/0fJvh++eqLah5ytKLDNY&#10;owcxxM8wkPOkTu/CGp3uHbrFAc1Y5dEe0JiSHqQ36YvpEDxHnY+TtshFeALV84vVxyUlHM/q+mxZ&#10;Z/GrJ7TzIX4RYEj6aajH2mVJ2eFriBgJuo4u6bIAWrU3Suu8Sf0irrQnB4aV1nFRoNp1rJjG23Jn&#10;Jc9M+A+JtqRv6MWyTlEah5oEu888FtJFJQZtEZlUKdnnv3jUIoWh7Z2QqGYWocTl97sUVmk5nAkU&#10;Z2w8TCgDkqNE/ldiT5CEFrnTX4mfQPl+sHHCG2XB58QntYqI7c9cewxcFv9RiiJA0iIOuyH309nY&#10;JTtoj9g8+EjEW1ykBlSZa+Uo6cD/fm7rcRhR+V+PzAtKfNRXUGaXWY7+DY2JOFcAZyJX8TS/aej+&#10;3mevp1dm+wcAAP//AwBQSwMEFAAGAAgAAAAhAC3v27viAAAACwEAAA8AAABkcnMvZG93bnJldi54&#10;bWxMj8FOg0AQhu8mvsNmTLzZhVJBkKVpTPTgwaStbTwuMAWUnSXstqU+veNJjzP/l3++yZeT6cUJ&#10;R9dZUhDOAhBIla07ahS8b5/vHkA4r6nWvSVUcEEHy+L6KtdZbc+0xtPGN4JLyGVaQev9kEnpqhaN&#10;djM7IHF2sKPRnsexkfWoz1xuejkPglga3RFfaPWATy1WX5ujUXCY9ml8+VwsaJu8fpe42n28vIVK&#10;3d5Mq0cQHif/B8OvPqtDwU6lPVLtRK/gPojmjHIQhCkIJuI0SkCUvImSEGSRy/8/FD8AAAD//wMA&#10;UEsBAi0AFAAGAAgAAAAhALaDOJL+AAAA4QEAABMAAAAAAAAAAAAAAAAAAAAAAFtDb250ZW50X1R5&#10;cGVzXS54bWxQSwECLQAUAAYACAAAACEAOP0h/9YAAACUAQAACwAAAAAAAAAAAAAAAAAvAQAAX3Jl&#10;bHMvLnJlbHNQSwECLQAUAAYACAAAACEAznU9gSgCAACtBAAADgAAAAAAAAAAAAAAAAAuAgAAZHJz&#10;L2Uyb0RvYy54bWxQSwECLQAUAAYACAAAACEALe/bu+IAAAALAQAADwAAAAAAAAAAAAAAAACCBAAA&#10;ZHJzL2Rvd25yZXYueG1sUEsFBgAAAAAEAAQA8wAAAJEFAAAAAA==&#10;" fillcolor="white [3201]" stroked="f">
                <v:fill opacity="0"/>
                <v:textbox>
                  <w:txbxContent>
                    <w:p w:rsidR="00501A99" w:rsidRDefault="00501A99" w:rsidP="00143B85">
                      <w:pPr>
                        <w:pStyle w:val="NormalWeb"/>
                        <w:spacing w:before="0" w:beforeAutospacing="0" w:after="0" w:afterAutospacing="0"/>
                      </w:pPr>
                      <w:r>
                        <w:rPr>
                          <w:rFonts w:asciiTheme="minorHAnsi" w:hAnsi="Calibri" w:cstheme="minorBidi"/>
                          <w:color w:val="000000" w:themeColor="dark1"/>
                          <w:sz w:val="22"/>
                          <w:szCs w:val="22"/>
                        </w:rPr>
                        <w:t>FRE 11 R1/R2/R3</w:t>
                      </w:r>
                    </w:p>
                  </w:txbxContent>
                </v:textbox>
              </v:shape>
            </w:pict>
          </mc:Fallback>
        </mc:AlternateContent>
      </w:r>
      <w:r w:rsidRPr="00E13AAE">
        <w:rPr>
          <w:noProof/>
          <w:lang w:eastAsia="zh-TW"/>
        </w:rPr>
        <w:drawing>
          <wp:inline distT="0" distB="0" distL="0" distR="0" wp14:anchorId="1789AF43" wp14:editId="18154F2C">
            <wp:extent cx="4572000" cy="3451655"/>
            <wp:effectExtent l="0" t="0" r="19050" b="1587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43B85" w:rsidRPr="00E13AAE" w:rsidRDefault="00143B85" w:rsidP="00143B85">
      <w:r w:rsidRPr="005B42B7">
        <w:rPr>
          <w:noProof/>
          <w:lang w:eastAsia="zh-TW"/>
        </w:rPr>
        <w:lastRenderedPageBreak/>
        <mc:AlternateContent>
          <mc:Choice Requires="wps">
            <w:drawing>
              <wp:anchor distT="0" distB="0" distL="114300" distR="114300" simplePos="0" relativeHeight="251661312" behindDoc="0" locked="0" layoutInCell="1" allowOverlap="1" wp14:anchorId="55C7713E" wp14:editId="5F503050">
                <wp:simplePos x="0" y="0"/>
                <wp:positionH relativeFrom="column">
                  <wp:posOffset>806296</wp:posOffset>
                </wp:positionH>
                <wp:positionV relativeFrom="paragraph">
                  <wp:posOffset>1097126</wp:posOffset>
                </wp:positionV>
                <wp:extent cx="895985" cy="253897"/>
                <wp:effectExtent l="0" t="0" r="0" b="0"/>
                <wp:wrapNone/>
                <wp:docPr id="47" name="TextBox 9"/>
                <wp:cNvGraphicFramePr/>
                <a:graphic xmlns:a="http://schemas.openxmlformats.org/drawingml/2006/main">
                  <a:graphicData uri="http://schemas.microsoft.com/office/word/2010/wordprocessingShape">
                    <wps:wsp>
                      <wps:cNvSpPr txBox="1"/>
                      <wps:spPr>
                        <a:xfrm>
                          <a:off x="0" y="0"/>
                          <a:ext cx="895985" cy="253897"/>
                        </a:xfrm>
                        <a:prstGeom prst="rect">
                          <a:avLst/>
                        </a:prstGeom>
                        <a:solidFill>
                          <a:schemeClr val="lt1">
                            <a:alpha val="0"/>
                          </a:schemeClr>
                        </a:solidFill>
                        <a:ln w="9525" cmpd="sng">
                          <a:noFill/>
                        </a:ln>
                      </wps:spPr>
                      <wps:style>
                        <a:lnRef idx="0">
                          <a:scrgbClr r="0" g="0" b="0"/>
                        </a:lnRef>
                        <a:fillRef idx="0">
                          <a:scrgbClr r="0" g="0" b="0"/>
                        </a:fillRef>
                        <a:effectRef idx="0">
                          <a:scrgbClr r="0" g="0" b="0"/>
                        </a:effectRef>
                        <a:fontRef idx="minor">
                          <a:schemeClr val="dk1"/>
                        </a:fontRef>
                      </wps:style>
                      <wps:txbx>
                        <w:txbxContent>
                          <w:p w:rsidR="00501A99" w:rsidRDefault="00501A99" w:rsidP="00143B85">
                            <w:pPr>
                              <w:pStyle w:val="NormalWeb"/>
                              <w:spacing w:before="0" w:beforeAutospacing="0" w:after="0" w:afterAutospacing="0"/>
                            </w:pPr>
                            <w:r>
                              <w:rPr>
                                <w:rFonts w:asciiTheme="minorHAnsi" w:hAnsi="Calibri" w:cstheme="minorBidi"/>
                                <w:color w:val="000000" w:themeColor="dark1"/>
                                <w:sz w:val="22"/>
                                <w:szCs w:val="22"/>
                              </w:rPr>
                              <w:t>FRE 10.5 R3</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55C7713E" id="TextBox 9" o:spid="_x0000_s1034" type="#_x0000_t202" style="position:absolute;margin-left:63.5pt;margin-top:86.4pt;width:70.55pt;height:2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MqNAIAAMYEAAAOAAAAZHJzL2Uyb0RvYy54bWysVMFu2zAMvQ/YPwi6L06yZU2COMXWorsM&#10;a7F2H6DIUixMEjVJiZ19/Sgpdrfu1KIX2abIx8dH0pvL3mhyFD4osDWdTaaUCMuhUXZf0x8PN++W&#10;lITIbMM0WFHTkwj0cvv2zaZzazGHFnQjPEEQG9adq2kbo1tXVeCtMCxMwAmLlxK8YRE//b5qPOsQ&#10;3ehqPp1+rDrwjfPARQhovS6XdJvxpRQ83koZRCS6psgt5tPnc5fOarth671nrlX8TIO9gIVhymLS&#10;EeqaRUYOXv0HZRT3EEDGCQdTgZSKi1wDVjObPqnmvmVO5FpQnOBGmcLrwfJvxztPVFPTDxeUWGaw&#10;Rw+ij5+hJ6ukTufCGp3uHbrFHs3Y5cEe0JiK7qU36YnlELxHnU+jtohFOBqXq8VquaCE49V88X65&#10;ukgo1WOw8yF+EWBIeqmpx9ZlRdnxa4jFdXBJuQJo1dworfNHGhdxpT05Mmy0jrMSql3Liil3GrPl&#10;wUqeOfc/INqSrqarxTyxNA4lCXafcSykRIWDthiZRCnF57d40iLR0Pa7kChm1qDw8vtdolUmDlcC&#10;tRnmDtnkgOQoEf+ZseeQFC3yoD8zfgzK+cHGMd4oCz4XPqpVRGx+5tYjcVn8BymKAEmL2O/6Mk7D&#10;kOygOeHs4D8i3uIhNaDKXCtHSQv+91Nbh7uIyv86MC8o8VFfQVldZjn617RMhYVPhwhS5clIiUua&#10;MyFcltzf82Knbfz7O3s9/n62fwAAAP//AwBQSwMEFAAGAAgAAAAhAI3qTX7gAAAACwEAAA8AAABk&#10;cnMvZG93bnJldi54bWxMT0FOwzAQvCP1D9ZW4kadRFVSQpyqqlQOHJBoAXF04m0SiNdR7LYpr2c5&#10;wW1mZzQ7U6wn24szjr5zpCBeRCCQamc6ahS8HnZ3KxA+aDK6d4QKruhhXc5uCp0bd6EXPO9DIziE&#10;fK4VtCEMuZS+btFqv3ADEmtHN1odmI6NNKO+cLjtZRJFqbS6I/7Q6gG3LdZf+5NVcJze79Pr53JJ&#10;h+zpu8LN28fjc6zU7XzaPIAIOIU/M/zW5+pQcqfKnch40TNPMt4SGGQJb2BHkq5iEBWDmC+yLOT/&#10;DeUPAAAA//8DAFBLAQItABQABgAIAAAAIQC2gziS/gAAAOEBAAATAAAAAAAAAAAAAAAAAAAAAABb&#10;Q29udGVudF9UeXBlc10ueG1sUEsBAi0AFAAGAAgAAAAhADj9If/WAAAAlAEAAAsAAAAAAAAAAAAA&#10;AAAALwEAAF9yZWxzLy5yZWxzUEsBAi0AFAAGAAgAAAAhANTA4yo0AgAAxgQAAA4AAAAAAAAAAAAA&#10;AAAALgIAAGRycy9lMm9Eb2MueG1sUEsBAi0AFAAGAAgAAAAhAI3qTX7gAAAACwEAAA8AAAAAAAAA&#10;AAAAAAAAjgQAAGRycy9kb3ducmV2LnhtbFBLBQYAAAAABAAEAPMAAACbBQAAAAA=&#10;" fillcolor="white [3201]" stroked="f">
                <v:fill opacity="0"/>
                <v:textbox>
                  <w:txbxContent>
                    <w:p w:rsidR="00501A99" w:rsidRDefault="00501A99" w:rsidP="00143B85">
                      <w:pPr>
                        <w:pStyle w:val="NormalWeb"/>
                        <w:spacing w:before="0" w:beforeAutospacing="0" w:after="0" w:afterAutospacing="0"/>
                      </w:pPr>
                      <w:r>
                        <w:rPr>
                          <w:rFonts w:asciiTheme="minorHAnsi" w:hAnsi="Calibri" w:cstheme="minorBidi"/>
                          <w:color w:val="000000" w:themeColor="dark1"/>
                          <w:sz w:val="22"/>
                          <w:szCs w:val="22"/>
                        </w:rPr>
                        <w:t>FRE 10.5 R3</w:t>
                      </w:r>
                    </w:p>
                  </w:txbxContent>
                </v:textbox>
              </v:shape>
            </w:pict>
          </mc:Fallback>
        </mc:AlternateContent>
      </w:r>
      <w:r w:rsidRPr="005B42B7">
        <w:rPr>
          <w:noProof/>
          <w:lang w:eastAsia="zh-TW"/>
        </w:rPr>
        <mc:AlternateContent>
          <mc:Choice Requires="wps">
            <w:drawing>
              <wp:anchor distT="0" distB="0" distL="114300" distR="114300" simplePos="0" relativeHeight="251659264" behindDoc="0" locked="0" layoutInCell="1" allowOverlap="1" wp14:anchorId="225A5045" wp14:editId="7DC62D6C">
                <wp:simplePos x="0" y="0"/>
                <wp:positionH relativeFrom="column">
                  <wp:posOffset>3284340</wp:posOffset>
                </wp:positionH>
                <wp:positionV relativeFrom="paragraph">
                  <wp:posOffset>463704</wp:posOffset>
                </wp:positionV>
                <wp:extent cx="1209675" cy="223520"/>
                <wp:effectExtent l="0" t="0" r="0" b="0"/>
                <wp:wrapNone/>
                <wp:docPr id="48" name="TextBox 8"/>
                <wp:cNvGraphicFramePr/>
                <a:graphic xmlns:a="http://schemas.openxmlformats.org/drawingml/2006/main">
                  <a:graphicData uri="http://schemas.microsoft.com/office/word/2010/wordprocessingShape">
                    <wps:wsp>
                      <wps:cNvSpPr txBox="1"/>
                      <wps:spPr>
                        <a:xfrm>
                          <a:off x="0" y="0"/>
                          <a:ext cx="1209675" cy="223520"/>
                        </a:xfrm>
                        <a:prstGeom prst="rect">
                          <a:avLst/>
                        </a:prstGeom>
                        <a:solidFill>
                          <a:schemeClr val="lt1">
                            <a:alpha val="0"/>
                          </a:schemeClr>
                        </a:solidFill>
                        <a:ln w="9525" cmpd="sng">
                          <a:noFill/>
                        </a:ln>
                      </wps:spPr>
                      <wps:style>
                        <a:lnRef idx="0">
                          <a:scrgbClr r="0" g="0" b="0"/>
                        </a:lnRef>
                        <a:fillRef idx="0">
                          <a:scrgbClr r="0" g="0" b="0"/>
                        </a:fillRef>
                        <a:effectRef idx="0">
                          <a:scrgbClr r="0" g="0" b="0"/>
                        </a:effectRef>
                        <a:fontRef idx="minor">
                          <a:schemeClr val="dk1"/>
                        </a:fontRef>
                      </wps:style>
                      <wps:txbx>
                        <w:txbxContent>
                          <w:p w:rsidR="00501A99" w:rsidRDefault="00501A99" w:rsidP="00143B85">
                            <w:pPr>
                              <w:pStyle w:val="NormalWeb"/>
                              <w:spacing w:before="0" w:beforeAutospacing="0" w:after="0" w:afterAutospacing="0"/>
                            </w:pPr>
                            <w:r>
                              <w:rPr>
                                <w:rFonts w:asciiTheme="minorHAnsi" w:hAnsi="Calibri" w:cstheme="minorBidi"/>
                                <w:color w:val="000000" w:themeColor="dark1"/>
                                <w:sz w:val="22"/>
                                <w:szCs w:val="22"/>
                              </w:rPr>
                              <w:t>FRE 11 R1/R2/R3</w:t>
                            </w:r>
                          </w:p>
                        </w:txbxContent>
                      </wps:txbx>
                      <wps:bodyPr vertOverflow="clip" horzOverflow="clip" wrap="square" rtlCol="0" anchor="t"/>
                    </wps:wsp>
                  </a:graphicData>
                </a:graphic>
              </wp:anchor>
            </w:drawing>
          </mc:Choice>
          <mc:Fallback>
            <w:pict>
              <v:shape w14:anchorId="225A5045" id="TextBox 8" o:spid="_x0000_s1035" type="#_x0000_t202" style="position:absolute;margin-left:258.6pt;margin-top:36.5pt;width:95.25pt;height:17.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6IaKAIAAK0EAAAOAAAAZHJzL2Uyb0RvYy54bWysVMFu1DAQvSPxD5bvNLuBLe1qs5VoVS6I&#10;Ilo+wOvYGwvbY2x3k+XrGU82KZRTERcnHs97nnkz483V4Cw7qJgM+IYvzxacKS+hNX7f8G8Pt28u&#10;OEtZ+FZY8KrhR5X41fb1q00f1qqGDmyrIkMSn9Z9aHiXc1hXVZKdciKdQVAeDzVEJzJu475qo+iR&#10;3dmqXizOqx5iGyJIlRJab8ZDviV+rZXMd1onlZltOMaWaY207spabTdivY8idEaewhD/EIUTxuOl&#10;M9WNyII9RvMXlTMyQgKdzyS4CrQ2UlEOmM1y8Syb+04ERbmgOCnMMqX/Rys/H75EZtqGv8NKeeGw&#10;Rg9qyB9gYBdFnT6kNTrdB3TLA5qxypM9obEkPejoyhfTYXiOOh9nbZGLyQKqF5fn71ecSTyr67er&#10;msSvntAhpvxRgWPlp+ERa0eSisOnlDESdJ1cymUJrGlvjbW0Kf2irm1kB4GVtnk5Qm3oxGiabqPO&#10;Kp5E+AeJ9axv+OWqLlG6gJokvyceD+WiMQbrEVlUGbOnv3y0qoRh/VelUU0SYYwr7nclrLHlcCZQ&#10;nKnxMCECFEeN/C/EniAFrajTX4ifQXQ/+DzjnfEQKfFZrVHE9jvVHgPXo/8kxShA0SIPu4H6aTV1&#10;yQ7aIzYPPhL5DhdtAVWW1gTOOog/n9t6HEZU/sejiIqzmO01jLMrvET/hudCTBXAmaAqnua3DN3v&#10;e/J6emW2vwAAAP//AwBQSwMEFAAGAAgAAAAhAOCi3dHhAAAACgEAAA8AAABkcnMvZG93bnJldi54&#10;bWxMj8FOwzAQRO9I/IO1SNyonVDqEuJUFRIcOCDRAuLoJNskEK+j2G1Tvp7lBMfVPs28yVeT68UB&#10;x9B5MpDMFAikytcdNQZetw9XSxAhWqpt7wkNnDDAqjg/y21W+yO94GETG8EhFDJroI1xyKQMVYvO&#10;hpkfkPi386Ozkc+xkfVojxzuepkqtZDOdsQNrR3wvsXqa7N3BnbT++3i9Dmf01Y/fZe4fvt4fE6M&#10;ubyY1ncgIk7xD4ZffVaHgp1Kv6c6iN7ATaJTRg3oa97EgFZagyiZVMsUZJHL/xOKHwAAAP//AwBQ&#10;SwECLQAUAAYACAAAACEAtoM4kv4AAADhAQAAEwAAAAAAAAAAAAAAAAAAAAAAW0NvbnRlbnRfVHlw&#10;ZXNdLnhtbFBLAQItABQABgAIAAAAIQA4/SH/1gAAAJQBAAALAAAAAAAAAAAAAAAAAC8BAABfcmVs&#10;cy8ucmVsc1BLAQItABQABgAIAAAAIQDe76IaKAIAAK0EAAAOAAAAAAAAAAAAAAAAAC4CAABkcnMv&#10;ZTJvRG9jLnhtbFBLAQItABQABgAIAAAAIQDgot3R4QAAAAoBAAAPAAAAAAAAAAAAAAAAAIIEAABk&#10;cnMvZG93bnJldi54bWxQSwUGAAAAAAQABADzAAAAkAUAAAAA&#10;" fillcolor="white [3201]" stroked="f">
                <v:fill opacity="0"/>
                <v:textbox>
                  <w:txbxContent>
                    <w:p w:rsidR="00501A99" w:rsidRDefault="00501A99" w:rsidP="00143B85">
                      <w:pPr>
                        <w:pStyle w:val="NormalWeb"/>
                        <w:spacing w:before="0" w:beforeAutospacing="0" w:after="0" w:afterAutospacing="0"/>
                      </w:pPr>
                      <w:r>
                        <w:rPr>
                          <w:rFonts w:asciiTheme="minorHAnsi" w:hAnsi="Calibri" w:cstheme="minorBidi"/>
                          <w:color w:val="000000" w:themeColor="dark1"/>
                          <w:sz w:val="22"/>
                          <w:szCs w:val="22"/>
                        </w:rPr>
                        <w:t>FRE 11 R1/R2/R3</w:t>
                      </w:r>
                    </w:p>
                  </w:txbxContent>
                </v:textbox>
              </v:shape>
            </w:pict>
          </mc:Fallback>
        </mc:AlternateContent>
      </w:r>
      <w:r w:rsidRPr="001B1BED">
        <w:rPr>
          <w:noProof/>
          <w:sz w:val="16"/>
          <w:szCs w:val="16"/>
          <w:lang w:eastAsia="zh-TW"/>
        </w:rPr>
        <w:drawing>
          <wp:inline distT="0" distB="0" distL="0" distR="0" wp14:anchorId="36C97794" wp14:editId="69FD3F75">
            <wp:extent cx="4572000" cy="3048000"/>
            <wp:effectExtent l="0" t="0" r="19050" b="190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43B85" w:rsidRPr="00143B85" w:rsidRDefault="00143B85" w:rsidP="00143B85">
      <w:pPr>
        <w:pStyle w:val="Heading3"/>
      </w:pPr>
      <w:bookmarkStart w:id="370" w:name="_Toc392174207"/>
      <w:bookmarkStart w:id="371" w:name="_Toc474163131"/>
      <w:r w:rsidRPr="00143B85">
        <w:t>Japanese</w:t>
      </w:r>
      <w:bookmarkEnd w:id="370"/>
      <w:bookmarkEnd w:id="371"/>
    </w:p>
    <w:p w:rsidR="00143B85" w:rsidRDefault="00143B85" w:rsidP="00143B85">
      <w:r>
        <w:rPr>
          <w:noProof/>
          <w:lang w:eastAsia="zh-TW"/>
        </w:rPr>
        <w:drawing>
          <wp:inline distT="0" distB="0" distL="0" distR="0" wp14:anchorId="368B70A0" wp14:editId="1E6C864A">
            <wp:extent cx="4572000" cy="3186113"/>
            <wp:effectExtent l="0" t="0" r="19050" b="1460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56BD4" w:rsidRDefault="00A56BD4" w:rsidP="00143B85"/>
    <w:p w:rsidR="00A56BD4" w:rsidRDefault="00A56BD4" w:rsidP="00143B85"/>
    <w:p w:rsidR="00A56BD4" w:rsidRDefault="00A56BD4" w:rsidP="00143B85"/>
    <w:p w:rsidR="00A56BD4" w:rsidRDefault="00A56BD4" w:rsidP="00143B85"/>
    <w:p w:rsidR="00143B85" w:rsidRPr="00143B85" w:rsidRDefault="00143B85" w:rsidP="00143B85">
      <w:pPr>
        <w:pStyle w:val="Heading3"/>
      </w:pPr>
      <w:bookmarkStart w:id="372" w:name="_Toc392174208"/>
      <w:bookmarkStart w:id="373" w:name="_Toc474163132"/>
      <w:r w:rsidRPr="00143B85">
        <w:lastRenderedPageBreak/>
        <w:t>Korean</w:t>
      </w:r>
      <w:bookmarkEnd w:id="372"/>
      <w:bookmarkEnd w:id="373"/>
    </w:p>
    <w:p w:rsidR="00143B85" w:rsidRDefault="00143B85" w:rsidP="00143B85">
      <w:r>
        <w:rPr>
          <w:noProof/>
          <w:lang w:eastAsia="zh-TW"/>
        </w:rPr>
        <w:drawing>
          <wp:inline distT="0" distB="0" distL="0" distR="0" wp14:anchorId="402D5665" wp14:editId="26583A28">
            <wp:extent cx="4572000" cy="3186113"/>
            <wp:effectExtent l="0" t="0" r="19050" b="1460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43B85" w:rsidRPr="00143B85" w:rsidRDefault="00143B85" w:rsidP="00143B85">
      <w:pPr>
        <w:pStyle w:val="Heading3"/>
      </w:pPr>
      <w:bookmarkStart w:id="374" w:name="_Toc392174209"/>
      <w:bookmarkStart w:id="375" w:name="_Toc474163133"/>
      <w:r w:rsidRPr="00143B85">
        <w:t>Chinese</w:t>
      </w:r>
      <w:bookmarkEnd w:id="374"/>
      <w:bookmarkEnd w:id="375"/>
    </w:p>
    <w:p w:rsidR="00143B85" w:rsidRPr="00E13AAE" w:rsidRDefault="00143B85" w:rsidP="00143B85">
      <w:r>
        <w:rPr>
          <w:noProof/>
          <w:lang w:eastAsia="zh-TW"/>
        </w:rPr>
        <w:drawing>
          <wp:inline distT="0" distB="0" distL="0" distR="0" wp14:anchorId="113B0F3F" wp14:editId="21C49AE3">
            <wp:extent cx="4572000" cy="3186113"/>
            <wp:effectExtent l="0" t="0" r="19050" b="1460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43B85" w:rsidRDefault="00143B85" w:rsidP="004247CC"/>
    <w:p w:rsidR="00A56BD4" w:rsidRDefault="00A56BD4" w:rsidP="004247CC"/>
    <w:p w:rsidR="004247CC" w:rsidRDefault="004247CC" w:rsidP="004247CC">
      <w:pPr>
        <w:pStyle w:val="Heading2"/>
      </w:pPr>
      <w:bookmarkStart w:id="376" w:name="_Toc474163134"/>
      <w:r w:rsidRPr="00FD57F0">
        <w:lastRenderedPageBreak/>
        <w:t xml:space="preserve">Fixed </w:t>
      </w:r>
      <w:r w:rsidRPr="00652920">
        <w:t>Bugs</w:t>
      </w:r>
      <w:bookmarkEnd w:id="376"/>
    </w:p>
    <w:p w:rsidR="00B71C9C" w:rsidRDefault="00B71C9C" w:rsidP="00B71C9C">
      <w:r>
        <w:t>This section contains a list of bugs reported by customers that have been fixed.</w:t>
      </w:r>
    </w:p>
    <w:p w:rsidR="00B71C9C" w:rsidRDefault="00B71C9C" w:rsidP="00B71C9C">
      <w:pPr>
        <w:spacing w:after="0"/>
      </w:pPr>
      <w:r>
        <w:t xml:space="preserve">Four-point scale will help you to evaluate the severity of each issue, enabling you to make informed decision on how important updates are for your system. </w:t>
      </w:r>
    </w:p>
    <w:tbl>
      <w:tblPr>
        <w:tblStyle w:val="TableGrid"/>
        <w:tblW w:w="0" w:type="auto"/>
        <w:tblLook w:val="04A0" w:firstRow="1" w:lastRow="0" w:firstColumn="1" w:lastColumn="0" w:noHBand="0" w:noVBand="1"/>
      </w:tblPr>
      <w:tblGrid>
        <w:gridCol w:w="1380"/>
        <w:gridCol w:w="8196"/>
      </w:tblGrid>
      <w:tr w:rsidR="00B71C9C" w:rsidTr="00B17542">
        <w:tc>
          <w:tcPr>
            <w:tcW w:w="1384" w:type="dxa"/>
          </w:tcPr>
          <w:p w:rsidR="00B71C9C" w:rsidRDefault="00B71C9C" w:rsidP="00B17542">
            <w:r>
              <w:rPr>
                <w:b/>
                <w:bCs/>
              </w:rPr>
              <w:t>Critical</w:t>
            </w:r>
          </w:p>
        </w:tc>
        <w:tc>
          <w:tcPr>
            <w:tcW w:w="8244" w:type="dxa"/>
          </w:tcPr>
          <w:p w:rsidR="00B71C9C" w:rsidRDefault="00B71C9C" w:rsidP="00B17542">
            <w:r>
              <w:t>A bug that causes crashes or hangings of software. Critical bugs can include access violations, internal program errors, stack overflow, out of memory or other exceptions that can lead to program failure.</w:t>
            </w:r>
          </w:p>
        </w:tc>
      </w:tr>
      <w:tr w:rsidR="00B71C9C" w:rsidTr="00B17542">
        <w:tc>
          <w:tcPr>
            <w:tcW w:w="1384" w:type="dxa"/>
          </w:tcPr>
          <w:p w:rsidR="00B71C9C" w:rsidRDefault="00B71C9C" w:rsidP="00B17542">
            <w:r>
              <w:rPr>
                <w:b/>
                <w:bCs/>
              </w:rPr>
              <w:t>Major</w:t>
            </w:r>
          </w:p>
        </w:tc>
        <w:tc>
          <w:tcPr>
            <w:tcW w:w="8244" w:type="dxa"/>
          </w:tcPr>
          <w:p w:rsidR="00B71C9C" w:rsidRDefault="00B71C9C" w:rsidP="00B17542">
            <w:r>
              <w:t xml:space="preserve">A bug that does not cause program failure but affects major functionality of a feature or impairs the system’s performance. Major bugs can include disparity of the feature functionality to the internal specifications, memory leaks or data corruption. </w:t>
            </w:r>
          </w:p>
        </w:tc>
      </w:tr>
      <w:tr w:rsidR="00B71C9C" w:rsidTr="00B17542">
        <w:tc>
          <w:tcPr>
            <w:tcW w:w="1384" w:type="dxa"/>
          </w:tcPr>
          <w:p w:rsidR="00B71C9C" w:rsidRPr="000E313C" w:rsidRDefault="00B71C9C" w:rsidP="00B17542">
            <w:pPr>
              <w:rPr>
                <w:b/>
              </w:rPr>
            </w:pPr>
            <w:r>
              <w:rPr>
                <w:b/>
              </w:rPr>
              <w:t>Minor</w:t>
            </w:r>
          </w:p>
        </w:tc>
        <w:tc>
          <w:tcPr>
            <w:tcW w:w="8244" w:type="dxa"/>
          </w:tcPr>
          <w:p w:rsidR="00B71C9C" w:rsidRDefault="00B71C9C" w:rsidP="00B17542">
            <w:r>
              <w:t>A bug that leads to feature malfunctioning or affects minor functionality of the software.  Minor bugs can include recognition errors, missing or lost objects, wrong color detection, incorrect document analysis, license counter errors, etc.</w:t>
            </w:r>
          </w:p>
        </w:tc>
      </w:tr>
      <w:tr w:rsidR="00B71C9C" w:rsidTr="00B17542">
        <w:tc>
          <w:tcPr>
            <w:tcW w:w="1384" w:type="dxa"/>
          </w:tcPr>
          <w:p w:rsidR="00B71C9C" w:rsidRPr="000E313C" w:rsidRDefault="00B71C9C" w:rsidP="00B17542">
            <w:pPr>
              <w:rPr>
                <w:b/>
              </w:rPr>
            </w:pPr>
            <w:r>
              <w:rPr>
                <w:b/>
              </w:rPr>
              <w:t>Trivial</w:t>
            </w:r>
          </w:p>
        </w:tc>
        <w:tc>
          <w:tcPr>
            <w:tcW w:w="8244" w:type="dxa"/>
          </w:tcPr>
          <w:p w:rsidR="00B71C9C" w:rsidRDefault="00B71C9C" w:rsidP="00B17542">
            <w:r>
              <w:t>A cosmetic issue that does not affect the functionality of the product but can cause inconveniences. Trivial bugs can include Help file errors, log errors, incomplete information in error messages, etc.</w:t>
            </w:r>
          </w:p>
        </w:tc>
      </w:tr>
    </w:tbl>
    <w:p w:rsidR="00B71C9C" w:rsidRDefault="00B71C9C" w:rsidP="00B71C9C">
      <w:pPr>
        <w:spacing w:after="0"/>
      </w:pPr>
      <w:r>
        <w:t xml:space="preserve">The following table contains bugs fixed in this release </w:t>
      </w:r>
      <w:r w:rsidRPr="000E313C">
        <w:t>sorted in descending order of severity</w:t>
      </w:r>
      <w:r>
        <w:t>. If the bugs have workarounds, root causes or side effects, they will be mentioned in the Description section.</w:t>
      </w:r>
    </w:p>
    <w:p w:rsidR="00B71C9C" w:rsidRDefault="00B71C9C" w:rsidP="00B71C9C">
      <w:pPr>
        <w:spacing w:after="0"/>
      </w:pPr>
    </w:p>
    <w:tbl>
      <w:tblPr>
        <w:tblStyle w:val="TableGrid"/>
        <w:tblW w:w="9900" w:type="dxa"/>
        <w:tblLayout w:type="fixed"/>
        <w:tblLook w:val="04A0" w:firstRow="1" w:lastRow="0" w:firstColumn="1" w:lastColumn="0" w:noHBand="0" w:noVBand="1"/>
      </w:tblPr>
      <w:tblGrid>
        <w:gridCol w:w="986"/>
        <w:gridCol w:w="5794"/>
        <w:gridCol w:w="1348"/>
        <w:gridCol w:w="1020"/>
        <w:gridCol w:w="752"/>
      </w:tblGrid>
      <w:tr w:rsidR="00B71C9C" w:rsidTr="00B17542">
        <w:trPr>
          <w:trHeight w:val="536"/>
        </w:trPr>
        <w:tc>
          <w:tcPr>
            <w:tcW w:w="986" w:type="dxa"/>
          </w:tcPr>
          <w:p w:rsidR="00B71C9C" w:rsidRDefault="00B71C9C" w:rsidP="00B17542">
            <w:r>
              <w:t>Severity</w:t>
            </w:r>
          </w:p>
        </w:tc>
        <w:tc>
          <w:tcPr>
            <w:tcW w:w="5794" w:type="dxa"/>
          </w:tcPr>
          <w:p w:rsidR="00B71C9C" w:rsidRPr="00306E5E" w:rsidRDefault="00B71C9C" w:rsidP="00B17542">
            <w:r>
              <w:t>Description</w:t>
            </w:r>
          </w:p>
        </w:tc>
        <w:tc>
          <w:tcPr>
            <w:tcW w:w="1348" w:type="dxa"/>
          </w:tcPr>
          <w:p w:rsidR="00B71C9C" w:rsidRPr="00306E5E" w:rsidRDefault="00B71C9C" w:rsidP="00B17542">
            <w:r>
              <w:t>Subsystem</w:t>
            </w:r>
          </w:p>
        </w:tc>
        <w:tc>
          <w:tcPr>
            <w:tcW w:w="1020" w:type="dxa"/>
          </w:tcPr>
          <w:p w:rsidR="00B71C9C" w:rsidRPr="00306E5E" w:rsidRDefault="00B71C9C" w:rsidP="00B17542">
            <w:r>
              <w:t>HD #</w:t>
            </w:r>
          </w:p>
        </w:tc>
        <w:tc>
          <w:tcPr>
            <w:tcW w:w="752" w:type="dxa"/>
          </w:tcPr>
          <w:p w:rsidR="00B71C9C" w:rsidRDefault="00B71C9C" w:rsidP="00B17542">
            <w:r>
              <w:t>Office</w:t>
            </w:r>
          </w:p>
        </w:tc>
      </w:tr>
      <w:tr w:rsidR="00B71C9C" w:rsidTr="00B17542">
        <w:trPr>
          <w:trHeight w:val="1357"/>
        </w:trPr>
        <w:tc>
          <w:tcPr>
            <w:tcW w:w="986" w:type="dxa"/>
          </w:tcPr>
          <w:p w:rsidR="00B71C9C" w:rsidRPr="005E13FD" w:rsidRDefault="00B71C9C" w:rsidP="00B17542">
            <w:r>
              <w:t>Critical</w:t>
            </w:r>
          </w:p>
        </w:tc>
        <w:tc>
          <w:tcPr>
            <w:tcW w:w="5794" w:type="dxa"/>
          </w:tcPr>
          <w:p w:rsidR="00B71C9C" w:rsidRDefault="00B71C9C" w:rsidP="00B17542">
            <w:r>
              <w:t>The project hangs on the IFRDocument::Recognize method with the following settings:</w:t>
            </w:r>
          </w:p>
          <w:p w:rsidR="00B71C9C" w:rsidRDefault="00B71C9C" w:rsidP="00B17542">
            <w:r w:rsidRPr="00C33C8E">
              <w:t>R</w:t>
            </w:r>
            <w:r>
              <w:t xml:space="preserve">ecognizerParams::TextLanguage = </w:t>
            </w:r>
            <w:r w:rsidRPr="00C33C8E">
              <w:t>English, CMC7 and RecognizerParams::TextTypes = (TT_MICR_CMC7 | TT_Normal</w:t>
            </w:r>
            <w:r>
              <w:t>).</w:t>
            </w:r>
          </w:p>
        </w:tc>
        <w:tc>
          <w:tcPr>
            <w:tcW w:w="1348" w:type="dxa"/>
          </w:tcPr>
          <w:p w:rsidR="00B71C9C" w:rsidRDefault="00B71C9C" w:rsidP="00B17542">
            <w:r>
              <w:t>Recognizer</w:t>
            </w:r>
          </w:p>
        </w:tc>
        <w:tc>
          <w:tcPr>
            <w:tcW w:w="1020" w:type="dxa"/>
          </w:tcPr>
          <w:p w:rsidR="00B71C9C" w:rsidRDefault="00B71C9C" w:rsidP="00B17542">
            <w:r w:rsidRPr="00B71C9C">
              <w:t>405817</w:t>
            </w:r>
          </w:p>
        </w:tc>
        <w:tc>
          <w:tcPr>
            <w:tcW w:w="752" w:type="dxa"/>
          </w:tcPr>
          <w:p w:rsidR="00B71C9C" w:rsidRDefault="00B71C9C" w:rsidP="00B17542">
            <w:r>
              <w:t>US</w:t>
            </w:r>
          </w:p>
        </w:tc>
      </w:tr>
      <w:tr w:rsidR="00B71C9C" w:rsidTr="00B17542">
        <w:trPr>
          <w:trHeight w:val="795"/>
        </w:trPr>
        <w:tc>
          <w:tcPr>
            <w:tcW w:w="986" w:type="dxa"/>
          </w:tcPr>
          <w:p w:rsidR="00B71C9C" w:rsidRPr="00662329" w:rsidRDefault="00B71C9C" w:rsidP="00B17542">
            <w:r>
              <w:t>Critical</w:t>
            </w:r>
          </w:p>
        </w:tc>
        <w:tc>
          <w:tcPr>
            <w:tcW w:w="5794" w:type="dxa"/>
          </w:tcPr>
          <w:p w:rsidR="00B71C9C" w:rsidRDefault="00B71C9C" w:rsidP="00B17542">
            <w:r w:rsidRPr="00662329">
              <w:t xml:space="preserve">The </w:t>
            </w:r>
            <w:r>
              <w:t>project hangs on the IFRDocument::Recognize method after adding of two</w:t>
            </w:r>
            <w:r w:rsidRPr="00662329">
              <w:t xml:space="preserve"> blocks with hand</w:t>
            </w:r>
            <w:r>
              <w:t>-</w:t>
            </w:r>
            <w:r w:rsidRPr="00662329">
              <w:t>printed text (FMT_PartitionedFrame and FMT_SimpleComb</w:t>
            </w:r>
            <w:r>
              <w:t>).</w:t>
            </w:r>
          </w:p>
        </w:tc>
        <w:tc>
          <w:tcPr>
            <w:tcW w:w="1348" w:type="dxa"/>
          </w:tcPr>
          <w:p w:rsidR="00B71C9C" w:rsidRDefault="00B71C9C" w:rsidP="00B17542">
            <w:r>
              <w:t>Handprint Recognizer</w:t>
            </w:r>
          </w:p>
        </w:tc>
        <w:tc>
          <w:tcPr>
            <w:tcW w:w="1020" w:type="dxa"/>
          </w:tcPr>
          <w:p w:rsidR="00B71C9C" w:rsidRDefault="00B71C9C" w:rsidP="00B17542">
            <w:r w:rsidRPr="00B71C9C">
              <w:t>405607</w:t>
            </w:r>
          </w:p>
        </w:tc>
        <w:tc>
          <w:tcPr>
            <w:tcW w:w="752" w:type="dxa"/>
          </w:tcPr>
          <w:p w:rsidR="00B71C9C" w:rsidRDefault="00B71C9C" w:rsidP="00B17542">
            <w:r>
              <w:t>EU</w:t>
            </w:r>
          </w:p>
        </w:tc>
      </w:tr>
      <w:tr w:rsidR="00B71C9C" w:rsidTr="00B17542">
        <w:trPr>
          <w:trHeight w:val="549"/>
        </w:trPr>
        <w:tc>
          <w:tcPr>
            <w:tcW w:w="986" w:type="dxa"/>
            <w:vMerge w:val="restart"/>
          </w:tcPr>
          <w:p w:rsidR="00B71C9C" w:rsidRDefault="00B71C9C" w:rsidP="00B17542">
            <w:r>
              <w:t>Critical</w:t>
            </w:r>
          </w:p>
        </w:tc>
        <w:tc>
          <w:tcPr>
            <w:tcW w:w="5794" w:type="dxa"/>
            <w:vMerge w:val="restart"/>
          </w:tcPr>
          <w:p w:rsidR="00B71C9C" w:rsidRDefault="00B71C9C" w:rsidP="00B17542">
            <w:r>
              <w:t xml:space="preserve">Unhandled access violation during call of IMultiProcessingParams::RecognitionProcessesCount </w:t>
            </w:r>
          </w:p>
          <w:p w:rsidR="00B71C9C" w:rsidRPr="00662329" w:rsidRDefault="00B71C9C" w:rsidP="00B17542">
            <w:r w:rsidRPr="002D40D0">
              <w:rPr>
                <w:b/>
              </w:rPr>
              <w:t>Root cause</w:t>
            </w:r>
            <w:r>
              <w:t xml:space="preserve">: </w:t>
            </w:r>
            <w:r w:rsidRPr="00A25E35">
              <w:t>interface IMultiProcessingParams lack</w:t>
            </w:r>
            <w:r>
              <w:t>ed</w:t>
            </w:r>
            <w:r w:rsidRPr="00A25E35">
              <w:t xml:space="preserve"> "dual" attribute</w:t>
            </w:r>
            <w:r>
              <w:t>.</w:t>
            </w:r>
          </w:p>
        </w:tc>
        <w:tc>
          <w:tcPr>
            <w:tcW w:w="1348" w:type="dxa"/>
            <w:vMerge w:val="restart"/>
          </w:tcPr>
          <w:p w:rsidR="00B71C9C" w:rsidRDefault="00B71C9C" w:rsidP="00B17542">
            <w:r>
              <w:t>API</w:t>
            </w:r>
          </w:p>
        </w:tc>
        <w:tc>
          <w:tcPr>
            <w:tcW w:w="1020" w:type="dxa"/>
          </w:tcPr>
          <w:p w:rsidR="00B71C9C" w:rsidRDefault="00B71C9C" w:rsidP="00B17542">
            <w:r w:rsidRPr="00B71C9C">
              <w:t>405818</w:t>
            </w:r>
          </w:p>
          <w:p w:rsidR="00B71C9C" w:rsidRDefault="00B71C9C" w:rsidP="00B17542"/>
        </w:tc>
        <w:tc>
          <w:tcPr>
            <w:tcW w:w="752" w:type="dxa"/>
          </w:tcPr>
          <w:p w:rsidR="00B71C9C" w:rsidRDefault="00B71C9C" w:rsidP="00B17542">
            <w:r>
              <w:t>EU</w:t>
            </w:r>
          </w:p>
          <w:p w:rsidR="00B71C9C" w:rsidRDefault="00B71C9C" w:rsidP="00B17542"/>
        </w:tc>
      </w:tr>
      <w:tr w:rsidR="00B71C9C" w:rsidTr="00B17542">
        <w:trPr>
          <w:trHeight w:val="144"/>
        </w:trPr>
        <w:tc>
          <w:tcPr>
            <w:tcW w:w="986" w:type="dxa"/>
            <w:vMerge/>
          </w:tcPr>
          <w:p w:rsidR="00B71C9C" w:rsidRDefault="00B71C9C" w:rsidP="00B17542"/>
        </w:tc>
        <w:tc>
          <w:tcPr>
            <w:tcW w:w="5794" w:type="dxa"/>
            <w:vMerge/>
          </w:tcPr>
          <w:p w:rsidR="00B71C9C" w:rsidRDefault="00B71C9C" w:rsidP="00B17542"/>
        </w:tc>
        <w:tc>
          <w:tcPr>
            <w:tcW w:w="1348" w:type="dxa"/>
            <w:vMerge/>
          </w:tcPr>
          <w:p w:rsidR="00B71C9C" w:rsidRDefault="00B71C9C" w:rsidP="00B17542"/>
        </w:tc>
        <w:tc>
          <w:tcPr>
            <w:tcW w:w="1020" w:type="dxa"/>
          </w:tcPr>
          <w:p w:rsidR="00B71C9C" w:rsidRDefault="00B71C9C" w:rsidP="00B17542">
            <w:r w:rsidRPr="00B71C9C">
              <w:t>335175</w:t>
            </w:r>
          </w:p>
          <w:p w:rsidR="00B71C9C" w:rsidRDefault="00B71C9C" w:rsidP="00B17542"/>
        </w:tc>
        <w:tc>
          <w:tcPr>
            <w:tcW w:w="752" w:type="dxa"/>
          </w:tcPr>
          <w:p w:rsidR="00B71C9C" w:rsidRDefault="00B71C9C" w:rsidP="00B17542">
            <w:r>
              <w:t>US</w:t>
            </w:r>
          </w:p>
        </w:tc>
      </w:tr>
      <w:tr w:rsidR="00B71C9C" w:rsidTr="00B17542">
        <w:trPr>
          <w:trHeight w:val="808"/>
        </w:trPr>
        <w:tc>
          <w:tcPr>
            <w:tcW w:w="986" w:type="dxa"/>
          </w:tcPr>
          <w:p w:rsidR="00B71C9C" w:rsidRDefault="00B71C9C" w:rsidP="00B17542">
            <w:r>
              <w:t>Critical</w:t>
            </w:r>
          </w:p>
        </w:tc>
        <w:tc>
          <w:tcPr>
            <w:tcW w:w="5794" w:type="dxa"/>
          </w:tcPr>
          <w:p w:rsidR="00B71C9C" w:rsidRDefault="00B71C9C" w:rsidP="00B17542">
            <w:r w:rsidRPr="00F512E3">
              <w:t>IPE: .\src\ProcessorsCallsHandler.cpp, 74.</w:t>
            </w:r>
            <w:r>
              <w:t xml:space="preserve"> during analysis stage with MultiProcessingMode set to </w:t>
            </w:r>
            <w:r w:rsidRPr="00F512E3">
              <w:t>MPM_Parallel</w:t>
            </w:r>
            <w:r>
              <w:t xml:space="preserve"> on specific image.</w:t>
            </w:r>
          </w:p>
        </w:tc>
        <w:tc>
          <w:tcPr>
            <w:tcW w:w="1348" w:type="dxa"/>
          </w:tcPr>
          <w:p w:rsidR="00B71C9C" w:rsidRDefault="00B71C9C" w:rsidP="00B17542">
            <w:r>
              <w:t>DA</w:t>
            </w:r>
          </w:p>
        </w:tc>
        <w:tc>
          <w:tcPr>
            <w:tcW w:w="1020" w:type="dxa"/>
          </w:tcPr>
          <w:p w:rsidR="00B71C9C" w:rsidRDefault="00B71C9C" w:rsidP="00B17542">
            <w:r w:rsidRPr="00B71C9C">
              <w:t>412308</w:t>
            </w:r>
          </w:p>
        </w:tc>
        <w:tc>
          <w:tcPr>
            <w:tcW w:w="752" w:type="dxa"/>
          </w:tcPr>
          <w:p w:rsidR="00B71C9C" w:rsidRDefault="00B71C9C" w:rsidP="00B17542">
            <w:r>
              <w:t>EU</w:t>
            </w:r>
          </w:p>
        </w:tc>
      </w:tr>
      <w:tr w:rsidR="00B71C9C" w:rsidTr="00B17542">
        <w:trPr>
          <w:trHeight w:val="808"/>
        </w:trPr>
        <w:tc>
          <w:tcPr>
            <w:tcW w:w="986" w:type="dxa"/>
          </w:tcPr>
          <w:p w:rsidR="00B71C9C" w:rsidRDefault="00B71C9C" w:rsidP="00B17542">
            <w:r>
              <w:lastRenderedPageBreak/>
              <w:t>Critical</w:t>
            </w:r>
          </w:p>
        </w:tc>
        <w:tc>
          <w:tcPr>
            <w:tcW w:w="5794" w:type="dxa"/>
          </w:tcPr>
          <w:p w:rsidR="00B71C9C" w:rsidRPr="00F512E3" w:rsidRDefault="00B71C9C" w:rsidP="00506319">
            <w:r>
              <w:t>IPE: .\src\PrepareImageEmulator.cpp, 59 on the IEngine::</w:t>
            </w:r>
            <w:r w:rsidR="00506319">
              <w:t>Prepare</w:t>
            </w:r>
            <w:r>
              <w:t>Dib method on specific image.</w:t>
            </w:r>
          </w:p>
        </w:tc>
        <w:tc>
          <w:tcPr>
            <w:tcW w:w="1348" w:type="dxa"/>
          </w:tcPr>
          <w:p w:rsidR="00B71C9C" w:rsidRDefault="00B71C9C" w:rsidP="00B17542">
            <w:r>
              <w:t>API</w:t>
            </w:r>
          </w:p>
        </w:tc>
        <w:tc>
          <w:tcPr>
            <w:tcW w:w="1020" w:type="dxa"/>
          </w:tcPr>
          <w:p w:rsidR="00B71C9C" w:rsidRDefault="00B71C9C" w:rsidP="00B17542">
            <w:r w:rsidRPr="00B71C9C">
              <w:t>419854</w:t>
            </w:r>
          </w:p>
          <w:p w:rsidR="00B71C9C" w:rsidRDefault="00B71C9C" w:rsidP="00B17542"/>
        </w:tc>
        <w:tc>
          <w:tcPr>
            <w:tcW w:w="752" w:type="dxa"/>
          </w:tcPr>
          <w:p w:rsidR="00B71C9C" w:rsidRDefault="00B71C9C" w:rsidP="00B17542">
            <w:r>
              <w:t>US</w:t>
            </w:r>
          </w:p>
        </w:tc>
      </w:tr>
      <w:tr w:rsidR="00B71C9C" w:rsidTr="00B17542">
        <w:trPr>
          <w:trHeight w:val="808"/>
        </w:trPr>
        <w:tc>
          <w:tcPr>
            <w:tcW w:w="986" w:type="dxa"/>
          </w:tcPr>
          <w:p w:rsidR="00B71C9C" w:rsidRDefault="00B71C9C" w:rsidP="00B17542">
            <w:r>
              <w:t>Critical</w:t>
            </w:r>
          </w:p>
        </w:tc>
        <w:tc>
          <w:tcPr>
            <w:tcW w:w="5794" w:type="dxa"/>
          </w:tcPr>
          <w:p w:rsidR="00B71C9C" w:rsidRDefault="00B71C9C" w:rsidP="00B17542">
            <w:r>
              <w:t>IPE: Division by zero during analysis stage on specific image in multiprocessing mode.</w:t>
            </w:r>
          </w:p>
        </w:tc>
        <w:tc>
          <w:tcPr>
            <w:tcW w:w="1348" w:type="dxa"/>
          </w:tcPr>
          <w:p w:rsidR="00B71C9C" w:rsidRDefault="00B71C9C" w:rsidP="00B17542">
            <w:r>
              <w:t>DA</w:t>
            </w:r>
          </w:p>
        </w:tc>
        <w:tc>
          <w:tcPr>
            <w:tcW w:w="1020" w:type="dxa"/>
          </w:tcPr>
          <w:p w:rsidR="00B71C9C" w:rsidRDefault="00B71C9C" w:rsidP="00B17542">
            <w:r w:rsidRPr="00B71C9C">
              <w:t>426015</w:t>
            </w:r>
          </w:p>
        </w:tc>
        <w:tc>
          <w:tcPr>
            <w:tcW w:w="752" w:type="dxa"/>
          </w:tcPr>
          <w:p w:rsidR="00B71C9C" w:rsidRDefault="00B71C9C" w:rsidP="00B17542">
            <w:r>
              <w:t>EU</w:t>
            </w:r>
          </w:p>
        </w:tc>
      </w:tr>
      <w:tr w:rsidR="00B71C9C" w:rsidTr="00B17542">
        <w:trPr>
          <w:trHeight w:val="808"/>
        </w:trPr>
        <w:tc>
          <w:tcPr>
            <w:tcW w:w="986" w:type="dxa"/>
          </w:tcPr>
          <w:p w:rsidR="00B71C9C" w:rsidRDefault="00B71C9C" w:rsidP="00B17542">
            <w:r>
              <w:t>Critical</w:t>
            </w:r>
          </w:p>
        </w:tc>
        <w:tc>
          <w:tcPr>
            <w:tcW w:w="5794" w:type="dxa"/>
          </w:tcPr>
          <w:p w:rsidR="00B71C9C" w:rsidRDefault="00B71C9C" w:rsidP="00B17542">
            <w:r>
              <w:t>IPE: .\Src\TableVerticalSplitter.cpp, 141 during analysis stage on specific image in multiprocessing mode.</w:t>
            </w:r>
          </w:p>
        </w:tc>
        <w:tc>
          <w:tcPr>
            <w:tcW w:w="1348" w:type="dxa"/>
          </w:tcPr>
          <w:p w:rsidR="00B71C9C" w:rsidRDefault="00B71C9C" w:rsidP="00B17542">
            <w:r>
              <w:t>DA</w:t>
            </w:r>
          </w:p>
        </w:tc>
        <w:tc>
          <w:tcPr>
            <w:tcW w:w="1020" w:type="dxa"/>
          </w:tcPr>
          <w:p w:rsidR="00B71C9C" w:rsidRDefault="00B71C9C" w:rsidP="00B17542">
            <w:r w:rsidRPr="00B71C9C">
              <w:t>426015</w:t>
            </w:r>
          </w:p>
        </w:tc>
        <w:tc>
          <w:tcPr>
            <w:tcW w:w="752" w:type="dxa"/>
          </w:tcPr>
          <w:p w:rsidR="00B71C9C" w:rsidRDefault="00B71C9C" w:rsidP="00B17542">
            <w:r>
              <w:t>EU</w:t>
            </w:r>
          </w:p>
        </w:tc>
      </w:tr>
      <w:tr w:rsidR="00B71C9C" w:rsidTr="00B17542">
        <w:trPr>
          <w:trHeight w:val="1070"/>
        </w:trPr>
        <w:tc>
          <w:tcPr>
            <w:tcW w:w="986" w:type="dxa"/>
          </w:tcPr>
          <w:p w:rsidR="00B71C9C" w:rsidRDefault="00B71C9C" w:rsidP="00B17542">
            <w:r>
              <w:t>Critical</w:t>
            </w:r>
          </w:p>
        </w:tc>
        <w:tc>
          <w:tcPr>
            <w:tcW w:w="5794" w:type="dxa"/>
          </w:tcPr>
          <w:p w:rsidR="00B71C9C" w:rsidRDefault="00B71C9C" w:rsidP="00B17542">
            <w:r>
              <w:t xml:space="preserve">An error </w:t>
            </w:r>
            <w:r w:rsidRPr="00B623BE">
              <w:t>"...\Data\Arabic.oce was not found." on analysis of CJK documents</w:t>
            </w:r>
          </w:p>
          <w:p w:rsidR="00B71C9C" w:rsidRPr="00F512E3" w:rsidRDefault="00B71C9C" w:rsidP="00B17542">
            <w:r w:rsidRPr="00AF0FA0">
              <w:rPr>
                <w:b/>
              </w:rPr>
              <w:t>Workaround:</w:t>
            </w:r>
            <w:r>
              <w:t xml:space="preserve"> leave Arabic.oce in the Data folder in the distribution</w:t>
            </w:r>
          </w:p>
        </w:tc>
        <w:tc>
          <w:tcPr>
            <w:tcW w:w="1348" w:type="dxa"/>
          </w:tcPr>
          <w:p w:rsidR="00B71C9C" w:rsidRDefault="00B71C9C" w:rsidP="00B17542">
            <w:r>
              <w:t>DA</w:t>
            </w:r>
          </w:p>
        </w:tc>
        <w:tc>
          <w:tcPr>
            <w:tcW w:w="1020" w:type="dxa"/>
          </w:tcPr>
          <w:p w:rsidR="00B71C9C" w:rsidRDefault="00B71C9C" w:rsidP="00B17542">
            <w:r w:rsidRPr="00B71C9C">
              <w:t>418831</w:t>
            </w:r>
          </w:p>
        </w:tc>
        <w:tc>
          <w:tcPr>
            <w:tcW w:w="752" w:type="dxa"/>
          </w:tcPr>
          <w:p w:rsidR="00B71C9C" w:rsidRDefault="00B71C9C" w:rsidP="00B17542">
            <w:r>
              <w:t>EU</w:t>
            </w:r>
          </w:p>
        </w:tc>
      </w:tr>
      <w:tr w:rsidR="00B71C9C" w:rsidTr="00B17542">
        <w:trPr>
          <w:trHeight w:val="1083"/>
        </w:trPr>
        <w:tc>
          <w:tcPr>
            <w:tcW w:w="986" w:type="dxa"/>
          </w:tcPr>
          <w:p w:rsidR="00B71C9C" w:rsidRPr="005E13FD" w:rsidRDefault="00B71C9C" w:rsidP="00B17542">
            <w:r w:rsidRPr="005E13FD">
              <w:t>Major</w:t>
            </w:r>
          </w:p>
        </w:tc>
        <w:tc>
          <w:tcPr>
            <w:tcW w:w="5794" w:type="dxa"/>
          </w:tcPr>
          <w:p w:rsidR="00B71C9C" w:rsidRDefault="00B71C9C" w:rsidP="00B17542">
            <w:r>
              <w:t xml:space="preserve">During export to PDF with </w:t>
            </w:r>
            <w:r w:rsidRPr="00B9614C">
              <w:t>PD</w:t>
            </w:r>
            <w:r>
              <w:t xml:space="preserve">FAComplianceMode = PCM_Pdfa_1a and </w:t>
            </w:r>
            <w:r w:rsidRPr="00B9614C">
              <w:t>FontEmbeddingMode = FEM_Embed</w:t>
            </w:r>
            <w:r>
              <w:t xml:space="preserve"> an error occurrs </w:t>
            </w:r>
            <w:r w:rsidRPr="00B9614C">
              <w:t xml:space="preserve">"Could not embed the font 'Helvetica'. Embedding is not allowed for this font." </w:t>
            </w:r>
          </w:p>
        </w:tc>
        <w:tc>
          <w:tcPr>
            <w:tcW w:w="1348" w:type="dxa"/>
          </w:tcPr>
          <w:p w:rsidR="00B71C9C" w:rsidRDefault="00B71C9C" w:rsidP="00B17542">
            <w:r>
              <w:t>PDFToolkit</w:t>
            </w:r>
          </w:p>
        </w:tc>
        <w:tc>
          <w:tcPr>
            <w:tcW w:w="1020" w:type="dxa"/>
          </w:tcPr>
          <w:p w:rsidR="00B71C9C" w:rsidRDefault="00501A99" w:rsidP="00B17542">
            <w:hyperlink r:id="rId77" w:tgtFrame="_blank" w:history="1">
              <w:r w:rsidR="00B71C9C" w:rsidRPr="00B71C9C">
                <w:rPr>
                  <w:rFonts w:ascii="Arial" w:hAnsi="Arial" w:cs="Arial"/>
                </w:rPr>
                <w:t>407718</w:t>
              </w:r>
              <w:r w:rsidR="00B71C9C">
                <w:rPr>
                  <w:rFonts w:ascii="Arial" w:hAnsi="Arial" w:cs="Arial"/>
                </w:rPr>
                <w:t xml:space="preserve"> </w:t>
              </w:r>
            </w:hyperlink>
          </w:p>
        </w:tc>
        <w:tc>
          <w:tcPr>
            <w:tcW w:w="752" w:type="dxa"/>
          </w:tcPr>
          <w:p w:rsidR="00B71C9C" w:rsidRDefault="00B71C9C" w:rsidP="00B17542">
            <w:r>
              <w:t>EU</w:t>
            </w:r>
          </w:p>
        </w:tc>
      </w:tr>
      <w:tr w:rsidR="00B71C9C" w:rsidTr="00B17542">
        <w:trPr>
          <w:trHeight w:val="536"/>
        </w:trPr>
        <w:tc>
          <w:tcPr>
            <w:tcW w:w="986" w:type="dxa"/>
          </w:tcPr>
          <w:p w:rsidR="00B71C9C" w:rsidRDefault="00B71C9C" w:rsidP="00B17542">
            <w:r>
              <w:t>Major</w:t>
            </w:r>
          </w:p>
        </w:tc>
        <w:tc>
          <w:tcPr>
            <w:tcW w:w="5794" w:type="dxa"/>
          </w:tcPr>
          <w:p w:rsidR="00B71C9C" w:rsidRDefault="00B71C9C" w:rsidP="00B17542">
            <w:r>
              <w:t xml:space="preserve"> ImageOnly PDF files exported with MRC are fuzzy. </w:t>
            </w:r>
          </w:p>
        </w:tc>
        <w:tc>
          <w:tcPr>
            <w:tcW w:w="1348" w:type="dxa"/>
          </w:tcPr>
          <w:p w:rsidR="00B71C9C" w:rsidRDefault="00B71C9C" w:rsidP="00B17542">
            <w:r>
              <w:t>Image</w:t>
            </w:r>
          </w:p>
        </w:tc>
        <w:tc>
          <w:tcPr>
            <w:tcW w:w="1020" w:type="dxa"/>
          </w:tcPr>
          <w:p w:rsidR="00B71C9C" w:rsidRDefault="00B71C9C" w:rsidP="00B17542">
            <w:pPr>
              <w:rPr>
                <w:rStyle w:val="Hyperlink"/>
              </w:rPr>
            </w:pPr>
            <w:r w:rsidRPr="00B71C9C">
              <w:t>416816</w:t>
            </w:r>
          </w:p>
          <w:p w:rsidR="00B71C9C" w:rsidRDefault="00B71C9C" w:rsidP="00B17542">
            <w:r w:rsidRPr="00B71C9C">
              <w:t>423131</w:t>
            </w:r>
          </w:p>
        </w:tc>
        <w:tc>
          <w:tcPr>
            <w:tcW w:w="752" w:type="dxa"/>
          </w:tcPr>
          <w:p w:rsidR="00B71C9C" w:rsidRDefault="00B71C9C" w:rsidP="00B17542">
            <w:r>
              <w:t>US</w:t>
            </w:r>
          </w:p>
        </w:tc>
      </w:tr>
      <w:tr w:rsidR="00B71C9C" w:rsidTr="00B17542">
        <w:trPr>
          <w:trHeight w:val="536"/>
        </w:trPr>
        <w:tc>
          <w:tcPr>
            <w:tcW w:w="986" w:type="dxa"/>
          </w:tcPr>
          <w:p w:rsidR="00B71C9C" w:rsidRDefault="00B71C9C" w:rsidP="00B17542">
            <w:r>
              <w:t>Major</w:t>
            </w:r>
          </w:p>
        </w:tc>
        <w:tc>
          <w:tcPr>
            <w:tcW w:w="5794" w:type="dxa"/>
          </w:tcPr>
          <w:p w:rsidR="00B71C9C" w:rsidRDefault="00B71C9C" w:rsidP="00B17542">
            <w:r>
              <w:t xml:space="preserve">Documents exported to PDF with </w:t>
            </w:r>
            <w:r w:rsidRPr="00B9614C">
              <w:t>PD</w:t>
            </w:r>
            <w:r>
              <w:t xml:space="preserve">FAComplianceMode = PCM_Pdfa_1a and PDFAComplianceMode = PCM_Pdfa_1b don’t pass online validation on  </w:t>
            </w:r>
            <w:hyperlink r:id="rId78" w:history="1">
              <w:r w:rsidRPr="00A23177">
                <w:rPr>
                  <w:rStyle w:val="Hyperlink"/>
                </w:rPr>
                <w:t>http://www.pdf-tools.com/pdf/validate-pdfa-online.aspx</w:t>
              </w:r>
            </w:hyperlink>
            <w:r>
              <w:t xml:space="preserve"> .</w:t>
            </w:r>
          </w:p>
        </w:tc>
        <w:tc>
          <w:tcPr>
            <w:tcW w:w="1348" w:type="dxa"/>
          </w:tcPr>
          <w:p w:rsidR="00B71C9C" w:rsidRDefault="00B71C9C" w:rsidP="00B17542">
            <w:r>
              <w:t>Export</w:t>
            </w:r>
          </w:p>
        </w:tc>
        <w:tc>
          <w:tcPr>
            <w:tcW w:w="1020" w:type="dxa"/>
          </w:tcPr>
          <w:p w:rsidR="00B71C9C" w:rsidRDefault="00B71C9C" w:rsidP="00B17542">
            <w:r w:rsidRPr="00B71C9C">
              <w:t>418803</w:t>
            </w:r>
          </w:p>
          <w:p w:rsidR="00B71C9C" w:rsidRDefault="00B71C9C" w:rsidP="00B17542"/>
        </w:tc>
        <w:tc>
          <w:tcPr>
            <w:tcW w:w="752" w:type="dxa"/>
          </w:tcPr>
          <w:p w:rsidR="00B71C9C" w:rsidRDefault="00B71C9C" w:rsidP="00B17542">
            <w:r>
              <w:t>US</w:t>
            </w:r>
          </w:p>
        </w:tc>
      </w:tr>
      <w:tr w:rsidR="00B71C9C" w:rsidTr="00B17542">
        <w:trPr>
          <w:trHeight w:val="536"/>
        </w:trPr>
        <w:tc>
          <w:tcPr>
            <w:tcW w:w="986" w:type="dxa"/>
          </w:tcPr>
          <w:p w:rsidR="00B71C9C" w:rsidRDefault="00B71C9C" w:rsidP="00B17542">
            <w:r>
              <w:t>Major</w:t>
            </w:r>
          </w:p>
        </w:tc>
        <w:tc>
          <w:tcPr>
            <w:tcW w:w="5794" w:type="dxa"/>
          </w:tcPr>
          <w:p w:rsidR="00B71C9C" w:rsidRDefault="00B71C9C" w:rsidP="00B17542">
            <w:r w:rsidRPr="00120C29">
              <w:t>With IRecognizerParams::SaveCharacterRecognitionVariants = true only one character recognition variant is saved</w:t>
            </w:r>
          </w:p>
        </w:tc>
        <w:tc>
          <w:tcPr>
            <w:tcW w:w="1348" w:type="dxa"/>
          </w:tcPr>
          <w:p w:rsidR="00B71C9C" w:rsidRDefault="00B71C9C" w:rsidP="00B17542">
            <w:r>
              <w:t>Recognizer</w:t>
            </w:r>
          </w:p>
        </w:tc>
        <w:tc>
          <w:tcPr>
            <w:tcW w:w="1020" w:type="dxa"/>
          </w:tcPr>
          <w:p w:rsidR="00B71C9C" w:rsidRDefault="00B71C9C" w:rsidP="00B17542">
            <w:r w:rsidRPr="00B71C9C">
              <w:t>413018</w:t>
            </w:r>
          </w:p>
        </w:tc>
        <w:tc>
          <w:tcPr>
            <w:tcW w:w="752" w:type="dxa"/>
          </w:tcPr>
          <w:p w:rsidR="00B71C9C" w:rsidRDefault="00B71C9C" w:rsidP="00B17542">
            <w:r>
              <w:t>US</w:t>
            </w:r>
          </w:p>
        </w:tc>
      </w:tr>
      <w:tr w:rsidR="00B71C9C" w:rsidTr="00B17542">
        <w:trPr>
          <w:trHeight w:val="687"/>
        </w:trPr>
        <w:tc>
          <w:tcPr>
            <w:tcW w:w="986" w:type="dxa"/>
          </w:tcPr>
          <w:p w:rsidR="00B71C9C" w:rsidRDefault="00B71C9C" w:rsidP="00B17542">
            <w:r>
              <w:t>Major</w:t>
            </w:r>
          </w:p>
        </w:tc>
        <w:tc>
          <w:tcPr>
            <w:tcW w:w="5794" w:type="dxa"/>
          </w:tcPr>
          <w:p w:rsidR="00B71C9C" w:rsidRDefault="00B71C9C" w:rsidP="00B17542">
            <w:r>
              <w:t>An error “An incorrect structure was found in the PDF file” in Adobe Acrobat XI PRO during page insertion (Insert Pages... &gt; From File...). The problem is reproduced on exported tagged PDF with links.</w:t>
            </w:r>
          </w:p>
        </w:tc>
        <w:tc>
          <w:tcPr>
            <w:tcW w:w="1348" w:type="dxa"/>
          </w:tcPr>
          <w:p w:rsidR="00B71C9C" w:rsidRDefault="00B71C9C" w:rsidP="00B17542">
            <w:r>
              <w:t>PDFToolkit</w:t>
            </w:r>
          </w:p>
        </w:tc>
        <w:tc>
          <w:tcPr>
            <w:tcW w:w="1020" w:type="dxa"/>
          </w:tcPr>
          <w:p w:rsidR="00B71C9C" w:rsidRDefault="00B71C9C" w:rsidP="00B17542">
            <w:pPr>
              <w:rPr>
                <w:rFonts w:eastAsia="Times New Roman"/>
                <w:color w:val="1F497D"/>
              </w:rPr>
            </w:pPr>
            <w:r w:rsidRPr="00B71C9C">
              <w:rPr>
                <w:rFonts w:eastAsia="Times New Roman"/>
              </w:rPr>
              <w:t>419801</w:t>
            </w:r>
          </w:p>
          <w:p w:rsidR="00B71C9C" w:rsidRDefault="00B71C9C" w:rsidP="00B17542"/>
        </w:tc>
        <w:tc>
          <w:tcPr>
            <w:tcW w:w="752" w:type="dxa"/>
          </w:tcPr>
          <w:p w:rsidR="00B71C9C" w:rsidRDefault="00B71C9C" w:rsidP="00B17542">
            <w:r>
              <w:t>US</w:t>
            </w:r>
          </w:p>
        </w:tc>
      </w:tr>
      <w:tr w:rsidR="00B71C9C" w:rsidTr="00B17542">
        <w:trPr>
          <w:trHeight w:val="687"/>
        </w:trPr>
        <w:tc>
          <w:tcPr>
            <w:tcW w:w="986" w:type="dxa"/>
          </w:tcPr>
          <w:p w:rsidR="00B71C9C" w:rsidRDefault="00B71C9C" w:rsidP="00B17542">
            <w:r>
              <w:t>Major</w:t>
            </w:r>
          </w:p>
        </w:tc>
        <w:tc>
          <w:tcPr>
            <w:tcW w:w="5794" w:type="dxa"/>
          </w:tcPr>
          <w:p w:rsidR="00B71C9C" w:rsidRDefault="00B71C9C" w:rsidP="00B17542">
            <w:r>
              <w:t>Chinese text written with MingLIU and PMingLIU fonts isn’t displayed in Adobe Reader.</w:t>
            </w:r>
          </w:p>
          <w:p w:rsidR="00B71C9C" w:rsidRDefault="00B71C9C" w:rsidP="00B17542">
            <w:r w:rsidRPr="00F3751A">
              <w:rPr>
                <w:b/>
              </w:rPr>
              <w:t>Workaround</w:t>
            </w:r>
            <w:r>
              <w:t xml:space="preserve">: set </w:t>
            </w:r>
            <w:r w:rsidRPr="00F3751A">
              <w:t>FontEmbeddingMode = FEM_Embed</w:t>
            </w:r>
          </w:p>
          <w:p w:rsidR="00B71C9C" w:rsidRPr="00C02D58" w:rsidRDefault="00B71C9C" w:rsidP="00B17542">
            <w:r w:rsidRPr="00D96377">
              <w:rPr>
                <w:b/>
              </w:rPr>
              <w:t>Root cause:</w:t>
            </w:r>
            <w:r>
              <w:rPr>
                <w:b/>
              </w:rPr>
              <w:t xml:space="preserve"> </w:t>
            </w:r>
            <w:r w:rsidRPr="00D96377">
              <w:t>Adobe Reader</w:t>
            </w:r>
            <w:r>
              <w:rPr>
                <w:b/>
              </w:rPr>
              <w:t xml:space="preserve"> </w:t>
            </w:r>
            <w:r>
              <w:t>doesn’t display Chinese text written with MingLIU and PMingLIU fonts if they are nor embedded.</w:t>
            </w:r>
          </w:p>
        </w:tc>
        <w:tc>
          <w:tcPr>
            <w:tcW w:w="1348" w:type="dxa"/>
          </w:tcPr>
          <w:p w:rsidR="00B71C9C" w:rsidRDefault="00B71C9C" w:rsidP="00B17542">
            <w:r>
              <w:t>PDFToolkit</w:t>
            </w:r>
          </w:p>
        </w:tc>
        <w:tc>
          <w:tcPr>
            <w:tcW w:w="1020" w:type="dxa"/>
          </w:tcPr>
          <w:p w:rsidR="00B71C9C" w:rsidRDefault="00B71C9C" w:rsidP="00B17542">
            <w:pPr>
              <w:rPr>
                <w:rFonts w:eastAsia="Times New Roman"/>
                <w:color w:val="1F497D"/>
              </w:rPr>
            </w:pPr>
            <w:r w:rsidRPr="00B71C9C">
              <w:rPr>
                <w:rFonts w:eastAsia="Times New Roman"/>
              </w:rPr>
              <w:t>414470</w:t>
            </w:r>
          </w:p>
        </w:tc>
        <w:tc>
          <w:tcPr>
            <w:tcW w:w="752" w:type="dxa"/>
          </w:tcPr>
          <w:p w:rsidR="00B71C9C" w:rsidRDefault="00B71C9C" w:rsidP="00B17542">
            <w:r>
              <w:t>EU</w:t>
            </w:r>
          </w:p>
        </w:tc>
      </w:tr>
      <w:tr w:rsidR="00B71C9C" w:rsidTr="00B17542">
        <w:trPr>
          <w:trHeight w:val="1083"/>
        </w:trPr>
        <w:tc>
          <w:tcPr>
            <w:tcW w:w="986" w:type="dxa"/>
          </w:tcPr>
          <w:p w:rsidR="00B71C9C" w:rsidRDefault="00B71C9C" w:rsidP="00B17542">
            <w:r>
              <w:t>Minor</w:t>
            </w:r>
          </w:p>
        </w:tc>
        <w:tc>
          <w:tcPr>
            <w:tcW w:w="5794" w:type="dxa"/>
          </w:tcPr>
          <w:p w:rsidR="00B71C9C" w:rsidRDefault="00B71C9C" w:rsidP="00B17542">
            <w:r>
              <w:t>In results of export with ObjectsExtractionParams::SourceContentReuseMode=CRM_ContentOnly  the size and the boldness of print are different from those of text content in PDF file.</w:t>
            </w:r>
          </w:p>
        </w:tc>
        <w:tc>
          <w:tcPr>
            <w:tcW w:w="1348" w:type="dxa"/>
          </w:tcPr>
          <w:p w:rsidR="00B71C9C" w:rsidRDefault="00B71C9C" w:rsidP="00B17542">
            <w:r>
              <w:t>Synthesis</w:t>
            </w:r>
          </w:p>
        </w:tc>
        <w:tc>
          <w:tcPr>
            <w:tcW w:w="1020" w:type="dxa"/>
          </w:tcPr>
          <w:p w:rsidR="00B71C9C" w:rsidRDefault="00B71C9C" w:rsidP="00B17542">
            <w:pPr>
              <w:rPr>
                <w:rStyle w:val="Hyperlink"/>
              </w:rPr>
            </w:pPr>
            <w:r w:rsidRPr="00B71C9C">
              <w:t>398687</w:t>
            </w:r>
          </w:p>
          <w:p w:rsidR="00B71C9C" w:rsidRDefault="00B71C9C" w:rsidP="00B17542"/>
        </w:tc>
        <w:tc>
          <w:tcPr>
            <w:tcW w:w="752" w:type="dxa"/>
          </w:tcPr>
          <w:p w:rsidR="00B71C9C" w:rsidRDefault="00B71C9C" w:rsidP="00B17542">
            <w:r>
              <w:t>RU</w:t>
            </w:r>
          </w:p>
        </w:tc>
      </w:tr>
      <w:tr w:rsidR="00B71C9C" w:rsidTr="00B17542">
        <w:trPr>
          <w:trHeight w:val="795"/>
        </w:trPr>
        <w:tc>
          <w:tcPr>
            <w:tcW w:w="986" w:type="dxa"/>
          </w:tcPr>
          <w:p w:rsidR="00B71C9C" w:rsidRDefault="00B71C9C" w:rsidP="00B17542">
            <w:r>
              <w:t>Minor</w:t>
            </w:r>
          </w:p>
        </w:tc>
        <w:tc>
          <w:tcPr>
            <w:tcW w:w="5794" w:type="dxa"/>
          </w:tcPr>
          <w:p w:rsidR="00B71C9C" w:rsidRDefault="00B71C9C" w:rsidP="00B17542">
            <w:r>
              <w:t>During call of FREngine::LoadModule with FREM_EuropeanPatterns parameter page counter decreases on one page.</w:t>
            </w:r>
          </w:p>
        </w:tc>
        <w:tc>
          <w:tcPr>
            <w:tcW w:w="1348" w:type="dxa"/>
          </w:tcPr>
          <w:p w:rsidR="00B71C9C" w:rsidRDefault="00B71C9C" w:rsidP="00B17542">
            <w:r>
              <w:t>API</w:t>
            </w:r>
          </w:p>
        </w:tc>
        <w:tc>
          <w:tcPr>
            <w:tcW w:w="1020" w:type="dxa"/>
          </w:tcPr>
          <w:p w:rsidR="00B71C9C" w:rsidRDefault="00B71C9C" w:rsidP="00B17542">
            <w:r w:rsidRPr="00B71C9C">
              <w:t>416835</w:t>
            </w:r>
          </w:p>
        </w:tc>
        <w:tc>
          <w:tcPr>
            <w:tcW w:w="752" w:type="dxa"/>
          </w:tcPr>
          <w:p w:rsidR="00B71C9C" w:rsidRDefault="00B71C9C" w:rsidP="00B17542">
            <w:r>
              <w:t>US</w:t>
            </w:r>
          </w:p>
        </w:tc>
      </w:tr>
      <w:tr w:rsidR="00B71C9C" w:rsidTr="00B17542">
        <w:trPr>
          <w:trHeight w:val="549"/>
        </w:trPr>
        <w:tc>
          <w:tcPr>
            <w:tcW w:w="986" w:type="dxa"/>
          </w:tcPr>
          <w:p w:rsidR="00B71C9C" w:rsidRDefault="00B71C9C" w:rsidP="00B17542">
            <w:r>
              <w:lastRenderedPageBreak/>
              <w:t>Minor</w:t>
            </w:r>
          </w:p>
        </w:tc>
        <w:tc>
          <w:tcPr>
            <w:tcW w:w="5794" w:type="dxa"/>
          </w:tcPr>
          <w:p w:rsidR="00B71C9C" w:rsidRDefault="00B71C9C" w:rsidP="00B17542">
            <w:r>
              <w:t xml:space="preserve">The content of </w:t>
            </w:r>
            <w:r w:rsidRPr="00F77BB1">
              <w:t xml:space="preserve">IParagraph::Words </w:t>
            </w:r>
            <w:r>
              <w:t>sometimes differs from the content of</w:t>
            </w:r>
            <w:r w:rsidRPr="00F77BB1">
              <w:t xml:space="preserve"> IParagraph::Text</w:t>
            </w:r>
            <w:r>
              <w:t>.</w:t>
            </w:r>
          </w:p>
        </w:tc>
        <w:tc>
          <w:tcPr>
            <w:tcW w:w="1348" w:type="dxa"/>
          </w:tcPr>
          <w:p w:rsidR="00B71C9C" w:rsidRDefault="00B71C9C" w:rsidP="00B17542">
            <w:r>
              <w:t>Synthesis</w:t>
            </w:r>
          </w:p>
        </w:tc>
        <w:tc>
          <w:tcPr>
            <w:tcW w:w="1020" w:type="dxa"/>
          </w:tcPr>
          <w:p w:rsidR="00B71C9C" w:rsidRDefault="00B71C9C" w:rsidP="00B17542">
            <w:r w:rsidRPr="00B71C9C">
              <w:t>410630</w:t>
            </w:r>
          </w:p>
        </w:tc>
        <w:tc>
          <w:tcPr>
            <w:tcW w:w="752" w:type="dxa"/>
          </w:tcPr>
          <w:p w:rsidR="00B71C9C" w:rsidRDefault="00B71C9C" w:rsidP="00B17542">
            <w:r>
              <w:t>EU</w:t>
            </w:r>
          </w:p>
        </w:tc>
      </w:tr>
      <w:tr w:rsidR="00B71C9C" w:rsidTr="00B17542">
        <w:trPr>
          <w:trHeight w:val="261"/>
        </w:trPr>
        <w:tc>
          <w:tcPr>
            <w:tcW w:w="986" w:type="dxa"/>
          </w:tcPr>
          <w:p w:rsidR="00B71C9C" w:rsidRDefault="00B71C9C" w:rsidP="00B17542">
            <w:r>
              <w:t>Minor</w:t>
            </w:r>
          </w:p>
        </w:tc>
        <w:tc>
          <w:tcPr>
            <w:tcW w:w="5794" w:type="dxa"/>
          </w:tcPr>
          <w:p w:rsidR="00B71C9C" w:rsidRPr="00AF0FA0" w:rsidRDefault="00B71C9C" w:rsidP="00356A23">
            <w:r w:rsidRPr="00AF0FA0">
              <w:t xml:space="preserve">The tabulation </w:t>
            </w:r>
            <w:r>
              <w:t xml:space="preserve">isn’t </w:t>
            </w:r>
            <w:r w:rsidRPr="00AF0FA0">
              <w:t>saved in table cells.</w:t>
            </w:r>
          </w:p>
        </w:tc>
        <w:tc>
          <w:tcPr>
            <w:tcW w:w="1348" w:type="dxa"/>
          </w:tcPr>
          <w:p w:rsidR="00B71C9C" w:rsidRPr="00306E5E" w:rsidRDefault="00B71C9C" w:rsidP="00B17542">
            <w:r>
              <w:t>Synthesis</w:t>
            </w:r>
          </w:p>
        </w:tc>
        <w:tc>
          <w:tcPr>
            <w:tcW w:w="1020" w:type="dxa"/>
          </w:tcPr>
          <w:p w:rsidR="00B71C9C" w:rsidRPr="00306E5E" w:rsidRDefault="00B71C9C" w:rsidP="00B17542">
            <w:r w:rsidRPr="00B71C9C">
              <w:t xml:space="preserve">302091 </w:t>
            </w:r>
          </w:p>
        </w:tc>
        <w:tc>
          <w:tcPr>
            <w:tcW w:w="752" w:type="dxa"/>
          </w:tcPr>
          <w:p w:rsidR="00B71C9C" w:rsidRDefault="00B71C9C" w:rsidP="00B17542">
            <w:r>
              <w:t>US</w:t>
            </w:r>
          </w:p>
        </w:tc>
      </w:tr>
      <w:tr w:rsidR="00B71C9C" w:rsidTr="00B17542">
        <w:trPr>
          <w:trHeight w:val="536"/>
        </w:trPr>
        <w:tc>
          <w:tcPr>
            <w:tcW w:w="986" w:type="dxa"/>
          </w:tcPr>
          <w:p w:rsidR="00B71C9C" w:rsidRDefault="00B71C9C" w:rsidP="00B17542">
            <w:r>
              <w:t>Minor</w:t>
            </w:r>
          </w:p>
        </w:tc>
        <w:tc>
          <w:tcPr>
            <w:tcW w:w="5794" w:type="dxa"/>
          </w:tcPr>
          <w:p w:rsidR="00B71C9C" w:rsidRDefault="00B71C9C" w:rsidP="00B17542">
            <w:r>
              <w:t>Extra spaces appear on the sides of letter “i” in the recognition results of addresses in envelopes in Italian.</w:t>
            </w:r>
          </w:p>
        </w:tc>
        <w:tc>
          <w:tcPr>
            <w:tcW w:w="1348" w:type="dxa"/>
          </w:tcPr>
          <w:p w:rsidR="00B71C9C" w:rsidRDefault="00B71C9C" w:rsidP="00B17542">
            <w:r>
              <w:t>Recognizer</w:t>
            </w:r>
          </w:p>
        </w:tc>
        <w:tc>
          <w:tcPr>
            <w:tcW w:w="1020" w:type="dxa"/>
          </w:tcPr>
          <w:p w:rsidR="00B71C9C" w:rsidRDefault="00B71C9C" w:rsidP="00B17542">
            <w:r w:rsidRPr="00B71C9C">
              <w:t>364232</w:t>
            </w:r>
          </w:p>
        </w:tc>
        <w:tc>
          <w:tcPr>
            <w:tcW w:w="752" w:type="dxa"/>
          </w:tcPr>
          <w:p w:rsidR="00B71C9C" w:rsidRDefault="00B71C9C" w:rsidP="00B17542">
            <w:r>
              <w:t>EU</w:t>
            </w:r>
          </w:p>
        </w:tc>
      </w:tr>
      <w:tr w:rsidR="00B71C9C" w:rsidTr="00B17542">
        <w:trPr>
          <w:trHeight w:val="536"/>
        </w:trPr>
        <w:tc>
          <w:tcPr>
            <w:tcW w:w="986" w:type="dxa"/>
          </w:tcPr>
          <w:p w:rsidR="00B71C9C" w:rsidRDefault="00B71C9C" w:rsidP="00B17542">
            <w:r>
              <w:t>Minor</w:t>
            </w:r>
          </w:p>
        </w:tc>
        <w:tc>
          <w:tcPr>
            <w:tcW w:w="5794" w:type="dxa"/>
          </w:tcPr>
          <w:p w:rsidR="00B71C9C" w:rsidRDefault="00B71C9C" w:rsidP="00B17542">
            <w:r>
              <w:t>Some text is lost during analysis stage on specific documents.</w:t>
            </w:r>
          </w:p>
        </w:tc>
        <w:tc>
          <w:tcPr>
            <w:tcW w:w="1348" w:type="dxa"/>
          </w:tcPr>
          <w:p w:rsidR="00B71C9C" w:rsidRDefault="00B71C9C" w:rsidP="00B17542">
            <w:r>
              <w:t>DA</w:t>
            </w:r>
          </w:p>
        </w:tc>
        <w:tc>
          <w:tcPr>
            <w:tcW w:w="1020" w:type="dxa"/>
          </w:tcPr>
          <w:p w:rsidR="00B71C9C" w:rsidRDefault="00B71C9C" w:rsidP="00B17542">
            <w:r w:rsidRPr="00B71C9C">
              <w:rPr>
                <w:rFonts w:ascii="Arial" w:hAnsi="Arial" w:cs="Arial"/>
              </w:rPr>
              <w:t>407460</w:t>
            </w:r>
          </w:p>
        </w:tc>
        <w:tc>
          <w:tcPr>
            <w:tcW w:w="752" w:type="dxa"/>
          </w:tcPr>
          <w:p w:rsidR="00B71C9C" w:rsidRDefault="00B71C9C" w:rsidP="00B17542">
            <w:r>
              <w:t>EU</w:t>
            </w:r>
          </w:p>
        </w:tc>
      </w:tr>
      <w:tr w:rsidR="00B71C9C" w:rsidTr="00B17542">
        <w:trPr>
          <w:trHeight w:val="808"/>
        </w:trPr>
        <w:tc>
          <w:tcPr>
            <w:tcW w:w="986" w:type="dxa"/>
          </w:tcPr>
          <w:p w:rsidR="00B71C9C" w:rsidRDefault="00B71C9C" w:rsidP="00B17542">
            <w:r>
              <w:t>Minor</w:t>
            </w:r>
          </w:p>
        </w:tc>
        <w:tc>
          <w:tcPr>
            <w:tcW w:w="5794" w:type="dxa"/>
          </w:tcPr>
          <w:p w:rsidR="00B71C9C" w:rsidRDefault="00B71C9C" w:rsidP="00B17542">
            <w:r>
              <w:t>A table on specific document is detected as three text blocks.</w:t>
            </w:r>
          </w:p>
          <w:p w:rsidR="00B71C9C" w:rsidRDefault="00B71C9C" w:rsidP="00B17542">
            <w:r w:rsidRPr="00AF0FA0">
              <w:rPr>
                <w:b/>
              </w:rPr>
              <w:t>Workaround:</w:t>
            </w:r>
            <w:r>
              <w:t xml:space="preserve"> define table block manually</w:t>
            </w:r>
          </w:p>
        </w:tc>
        <w:tc>
          <w:tcPr>
            <w:tcW w:w="1348" w:type="dxa"/>
          </w:tcPr>
          <w:p w:rsidR="00B71C9C" w:rsidRDefault="00B71C9C" w:rsidP="00B17542">
            <w:r>
              <w:t>DA</w:t>
            </w:r>
          </w:p>
        </w:tc>
        <w:tc>
          <w:tcPr>
            <w:tcW w:w="1020" w:type="dxa"/>
          </w:tcPr>
          <w:p w:rsidR="00B71C9C" w:rsidRDefault="00B71C9C" w:rsidP="00B17542">
            <w:r w:rsidRPr="00B71C9C">
              <w:t>412314</w:t>
            </w:r>
          </w:p>
        </w:tc>
        <w:tc>
          <w:tcPr>
            <w:tcW w:w="752" w:type="dxa"/>
          </w:tcPr>
          <w:p w:rsidR="00B71C9C" w:rsidRDefault="00B71C9C" w:rsidP="00B17542"/>
        </w:tc>
      </w:tr>
      <w:tr w:rsidR="00B71C9C" w:rsidTr="00B17542">
        <w:trPr>
          <w:trHeight w:val="821"/>
        </w:trPr>
        <w:tc>
          <w:tcPr>
            <w:tcW w:w="986" w:type="dxa"/>
          </w:tcPr>
          <w:p w:rsidR="00B71C9C" w:rsidRDefault="00B71C9C" w:rsidP="00B17542">
            <w:r>
              <w:t>Trivial</w:t>
            </w:r>
          </w:p>
        </w:tc>
        <w:tc>
          <w:tcPr>
            <w:tcW w:w="5794" w:type="dxa"/>
          </w:tcPr>
          <w:p w:rsidR="00B71C9C" w:rsidRPr="001930CE" w:rsidRDefault="00B71C9C" w:rsidP="00B17542">
            <w:r>
              <w:t>User profiles are case sensitive. The property specified in user profile isn’t change if it is defined with case errors in a profile. In this release the property doesn’t depend on the case.</w:t>
            </w:r>
          </w:p>
        </w:tc>
        <w:tc>
          <w:tcPr>
            <w:tcW w:w="1348" w:type="dxa"/>
          </w:tcPr>
          <w:p w:rsidR="00B71C9C" w:rsidRDefault="00B71C9C" w:rsidP="00B17542">
            <w:r>
              <w:t>API</w:t>
            </w:r>
          </w:p>
        </w:tc>
        <w:tc>
          <w:tcPr>
            <w:tcW w:w="1020" w:type="dxa"/>
          </w:tcPr>
          <w:p w:rsidR="00B71C9C" w:rsidRDefault="00B71C9C" w:rsidP="00B17542">
            <w:r w:rsidRPr="00B71C9C">
              <w:t>406671</w:t>
            </w:r>
          </w:p>
        </w:tc>
        <w:tc>
          <w:tcPr>
            <w:tcW w:w="752" w:type="dxa"/>
          </w:tcPr>
          <w:p w:rsidR="00B71C9C" w:rsidRDefault="00B71C9C" w:rsidP="00B17542">
            <w:r>
              <w:t>US</w:t>
            </w:r>
          </w:p>
        </w:tc>
      </w:tr>
    </w:tbl>
    <w:p w:rsidR="00B71C9C" w:rsidRDefault="00B71C9C" w:rsidP="00B71C9C">
      <w:pPr>
        <w:pStyle w:val="Heading2"/>
      </w:pPr>
      <w:bookmarkStart w:id="377" w:name="_Toc474163135"/>
      <w:r w:rsidRPr="00FD57F0">
        <w:t xml:space="preserve">Known Issues </w:t>
      </w:r>
      <w:r w:rsidRPr="00584367">
        <w:t>and</w:t>
      </w:r>
      <w:r w:rsidRPr="00FD57F0">
        <w:t xml:space="preserve"> Workarounds</w:t>
      </w:r>
      <w:bookmarkEnd w:id="377"/>
    </w:p>
    <w:p w:rsidR="00B71C9C" w:rsidRDefault="00B71C9C" w:rsidP="00B71C9C">
      <w:pPr>
        <w:pStyle w:val="Heading3"/>
      </w:pPr>
      <w:bookmarkStart w:id="378" w:name="_Toc474163136"/>
      <w:r w:rsidRPr="009E0E77">
        <w:t>Some API is not implemented</w:t>
      </w:r>
      <w:bookmarkEnd w:id="378"/>
    </w:p>
    <w:p w:rsidR="00B71C9C" w:rsidRDefault="00B71C9C" w:rsidP="00B71C9C">
      <w:r>
        <w:t>The following API is not implemented in FRE 10 and FRE 11:</w:t>
      </w:r>
    </w:p>
    <w:p w:rsidR="00B71C9C" w:rsidRDefault="00B71C9C" w:rsidP="00B71C9C">
      <w:pPr>
        <w:pStyle w:val="ListParagraph"/>
        <w:numPr>
          <w:ilvl w:val="0"/>
          <w:numId w:val="63"/>
        </w:numPr>
        <w:spacing w:before="0"/>
      </w:pPr>
      <w:r>
        <w:t>IFootnoteSeries::IsNumberingWithSuperscript. Always returns “false”.</w:t>
      </w:r>
    </w:p>
    <w:p w:rsidR="00B71C9C" w:rsidRDefault="00B71C9C" w:rsidP="00B71C9C">
      <w:pPr>
        <w:pStyle w:val="ListParagraph"/>
        <w:numPr>
          <w:ilvl w:val="0"/>
          <w:numId w:val="63"/>
        </w:numPr>
        <w:spacing w:before="0"/>
      </w:pPr>
      <w:r>
        <w:t>IFootnoteSeries::PositionOnPage. Always returns “FPPT_SingleColumnSection”.</w:t>
      </w:r>
    </w:p>
    <w:p w:rsidR="00B71C9C" w:rsidRDefault="00B71C9C" w:rsidP="00B71C9C">
      <w:pPr>
        <w:pStyle w:val="ListParagraph"/>
        <w:numPr>
          <w:ilvl w:val="0"/>
          <w:numId w:val="63"/>
        </w:numPr>
        <w:spacing w:before="0"/>
      </w:pPr>
      <w:r>
        <w:t>IFootnoteSeries::PositionInDocument. Always returns “FPDT_PageEnd”.</w:t>
      </w:r>
    </w:p>
    <w:p w:rsidR="00B71C9C" w:rsidRDefault="00B71C9C" w:rsidP="00B71C9C">
      <w:pPr>
        <w:pStyle w:val="ListParagraph"/>
        <w:numPr>
          <w:ilvl w:val="0"/>
          <w:numId w:val="63"/>
        </w:numPr>
        <w:spacing w:before="0"/>
      </w:pPr>
      <w:r w:rsidRPr="00500FE8">
        <w:t>IFootnoteSeries::HasSeparator</w:t>
      </w:r>
      <w:r>
        <w:t>. Always returns “true”.</w:t>
      </w:r>
    </w:p>
    <w:p w:rsidR="00B71C9C" w:rsidRDefault="00B71C9C" w:rsidP="00B71C9C">
      <w:pPr>
        <w:pStyle w:val="ListParagraph"/>
        <w:numPr>
          <w:ilvl w:val="0"/>
          <w:numId w:val="63"/>
        </w:numPr>
        <w:spacing w:before="0"/>
      </w:pPr>
      <w:r>
        <w:t>ITextPicture::ColumnNumber. Always returns “0”.</w:t>
      </w:r>
    </w:p>
    <w:p w:rsidR="00B71C9C" w:rsidRPr="005C5375" w:rsidRDefault="00B71C9C" w:rsidP="00B71C9C">
      <w:pPr>
        <w:pStyle w:val="ListParagraph"/>
        <w:numPr>
          <w:ilvl w:val="0"/>
          <w:numId w:val="63"/>
        </w:numPr>
        <w:spacing w:before="0"/>
      </w:pPr>
      <w:r w:rsidRPr="00743803">
        <w:t>ICharPar</w:t>
      </w:r>
      <w:r>
        <w:t>ams::</w:t>
      </w:r>
      <w:r w:rsidRPr="00743803">
        <w:t>IsWordStart</w:t>
      </w:r>
      <w:r>
        <w:t xml:space="preserve">. Always returns “false”. It is true only for character parameters got through </w:t>
      </w:r>
      <w:r w:rsidRPr="00743803">
        <w:rPr>
          <w:color w:val="000000"/>
        </w:rPr>
        <w:t>IWordRecognitionVariants</w:t>
      </w:r>
      <w:r>
        <w:rPr>
          <w:color w:val="000000"/>
        </w:rPr>
        <w:t xml:space="preserve"> interface.</w:t>
      </w:r>
    </w:p>
    <w:p w:rsidR="00B71C9C" w:rsidRDefault="00B71C9C" w:rsidP="00B71C9C">
      <w:pPr>
        <w:pStyle w:val="ListParagraph"/>
        <w:numPr>
          <w:ilvl w:val="0"/>
          <w:numId w:val="63"/>
        </w:numPr>
        <w:spacing w:before="0"/>
      </w:pPr>
      <w:r>
        <w:t>IIncut::TextWrapping. Always returns “TW_Undefined”.</w:t>
      </w:r>
    </w:p>
    <w:p w:rsidR="00B71C9C" w:rsidRDefault="00B71C9C" w:rsidP="00B71C9C">
      <w:pPr>
        <w:pStyle w:val="ListParagraph"/>
        <w:numPr>
          <w:ilvl w:val="0"/>
          <w:numId w:val="63"/>
        </w:numPr>
        <w:spacing w:before="0"/>
      </w:pPr>
      <w:r w:rsidRPr="009D5222">
        <w:t>IRunningTitlesSeriesText::HasSeparator</w:t>
      </w:r>
      <w:r>
        <w:t>. Always returns “false”.</w:t>
      </w:r>
    </w:p>
    <w:p w:rsidR="00B71C9C" w:rsidRDefault="00B71C9C" w:rsidP="00B71C9C">
      <w:r>
        <w:t>The implementation is not planned.</w:t>
      </w:r>
    </w:p>
    <w:p w:rsidR="00B71C9C" w:rsidRDefault="00B71C9C" w:rsidP="00B71C9C">
      <w:pPr>
        <w:pStyle w:val="Heading3"/>
      </w:pPr>
      <w:bookmarkStart w:id="379" w:name="_Toc474163137"/>
      <w:r w:rsidRPr="00B71C9C">
        <w:t>IWords collection is empty and  IWordRecognitionVariants and ICharacterRecognitionVariant return NULL after processing</w:t>
      </w:r>
      <w:bookmarkEnd w:id="379"/>
    </w:p>
    <w:p w:rsidR="00B71C9C" w:rsidRPr="00061DC1" w:rsidRDefault="00B71C9C" w:rsidP="00B71C9C">
      <w:r>
        <w:t xml:space="preserve">The issue is reproduced after the recognition with methods of IEngine and IDocumentAnalyzer objects, developed only for one-page documents processing (e.g. </w:t>
      </w:r>
      <w:r w:rsidRPr="00AC62C6">
        <w:t>IEngine</w:t>
      </w:r>
      <w:r w:rsidRPr="00967B87">
        <w:t>::</w:t>
      </w:r>
      <w:r w:rsidRPr="00AC62C6">
        <w:t>ProcessPage</w:t>
      </w:r>
      <w:r>
        <w:t xml:space="preserve">, </w:t>
      </w:r>
      <w:r w:rsidRPr="00B26C5C">
        <w:t>IDocumentAnalyzer::PreprocessAnalyzeRecognizePage</w:t>
      </w:r>
      <w:r w:rsidR="0007326F">
        <w:t xml:space="preserve"> </w:t>
      </w:r>
      <w:r>
        <w:t xml:space="preserve">or </w:t>
      </w:r>
      <w:r>
        <w:rPr>
          <w:color w:val="000000"/>
        </w:rPr>
        <w:t xml:space="preserve">IDocumentAnalyzer::RecognizePage). After the recognition </w:t>
      </w:r>
      <w:r>
        <w:t>IWords collection is empty and</w:t>
      </w:r>
      <w:r w:rsidRPr="00016FB2">
        <w:t xml:space="preserve"> </w:t>
      </w:r>
      <w:r w:rsidRPr="00061DC1">
        <w:t>IWords collection properties </w:t>
      </w:r>
      <w:r>
        <w:t xml:space="preserve">aren’t filled up, </w:t>
      </w:r>
      <w:r>
        <w:rPr>
          <w:color w:val="000000"/>
        </w:rPr>
        <w:t>I</w:t>
      </w:r>
      <w:r>
        <w:t xml:space="preserve">WordRecognitionVariants </w:t>
      </w:r>
      <w:r w:rsidR="0007326F">
        <w:t xml:space="preserve">and CharacterRecognitionVariant </w:t>
      </w:r>
      <w:r>
        <w:t>collections return NULL.</w:t>
      </w:r>
    </w:p>
    <w:p w:rsidR="00B71C9C" w:rsidRDefault="00B71C9C" w:rsidP="00B71C9C">
      <w:pPr>
        <w:spacing w:after="0"/>
      </w:pPr>
      <w:r w:rsidRPr="00DF6035">
        <w:rPr>
          <w:b/>
        </w:rPr>
        <w:t>Workaround</w:t>
      </w:r>
      <w:r>
        <w:t>: use IFRDocument object or IFRPage object for processing</w:t>
      </w:r>
      <w:r w:rsidR="0007326F">
        <w:t>.</w:t>
      </w:r>
    </w:p>
    <w:p w:rsidR="00B71C9C" w:rsidRDefault="00B71C9C" w:rsidP="00B71C9C">
      <w:pPr>
        <w:spacing w:after="0"/>
      </w:pPr>
      <w:r>
        <w:t>This issue will be fixed in the next maintenance release.</w:t>
      </w:r>
    </w:p>
    <w:p w:rsidR="00B71C9C" w:rsidRDefault="00B71C9C" w:rsidP="00B71C9C">
      <w:pPr>
        <w:pStyle w:val="Heading3"/>
      </w:pPr>
      <w:bookmarkStart w:id="380" w:name="_Toc474163138"/>
      <w:r w:rsidRPr="00B71C9C">
        <w:lastRenderedPageBreak/>
        <w:t>The text doesn’t fit the size of cells during export to XLSX.</w:t>
      </w:r>
      <w:bookmarkEnd w:id="380"/>
    </w:p>
    <w:p w:rsidR="00B71C9C" w:rsidRDefault="00B71C9C" w:rsidP="00B71C9C">
      <w:r>
        <w:t>The text doesn’t fit the cells when it is exported to XLSX in ExactCopy mode.</w:t>
      </w:r>
    </w:p>
    <w:p w:rsidR="00B71C9C" w:rsidRDefault="00B71C9C" w:rsidP="00B71C9C">
      <w:pPr>
        <w:pStyle w:val="Heading3"/>
      </w:pPr>
      <w:bookmarkStart w:id="381" w:name="_Toc474163139"/>
      <w:r w:rsidRPr="00B71C9C">
        <w:t>Wrong detection of footers and headers</w:t>
      </w:r>
      <w:bookmarkEnd w:id="381"/>
    </w:p>
    <w:p w:rsidR="00B71C9C" w:rsidRPr="00445782" w:rsidRDefault="00B71C9C" w:rsidP="00B71C9C">
      <w:r>
        <w:t>In some cases extra footers and headers are detected on the processed documents.</w:t>
      </w:r>
    </w:p>
    <w:p w:rsidR="00B71C9C" w:rsidRDefault="00B71C9C" w:rsidP="00B71C9C">
      <w:pPr>
        <w:pStyle w:val="Heading3"/>
      </w:pPr>
      <w:bookmarkStart w:id="382" w:name="_Toc474163140"/>
      <w:r w:rsidRPr="00B71C9C">
        <w:t>InjectTextLayer method works incorrectly on some Japanese images</w:t>
      </w:r>
      <w:bookmarkEnd w:id="382"/>
    </w:p>
    <w:p w:rsidR="00B71C9C" w:rsidRDefault="00B71C9C" w:rsidP="00B71C9C">
      <w:r>
        <w:t xml:space="preserve">New </w:t>
      </w:r>
      <w:r w:rsidRPr="003D5A48">
        <w:t>IFREngine::InjectTextLayer</w:t>
      </w:r>
      <w:r w:rsidR="0007326F">
        <w:t xml:space="preserve"> method</w:t>
      </w:r>
      <w:r>
        <w:t xml:space="preserve"> that processes the input PDF file and creates and injects </w:t>
      </w:r>
      <w:r w:rsidR="0007326F">
        <w:t>t</w:t>
      </w:r>
      <w:r>
        <w:t>he text layer created from the recognized text in a searchable PDF file has a shortcoming. On some pictures with Japanese text the injected text layer contains wrong characters.</w:t>
      </w:r>
    </w:p>
    <w:p w:rsidR="00B71C9C" w:rsidRDefault="00B71C9C" w:rsidP="00B71C9C">
      <w:pPr>
        <w:pStyle w:val="Heading3"/>
      </w:pPr>
      <w:bookmarkStart w:id="383" w:name="_Toc474163141"/>
      <w:r w:rsidRPr="00B71C9C">
        <w:t>IPDFMRCParams::MonochromeText doesn’t work correctly</w:t>
      </w:r>
      <w:bookmarkEnd w:id="383"/>
    </w:p>
    <w:p w:rsidR="00B71C9C" w:rsidRPr="00B71C9C" w:rsidRDefault="00B71C9C" w:rsidP="00B71C9C">
      <w:r>
        <w:t>Different algorithms of compressions during export to PDF are used with</w:t>
      </w:r>
      <w:r w:rsidR="000850F0">
        <w:t xml:space="preserve"> </w:t>
      </w:r>
      <w:r>
        <w:t xml:space="preserve">IPDFMRCParams::MonochromeText set to TRUE </w:t>
      </w:r>
      <w:r w:rsidRPr="00B71C9C">
        <w:t>(</w:t>
      </w:r>
      <w:r>
        <w:t xml:space="preserve">HelpDesk request </w:t>
      </w:r>
      <w:r w:rsidRPr="00B71C9C">
        <w:t>416986)</w:t>
      </w:r>
      <w:r>
        <w:t>.</w:t>
      </w:r>
    </w:p>
    <w:p w:rsidR="00B71C9C" w:rsidRDefault="00B71C9C" w:rsidP="00B71C9C">
      <w:pPr>
        <w:pStyle w:val="Heading3"/>
      </w:pPr>
      <w:bookmarkStart w:id="384" w:name="_Toc474163142"/>
      <w:r w:rsidRPr="00B71C9C">
        <w:t>Errors during opening of PDF file</w:t>
      </w:r>
      <w:bookmarkEnd w:id="384"/>
    </w:p>
    <w:p w:rsidR="00B71C9C" w:rsidRDefault="00B71C9C" w:rsidP="00B71C9C">
      <w:r>
        <w:t xml:space="preserve">Unknown errors during opening of PDF file (HelpDesk requests </w:t>
      </w:r>
      <w:r w:rsidRPr="00B71C9C">
        <w:t>414136</w:t>
      </w:r>
      <w:r>
        <w:rPr>
          <w:rStyle w:val="Hyperlink"/>
          <w:color w:val="auto"/>
          <w:u w:val="none"/>
        </w:rPr>
        <w:t>,</w:t>
      </w:r>
      <w:r w:rsidRPr="008C1341">
        <w:t xml:space="preserve"> </w:t>
      </w:r>
      <w:r w:rsidRPr="00B71C9C">
        <w:t>395847</w:t>
      </w:r>
      <w:r>
        <w:t>).</w:t>
      </w:r>
    </w:p>
    <w:p w:rsidR="00B71C9C" w:rsidRDefault="00B71C9C" w:rsidP="00B71C9C">
      <w:pPr>
        <w:pStyle w:val="Heading3"/>
      </w:pPr>
      <w:bookmarkStart w:id="385" w:name="_Toc474163143"/>
      <w:r w:rsidRPr="00B71C9C">
        <w:t>CSS files during export to HTML</w:t>
      </w:r>
      <w:bookmarkEnd w:id="385"/>
    </w:p>
    <w:p w:rsidR="00B71C9C" w:rsidRPr="004A36CE" w:rsidRDefault="00B71C9C" w:rsidP="00B71C9C">
      <w:r>
        <w:t>During export to HTML apart from .html files, .css files appears in the output results.</w:t>
      </w:r>
    </w:p>
    <w:p w:rsidR="00B71C9C" w:rsidRDefault="00B71C9C" w:rsidP="00B71C9C">
      <w:pPr>
        <w:pStyle w:val="Heading3"/>
      </w:pPr>
      <w:bookmarkStart w:id="386" w:name="_Toc474163144"/>
      <w:r w:rsidRPr="00B71C9C">
        <w:t>PDF/A validation report</w:t>
      </w:r>
      <w:bookmarkEnd w:id="386"/>
    </w:p>
    <w:p w:rsidR="00646E5B" w:rsidRDefault="00646E5B" w:rsidP="00646E5B">
      <w:r>
        <w:t>The following issues are detected by Adobe Acrobat 11.0.6 (Preflight 11.0.6) for PDF/A files produced by this release of FRE 11:</w:t>
      </w:r>
    </w:p>
    <w:p w:rsidR="00646E5B" w:rsidRDefault="00646E5B" w:rsidP="00FC7D3B">
      <w:pPr>
        <w:pStyle w:val="ListParagraph"/>
        <w:numPr>
          <w:ilvl w:val="0"/>
          <w:numId w:val="67"/>
        </w:numPr>
        <w:spacing w:before="0"/>
        <w:jc w:val="both"/>
      </w:pPr>
      <w:r>
        <w:t>Adobe Acrobat rarely detects an error for exported PDF/A  files "Text cannot be mapped to Unicode". Exported files don’t pass validation.</w:t>
      </w:r>
    </w:p>
    <w:p w:rsidR="00646E5B" w:rsidRDefault="00646E5B" w:rsidP="00FC7D3B">
      <w:pPr>
        <w:pStyle w:val="ListParagraph"/>
        <w:numPr>
          <w:ilvl w:val="0"/>
          <w:numId w:val="67"/>
        </w:numPr>
        <w:spacing w:before="0"/>
      </w:pPr>
      <w:r>
        <w:t>Adobe Acrobat rarely detects an error for exported PDF/A -1a files "Syntax problem: Array with more than 8191 elements The issue is reproduced on files with a lot of pages.</w:t>
      </w:r>
      <w:r w:rsidRPr="00705280">
        <w:t xml:space="preserve"> </w:t>
      </w:r>
      <w:r>
        <w:t>Exported files don’t pass validation.</w:t>
      </w:r>
    </w:p>
    <w:p w:rsidR="00646E5B" w:rsidRDefault="00646E5B" w:rsidP="00FC7D3B">
      <w:pPr>
        <w:pStyle w:val="ListParagraph"/>
        <w:numPr>
          <w:ilvl w:val="0"/>
          <w:numId w:val="67"/>
        </w:numPr>
        <w:spacing w:before="0"/>
      </w:pPr>
      <w:r>
        <w:t xml:space="preserve">Adobe Acrobat detects an error </w:t>
      </w:r>
      <w:r w:rsidRPr="00FD4419">
        <w:t xml:space="preserve">"Text is mapped to Unicode Private Use Area but </w:t>
      </w:r>
      <w:r>
        <w:t xml:space="preserve">no ActualText entry is present" for exported PDF/A-2a и PDF/A-3a in the scenario of conversion from PDF to PDF/A with </w:t>
      </w:r>
      <w:r w:rsidRPr="00FD4419">
        <w:t>SourceContentReuseMode</w:t>
      </w:r>
      <w:r w:rsidRPr="00705280">
        <w:t xml:space="preserve"> </w:t>
      </w:r>
      <w:r>
        <w:t>set to</w:t>
      </w:r>
      <w:r w:rsidRPr="00705280">
        <w:t xml:space="preserve"> </w:t>
      </w:r>
      <w:r w:rsidRPr="00FD4419">
        <w:t>CRM</w:t>
      </w:r>
      <w:r w:rsidRPr="00705280">
        <w:t>_</w:t>
      </w:r>
      <w:r w:rsidRPr="00FD4419">
        <w:t>ContentOnly</w:t>
      </w:r>
      <w:r w:rsidRPr="00705280">
        <w:t>.</w:t>
      </w:r>
    </w:p>
    <w:p w:rsidR="00524614" w:rsidRDefault="00524614">
      <w:pPr>
        <w:rPr>
          <w:b/>
          <w:bCs/>
          <w:caps/>
          <w:color w:val="FFFFFF" w:themeColor="background1"/>
          <w:spacing w:val="15"/>
          <w:sz w:val="22"/>
          <w:szCs w:val="22"/>
        </w:rPr>
      </w:pPr>
      <w:r>
        <w:br w:type="page"/>
      </w:r>
    </w:p>
    <w:p w:rsidR="00B17542" w:rsidRPr="00A82351" w:rsidRDefault="00B17542" w:rsidP="00B17542">
      <w:pPr>
        <w:pStyle w:val="Heading1"/>
      </w:pPr>
      <w:bookmarkStart w:id="387" w:name="_Toc474163145"/>
      <w:r>
        <w:lastRenderedPageBreak/>
        <w:t xml:space="preserve">R4 GM </w:t>
      </w:r>
      <w:r w:rsidRPr="00A82351">
        <w:t>–</w:t>
      </w:r>
      <w:bookmarkEnd w:id="387"/>
    </w:p>
    <w:p w:rsidR="00B17542" w:rsidRPr="00A82351" w:rsidRDefault="00B17542" w:rsidP="00B17542">
      <w:pPr>
        <w:pStyle w:val="Heading2"/>
        <w:rPr>
          <w:rFonts w:eastAsia="Times New Roman"/>
        </w:rPr>
      </w:pPr>
      <w:bookmarkStart w:id="388" w:name="_Toc474163146"/>
      <w:r w:rsidRPr="00A82351">
        <w:rPr>
          <w:rFonts w:eastAsia="Times New Roman"/>
        </w:rPr>
        <w:t>Part number, build number</w:t>
      </w:r>
      <w:bookmarkEnd w:id="388"/>
    </w:p>
    <w:tbl>
      <w:tblPr>
        <w:tblW w:w="0" w:type="auto"/>
        <w:tblInd w:w="720" w:type="dxa"/>
        <w:tblLayout w:type="fixed"/>
        <w:tblCellMar>
          <w:left w:w="0" w:type="dxa"/>
          <w:right w:w="0" w:type="dxa"/>
        </w:tblCellMar>
        <w:tblLook w:val="0000" w:firstRow="0" w:lastRow="0" w:firstColumn="0" w:lastColumn="0" w:noHBand="0" w:noVBand="0"/>
      </w:tblPr>
      <w:tblGrid>
        <w:gridCol w:w="2088"/>
        <w:gridCol w:w="1205"/>
      </w:tblGrid>
      <w:tr w:rsidR="00B17542" w:rsidRPr="00B34544" w:rsidTr="00B17542">
        <w:trPr>
          <w:trHeight w:val="259"/>
        </w:trPr>
        <w:tc>
          <w:tcPr>
            <w:tcW w:w="2088" w:type="dxa"/>
            <w:tcBorders>
              <w:top w:val="nil"/>
              <w:left w:val="nil"/>
              <w:bottom w:val="nil"/>
              <w:right w:val="single" w:sz="4" w:space="0" w:color="auto"/>
            </w:tcBorders>
            <w:shd w:val="clear" w:color="auto" w:fill="FFFFFF"/>
          </w:tcPr>
          <w:p w:rsidR="00B17542" w:rsidRPr="00B34544" w:rsidRDefault="00B17542" w:rsidP="00B17542">
            <w:pPr>
              <w:rPr>
                <w:rFonts w:eastAsia="Times New Roman" w:cs="Times New Roman"/>
              </w:rPr>
            </w:pPr>
            <w:r w:rsidRPr="00B34544">
              <w:rPr>
                <w:rFonts w:eastAsia="Times New Roman"/>
              </w:rPr>
              <w:t>Part#</w:t>
            </w:r>
          </w:p>
        </w:tc>
        <w:tc>
          <w:tcPr>
            <w:tcW w:w="1205" w:type="dxa"/>
            <w:tcBorders>
              <w:top w:val="nil"/>
              <w:left w:val="single" w:sz="4" w:space="0" w:color="auto"/>
              <w:bottom w:val="nil"/>
              <w:right w:val="nil"/>
            </w:tcBorders>
            <w:shd w:val="clear" w:color="auto" w:fill="FFFFFF"/>
          </w:tcPr>
          <w:p w:rsidR="00B17542" w:rsidRPr="00B34544" w:rsidRDefault="00B17542" w:rsidP="00B17542">
            <w:pPr>
              <w:rPr>
                <w:rFonts w:eastAsia="Times New Roman" w:cs="Times New Roman"/>
              </w:rPr>
            </w:pPr>
            <w:r>
              <w:rPr>
                <w:rFonts w:eastAsia="Times New Roman"/>
              </w:rPr>
              <w:t xml:space="preserve"> </w:t>
            </w:r>
            <w:r w:rsidRPr="00B17542">
              <w:t>1041/41</w:t>
            </w:r>
          </w:p>
        </w:tc>
      </w:tr>
      <w:tr w:rsidR="00B17542" w:rsidRPr="00B34544" w:rsidTr="00B17542">
        <w:trPr>
          <w:trHeight w:val="259"/>
        </w:trPr>
        <w:tc>
          <w:tcPr>
            <w:tcW w:w="2088" w:type="dxa"/>
            <w:tcBorders>
              <w:top w:val="nil"/>
              <w:left w:val="nil"/>
              <w:bottom w:val="nil"/>
              <w:right w:val="single" w:sz="4" w:space="0" w:color="auto"/>
            </w:tcBorders>
            <w:shd w:val="clear" w:color="auto" w:fill="FFFFFF"/>
          </w:tcPr>
          <w:p w:rsidR="00B17542" w:rsidRPr="00B34544" w:rsidRDefault="00B17542" w:rsidP="00B17542">
            <w:pPr>
              <w:rPr>
                <w:rFonts w:eastAsia="Times New Roman" w:cs="Times New Roman"/>
              </w:rPr>
            </w:pPr>
            <w:r w:rsidRPr="00B34544">
              <w:rPr>
                <w:rFonts w:eastAsia="Times New Roman"/>
              </w:rPr>
              <w:t>Build#</w:t>
            </w:r>
          </w:p>
        </w:tc>
        <w:tc>
          <w:tcPr>
            <w:tcW w:w="1205" w:type="dxa"/>
            <w:tcBorders>
              <w:top w:val="nil"/>
              <w:left w:val="single" w:sz="4" w:space="0" w:color="auto"/>
              <w:bottom w:val="nil"/>
              <w:right w:val="nil"/>
            </w:tcBorders>
            <w:shd w:val="clear" w:color="auto" w:fill="FFFFFF"/>
          </w:tcPr>
          <w:p w:rsidR="00B17542" w:rsidRPr="00B34544" w:rsidRDefault="00B17542" w:rsidP="00B17542">
            <w:pPr>
              <w:rPr>
                <w:rFonts w:eastAsia="Times New Roman" w:cs="Times New Roman"/>
              </w:rPr>
            </w:pPr>
            <w:r>
              <w:rPr>
                <w:rFonts w:eastAsia="Times New Roman"/>
              </w:rPr>
              <w:t xml:space="preserve"> </w:t>
            </w:r>
            <w:r w:rsidRPr="00B17542">
              <w:rPr>
                <w:rFonts w:cs="Times New Roman"/>
                <w:szCs w:val="24"/>
              </w:rPr>
              <w:t>11.1.9.75</w:t>
            </w:r>
          </w:p>
        </w:tc>
      </w:tr>
    </w:tbl>
    <w:p w:rsidR="00B17542" w:rsidRDefault="00B17542" w:rsidP="00B17542">
      <w:pPr>
        <w:pStyle w:val="Heading2"/>
      </w:pPr>
      <w:bookmarkStart w:id="389" w:name="_Toc474163147"/>
      <w:r w:rsidRPr="004173B9">
        <w:t>New Features and Improvements</w:t>
      </w:r>
      <w:bookmarkEnd w:id="389"/>
    </w:p>
    <w:p w:rsidR="00B17542" w:rsidRPr="00A06A8C" w:rsidRDefault="00B17542" w:rsidP="00B17542">
      <w:pPr>
        <w:pStyle w:val="Heading3"/>
      </w:pPr>
      <w:bookmarkStart w:id="390" w:name="_Toc474163148"/>
      <w:r w:rsidRPr="00B17542">
        <w:t>Protection redundancy</w:t>
      </w:r>
      <w:bookmarkEnd w:id="390"/>
    </w:p>
    <w:p w:rsidR="00B17542" w:rsidRDefault="00B17542" w:rsidP="00B17542">
      <w:r>
        <w:t>While working in a network, the failure of the license server stops the processing on all workstations in the network. To prevent this situation, a failproof redundant license server configuration has been introduced in this release. Now you can set up a backup license server which will take over the license management if the main license server breaks down.</w:t>
      </w:r>
    </w:p>
    <w:p w:rsidR="00B17542" w:rsidRDefault="00B17542" w:rsidP="00B17542">
      <w:r>
        <w:t>For detailed instructions on setting up a redundant configuration, see “Working with the LicensingSettings.xml File” section in Developer’s Help.</w:t>
      </w:r>
    </w:p>
    <w:p w:rsidR="00B17542" w:rsidRPr="00A06A8C" w:rsidRDefault="00B17542" w:rsidP="00B17542">
      <w:pPr>
        <w:pStyle w:val="Heading3"/>
      </w:pPr>
      <w:bookmarkStart w:id="391" w:name="_Toc474163149"/>
      <w:r w:rsidRPr="00B17542">
        <w:t>Export to memory</w:t>
      </w:r>
      <w:bookmarkEnd w:id="391"/>
    </w:p>
    <w:p w:rsidR="00B17542" w:rsidRDefault="00B17542" w:rsidP="00B17542">
      <w:r>
        <w:t>From now on FRE 11 can save recognized documents into a file stream.</w:t>
      </w:r>
    </w:p>
    <w:p w:rsidR="00B17542" w:rsidRDefault="00B17542" w:rsidP="00B17542">
      <w:r>
        <w:t>In the previous release all files had to be saved on disk before they could be used in other applications. This may be not suitable, for example, due to security considerations.</w:t>
      </w:r>
    </w:p>
    <w:p w:rsidR="00B17542" w:rsidRDefault="00B17542" w:rsidP="00B17542">
      <w:r>
        <w:t>IFRDocument::ExportToMemory method allows you to save the document into memory in an external format. Available file formats are represented by the FileExportFormatEnum enumeration constants. There is a limitation: the document cannot be exported into memory in XLS format.</w:t>
      </w:r>
    </w:p>
    <w:p w:rsidR="00B17542" w:rsidRDefault="00B17542" w:rsidP="00B17542">
      <w:r>
        <w:t>IFileWriter interface is implemented for a file writing stream. The pointer to IFileWriter interface is an input parameter of IFRDocument::ExportToMemory method. This interface and all its methods are implemented on the client side.</w:t>
      </w:r>
    </w:p>
    <w:p w:rsidR="00B17542" w:rsidRPr="00A06A8C" w:rsidRDefault="00B17542" w:rsidP="00B17542">
      <w:pPr>
        <w:pStyle w:val="Heading3"/>
      </w:pPr>
      <w:bookmarkStart w:id="392" w:name="_Toc474163150"/>
      <w:r w:rsidRPr="00B17542">
        <w:t>Load from memory method in outproc</w:t>
      </w:r>
      <w:bookmarkEnd w:id="392"/>
    </w:p>
    <w:p w:rsidR="00B17542" w:rsidRDefault="00B17542" w:rsidP="00B17542">
      <w:r>
        <w:t>IFRDocument::AddImageFileFromStream method opens an image file from the input stream implemented by the user, and adds the pages corresponding to the opened file to the document. This method differs from the AddImageFileFromMemory method in that it can be used when the Engine object is created using the OutprocLoader object.</w:t>
      </w:r>
    </w:p>
    <w:p w:rsidR="00B17542" w:rsidRDefault="00B17542" w:rsidP="00B17542">
      <w:r>
        <w:t>IReadStream interface is implemented for a read stream. The pointer to IReadStream interface is an input parameter of IFRDocument::AddImageFileFromStream method. This interface and all its methods are implemented on the client side. A read stream may be implemented as reading from file.</w:t>
      </w:r>
    </w:p>
    <w:p w:rsidR="00B17542" w:rsidRPr="00A06A8C" w:rsidRDefault="00B17542" w:rsidP="00B17542">
      <w:pPr>
        <w:pStyle w:val="Heading3"/>
      </w:pPr>
      <w:bookmarkStart w:id="393" w:name="_Toc474163151"/>
      <w:r w:rsidRPr="00B17542">
        <w:lastRenderedPageBreak/>
        <w:t>Possibility to enable and disable interpolation in PDF viewers</w:t>
      </w:r>
      <w:bookmarkEnd w:id="393"/>
    </w:p>
    <w:p w:rsidR="00B17542" w:rsidRDefault="00B17542" w:rsidP="00B17542">
      <w:r>
        <w:t>Interpolation in PDF viewers can insignificantly affect the visual quality of PDF file. A new property IPDFPictureCompressionParams::EnableInterpolationMode allows to disable interpolation in PDF Viewers. The property has tree modes: TSPV_Yes, SPV_No and TSPV_Auto. Note that if the IPDFExportParams::PDFAComplianceMode is set to PDF/A, interpolation will be always disabled as it is required by specification of PDF/A format.</w:t>
      </w:r>
    </w:p>
    <w:p w:rsidR="00B17542" w:rsidRDefault="00B17542" w:rsidP="00B17542">
      <w:r>
        <w:t>The default value of this property is TSPV_Auto, which means that the interpolation will be turned off for PDF/A-compliant formats and on otherwise.</w:t>
      </w:r>
    </w:p>
    <w:p w:rsidR="00B17542" w:rsidRPr="00A06A8C" w:rsidRDefault="00B17542" w:rsidP="00B17542">
      <w:pPr>
        <w:pStyle w:val="Heading3"/>
      </w:pPr>
      <w:bookmarkStart w:id="394" w:name="_Toc474163152"/>
      <w:r w:rsidRPr="00B17542">
        <w:t>New property IEngine::AvailablePredefinedLanguages</w:t>
      </w:r>
      <w:bookmarkEnd w:id="394"/>
    </w:p>
    <w:p w:rsidR="00B17542" w:rsidRDefault="00B17542" w:rsidP="00B17542">
      <w:r w:rsidRPr="00B17542">
        <w:t>New property IEngine::AvailablePredefinedLanguages returns the collection of predefined languages that are available under the current license.</w:t>
      </w:r>
    </w:p>
    <w:p w:rsidR="00B17542" w:rsidRPr="00A06A8C" w:rsidRDefault="00B17542" w:rsidP="00B17542">
      <w:pPr>
        <w:pStyle w:val="Heading3"/>
      </w:pPr>
      <w:bookmarkStart w:id="395" w:name="_Toc474163153"/>
      <w:r w:rsidRPr="00B17542">
        <w:t>New method OnChangeBlockType in Visual Components Sample</w:t>
      </w:r>
      <w:bookmarkEnd w:id="395"/>
    </w:p>
    <w:p w:rsidR="00B17542" w:rsidRDefault="00B17542" w:rsidP="00B17542">
      <w:r>
        <w:t xml:space="preserve">The method OnChangeBlockType must be implemented on the client side. It is called by ABBYY FineReader Engine after the block type has been changed in Image Viewer or in Zoom Viewer synchronized with Image Viewer. It allows you to cancel the type change. </w:t>
      </w:r>
    </w:p>
    <w:p w:rsidR="00B17542" w:rsidRDefault="00B17542" w:rsidP="00B17542">
      <w:r>
        <w:t>The block type can be changed via the block properties toolbar or popup menu, or indirectly, by adding table separators to a block which previously was of non-table type.</w:t>
      </w:r>
    </w:p>
    <w:p w:rsidR="00B17542" w:rsidRPr="00A06A8C" w:rsidRDefault="00B17542" w:rsidP="00B17542">
      <w:pPr>
        <w:pStyle w:val="Heading3"/>
      </w:pPr>
      <w:bookmarkStart w:id="396" w:name="_Toc474163154"/>
      <w:r w:rsidRPr="00B17542">
        <w:t>New property for shadows and highlights correction in photographs</w:t>
      </w:r>
      <w:bookmarkEnd w:id="396"/>
    </w:p>
    <w:p w:rsidR="00B17542" w:rsidRDefault="00B17542" w:rsidP="00B17542">
      <w:r w:rsidRPr="00624BA8">
        <w:t>IPagePreprocessingParams:: CorrectShadowsAndHighlights</w:t>
      </w:r>
      <w:r>
        <w:rPr>
          <w:b/>
        </w:rPr>
        <w:t xml:space="preserve"> </w:t>
      </w:r>
      <w:r>
        <w:t xml:space="preserve">property was added in this release. This property allows correcting excessive shadows and highlighting during image preprocessing. This property is designed for use with photographs only. </w:t>
      </w:r>
    </w:p>
    <w:p w:rsidR="00B17542" w:rsidRDefault="00B17542" w:rsidP="00B17542">
      <w:r>
        <w:t>Three states are available:</w:t>
      </w:r>
      <w:r w:rsidRPr="004768D6">
        <w:t xml:space="preserve"> </w:t>
      </w:r>
      <w:r>
        <w:t>TSPV_Yes, TSPV_No and TSPV_Auto. By default the property is set to TSPV_Auto.</w:t>
      </w:r>
    </w:p>
    <w:p w:rsidR="00B17542" w:rsidRDefault="00B17542" w:rsidP="00B17542">
      <w:pPr>
        <w:spacing w:after="0"/>
        <w:rPr>
          <w:color w:val="1F497D"/>
        </w:rPr>
      </w:pPr>
      <w:r>
        <w:rPr>
          <w:noProof/>
          <w:color w:val="1F497D"/>
          <w:lang w:eastAsia="zh-TW"/>
        </w:rPr>
        <w:drawing>
          <wp:inline distT="0" distB="0" distL="0" distR="0" wp14:anchorId="627E20E8" wp14:editId="1BC14AA3">
            <wp:extent cx="1616758" cy="1449237"/>
            <wp:effectExtent l="0" t="0" r="2540" b="0"/>
            <wp:docPr id="54" name="Picture 54" descr="cid:image001.jpg@01CFBE15.D45D0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BE15.D45D03D0"/>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1616758" cy="1449237"/>
                    </a:xfrm>
                    <a:prstGeom prst="rect">
                      <a:avLst/>
                    </a:prstGeom>
                    <a:noFill/>
                    <a:ln>
                      <a:noFill/>
                    </a:ln>
                  </pic:spPr>
                </pic:pic>
              </a:graphicData>
            </a:graphic>
          </wp:inline>
        </w:drawing>
      </w:r>
      <w:r>
        <w:rPr>
          <w:color w:val="1F497D"/>
        </w:rPr>
        <w:t xml:space="preserve"> </w:t>
      </w:r>
      <w:r w:rsidRPr="007917C2">
        <w:rPr>
          <w:color w:val="1F497D"/>
        </w:rPr>
        <w:t xml:space="preserve"> </w:t>
      </w:r>
      <w:r>
        <w:rPr>
          <w:noProof/>
          <w:color w:val="1F497D"/>
          <w:lang w:eastAsia="zh-TW"/>
        </w:rPr>
        <w:drawing>
          <wp:inline distT="0" distB="0" distL="0" distR="0" wp14:anchorId="61590756" wp14:editId="2F7B49F5">
            <wp:extent cx="1667233" cy="1448529"/>
            <wp:effectExtent l="0" t="0" r="9525" b="0"/>
            <wp:docPr id="55" name="Picture 55" descr="cid:image002.jpg@01CFBE15.D45D0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CFBE15.D45D03D0"/>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1667621" cy="1448866"/>
                    </a:xfrm>
                    <a:prstGeom prst="rect">
                      <a:avLst/>
                    </a:prstGeom>
                    <a:noFill/>
                    <a:ln>
                      <a:noFill/>
                    </a:ln>
                  </pic:spPr>
                </pic:pic>
              </a:graphicData>
            </a:graphic>
          </wp:inline>
        </w:drawing>
      </w:r>
    </w:p>
    <w:p w:rsidR="00B17542" w:rsidRDefault="00B17542" w:rsidP="00B17542">
      <w:pPr>
        <w:pStyle w:val="Caption"/>
      </w:pPr>
      <w:r>
        <w:t>Before</w:t>
      </w:r>
      <w:r>
        <w:tab/>
      </w:r>
      <w:r>
        <w:tab/>
      </w:r>
      <w:r>
        <w:tab/>
      </w:r>
      <w:r>
        <w:tab/>
        <w:t>After</w:t>
      </w:r>
    </w:p>
    <w:p w:rsidR="00524614" w:rsidRDefault="00524614">
      <w:pPr>
        <w:rPr>
          <w:caps/>
          <w:color w:val="6F2C1C" w:themeColor="accent1" w:themeShade="7F"/>
          <w:spacing w:val="15"/>
          <w:sz w:val="22"/>
          <w:szCs w:val="22"/>
        </w:rPr>
      </w:pPr>
      <w:r>
        <w:br w:type="page"/>
      </w:r>
    </w:p>
    <w:p w:rsidR="00624BA8" w:rsidRPr="00A06A8C" w:rsidRDefault="00624BA8" w:rsidP="00624BA8">
      <w:pPr>
        <w:pStyle w:val="Heading3"/>
      </w:pPr>
      <w:bookmarkStart w:id="397" w:name="_Toc474163155"/>
      <w:r w:rsidRPr="00624BA8">
        <w:lastRenderedPageBreak/>
        <w:t>Support of Farsi</w:t>
      </w:r>
      <w:bookmarkEnd w:id="397"/>
    </w:p>
    <w:p w:rsidR="00624BA8" w:rsidRDefault="00624BA8" w:rsidP="00624BA8">
      <w:r>
        <w:t>From this release Farsi language is supported. It is added to the list of Predefined Languages. Win32 standard language identifier is equal to 1065.</w:t>
      </w:r>
    </w:p>
    <w:p w:rsidR="00624BA8" w:rsidRDefault="00624BA8" w:rsidP="00624BA8">
      <w:r>
        <w:t>The language is available, if Arabic module is included in license. Please note that as of now, dictionary support for this language is not available.</w:t>
      </w:r>
    </w:p>
    <w:p w:rsidR="00624BA8" w:rsidRPr="00A06A8C" w:rsidRDefault="00624BA8" w:rsidP="00624BA8">
      <w:pPr>
        <w:pStyle w:val="Heading3"/>
      </w:pPr>
      <w:bookmarkStart w:id="398" w:name="_Toc474163156"/>
      <w:r w:rsidRPr="00624BA8">
        <w:t>New property IHTMLExportParams::UseCss</w:t>
      </w:r>
      <w:bookmarkEnd w:id="398"/>
    </w:p>
    <w:p w:rsidR="00624BA8" w:rsidRDefault="00624BA8" w:rsidP="00624BA8">
      <w:r>
        <w:t>This property determines if a separate style sheet file (.css) is created. In previous releases style sheet file was always created. Now it is possible to use built-in style sheet file by setting IHTMLExportParams::UseCss to FALSE.</w:t>
      </w:r>
    </w:p>
    <w:p w:rsidR="00624BA8" w:rsidRDefault="00624BA8" w:rsidP="00624BA8">
      <w:r>
        <w:t>The default value of this property is TRUE.</w:t>
      </w:r>
    </w:p>
    <w:p w:rsidR="00624BA8" w:rsidRPr="00A06A8C" w:rsidRDefault="00624BA8" w:rsidP="00624BA8">
      <w:pPr>
        <w:pStyle w:val="Heading3"/>
      </w:pPr>
      <w:bookmarkStart w:id="399" w:name="_Toc474163157"/>
      <w:r w:rsidRPr="00624BA8">
        <w:t>Possibility to improve recognition quality by removing color objects before recognition during preprocessing stage</w:t>
      </w:r>
      <w:bookmarkEnd w:id="399"/>
    </w:p>
    <w:p w:rsidR="00624BA8" w:rsidRDefault="00624BA8" w:rsidP="00624BA8">
      <w:r>
        <w:t>This feature can be useful for documents with black text and white background that contain colored elements (for example, stamps) that don’t need to be recognized.</w:t>
      </w:r>
    </w:p>
    <w:p w:rsidR="00624BA8" w:rsidRPr="00624BA8" w:rsidRDefault="00624BA8" w:rsidP="00624BA8">
      <w:r>
        <w:t xml:space="preserve">New </w:t>
      </w:r>
      <w:r w:rsidRPr="00FF6D9C">
        <w:t>property IPageProcessingParams::ProhibitColorObjectsAtProcessing a</w:t>
      </w:r>
      <w:r>
        <w:t>llows filtering</w:t>
      </w:r>
      <w:r w:rsidRPr="00BA659F">
        <w:t xml:space="preserve"> out</w:t>
      </w:r>
      <w:r>
        <w:t xml:space="preserve"> color objects</w:t>
      </w:r>
      <w:r w:rsidRPr="00BA659F">
        <w:t xml:space="preserve"> on the image before </w:t>
      </w:r>
      <w:r>
        <w:t>layout analysis and recognition</w:t>
      </w:r>
      <w:r w:rsidRPr="00624BA8">
        <w:t xml:space="preserve">. </w:t>
      </w:r>
      <w:r w:rsidRPr="006F03D6">
        <w:t>After</w:t>
      </w:r>
      <w:r w:rsidRPr="00624BA8">
        <w:t xml:space="preserve"> processing is complete the </w:t>
      </w:r>
      <w:r>
        <w:t xml:space="preserve">color objects </w:t>
      </w:r>
      <w:r w:rsidRPr="00624BA8">
        <w:t>can</w:t>
      </w:r>
      <w:r>
        <w:t xml:space="preserve"> be put back on the image again</w:t>
      </w:r>
      <w:r w:rsidRPr="00624BA8">
        <w:t>:</w:t>
      </w:r>
    </w:p>
    <w:p w:rsidR="00624BA8" w:rsidRDefault="00624BA8" w:rsidP="00624BA8"/>
    <w:p w:rsidR="00624BA8" w:rsidRDefault="00624BA8" w:rsidP="00624BA8">
      <w:pPr>
        <w:spacing w:after="0"/>
      </w:pPr>
      <w:r>
        <w:rPr>
          <w:noProof/>
          <w:lang w:eastAsia="zh-TW"/>
        </w:rPr>
        <w:drawing>
          <wp:inline distT="0" distB="0" distL="0" distR="0" wp14:anchorId="1129711F" wp14:editId="7DE56177">
            <wp:extent cx="2232211" cy="3149777"/>
            <wp:effectExtent l="19050" t="19050" r="15875" b="12700"/>
            <wp:docPr id="56" name="Picture 56" descr="C:\Users\TKOLES~1\AppData\Local\Temp\Rar$DR10.2125\Input\StampScan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OLES~1\AppData\Local\Temp\Rar$DR10.2125\Input\StampScan0001.t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43723" cy="3166021"/>
                    </a:xfrm>
                    <a:prstGeom prst="rect">
                      <a:avLst/>
                    </a:prstGeom>
                    <a:noFill/>
                    <a:ln>
                      <a:solidFill>
                        <a:schemeClr val="tx1"/>
                      </a:solidFill>
                    </a:ln>
                  </pic:spPr>
                </pic:pic>
              </a:graphicData>
            </a:graphic>
          </wp:inline>
        </w:drawing>
      </w:r>
      <w:r w:rsidRPr="00624BA8">
        <w:rPr>
          <w:noProof/>
          <w:lang w:eastAsia="ru-RU"/>
        </w:rPr>
        <w:tab/>
      </w:r>
      <w:r w:rsidRPr="00624BA8">
        <w:rPr>
          <w:noProof/>
          <w:lang w:eastAsia="ru-RU"/>
        </w:rPr>
        <w:tab/>
      </w:r>
      <w:r w:rsidRPr="00624BA8">
        <w:rPr>
          <w:noProof/>
          <w:lang w:eastAsia="ru-RU"/>
        </w:rPr>
        <w:tab/>
      </w:r>
      <w:r>
        <w:rPr>
          <w:noProof/>
          <w:lang w:eastAsia="zh-TW"/>
        </w:rPr>
        <w:drawing>
          <wp:inline distT="0" distB="0" distL="0" distR="0" wp14:anchorId="63D8FCB4" wp14:editId="16636394">
            <wp:extent cx="2223247" cy="3137130"/>
            <wp:effectExtent l="19050" t="19050" r="24765" b="25400"/>
            <wp:docPr id="57" name="Picture 57" descr="C:\Users\TKOLES~1\AppData\Local\Temp\Rar$DR38.343\StampScan0001.tif.remo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OLES~1\AppData\Local\Temp\Rar$DR38.343\StampScan0001.tif.remove.b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23907" cy="3138061"/>
                    </a:xfrm>
                    <a:prstGeom prst="rect">
                      <a:avLst/>
                    </a:prstGeom>
                    <a:noFill/>
                    <a:ln>
                      <a:solidFill>
                        <a:schemeClr val="tx1"/>
                      </a:solidFill>
                    </a:ln>
                  </pic:spPr>
                </pic:pic>
              </a:graphicData>
            </a:graphic>
          </wp:inline>
        </w:drawing>
      </w:r>
      <w:r>
        <w:rPr>
          <w:noProof/>
          <w:lang w:eastAsia="ru-RU"/>
        </w:rPr>
        <w:t xml:space="preserve">      </w:t>
      </w:r>
    </w:p>
    <w:p w:rsidR="00624BA8" w:rsidRPr="00624BA8" w:rsidRDefault="00624BA8" w:rsidP="00624BA8">
      <w:pPr>
        <w:rPr>
          <w:b/>
          <w:i/>
          <w:color w:val="A8422A" w:themeColor="accent1" w:themeShade="BF"/>
        </w:rPr>
      </w:pPr>
      <w:r w:rsidRPr="00624BA8">
        <w:rPr>
          <w:b/>
          <w:color w:val="A8422A" w:themeColor="accent1" w:themeShade="BF"/>
        </w:rPr>
        <w:t>1.Input document contains color objects</w:t>
      </w:r>
      <w:r w:rsidRPr="00624BA8">
        <w:rPr>
          <w:b/>
          <w:color w:val="A8422A" w:themeColor="accent1" w:themeShade="BF"/>
          <w:sz w:val="18"/>
          <w:szCs w:val="18"/>
        </w:rPr>
        <w:tab/>
      </w:r>
      <w:r w:rsidRPr="00624BA8">
        <w:rPr>
          <w:b/>
          <w:color w:val="A8422A" w:themeColor="accent1" w:themeShade="BF"/>
          <w:sz w:val="18"/>
          <w:szCs w:val="18"/>
        </w:rPr>
        <w:tab/>
      </w:r>
      <w:r w:rsidRPr="00624BA8">
        <w:rPr>
          <w:b/>
          <w:color w:val="A8422A" w:themeColor="accent1" w:themeShade="BF"/>
        </w:rPr>
        <w:t>2.Color objects are ignored during processing</w:t>
      </w:r>
      <w:r w:rsidRPr="00624BA8">
        <w:rPr>
          <w:b/>
          <w:color w:val="A8422A" w:themeColor="accent1" w:themeShade="BF"/>
        </w:rPr>
        <w:tab/>
      </w:r>
    </w:p>
    <w:p w:rsidR="00624BA8" w:rsidRDefault="00624BA8" w:rsidP="00624BA8">
      <w:pPr>
        <w:rPr>
          <w:b/>
          <w:bCs/>
          <w:color w:val="D16349" w:themeColor="accent1"/>
          <w:sz w:val="18"/>
          <w:szCs w:val="18"/>
          <w:lang w:val="ru-RU"/>
        </w:rPr>
      </w:pPr>
      <w:r>
        <w:rPr>
          <w:noProof/>
          <w:lang w:eastAsia="zh-TW"/>
        </w:rPr>
        <w:lastRenderedPageBreak/>
        <w:drawing>
          <wp:inline distT="0" distB="0" distL="0" distR="0" wp14:anchorId="696F5B96" wp14:editId="70197636">
            <wp:extent cx="2259105" cy="3182739"/>
            <wp:effectExtent l="19050" t="19050" r="27305" b="17780"/>
            <wp:docPr id="58" name="Picture 58" descr="C:\Users\TKolesnik\Desktop\Prohibit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olesnik\Desktop\ProhibitColor.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76730" cy="3207570"/>
                    </a:xfrm>
                    <a:prstGeom prst="rect">
                      <a:avLst/>
                    </a:prstGeom>
                    <a:noFill/>
                    <a:ln>
                      <a:solidFill>
                        <a:schemeClr val="tx1"/>
                      </a:solidFill>
                    </a:ln>
                  </pic:spPr>
                </pic:pic>
              </a:graphicData>
            </a:graphic>
          </wp:inline>
        </w:drawing>
      </w:r>
    </w:p>
    <w:p w:rsidR="00624BA8" w:rsidRPr="00396C7E" w:rsidRDefault="00624BA8" w:rsidP="00624BA8">
      <w:pPr>
        <w:rPr>
          <w:b/>
          <w:bCs/>
          <w:color w:val="A8422A" w:themeColor="accent1" w:themeShade="BF"/>
        </w:rPr>
      </w:pPr>
      <w:r w:rsidRPr="00396C7E">
        <w:rPr>
          <w:b/>
          <w:bCs/>
          <w:color w:val="A8422A" w:themeColor="accent1" w:themeShade="BF"/>
        </w:rPr>
        <w:t>3.Color objects are restored in export result</w:t>
      </w:r>
    </w:p>
    <w:p w:rsidR="00624BA8" w:rsidRPr="00FF6D9C" w:rsidRDefault="00624BA8" w:rsidP="00624BA8">
      <w:pPr>
        <w:rPr>
          <w:bCs/>
          <w:i/>
          <w:iCs/>
        </w:rPr>
      </w:pPr>
      <w:r w:rsidRPr="00FF6D9C">
        <w:t xml:space="preserve"> If this property is set to FALSE, the ColorObjectsProhibitingParams property is ignored. The default value of this property is FALSE.</w:t>
      </w:r>
    </w:p>
    <w:p w:rsidR="00624BA8" w:rsidRPr="00FF6D9C" w:rsidRDefault="00624BA8" w:rsidP="00624BA8">
      <w:r w:rsidRPr="00FF6D9C">
        <w:t>A new ColorObjectsProhibitingParams object has been added. It is used for tuning parameters of filtering out the color objects on the image before starting processing. This kind of preprocessing can be useful in cases when the document to be recognized has color stamps, signatures etc., which can reduce recognition quality. The parameters are only taken into account if the ProhibitColorObjectsAtProcessing property is set to TRUE.</w:t>
      </w:r>
    </w:p>
    <w:p w:rsidR="00624BA8" w:rsidRPr="00FF6D9C" w:rsidRDefault="00624BA8" w:rsidP="00624BA8">
      <w:pPr>
        <w:ind w:left="-142"/>
      </w:pPr>
      <w:r w:rsidRPr="00FF6D9C">
        <w:t xml:space="preserve"> </w:t>
      </w:r>
      <w:r w:rsidRPr="00FF6D9C">
        <w:tab/>
        <w:t>It is possible to specify in properties of this object the following parameters:</w:t>
      </w:r>
    </w:p>
    <w:p w:rsidR="00624BA8" w:rsidRPr="00FF6D9C" w:rsidRDefault="00624BA8" w:rsidP="00FC7D3B">
      <w:pPr>
        <w:pStyle w:val="ListParagraph"/>
        <w:numPr>
          <w:ilvl w:val="0"/>
          <w:numId w:val="68"/>
        </w:numPr>
        <w:spacing w:before="0"/>
      </w:pPr>
      <w:r w:rsidRPr="00FF6D9C">
        <w:t>the color which must replace the removed color objects</w:t>
      </w:r>
    </w:p>
    <w:p w:rsidR="00624BA8" w:rsidRPr="00FF6D9C" w:rsidRDefault="00624BA8" w:rsidP="00FC7D3B">
      <w:pPr>
        <w:pStyle w:val="ListParagraph"/>
        <w:numPr>
          <w:ilvl w:val="0"/>
          <w:numId w:val="68"/>
        </w:numPr>
        <w:spacing w:before="0"/>
      </w:pPr>
      <w:r w:rsidRPr="00FF6D9C">
        <w:t>the collection of the hues of the objects which must be filtered, in HSL representation.</w:t>
      </w:r>
    </w:p>
    <w:p w:rsidR="00624BA8" w:rsidRPr="00FF6D9C" w:rsidRDefault="00624BA8" w:rsidP="00FC7D3B">
      <w:pPr>
        <w:pStyle w:val="ListParagraph"/>
        <w:numPr>
          <w:ilvl w:val="0"/>
          <w:numId w:val="68"/>
        </w:numPr>
        <w:spacing w:before="0"/>
      </w:pPr>
      <w:r w:rsidRPr="00FF6D9C">
        <w:t>if, after processing is complete, the color objects must be put back on the image again.</w:t>
      </w:r>
    </w:p>
    <w:p w:rsidR="00624BA8" w:rsidRPr="00FF6D9C" w:rsidRDefault="00624BA8" w:rsidP="00624BA8">
      <w:r w:rsidRPr="00FF6D9C">
        <w:t>A new property IPageProcessingParams::get_ColorObjectsProhibitingParams returns a ColorObjectsProhibitingParams object.</w:t>
      </w:r>
    </w:p>
    <w:p w:rsidR="00624BA8" w:rsidRPr="00FF6D9C" w:rsidRDefault="00624BA8" w:rsidP="00624BA8">
      <w:r w:rsidRPr="00FF6D9C">
        <w:t>Another way to improve recognition quality by removing color objects is to use IImageDocument::RemoveColorObjectsEx method, added in previous release, but it doesn’t allow restoring color objects on the image again before export.</w:t>
      </w:r>
    </w:p>
    <w:p w:rsidR="00624BA8" w:rsidRPr="00A06A8C" w:rsidRDefault="00624BA8" w:rsidP="00624BA8">
      <w:pPr>
        <w:pStyle w:val="Heading3"/>
      </w:pPr>
      <w:bookmarkStart w:id="400" w:name="_Toc474163158"/>
      <w:r w:rsidRPr="00624BA8">
        <w:t>Possibility to replace black or white color of exported PNG images with transparent</w:t>
      </w:r>
      <w:bookmarkEnd w:id="400"/>
    </w:p>
    <w:p w:rsidR="00624BA8" w:rsidRDefault="00624BA8" w:rsidP="00624BA8">
      <w:r>
        <w:t>From now on it is possible to replace black or white color of exported PNG images with transparent:</w:t>
      </w:r>
    </w:p>
    <w:p w:rsidR="00624BA8" w:rsidRDefault="00624BA8" w:rsidP="00624BA8">
      <w:r>
        <w:rPr>
          <w:noProof/>
          <w:lang w:eastAsia="zh-TW"/>
        </w:rPr>
        <w:lastRenderedPageBreak/>
        <w:drawing>
          <wp:inline distT="0" distB="0" distL="0" distR="0" wp14:anchorId="33EF027E" wp14:editId="733F6726">
            <wp:extent cx="2830179" cy="2076450"/>
            <wp:effectExtent l="0" t="0" r="8890" b="0"/>
            <wp:docPr id="59" name="Picture 59" descr="C:\Users\TKolesnik\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Kolesnik\Desktop\12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30584" cy="2076747"/>
                    </a:xfrm>
                    <a:prstGeom prst="rect">
                      <a:avLst/>
                    </a:prstGeom>
                    <a:noFill/>
                    <a:ln>
                      <a:noFill/>
                    </a:ln>
                  </pic:spPr>
                </pic:pic>
              </a:graphicData>
            </a:graphic>
          </wp:inline>
        </w:drawing>
      </w:r>
    </w:p>
    <w:p w:rsidR="00624BA8" w:rsidRDefault="00624BA8" w:rsidP="00624BA8">
      <w:r>
        <w:t xml:space="preserve">A new object PngExtendedParams was added. </w:t>
      </w:r>
      <w:r w:rsidRPr="00556727">
        <w:t>This object provides functionality for tuning the parameters of saving a black-and-white image to PNG format (IFF_Png format) using the IImage::WriteToFile method.</w:t>
      </w:r>
      <w:r w:rsidRPr="003A130B">
        <w:rPr>
          <w:noProof/>
          <w:lang w:eastAsia="ru-RU"/>
        </w:rPr>
        <w:t xml:space="preserve"> </w:t>
      </w:r>
    </w:p>
    <w:p w:rsidR="00624BA8" w:rsidRPr="002334EC" w:rsidRDefault="00624BA8" w:rsidP="00624BA8">
      <w:r>
        <w:t>To replace the color with transparent it necessary to specify the color in IPngExtendedParams::TransparentColor property. Only black and white colors are currently supported.</w:t>
      </w:r>
      <w:r w:rsidRPr="003A130B">
        <w:rPr>
          <w:noProof/>
          <w:lang w:eastAsia="ru-RU"/>
        </w:rPr>
        <w:t xml:space="preserve"> </w:t>
      </w:r>
    </w:p>
    <w:p w:rsidR="00624BA8" w:rsidRDefault="00624BA8" w:rsidP="00624BA8">
      <w:r w:rsidRPr="00556727">
        <w:t xml:space="preserve">The default value of this property is -1, which means that no </w:t>
      </w:r>
      <w:r>
        <w:t>color</w:t>
      </w:r>
      <w:r w:rsidRPr="00556727">
        <w:t xml:space="preserve"> wi</w:t>
      </w:r>
      <w:r>
        <w:t>ll be replaced with transparent color</w:t>
      </w:r>
      <w:r w:rsidRPr="00556727">
        <w:t>.</w:t>
      </w:r>
    </w:p>
    <w:p w:rsidR="00624BA8" w:rsidRPr="00A06A8C" w:rsidRDefault="00624BA8" w:rsidP="00624BA8">
      <w:pPr>
        <w:pStyle w:val="Heading3"/>
      </w:pPr>
      <w:bookmarkStart w:id="401" w:name="_Toc474163159"/>
      <w:r w:rsidRPr="00624BA8">
        <w:t>New method IEngine::CreateMultipageImageWriterEx</w:t>
      </w:r>
      <w:bookmarkEnd w:id="401"/>
    </w:p>
    <w:p w:rsidR="00624BA8" w:rsidRDefault="00624BA8" w:rsidP="00624BA8">
      <w:r w:rsidRPr="00624BA8">
        <w:t>The method IEngine::CreateMultipageImageWriterEx allows to set extended parameters of image saving (JpegExtendedParams, PngExtendedParams or TiffExtendedParams) when creating the MultipageImageWriter object.</w:t>
      </w:r>
    </w:p>
    <w:p w:rsidR="00FC7D3B" w:rsidRPr="00A06A8C" w:rsidRDefault="00FC7D3B" w:rsidP="00FC7D3B">
      <w:pPr>
        <w:pStyle w:val="Heading3"/>
      </w:pPr>
      <w:bookmarkStart w:id="402" w:name="_Toc474163160"/>
      <w:r w:rsidRPr="00FC7D3B">
        <w:t>New attribute ‘rotation’ in xml export scheme</w:t>
      </w:r>
      <w:bookmarkEnd w:id="402"/>
    </w:p>
    <w:p w:rsidR="00FC7D3B" w:rsidRDefault="00FC7D3B" w:rsidP="00FC7D3B">
      <w:r w:rsidRPr="00FC7D3B">
        <w:t>New attribute ‘rotation’ in ‘page’ tag defines the type of rotation applied to original page image before processing. It can have one of the following values: Normal, RotatedClockwise, RotatedUpsideDown, RotatedCounterclockwise.</w:t>
      </w:r>
    </w:p>
    <w:p w:rsidR="00FC7D3B" w:rsidRPr="00A06A8C" w:rsidRDefault="00FC7D3B" w:rsidP="00FC7D3B">
      <w:pPr>
        <w:pStyle w:val="Heading3"/>
      </w:pPr>
      <w:bookmarkStart w:id="403" w:name="_Toc474163161"/>
      <w:r w:rsidRPr="00FC7D3B">
        <w:t>New property IRTFExportParams::KeepPageBreaks</w:t>
      </w:r>
      <w:bookmarkEnd w:id="403"/>
    </w:p>
    <w:p w:rsidR="00FC7D3B" w:rsidRDefault="00FC7D3B" w:rsidP="00FC7D3B">
      <w:r>
        <w:t>IRTFExportParams::KeepPageBreaks property specifies if the page breaks must be retai</w:t>
      </w:r>
      <w:r w:rsidR="00FF63EF">
        <w:t xml:space="preserve">ned in the output RTF document. </w:t>
      </w:r>
      <w:r>
        <w:t>(HelpDesk request #433300)</w:t>
      </w:r>
    </w:p>
    <w:p w:rsidR="00FC7D3B" w:rsidRPr="00A06A8C" w:rsidRDefault="00FC7D3B" w:rsidP="00FC7D3B">
      <w:pPr>
        <w:pStyle w:val="Heading3"/>
      </w:pPr>
      <w:bookmarkStart w:id="404" w:name="_Toc474163162"/>
      <w:r w:rsidRPr="00FC7D3B">
        <w:t>New profile for speed up of barcode recognition</w:t>
      </w:r>
      <w:bookmarkEnd w:id="404"/>
    </w:p>
    <w:p w:rsidR="00FC7D3B" w:rsidRPr="00FF6D9C" w:rsidRDefault="00FC7D3B" w:rsidP="00FC7D3B">
      <w:r w:rsidRPr="00FF6D9C">
        <w:t>New profile BarcodeRecognition_Speed was added in this release. It enables fast barcodes extraction.</w:t>
      </w:r>
    </w:p>
    <w:p w:rsidR="00FC7D3B" w:rsidRPr="00FF6D9C" w:rsidRDefault="00FC7D3B" w:rsidP="00FC7D3B">
      <w:r w:rsidRPr="00FF6D9C">
        <w:t>New BarcodeRecognition_Accuracy profile is equivalent to the BarcodeRecognition profile available in previous releases.</w:t>
      </w:r>
    </w:p>
    <w:p w:rsidR="00FC7D3B" w:rsidRPr="00FF6D9C" w:rsidRDefault="00FC7D3B" w:rsidP="00FC7D3B">
      <w:r w:rsidRPr="00FF6D9C">
        <w:t xml:space="preserve">In some cases BarcodeRecognition_Speed speeds up the processing almost by 2 times. However, it can decrease the recognition quality. Below you can see the changes in results of processing with the </w:t>
      </w:r>
      <w:r w:rsidRPr="00FF6D9C">
        <w:lastRenderedPageBreak/>
        <w:t>BarcodeRecognition_Speed profile compared to the BarcodeRecognition_Accuracy profile for some types of barcodes.</w:t>
      </w:r>
    </w:p>
    <w:tbl>
      <w:tblPr>
        <w:tblStyle w:val="TableGrid"/>
        <w:tblW w:w="7040" w:type="dxa"/>
        <w:jc w:val="center"/>
        <w:tblLook w:val="04A0" w:firstRow="1" w:lastRow="0" w:firstColumn="1" w:lastColumn="0" w:noHBand="0" w:noVBand="1"/>
      </w:tblPr>
      <w:tblGrid>
        <w:gridCol w:w="1590"/>
        <w:gridCol w:w="2725"/>
        <w:gridCol w:w="2725"/>
      </w:tblGrid>
      <w:tr w:rsidR="00FC7D3B" w:rsidTr="00E55D4A">
        <w:trPr>
          <w:trHeight w:val="613"/>
          <w:jc w:val="center"/>
        </w:trPr>
        <w:tc>
          <w:tcPr>
            <w:tcW w:w="1590" w:type="dxa"/>
          </w:tcPr>
          <w:p w:rsidR="00FC7D3B" w:rsidRDefault="00FC7D3B" w:rsidP="00E55D4A">
            <w:r>
              <w:t>Barcode type</w:t>
            </w:r>
          </w:p>
        </w:tc>
        <w:tc>
          <w:tcPr>
            <w:tcW w:w="2725" w:type="dxa"/>
          </w:tcPr>
          <w:p w:rsidR="00FC7D3B" w:rsidRDefault="00FC7D3B" w:rsidP="00E55D4A">
            <w:pPr>
              <w:rPr>
                <w:b/>
              </w:rPr>
            </w:pPr>
            <w:r w:rsidRPr="00AA202D">
              <w:t>Speed up in</w:t>
            </w:r>
            <w:r>
              <w:rPr>
                <w:b/>
              </w:rPr>
              <w:t xml:space="preserve"> </w:t>
            </w:r>
            <w:r w:rsidRPr="00FD5FEC">
              <w:rPr>
                <w:b/>
              </w:rPr>
              <w:t>BarcodeRecognition_Speed</w:t>
            </w:r>
          </w:p>
          <w:p w:rsidR="00FC7D3B" w:rsidRDefault="00FC7D3B" w:rsidP="00E55D4A">
            <w:r>
              <w:t>profile</w:t>
            </w:r>
          </w:p>
        </w:tc>
        <w:tc>
          <w:tcPr>
            <w:tcW w:w="2725" w:type="dxa"/>
          </w:tcPr>
          <w:p w:rsidR="00FC7D3B" w:rsidRDefault="00FC7D3B" w:rsidP="00E55D4A">
            <w:pPr>
              <w:rPr>
                <w:b/>
              </w:rPr>
            </w:pPr>
            <w:r w:rsidRPr="00AA202D">
              <w:t>Lost in</w:t>
            </w:r>
            <w:r>
              <w:t xml:space="preserve"> quality in</w:t>
            </w:r>
            <w:r>
              <w:rPr>
                <w:b/>
              </w:rPr>
              <w:t xml:space="preserve"> </w:t>
            </w:r>
            <w:r w:rsidRPr="00FD5FEC">
              <w:rPr>
                <w:b/>
              </w:rPr>
              <w:t>BarcodeRecognition_Speed</w:t>
            </w:r>
          </w:p>
          <w:p w:rsidR="00FC7D3B" w:rsidRDefault="00FC7D3B" w:rsidP="00E55D4A">
            <w:r>
              <w:t>profile</w:t>
            </w:r>
          </w:p>
        </w:tc>
      </w:tr>
      <w:tr w:rsidR="00FC7D3B" w:rsidTr="00E55D4A">
        <w:trPr>
          <w:trHeight w:val="260"/>
          <w:jc w:val="center"/>
        </w:trPr>
        <w:tc>
          <w:tcPr>
            <w:tcW w:w="1590" w:type="dxa"/>
          </w:tcPr>
          <w:p w:rsidR="00FC7D3B" w:rsidRDefault="00FC7D3B" w:rsidP="00E55D4A">
            <w:r>
              <w:t>1D Barcodes, Code 128</w:t>
            </w:r>
          </w:p>
        </w:tc>
        <w:tc>
          <w:tcPr>
            <w:tcW w:w="2725" w:type="dxa"/>
          </w:tcPr>
          <w:p w:rsidR="00FC7D3B" w:rsidRDefault="00FC7D3B" w:rsidP="00E55D4A">
            <w:r>
              <w:t>14</w:t>
            </w:r>
            <w:r w:rsidRPr="00EA53DF">
              <w:t>%</w:t>
            </w:r>
          </w:p>
        </w:tc>
        <w:tc>
          <w:tcPr>
            <w:tcW w:w="2725" w:type="dxa"/>
          </w:tcPr>
          <w:p w:rsidR="00FC7D3B" w:rsidRDefault="00FC7D3B" w:rsidP="00E55D4A">
            <w:r>
              <w:t>10%</w:t>
            </w:r>
          </w:p>
        </w:tc>
      </w:tr>
      <w:tr w:rsidR="00FC7D3B" w:rsidTr="00E55D4A">
        <w:trPr>
          <w:trHeight w:val="269"/>
          <w:jc w:val="center"/>
        </w:trPr>
        <w:tc>
          <w:tcPr>
            <w:tcW w:w="1590" w:type="dxa"/>
          </w:tcPr>
          <w:p w:rsidR="00FC7D3B" w:rsidRDefault="00FC7D3B" w:rsidP="00E55D4A">
            <w:r>
              <w:t>1D Barcodes, Code 93</w:t>
            </w:r>
          </w:p>
        </w:tc>
        <w:tc>
          <w:tcPr>
            <w:tcW w:w="2725" w:type="dxa"/>
          </w:tcPr>
          <w:p w:rsidR="00FC7D3B" w:rsidRDefault="00FC7D3B" w:rsidP="00E55D4A">
            <w:r>
              <w:t>73%</w:t>
            </w:r>
          </w:p>
        </w:tc>
        <w:tc>
          <w:tcPr>
            <w:tcW w:w="2725" w:type="dxa"/>
          </w:tcPr>
          <w:p w:rsidR="00FC7D3B" w:rsidRDefault="00FC7D3B" w:rsidP="00E55D4A">
            <w:r>
              <w:t>0%</w:t>
            </w:r>
          </w:p>
        </w:tc>
      </w:tr>
      <w:tr w:rsidR="00FC7D3B" w:rsidTr="00E55D4A">
        <w:trPr>
          <w:trHeight w:val="269"/>
          <w:jc w:val="center"/>
        </w:trPr>
        <w:tc>
          <w:tcPr>
            <w:tcW w:w="1590" w:type="dxa"/>
          </w:tcPr>
          <w:p w:rsidR="00FC7D3B" w:rsidRDefault="00FC7D3B" w:rsidP="00E55D4A">
            <w:r>
              <w:t>1D Barcodes, EAN 8</w:t>
            </w:r>
          </w:p>
        </w:tc>
        <w:tc>
          <w:tcPr>
            <w:tcW w:w="2725" w:type="dxa"/>
          </w:tcPr>
          <w:p w:rsidR="00FC7D3B" w:rsidRDefault="00FC7D3B" w:rsidP="00E55D4A">
            <w:r>
              <w:t>29%</w:t>
            </w:r>
          </w:p>
        </w:tc>
        <w:tc>
          <w:tcPr>
            <w:tcW w:w="2725" w:type="dxa"/>
          </w:tcPr>
          <w:p w:rsidR="00FC7D3B" w:rsidRDefault="00FC7D3B" w:rsidP="00E55D4A">
            <w:r>
              <w:t>12%</w:t>
            </w:r>
          </w:p>
        </w:tc>
      </w:tr>
      <w:tr w:rsidR="00FC7D3B" w:rsidTr="00E55D4A">
        <w:trPr>
          <w:trHeight w:val="269"/>
          <w:jc w:val="center"/>
        </w:trPr>
        <w:tc>
          <w:tcPr>
            <w:tcW w:w="1590" w:type="dxa"/>
          </w:tcPr>
          <w:p w:rsidR="00FC7D3B" w:rsidRDefault="00FC7D3B" w:rsidP="00E55D4A">
            <w:r>
              <w:t>1D Barcodes, UPC-E</w:t>
            </w:r>
          </w:p>
        </w:tc>
        <w:tc>
          <w:tcPr>
            <w:tcW w:w="2725" w:type="dxa"/>
          </w:tcPr>
          <w:p w:rsidR="00FC7D3B" w:rsidRDefault="00FC7D3B" w:rsidP="00E55D4A">
            <w:r>
              <w:t>116%</w:t>
            </w:r>
          </w:p>
        </w:tc>
        <w:tc>
          <w:tcPr>
            <w:tcW w:w="2725" w:type="dxa"/>
          </w:tcPr>
          <w:p w:rsidR="00FC7D3B" w:rsidRDefault="00FC7D3B" w:rsidP="00E55D4A">
            <w:r>
              <w:t>0%</w:t>
            </w:r>
          </w:p>
        </w:tc>
      </w:tr>
      <w:tr w:rsidR="00FC7D3B" w:rsidTr="00E55D4A">
        <w:trPr>
          <w:trHeight w:val="331"/>
          <w:jc w:val="center"/>
        </w:trPr>
        <w:tc>
          <w:tcPr>
            <w:tcW w:w="1590" w:type="dxa"/>
          </w:tcPr>
          <w:p w:rsidR="00FC7D3B" w:rsidRDefault="00FC7D3B" w:rsidP="00E55D4A">
            <w:r>
              <w:t>2D barcodes, Aztec</w:t>
            </w:r>
          </w:p>
        </w:tc>
        <w:tc>
          <w:tcPr>
            <w:tcW w:w="2725" w:type="dxa"/>
          </w:tcPr>
          <w:p w:rsidR="00FC7D3B" w:rsidRDefault="00FC7D3B" w:rsidP="00E55D4A">
            <w:r>
              <w:t>59%</w:t>
            </w:r>
          </w:p>
          <w:p w:rsidR="00FC7D3B" w:rsidRPr="00EA53DF" w:rsidRDefault="00FC7D3B" w:rsidP="00E55D4A"/>
        </w:tc>
        <w:tc>
          <w:tcPr>
            <w:tcW w:w="2725" w:type="dxa"/>
          </w:tcPr>
          <w:p w:rsidR="00FC7D3B" w:rsidRDefault="00FC7D3B" w:rsidP="00E55D4A">
            <w:r>
              <w:t>50%</w:t>
            </w:r>
          </w:p>
        </w:tc>
      </w:tr>
      <w:tr w:rsidR="00FC7D3B" w:rsidTr="00E55D4A">
        <w:trPr>
          <w:trHeight w:val="331"/>
          <w:jc w:val="center"/>
        </w:trPr>
        <w:tc>
          <w:tcPr>
            <w:tcW w:w="1590" w:type="dxa"/>
          </w:tcPr>
          <w:p w:rsidR="00FC7D3B" w:rsidRDefault="00FC7D3B" w:rsidP="00E55D4A">
            <w:r>
              <w:t>2D barcodes, MaxiCode</w:t>
            </w:r>
          </w:p>
        </w:tc>
        <w:tc>
          <w:tcPr>
            <w:tcW w:w="2725" w:type="dxa"/>
          </w:tcPr>
          <w:p w:rsidR="00FC7D3B" w:rsidRDefault="00FC7D3B" w:rsidP="00E55D4A">
            <w:r>
              <w:t>94%</w:t>
            </w:r>
          </w:p>
        </w:tc>
        <w:tc>
          <w:tcPr>
            <w:tcW w:w="2725" w:type="dxa"/>
          </w:tcPr>
          <w:p w:rsidR="00FC7D3B" w:rsidRDefault="00FC7D3B" w:rsidP="00E55D4A">
            <w:r>
              <w:t>37%</w:t>
            </w:r>
          </w:p>
        </w:tc>
      </w:tr>
    </w:tbl>
    <w:p w:rsidR="00FC7D3B" w:rsidRDefault="00FC7D3B" w:rsidP="00FC7D3B">
      <w:r>
        <w:t>Tests were run on the machine with following configuration: CPU - Intel(R) Core(TM) i5-3450 CPU @ 3.10GHz, Memory - 2.0 Gb.</w:t>
      </w:r>
    </w:p>
    <w:p w:rsidR="00FC7D3B" w:rsidRPr="00A06A8C" w:rsidRDefault="00FC7D3B" w:rsidP="00FC7D3B">
      <w:pPr>
        <w:pStyle w:val="Heading3"/>
      </w:pPr>
      <w:bookmarkStart w:id="405" w:name="_Toc474163163"/>
      <w:r w:rsidRPr="00FC7D3B">
        <w:t>New section in Developer’s Help</w:t>
      </w:r>
      <w:r w:rsidR="00FF63EF">
        <w:t xml:space="preserve"> ”</w:t>
      </w:r>
      <w:r w:rsidRPr="00FC7D3B">
        <w:t>Predefined Profiles Specification”</w:t>
      </w:r>
      <w:bookmarkEnd w:id="405"/>
    </w:p>
    <w:p w:rsidR="00FC7D3B" w:rsidRDefault="00FC7D3B" w:rsidP="00FC7D3B">
      <w:r w:rsidRPr="00FC7D3B">
        <w:t>The new section contains a full list of all settings used by ABBYY FineReader Engine predefined profiles.</w:t>
      </w:r>
    </w:p>
    <w:p w:rsidR="00FC7D3B" w:rsidRPr="00A06A8C" w:rsidRDefault="00FC7D3B" w:rsidP="00FC7D3B">
      <w:pPr>
        <w:pStyle w:val="Heading3"/>
      </w:pPr>
      <w:bookmarkStart w:id="406" w:name="_Toc474163164"/>
      <w:r w:rsidRPr="00FC7D3B">
        <w:t>The changing of the GUI forms height of some samples</w:t>
      </w:r>
      <w:bookmarkEnd w:id="406"/>
    </w:p>
    <w:p w:rsidR="00FC7D3B" w:rsidRDefault="00FC7D3B" w:rsidP="00FC7D3B">
      <w:r>
        <w:t>The height of the main form of Image Preprocessing sample didn’t entirely fit on the screen with small resolution. A scroll has been added to the main form of Image Preprocessing sample, and now it fits to the monitors with small display size.</w:t>
      </w:r>
    </w:p>
    <w:p w:rsidR="00FC7D3B" w:rsidRDefault="00FC7D3B" w:rsidP="00FC7D3B">
      <w:r>
        <w:t>The heights of GUI forms of BCR, Camera OCR and samples were adjusted to fit the screens with vertical resolution equal to 800 pixels.</w:t>
      </w:r>
    </w:p>
    <w:p w:rsidR="005458FF" w:rsidRPr="00A06A8C" w:rsidRDefault="005458FF" w:rsidP="005458FF">
      <w:pPr>
        <w:pStyle w:val="Heading3"/>
      </w:pPr>
      <w:bookmarkStart w:id="407" w:name="_Toc474163165"/>
      <w:r w:rsidRPr="005458FF">
        <w:t>Support of corrupted tiff files opening</w:t>
      </w:r>
      <w:bookmarkEnd w:id="407"/>
      <w:r w:rsidRPr="005458FF">
        <w:t xml:space="preserve">   </w:t>
      </w:r>
    </w:p>
    <w:p w:rsidR="005458FF" w:rsidRDefault="005458FF" w:rsidP="005458FF">
      <w:r>
        <w:t xml:space="preserve">Starting with this release, FineReader Engine can open corrupted TIFF files. It can be done only if one last line is corrupted, otherwise an error occurs and the corrupted file is not opened. </w:t>
      </w:r>
    </w:p>
    <w:p w:rsidR="005458FF" w:rsidRDefault="005458FF" w:rsidP="005458FF">
      <w:r>
        <w:t>If the TIFF image which has been opened is corrupted, а warning message containing the number of the damaged page in the image file will be shown. (HelpDesk request #344473)</w:t>
      </w:r>
    </w:p>
    <w:p w:rsidR="005458FF" w:rsidRDefault="005458FF" w:rsidP="005458FF">
      <w:pPr>
        <w:pStyle w:val="Heading2"/>
      </w:pPr>
      <w:bookmarkStart w:id="408" w:name="_Toc474163166"/>
      <w:r w:rsidRPr="00143B85">
        <w:lastRenderedPageBreak/>
        <w:t>Performance results</w:t>
      </w:r>
      <w:bookmarkEnd w:id="408"/>
    </w:p>
    <w:p w:rsidR="005458FF" w:rsidRDefault="005458FF" w:rsidP="005458FF">
      <w:r>
        <w:t>This section contains performance results of FRE 11 R</w:t>
      </w:r>
      <w:r w:rsidR="00FF63EF">
        <w:t>4</w:t>
      </w:r>
      <w:r>
        <w:t xml:space="preserve"> comparing to the previous releases and the latest version of FRE 10.5.  The processor of the testing machine is Intel® Core™ 2 Duo CPU E6750 (2.66GHz, 2 physical cores) with 3,9 GB of RAM.</w:t>
      </w:r>
    </w:p>
    <w:p w:rsidR="005458FF" w:rsidRDefault="005458FF" w:rsidP="005458FF">
      <w:pPr>
        <w:pStyle w:val="Heading3"/>
      </w:pPr>
      <w:bookmarkStart w:id="409" w:name="_Toc474163167"/>
      <w:r>
        <w:t>English</w:t>
      </w:r>
      <w:bookmarkEnd w:id="409"/>
    </w:p>
    <w:p w:rsidR="005458FF" w:rsidRDefault="005458FF" w:rsidP="005458FF">
      <w:r>
        <w:rPr>
          <w:noProof/>
          <w:lang w:eastAsia="zh-TW"/>
        </w:rPr>
        <w:drawing>
          <wp:inline distT="0" distB="0" distL="0" distR="0" wp14:anchorId="3C70959B" wp14:editId="46283778">
            <wp:extent cx="4643718" cy="3451412"/>
            <wp:effectExtent l="0" t="0" r="24130" b="1587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458FF" w:rsidRPr="00E13AAE" w:rsidRDefault="005458FF" w:rsidP="005458FF">
      <w:r>
        <w:rPr>
          <w:noProof/>
          <w:lang w:eastAsia="zh-TW"/>
        </w:rPr>
        <w:lastRenderedPageBreak/>
        <w:drawing>
          <wp:inline distT="0" distB="0" distL="0" distR="0" wp14:anchorId="0FE4E078" wp14:editId="5A842852">
            <wp:extent cx="4625788" cy="3424517"/>
            <wp:effectExtent l="0" t="0" r="22860" b="2413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458FF" w:rsidRDefault="005458FF" w:rsidP="005458FF">
      <w:pPr>
        <w:pStyle w:val="Heading3"/>
      </w:pPr>
      <w:bookmarkStart w:id="410" w:name="_Toc403146153"/>
      <w:bookmarkStart w:id="411" w:name="_Toc474163168"/>
      <w:r>
        <w:t>Japanese</w:t>
      </w:r>
      <w:bookmarkEnd w:id="410"/>
      <w:bookmarkEnd w:id="411"/>
    </w:p>
    <w:p w:rsidR="005458FF" w:rsidRDefault="005458FF" w:rsidP="005458FF">
      <w:r>
        <w:rPr>
          <w:noProof/>
          <w:lang w:eastAsia="zh-TW"/>
        </w:rPr>
        <w:drawing>
          <wp:inline distT="0" distB="0" distL="0" distR="0" wp14:anchorId="1B0BABA1" wp14:editId="29C41129">
            <wp:extent cx="4572000" cy="3186113"/>
            <wp:effectExtent l="0" t="0" r="19050" b="1460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B02B8" w:rsidRDefault="00DB02B8">
      <w:pPr>
        <w:rPr>
          <w:caps/>
          <w:color w:val="6F2C1C" w:themeColor="accent1" w:themeShade="7F"/>
          <w:spacing w:val="15"/>
          <w:sz w:val="22"/>
          <w:szCs w:val="22"/>
        </w:rPr>
      </w:pPr>
      <w:bookmarkStart w:id="412" w:name="_Toc403146154"/>
      <w:r>
        <w:br w:type="page"/>
      </w:r>
    </w:p>
    <w:p w:rsidR="005458FF" w:rsidRDefault="005458FF" w:rsidP="005458FF">
      <w:pPr>
        <w:pStyle w:val="Heading3"/>
      </w:pPr>
      <w:bookmarkStart w:id="413" w:name="_Toc474163169"/>
      <w:r>
        <w:lastRenderedPageBreak/>
        <w:t>Korean</w:t>
      </w:r>
      <w:bookmarkEnd w:id="412"/>
      <w:bookmarkEnd w:id="413"/>
    </w:p>
    <w:p w:rsidR="005458FF" w:rsidRDefault="005458FF" w:rsidP="005458FF">
      <w:r>
        <w:rPr>
          <w:noProof/>
          <w:lang w:eastAsia="zh-TW"/>
        </w:rPr>
        <w:drawing>
          <wp:inline distT="0" distB="0" distL="0" distR="0" wp14:anchorId="61D32B48" wp14:editId="7D305DBE">
            <wp:extent cx="4572000" cy="3186113"/>
            <wp:effectExtent l="0" t="0" r="19050" b="1460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458FF" w:rsidRDefault="005458FF" w:rsidP="005458FF">
      <w:pPr>
        <w:pStyle w:val="Heading3"/>
      </w:pPr>
      <w:bookmarkStart w:id="414" w:name="_Toc403146155"/>
      <w:bookmarkStart w:id="415" w:name="_Toc474163170"/>
      <w:r>
        <w:t>Chinese</w:t>
      </w:r>
      <w:bookmarkEnd w:id="414"/>
      <w:bookmarkEnd w:id="415"/>
    </w:p>
    <w:p w:rsidR="005458FF" w:rsidRPr="00E13AAE" w:rsidRDefault="005458FF" w:rsidP="005458FF">
      <w:r>
        <w:rPr>
          <w:noProof/>
          <w:lang w:eastAsia="zh-TW"/>
        </w:rPr>
        <w:drawing>
          <wp:inline distT="0" distB="0" distL="0" distR="0" wp14:anchorId="43893424" wp14:editId="01A21522">
            <wp:extent cx="4572000" cy="3186113"/>
            <wp:effectExtent l="0" t="0" r="19050" b="1460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B02B8" w:rsidRDefault="00DB02B8">
      <w:pPr>
        <w:rPr>
          <w:caps/>
          <w:spacing w:val="15"/>
          <w:sz w:val="22"/>
          <w:szCs w:val="22"/>
        </w:rPr>
      </w:pPr>
      <w:r>
        <w:br w:type="page"/>
      </w:r>
    </w:p>
    <w:p w:rsidR="005458FF" w:rsidRDefault="005458FF" w:rsidP="005458FF">
      <w:pPr>
        <w:pStyle w:val="Heading2"/>
      </w:pPr>
      <w:bookmarkStart w:id="416" w:name="_Toc474163171"/>
      <w:r w:rsidRPr="00FD57F0">
        <w:lastRenderedPageBreak/>
        <w:t xml:space="preserve">Fixed </w:t>
      </w:r>
      <w:r w:rsidRPr="00652920">
        <w:t>Bugs</w:t>
      </w:r>
      <w:bookmarkEnd w:id="416"/>
    </w:p>
    <w:p w:rsidR="00BA717C" w:rsidRDefault="00BA717C" w:rsidP="00BA717C">
      <w:r>
        <w:t>This section contains a list of bugs reported by customers that have been fixed.</w:t>
      </w:r>
    </w:p>
    <w:p w:rsidR="00BA717C" w:rsidRDefault="00BA717C" w:rsidP="00BA717C">
      <w:pPr>
        <w:spacing w:after="0"/>
      </w:pPr>
      <w:r>
        <w:t xml:space="preserve">Four-point scale will help you to evaluate the severity of each issue, enabling you to make informed decision on how important updates are for your system. </w:t>
      </w:r>
    </w:p>
    <w:tbl>
      <w:tblPr>
        <w:tblStyle w:val="TableGrid"/>
        <w:tblW w:w="0" w:type="auto"/>
        <w:tblLook w:val="04A0" w:firstRow="1" w:lastRow="0" w:firstColumn="1" w:lastColumn="0" w:noHBand="0" w:noVBand="1"/>
      </w:tblPr>
      <w:tblGrid>
        <w:gridCol w:w="1380"/>
        <w:gridCol w:w="8196"/>
      </w:tblGrid>
      <w:tr w:rsidR="00BA717C" w:rsidTr="00E55D4A">
        <w:tc>
          <w:tcPr>
            <w:tcW w:w="1384" w:type="dxa"/>
          </w:tcPr>
          <w:p w:rsidR="00BA717C" w:rsidRDefault="00BA717C" w:rsidP="00E55D4A">
            <w:r>
              <w:rPr>
                <w:b/>
                <w:bCs/>
              </w:rPr>
              <w:t>Critical</w:t>
            </w:r>
          </w:p>
        </w:tc>
        <w:tc>
          <w:tcPr>
            <w:tcW w:w="8244" w:type="dxa"/>
          </w:tcPr>
          <w:p w:rsidR="00BA717C" w:rsidRDefault="00BA717C" w:rsidP="00E55D4A">
            <w:r>
              <w:t>A bug that causes crashes or hangings of software. Critical bugs can include access violations, internal program errors, stack overflow, out of memory or other exceptions that can lead to program failure.</w:t>
            </w:r>
          </w:p>
        </w:tc>
      </w:tr>
      <w:tr w:rsidR="00BA717C" w:rsidTr="00E55D4A">
        <w:tc>
          <w:tcPr>
            <w:tcW w:w="1384" w:type="dxa"/>
          </w:tcPr>
          <w:p w:rsidR="00BA717C" w:rsidRDefault="00BA717C" w:rsidP="00E55D4A">
            <w:r>
              <w:rPr>
                <w:b/>
                <w:bCs/>
              </w:rPr>
              <w:t>Major</w:t>
            </w:r>
          </w:p>
        </w:tc>
        <w:tc>
          <w:tcPr>
            <w:tcW w:w="8244" w:type="dxa"/>
          </w:tcPr>
          <w:p w:rsidR="00BA717C" w:rsidRDefault="00BA717C" w:rsidP="00E55D4A">
            <w:r>
              <w:t xml:space="preserve">A bug that does not cause program failure but affects major functionality of a feature or impairs the system’s performance. Major bugs can include disparity of the feature functionality to the internal specifications, memory leaks or data corruption. </w:t>
            </w:r>
          </w:p>
        </w:tc>
      </w:tr>
      <w:tr w:rsidR="00BA717C" w:rsidTr="00E55D4A">
        <w:tc>
          <w:tcPr>
            <w:tcW w:w="1384" w:type="dxa"/>
          </w:tcPr>
          <w:p w:rsidR="00BA717C" w:rsidRPr="000E313C" w:rsidRDefault="00BA717C" w:rsidP="00E55D4A">
            <w:pPr>
              <w:rPr>
                <w:b/>
              </w:rPr>
            </w:pPr>
            <w:r>
              <w:rPr>
                <w:b/>
              </w:rPr>
              <w:t>Minor</w:t>
            </w:r>
          </w:p>
        </w:tc>
        <w:tc>
          <w:tcPr>
            <w:tcW w:w="8244" w:type="dxa"/>
          </w:tcPr>
          <w:p w:rsidR="00BA717C" w:rsidRDefault="00BA717C" w:rsidP="00E55D4A">
            <w:r>
              <w:t>A bug that leads to feature malfunctioning or affects minor functionality of the software.  Minor bugs can include recognition errors, missing or lost objects, wrong color detection, incorrect document analysis, license counter errors, etc.</w:t>
            </w:r>
          </w:p>
        </w:tc>
      </w:tr>
      <w:tr w:rsidR="00BA717C" w:rsidTr="00E55D4A">
        <w:tc>
          <w:tcPr>
            <w:tcW w:w="1384" w:type="dxa"/>
          </w:tcPr>
          <w:p w:rsidR="00BA717C" w:rsidRPr="000E313C" w:rsidRDefault="00BA717C" w:rsidP="00E55D4A">
            <w:pPr>
              <w:rPr>
                <w:b/>
              </w:rPr>
            </w:pPr>
            <w:r>
              <w:rPr>
                <w:b/>
              </w:rPr>
              <w:t>Trivial</w:t>
            </w:r>
          </w:p>
        </w:tc>
        <w:tc>
          <w:tcPr>
            <w:tcW w:w="8244" w:type="dxa"/>
          </w:tcPr>
          <w:p w:rsidR="00BA717C" w:rsidRDefault="00BA717C" w:rsidP="00E55D4A">
            <w:r>
              <w:t>A cosmetic issue that does not affect the functionality of the product but can cause inconveniences. Trivial bugs can include Help file errors, log errors, incomplete information in error messages, etc.</w:t>
            </w:r>
          </w:p>
        </w:tc>
      </w:tr>
    </w:tbl>
    <w:p w:rsidR="00BA717C" w:rsidRDefault="00BA717C" w:rsidP="00BA717C">
      <w:pPr>
        <w:spacing w:after="0"/>
      </w:pPr>
    </w:p>
    <w:p w:rsidR="00BA717C" w:rsidRDefault="00BA717C" w:rsidP="00BA717C">
      <w:pPr>
        <w:spacing w:after="0"/>
      </w:pPr>
      <w:r>
        <w:t xml:space="preserve">The following table contains bugs fixed in this release </w:t>
      </w:r>
      <w:r w:rsidRPr="000E313C">
        <w:t>sorted in descending order of severity</w:t>
      </w:r>
      <w:r>
        <w:t>. If the bugs have workarounds, root causes or side effects, they will be mentioned in the Description section.</w:t>
      </w:r>
    </w:p>
    <w:p w:rsidR="00BA717C" w:rsidRDefault="00BA717C" w:rsidP="00BA717C">
      <w:pPr>
        <w:spacing w:after="0"/>
      </w:pPr>
    </w:p>
    <w:tbl>
      <w:tblPr>
        <w:tblStyle w:val="TableGrid"/>
        <w:tblW w:w="9900" w:type="dxa"/>
        <w:tblLayout w:type="fixed"/>
        <w:tblLook w:val="04A0" w:firstRow="1" w:lastRow="0" w:firstColumn="1" w:lastColumn="0" w:noHBand="0" w:noVBand="1"/>
      </w:tblPr>
      <w:tblGrid>
        <w:gridCol w:w="986"/>
        <w:gridCol w:w="5501"/>
        <w:gridCol w:w="1276"/>
        <w:gridCol w:w="1385"/>
        <w:gridCol w:w="752"/>
      </w:tblGrid>
      <w:tr w:rsidR="00BA717C" w:rsidTr="00E55D4A">
        <w:trPr>
          <w:trHeight w:val="536"/>
        </w:trPr>
        <w:tc>
          <w:tcPr>
            <w:tcW w:w="986" w:type="dxa"/>
          </w:tcPr>
          <w:p w:rsidR="00BA717C" w:rsidRDefault="00BA717C" w:rsidP="00E55D4A">
            <w:r>
              <w:t>Severity</w:t>
            </w:r>
          </w:p>
        </w:tc>
        <w:tc>
          <w:tcPr>
            <w:tcW w:w="5501" w:type="dxa"/>
          </w:tcPr>
          <w:p w:rsidR="00BA717C" w:rsidRPr="00306E5E" w:rsidRDefault="00BA717C" w:rsidP="00E55D4A">
            <w:r>
              <w:t>Description</w:t>
            </w:r>
          </w:p>
        </w:tc>
        <w:tc>
          <w:tcPr>
            <w:tcW w:w="1276" w:type="dxa"/>
          </w:tcPr>
          <w:p w:rsidR="00BA717C" w:rsidRPr="00306E5E" w:rsidRDefault="00BA717C" w:rsidP="00E55D4A">
            <w:r>
              <w:t>Subsystem</w:t>
            </w:r>
          </w:p>
        </w:tc>
        <w:tc>
          <w:tcPr>
            <w:tcW w:w="1385" w:type="dxa"/>
          </w:tcPr>
          <w:p w:rsidR="00BA717C" w:rsidRPr="00306E5E" w:rsidRDefault="00BA717C" w:rsidP="00E55D4A">
            <w:r>
              <w:t>HD #</w:t>
            </w:r>
          </w:p>
        </w:tc>
        <w:tc>
          <w:tcPr>
            <w:tcW w:w="752" w:type="dxa"/>
          </w:tcPr>
          <w:p w:rsidR="00BA717C" w:rsidRDefault="00BA717C" w:rsidP="00E55D4A">
            <w:r>
              <w:t>Office</w:t>
            </w:r>
          </w:p>
        </w:tc>
      </w:tr>
      <w:tr w:rsidR="00BA717C" w:rsidTr="00E55D4A">
        <w:trPr>
          <w:trHeight w:val="1098"/>
        </w:trPr>
        <w:tc>
          <w:tcPr>
            <w:tcW w:w="986" w:type="dxa"/>
          </w:tcPr>
          <w:p w:rsidR="00BA717C" w:rsidRPr="005E13FD" w:rsidRDefault="00BA717C" w:rsidP="00E55D4A">
            <w:r>
              <w:t>Critical</w:t>
            </w:r>
          </w:p>
        </w:tc>
        <w:tc>
          <w:tcPr>
            <w:tcW w:w="5501" w:type="dxa"/>
          </w:tcPr>
          <w:p w:rsidR="00BA717C" w:rsidRDefault="00BA717C" w:rsidP="00E55D4A">
            <w:r>
              <w:rPr>
                <w:rFonts w:eastAsia="Times New Roman"/>
              </w:rPr>
              <w:t>Error “Page 0 of the image file cannot be opened due to the following error: Not enough memory! Page numbering starts with 0” during adding of PDF files to FRDocument</w:t>
            </w:r>
          </w:p>
        </w:tc>
        <w:tc>
          <w:tcPr>
            <w:tcW w:w="1276" w:type="dxa"/>
          </w:tcPr>
          <w:p w:rsidR="00BA717C" w:rsidRDefault="00BA717C" w:rsidP="00E55D4A">
            <w:r>
              <w:t>API</w:t>
            </w:r>
          </w:p>
        </w:tc>
        <w:tc>
          <w:tcPr>
            <w:tcW w:w="1385" w:type="dxa"/>
          </w:tcPr>
          <w:p w:rsidR="00BA717C" w:rsidRDefault="00BA717C" w:rsidP="00E55D4A">
            <w:r w:rsidRPr="00BA717C">
              <w:rPr>
                <w:rFonts w:eastAsia="Times New Roman"/>
              </w:rPr>
              <w:t>412723</w:t>
            </w:r>
          </w:p>
        </w:tc>
        <w:tc>
          <w:tcPr>
            <w:tcW w:w="752" w:type="dxa"/>
          </w:tcPr>
          <w:p w:rsidR="00BA717C" w:rsidRDefault="00BA717C" w:rsidP="00E55D4A">
            <w:r>
              <w:t>RU</w:t>
            </w:r>
          </w:p>
        </w:tc>
      </w:tr>
      <w:tr w:rsidR="00BA717C" w:rsidTr="00E55D4A">
        <w:trPr>
          <w:trHeight w:val="771"/>
        </w:trPr>
        <w:tc>
          <w:tcPr>
            <w:tcW w:w="986" w:type="dxa"/>
          </w:tcPr>
          <w:p w:rsidR="00BA717C" w:rsidRDefault="00BA717C" w:rsidP="00E55D4A">
            <w:r>
              <w:t>Critical</w:t>
            </w:r>
          </w:p>
        </w:tc>
        <w:tc>
          <w:tcPr>
            <w:tcW w:w="5501" w:type="dxa"/>
          </w:tcPr>
          <w:p w:rsidR="00BA717C" w:rsidRDefault="00BA717C" w:rsidP="00E55D4A">
            <w:pPr>
              <w:rPr>
                <w:rFonts w:eastAsia="Times New Roman"/>
              </w:rPr>
            </w:pPr>
            <w:r>
              <w:rPr>
                <w:rFonts w:eastAsia="Times New Roman"/>
              </w:rPr>
              <w:t>Access violation during opening of a corrupted file.</w:t>
            </w:r>
          </w:p>
        </w:tc>
        <w:tc>
          <w:tcPr>
            <w:tcW w:w="1276" w:type="dxa"/>
          </w:tcPr>
          <w:p w:rsidR="00BA717C" w:rsidRDefault="00BA717C" w:rsidP="00E55D4A">
            <w:r>
              <w:t>Image</w:t>
            </w:r>
          </w:p>
        </w:tc>
        <w:tc>
          <w:tcPr>
            <w:tcW w:w="1385" w:type="dxa"/>
          </w:tcPr>
          <w:p w:rsidR="00BA717C" w:rsidRDefault="00BA717C" w:rsidP="00E55D4A">
            <w:r w:rsidRPr="00BA717C">
              <w:rPr>
                <w:rFonts w:eastAsia="Times New Roman"/>
              </w:rPr>
              <w:t>445991</w:t>
            </w:r>
          </w:p>
        </w:tc>
        <w:tc>
          <w:tcPr>
            <w:tcW w:w="752" w:type="dxa"/>
          </w:tcPr>
          <w:p w:rsidR="00BA717C" w:rsidRDefault="00BA717C" w:rsidP="00E55D4A">
            <w:r>
              <w:t>3A</w:t>
            </w:r>
          </w:p>
        </w:tc>
      </w:tr>
      <w:tr w:rsidR="00BA717C" w:rsidTr="00E55D4A">
        <w:trPr>
          <w:trHeight w:val="1098"/>
        </w:trPr>
        <w:tc>
          <w:tcPr>
            <w:tcW w:w="986" w:type="dxa"/>
          </w:tcPr>
          <w:p w:rsidR="00BA717C" w:rsidRDefault="00BA717C" w:rsidP="00E55D4A">
            <w:r>
              <w:t>Critical</w:t>
            </w:r>
          </w:p>
        </w:tc>
        <w:tc>
          <w:tcPr>
            <w:tcW w:w="5501" w:type="dxa"/>
          </w:tcPr>
          <w:p w:rsidR="00BA717C" w:rsidRDefault="00BA717C" w:rsidP="00EB6BEE">
            <w:pPr>
              <w:rPr>
                <w:rFonts w:eastAsia="Times New Roman"/>
              </w:rPr>
            </w:pPr>
            <w:r>
              <w:t>During processing of 47 page document IPE:.</w:t>
            </w:r>
            <w:r>
              <w:rPr>
                <w:rFonts w:eastAsia="Times New Roman"/>
              </w:rPr>
              <w:t>\src\ProcessorsCallsHandler.cpp, 74. occurs during IFRDocument::Preprocess and IFRDocument::Analy</w:t>
            </w:r>
            <w:r w:rsidR="00EB6BEE">
              <w:rPr>
                <w:rFonts w:eastAsia="Times New Roman"/>
              </w:rPr>
              <w:t>z</w:t>
            </w:r>
            <w:r>
              <w:rPr>
                <w:rFonts w:eastAsia="Times New Roman"/>
              </w:rPr>
              <w:t xml:space="preserve">e stages. </w:t>
            </w:r>
          </w:p>
        </w:tc>
        <w:tc>
          <w:tcPr>
            <w:tcW w:w="1276" w:type="dxa"/>
          </w:tcPr>
          <w:p w:rsidR="00BA717C" w:rsidRDefault="00BA717C" w:rsidP="00E55D4A">
            <w:r>
              <w:t>API</w:t>
            </w:r>
          </w:p>
        </w:tc>
        <w:tc>
          <w:tcPr>
            <w:tcW w:w="1385" w:type="dxa"/>
          </w:tcPr>
          <w:p w:rsidR="00BA717C" w:rsidRDefault="00BA717C" w:rsidP="00E55D4A">
            <w:r w:rsidRPr="00BA717C">
              <w:rPr>
                <w:rFonts w:eastAsia="Times New Roman"/>
              </w:rPr>
              <w:t>443163</w:t>
            </w:r>
          </w:p>
        </w:tc>
        <w:tc>
          <w:tcPr>
            <w:tcW w:w="752" w:type="dxa"/>
          </w:tcPr>
          <w:p w:rsidR="00BA717C" w:rsidRDefault="00BA717C" w:rsidP="00E55D4A">
            <w:r>
              <w:t>US</w:t>
            </w:r>
          </w:p>
        </w:tc>
      </w:tr>
      <w:tr w:rsidR="00BA717C" w:rsidTr="00E55D4A">
        <w:trPr>
          <w:trHeight w:val="795"/>
        </w:trPr>
        <w:tc>
          <w:tcPr>
            <w:tcW w:w="986" w:type="dxa"/>
          </w:tcPr>
          <w:p w:rsidR="00BA717C" w:rsidRPr="00465F03" w:rsidRDefault="00BA717C" w:rsidP="00E55D4A">
            <w:r>
              <w:t>Critical</w:t>
            </w:r>
          </w:p>
        </w:tc>
        <w:tc>
          <w:tcPr>
            <w:tcW w:w="5501" w:type="dxa"/>
          </w:tcPr>
          <w:p w:rsidR="00BA717C" w:rsidRDefault="00BA717C" w:rsidP="00E55D4A">
            <w:r>
              <w:rPr>
                <w:rFonts w:eastAsia="Times New Roman"/>
              </w:rPr>
              <w:t>E_OUTOFMEMORY during synthesis stage. A multipage document is processed.</w:t>
            </w:r>
          </w:p>
        </w:tc>
        <w:tc>
          <w:tcPr>
            <w:tcW w:w="1276" w:type="dxa"/>
          </w:tcPr>
          <w:p w:rsidR="00BA717C" w:rsidRDefault="00BA717C" w:rsidP="00E55D4A">
            <w:r>
              <w:t>API</w:t>
            </w:r>
          </w:p>
        </w:tc>
        <w:tc>
          <w:tcPr>
            <w:tcW w:w="1385" w:type="dxa"/>
          </w:tcPr>
          <w:p w:rsidR="00BA717C" w:rsidRDefault="00BA717C" w:rsidP="00E55D4A">
            <w:r w:rsidRPr="00BA717C">
              <w:rPr>
                <w:rFonts w:eastAsia="Times New Roman"/>
              </w:rPr>
              <w:t>431135</w:t>
            </w:r>
          </w:p>
        </w:tc>
        <w:tc>
          <w:tcPr>
            <w:tcW w:w="752" w:type="dxa"/>
          </w:tcPr>
          <w:p w:rsidR="00BA717C" w:rsidRDefault="00BA717C" w:rsidP="00E55D4A">
            <w:r>
              <w:t>EU</w:t>
            </w:r>
          </w:p>
        </w:tc>
      </w:tr>
      <w:tr w:rsidR="00BA717C" w:rsidTr="00E55D4A">
        <w:trPr>
          <w:trHeight w:val="465"/>
        </w:trPr>
        <w:tc>
          <w:tcPr>
            <w:tcW w:w="986" w:type="dxa"/>
          </w:tcPr>
          <w:p w:rsidR="00BA717C" w:rsidRDefault="00BA717C" w:rsidP="00E55D4A">
            <w:r>
              <w:t>Critical</w:t>
            </w:r>
          </w:p>
        </w:tc>
        <w:tc>
          <w:tcPr>
            <w:tcW w:w="5501" w:type="dxa"/>
          </w:tcPr>
          <w:p w:rsidR="00BA717C" w:rsidRDefault="00BA717C" w:rsidP="00E55D4A">
            <w:r>
              <w:t xml:space="preserve">Access violation on method </w:t>
            </w:r>
            <w:r w:rsidR="005E52B7">
              <w:rPr>
                <w:rFonts w:eastAsia="Times New Roman"/>
              </w:rPr>
              <w:t>IRecognizerParams::SetTex</w:t>
            </w:r>
            <w:r>
              <w:rPr>
                <w:rFonts w:eastAsia="Times New Roman"/>
              </w:rPr>
              <w:t>tLanguage. Java language is used in project.</w:t>
            </w:r>
          </w:p>
        </w:tc>
        <w:tc>
          <w:tcPr>
            <w:tcW w:w="1276" w:type="dxa"/>
          </w:tcPr>
          <w:p w:rsidR="00BA717C" w:rsidRDefault="00BA717C" w:rsidP="00E55D4A">
            <w:r>
              <w:t>API</w:t>
            </w:r>
          </w:p>
        </w:tc>
        <w:tc>
          <w:tcPr>
            <w:tcW w:w="1385" w:type="dxa"/>
          </w:tcPr>
          <w:p w:rsidR="00BA717C" w:rsidRDefault="00BA717C" w:rsidP="00E55D4A">
            <w:r w:rsidRPr="00BA717C">
              <w:rPr>
                <w:rFonts w:eastAsia="Times New Roman"/>
              </w:rPr>
              <w:t>440006</w:t>
            </w:r>
          </w:p>
        </w:tc>
        <w:tc>
          <w:tcPr>
            <w:tcW w:w="752" w:type="dxa"/>
          </w:tcPr>
          <w:p w:rsidR="00BA717C" w:rsidRDefault="00BA717C" w:rsidP="00E55D4A">
            <w:r>
              <w:t>EU</w:t>
            </w:r>
          </w:p>
        </w:tc>
      </w:tr>
      <w:tr w:rsidR="00BA717C" w:rsidTr="00E55D4A">
        <w:trPr>
          <w:trHeight w:val="465"/>
        </w:trPr>
        <w:tc>
          <w:tcPr>
            <w:tcW w:w="986" w:type="dxa"/>
          </w:tcPr>
          <w:p w:rsidR="00BA717C" w:rsidRDefault="00BA717C" w:rsidP="00E55D4A">
            <w:r>
              <w:t>Critical</w:t>
            </w:r>
          </w:p>
        </w:tc>
        <w:tc>
          <w:tcPr>
            <w:tcW w:w="5501" w:type="dxa"/>
          </w:tcPr>
          <w:p w:rsidR="00BA717C" w:rsidRDefault="00BA717C" w:rsidP="00E55D4A">
            <w:r>
              <w:t xml:space="preserve">IPE: .\src\ProcessorsCallsHandler.cpp, 74. during  processing of </w:t>
            </w:r>
            <w:r>
              <w:lastRenderedPageBreak/>
              <w:t>specific tiff files with default settings.</w:t>
            </w:r>
          </w:p>
        </w:tc>
        <w:tc>
          <w:tcPr>
            <w:tcW w:w="1276" w:type="dxa"/>
          </w:tcPr>
          <w:p w:rsidR="00BA717C" w:rsidRDefault="00BA717C" w:rsidP="00E55D4A">
            <w:r>
              <w:rPr>
                <w:rFonts w:eastAsia="Times New Roman"/>
                <w:color w:val="000000"/>
              </w:rPr>
              <w:lastRenderedPageBreak/>
              <w:t xml:space="preserve">Document </w:t>
            </w:r>
            <w:r>
              <w:rPr>
                <w:rFonts w:eastAsia="Times New Roman"/>
                <w:color w:val="000000"/>
              </w:rPr>
              <w:lastRenderedPageBreak/>
              <w:t>Analysis</w:t>
            </w:r>
          </w:p>
        </w:tc>
        <w:tc>
          <w:tcPr>
            <w:tcW w:w="1385" w:type="dxa"/>
          </w:tcPr>
          <w:p w:rsidR="00BA717C" w:rsidRDefault="00BA717C" w:rsidP="00E55D4A">
            <w:pPr>
              <w:rPr>
                <w:rFonts w:eastAsia="Times New Roman"/>
              </w:rPr>
            </w:pPr>
            <w:r w:rsidRPr="00BA717C">
              <w:lastRenderedPageBreak/>
              <w:t>429750</w:t>
            </w:r>
          </w:p>
        </w:tc>
        <w:tc>
          <w:tcPr>
            <w:tcW w:w="752" w:type="dxa"/>
          </w:tcPr>
          <w:p w:rsidR="00BA717C" w:rsidRDefault="00BA717C" w:rsidP="00E55D4A">
            <w:r>
              <w:t>EU</w:t>
            </w:r>
          </w:p>
        </w:tc>
      </w:tr>
      <w:tr w:rsidR="00BA717C" w:rsidTr="00E55D4A">
        <w:trPr>
          <w:trHeight w:val="465"/>
        </w:trPr>
        <w:tc>
          <w:tcPr>
            <w:tcW w:w="986" w:type="dxa"/>
          </w:tcPr>
          <w:p w:rsidR="00BA717C" w:rsidRDefault="00BA717C" w:rsidP="00E55D4A">
            <w:r>
              <w:t>Critical</w:t>
            </w:r>
          </w:p>
        </w:tc>
        <w:tc>
          <w:tcPr>
            <w:tcW w:w="5501" w:type="dxa"/>
          </w:tcPr>
          <w:p w:rsidR="00BA717C" w:rsidRDefault="00BA717C" w:rsidP="00E55D4A">
            <w:r>
              <w:rPr>
                <w:rFonts w:eastAsia="Times New Roman"/>
              </w:rPr>
              <w:t>IPE:.\Src\KeyValuePageGenerator.cpp, 917. During processing of PDF file with default settings.</w:t>
            </w:r>
            <w:r>
              <w:rPr>
                <w:rFonts w:eastAsia="Times New Roman"/>
              </w:rPr>
              <w:br/>
            </w:r>
          </w:p>
        </w:tc>
        <w:tc>
          <w:tcPr>
            <w:tcW w:w="1276" w:type="dxa"/>
          </w:tcPr>
          <w:p w:rsidR="00BA717C" w:rsidRDefault="00BA717C" w:rsidP="00E55D4A">
            <w:r>
              <w:rPr>
                <w:rFonts w:eastAsia="Times New Roman"/>
                <w:color w:val="000000"/>
              </w:rPr>
              <w:t>Document Analysis</w:t>
            </w:r>
          </w:p>
        </w:tc>
        <w:tc>
          <w:tcPr>
            <w:tcW w:w="1385" w:type="dxa"/>
          </w:tcPr>
          <w:p w:rsidR="00BA717C" w:rsidRDefault="00BA717C" w:rsidP="00E55D4A">
            <w:pPr>
              <w:rPr>
                <w:rFonts w:eastAsia="Times New Roman"/>
              </w:rPr>
            </w:pPr>
            <w:r w:rsidRPr="00BA717C">
              <w:rPr>
                <w:rFonts w:eastAsia="Times New Roman"/>
              </w:rPr>
              <w:t>436388</w:t>
            </w:r>
            <w:r>
              <w:rPr>
                <w:rFonts w:eastAsia="Times New Roman"/>
              </w:rPr>
              <w:t xml:space="preserve"> </w:t>
            </w:r>
          </w:p>
        </w:tc>
        <w:tc>
          <w:tcPr>
            <w:tcW w:w="752" w:type="dxa"/>
          </w:tcPr>
          <w:p w:rsidR="00BA717C" w:rsidRDefault="00BA717C" w:rsidP="00E55D4A">
            <w:r>
              <w:t>EU</w:t>
            </w:r>
          </w:p>
        </w:tc>
      </w:tr>
      <w:tr w:rsidR="00BA717C" w:rsidTr="00E55D4A">
        <w:trPr>
          <w:trHeight w:val="465"/>
        </w:trPr>
        <w:tc>
          <w:tcPr>
            <w:tcW w:w="986" w:type="dxa"/>
          </w:tcPr>
          <w:p w:rsidR="00BA717C" w:rsidRDefault="00BA717C" w:rsidP="00E55D4A">
            <w:r>
              <w:t>Critical</w:t>
            </w:r>
          </w:p>
        </w:tc>
        <w:tc>
          <w:tcPr>
            <w:tcW w:w="5501" w:type="dxa"/>
          </w:tcPr>
          <w:p w:rsidR="00BA717C" w:rsidRPr="005E52B7" w:rsidRDefault="00BA717C" w:rsidP="00E55D4A">
            <w:pPr>
              <w:rPr>
                <w:rFonts w:eastAsia="Times New Roman"/>
              </w:rPr>
            </w:pPr>
            <w:r w:rsidRPr="005E52B7">
              <w:rPr>
                <w:rFonts w:eastAsia="Times New Roman"/>
              </w:rPr>
              <w:t>IPE: .\src\languages.cpp, 257 occurs during export.</w:t>
            </w:r>
          </w:p>
          <w:p w:rsidR="00BA717C" w:rsidRDefault="00BA717C" w:rsidP="00E55D4A">
            <w:r w:rsidRPr="005E52B7">
              <w:rPr>
                <w:rFonts w:eastAsia="Times New Roman"/>
              </w:rPr>
              <w:t>All image blocks of a document are replaced by the text block. Document is exported to PDF in TextOnImage mode.</w:t>
            </w:r>
            <w:r>
              <w:rPr>
                <w:rFonts w:ascii="Verdana" w:hAnsi="Verdana"/>
                <w:color w:val="000000"/>
                <w:sz w:val="17"/>
                <w:szCs w:val="17"/>
              </w:rPr>
              <w:t xml:space="preserve"> </w:t>
            </w:r>
          </w:p>
        </w:tc>
        <w:tc>
          <w:tcPr>
            <w:tcW w:w="1276" w:type="dxa"/>
          </w:tcPr>
          <w:p w:rsidR="00BA717C" w:rsidRDefault="00BA717C" w:rsidP="00E55D4A">
            <w:r>
              <w:t>Export</w:t>
            </w:r>
          </w:p>
        </w:tc>
        <w:tc>
          <w:tcPr>
            <w:tcW w:w="1385" w:type="dxa"/>
          </w:tcPr>
          <w:p w:rsidR="00BA717C" w:rsidRDefault="00BA717C" w:rsidP="00E55D4A">
            <w:pPr>
              <w:rPr>
                <w:rFonts w:eastAsia="Times New Roman"/>
              </w:rPr>
            </w:pPr>
            <w:r w:rsidRPr="00BA717C">
              <w:rPr>
                <w:rFonts w:eastAsia="Times New Roman"/>
              </w:rPr>
              <w:t>433170</w:t>
            </w:r>
          </w:p>
        </w:tc>
        <w:tc>
          <w:tcPr>
            <w:tcW w:w="752" w:type="dxa"/>
          </w:tcPr>
          <w:p w:rsidR="00BA717C" w:rsidRDefault="00BA717C" w:rsidP="00E55D4A">
            <w:r>
              <w:t>US</w:t>
            </w:r>
          </w:p>
        </w:tc>
      </w:tr>
      <w:tr w:rsidR="00BA717C" w:rsidTr="00E55D4A">
        <w:trPr>
          <w:trHeight w:val="465"/>
        </w:trPr>
        <w:tc>
          <w:tcPr>
            <w:tcW w:w="986" w:type="dxa"/>
          </w:tcPr>
          <w:p w:rsidR="00BA717C" w:rsidRDefault="00BA717C" w:rsidP="00E55D4A">
            <w:r>
              <w:t>Critical</w:t>
            </w:r>
          </w:p>
        </w:tc>
        <w:tc>
          <w:tcPr>
            <w:tcW w:w="5501" w:type="dxa"/>
          </w:tcPr>
          <w:p w:rsidR="00BA717C" w:rsidRDefault="00BA717C" w:rsidP="00E55D4A">
            <w:r>
              <w:t>JPEG image is recognized with default settings and exported to PDF.</w:t>
            </w:r>
          </w:p>
          <w:p w:rsidR="00BA717C" w:rsidRDefault="00BA717C" w:rsidP="00E55D4A">
            <w:r>
              <w:t>IPE:.\Build\13.0.14\0\PdfTools\PdfToolkit\Inc\PdfToolkit.Types.inl, 283. occurs during export.</w:t>
            </w:r>
          </w:p>
          <w:p w:rsidR="00BA717C" w:rsidRDefault="00BA717C" w:rsidP="00E55D4A">
            <w:pPr>
              <w:rPr>
                <w:rFonts w:ascii="Verdana" w:hAnsi="Verdana"/>
                <w:color w:val="000000"/>
                <w:sz w:val="17"/>
                <w:szCs w:val="17"/>
              </w:rPr>
            </w:pPr>
          </w:p>
        </w:tc>
        <w:tc>
          <w:tcPr>
            <w:tcW w:w="1276" w:type="dxa"/>
          </w:tcPr>
          <w:p w:rsidR="00BA717C" w:rsidRDefault="00BA717C" w:rsidP="00E55D4A">
            <w:r>
              <w:t>Export</w:t>
            </w:r>
          </w:p>
        </w:tc>
        <w:tc>
          <w:tcPr>
            <w:tcW w:w="1385" w:type="dxa"/>
          </w:tcPr>
          <w:p w:rsidR="00BA717C" w:rsidRDefault="00BA717C" w:rsidP="00E55D4A">
            <w:pPr>
              <w:rPr>
                <w:rFonts w:eastAsia="Times New Roman"/>
              </w:rPr>
            </w:pPr>
            <w:r w:rsidRPr="00BA717C">
              <w:rPr>
                <w:rFonts w:eastAsia="Times New Roman"/>
              </w:rPr>
              <w:t>435031</w:t>
            </w:r>
            <w:r>
              <w:rPr>
                <w:rFonts w:eastAsia="Times New Roman"/>
              </w:rPr>
              <w:br/>
            </w:r>
          </w:p>
        </w:tc>
        <w:tc>
          <w:tcPr>
            <w:tcW w:w="752" w:type="dxa"/>
          </w:tcPr>
          <w:p w:rsidR="00BA717C" w:rsidRDefault="00BA717C" w:rsidP="00E55D4A">
            <w:r>
              <w:t>EU</w:t>
            </w:r>
          </w:p>
        </w:tc>
      </w:tr>
      <w:tr w:rsidR="00BA717C" w:rsidTr="00E55D4A">
        <w:trPr>
          <w:trHeight w:val="465"/>
        </w:trPr>
        <w:tc>
          <w:tcPr>
            <w:tcW w:w="986" w:type="dxa"/>
          </w:tcPr>
          <w:p w:rsidR="00BA717C" w:rsidRDefault="00BA717C" w:rsidP="00E55D4A">
            <w:r>
              <w:t>Critical</w:t>
            </w:r>
          </w:p>
        </w:tc>
        <w:tc>
          <w:tcPr>
            <w:tcW w:w="5501" w:type="dxa"/>
          </w:tcPr>
          <w:p w:rsidR="00BA717C" w:rsidRDefault="00BA717C" w:rsidP="00E55D4A">
            <w:pPr>
              <w:tabs>
                <w:tab w:val="left" w:pos="1630"/>
              </w:tabs>
              <w:rPr>
                <w:rFonts w:ascii="Verdana" w:hAnsi="Verdana"/>
                <w:color w:val="000000"/>
                <w:sz w:val="17"/>
                <w:szCs w:val="17"/>
              </w:rPr>
            </w:pPr>
            <w:r>
              <w:t xml:space="preserve">IPE:.\Src\OutParagraph.cpp, 58. during synthesis stage in a specific usage scenario. </w:t>
            </w:r>
          </w:p>
        </w:tc>
        <w:tc>
          <w:tcPr>
            <w:tcW w:w="1276" w:type="dxa"/>
          </w:tcPr>
          <w:p w:rsidR="00BA717C" w:rsidRDefault="00BA717C" w:rsidP="00E55D4A">
            <w:r>
              <w:t>Synthesis</w:t>
            </w:r>
          </w:p>
        </w:tc>
        <w:tc>
          <w:tcPr>
            <w:tcW w:w="1385" w:type="dxa"/>
          </w:tcPr>
          <w:p w:rsidR="00BA717C" w:rsidRDefault="00BA717C" w:rsidP="00E55D4A">
            <w:pPr>
              <w:rPr>
                <w:rFonts w:eastAsia="Times New Roman"/>
              </w:rPr>
            </w:pPr>
            <w:r w:rsidRPr="00BA717C">
              <w:t>418444</w:t>
            </w:r>
          </w:p>
        </w:tc>
        <w:tc>
          <w:tcPr>
            <w:tcW w:w="752" w:type="dxa"/>
          </w:tcPr>
          <w:p w:rsidR="00BA717C" w:rsidRDefault="00BA717C" w:rsidP="00E55D4A">
            <w:r>
              <w:t>EU</w:t>
            </w:r>
          </w:p>
        </w:tc>
      </w:tr>
      <w:tr w:rsidR="00BA717C" w:rsidTr="00E55D4A">
        <w:trPr>
          <w:trHeight w:val="465"/>
        </w:trPr>
        <w:tc>
          <w:tcPr>
            <w:tcW w:w="986" w:type="dxa"/>
          </w:tcPr>
          <w:p w:rsidR="00BA717C" w:rsidRDefault="00BA717C" w:rsidP="00E55D4A">
            <w:r>
              <w:t>Critical</w:t>
            </w:r>
          </w:p>
        </w:tc>
        <w:tc>
          <w:tcPr>
            <w:tcW w:w="5501" w:type="dxa"/>
          </w:tcPr>
          <w:p w:rsidR="00BA717C" w:rsidRDefault="00BA717C" w:rsidP="00E55D4A">
            <w:pPr>
              <w:tabs>
                <w:tab w:val="left" w:pos="1630"/>
              </w:tabs>
            </w:pPr>
            <w:r>
              <w:t xml:space="preserve"> IPE:.\Src\KeyValuePageGenerator.cpp, 1269. during analysis of specific image.</w:t>
            </w:r>
          </w:p>
        </w:tc>
        <w:tc>
          <w:tcPr>
            <w:tcW w:w="1276" w:type="dxa"/>
          </w:tcPr>
          <w:p w:rsidR="00BA717C" w:rsidRDefault="00BA717C" w:rsidP="00E55D4A">
            <w:r>
              <w:rPr>
                <w:rFonts w:eastAsia="Times New Roman"/>
                <w:color w:val="000000"/>
              </w:rPr>
              <w:t>Document Analysis</w:t>
            </w:r>
          </w:p>
        </w:tc>
        <w:tc>
          <w:tcPr>
            <w:tcW w:w="1385" w:type="dxa"/>
          </w:tcPr>
          <w:p w:rsidR="00BA717C" w:rsidRDefault="00BA717C" w:rsidP="00E55D4A">
            <w:r w:rsidRPr="00BA717C">
              <w:rPr>
                <w:rFonts w:eastAsia="Times New Roman"/>
              </w:rPr>
              <w:t>430857</w:t>
            </w:r>
          </w:p>
        </w:tc>
        <w:tc>
          <w:tcPr>
            <w:tcW w:w="752" w:type="dxa"/>
          </w:tcPr>
          <w:p w:rsidR="00BA717C" w:rsidRDefault="00BA717C" w:rsidP="00E55D4A">
            <w:r>
              <w:t>EU</w:t>
            </w:r>
          </w:p>
        </w:tc>
      </w:tr>
      <w:tr w:rsidR="00BA717C" w:rsidTr="00E55D4A">
        <w:trPr>
          <w:trHeight w:val="465"/>
        </w:trPr>
        <w:tc>
          <w:tcPr>
            <w:tcW w:w="986" w:type="dxa"/>
          </w:tcPr>
          <w:p w:rsidR="00BA717C" w:rsidRDefault="00BA717C" w:rsidP="00E55D4A">
            <w:r>
              <w:t>Critical</w:t>
            </w:r>
          </w:p>
        </w:tc>
        <w:tc>
          <w:tcPr>
            <w:tcW w:w="5501" w:type="dxa"/>
          </w:tcPr>
          <w:p w:rsidR="00BA717C" w:rsidRDefault="00BA717C" w:rsidP="00E55D4A">
            <w:pPr>
              <w:tabs>
                <w:tab w:val="left" w:pos="1630"/>
              </w:tabs>
            </w:pPr>
            <w:r w:rsidRPr="00F805F3">
              <w:t>IPE:.\Src\Fonts\FontDescriptorImpl.cpp, 107 during export to PDF while using BatchProcessor.</w:t>
            </w:r>
          </w:p>
        </w:tc>
        <w:tc>
          <w:tcPr>
            <w:tcW w:w="1276" w:type="dxa"/>
          </w:tcPr>
          <w:p w:rsidR="00BA717C" w:rsidRDefault="00BA717C" w:rsidP="00E55D4A">
            <w:pPr>
              <w:rPr>
                <w:rFonts w:eastAsia="Times New Roman"/>
                <w:color w:val="000000"/>
              </w:rPr>
            </w:pPr>
            <w:r>
              <w:t>Export</w:t>
            </w:r>
          </w:p>
        </w:tc>
        <w:tc>
          <w:tcPr>
            <w:tcW w:w="1385" w:type="dxa"/>
          </w:tcPr>
          <w:p w:rsidR="00BA717C" w:rsidRDefault="00BA717C" w:rsidP="00E55D4A">
            <w:pPr>
              <w:rPr>
                <w:rFonts w:eastAsia="Times New Roman"/>
              </w:rPr>
            </w:pPr>
            <w:r w:rsidRPr="00BA717C">
              <w:rPr>
                <w:rFonts w:eastAsia="Times New Roman"/>
              </w:rPr>
              <w:t>430298</w:t>
            </w:r>
          </w:p>
        </w:tc>
        <w:tc>
          <w:tcPr>
            <w:tcW w:w="752" w:type="dxa"/>
          </w:tcPr>
          <w:p w:rsidR="00BA717C" w:rsidRDefault="00BA717C" w:rsidP="00E55D4A">
            <w:r>
              <w:t>US</w:t>
            </w:r>
          </w:p>
        </w:tc>
      </w:tr>
      <w:tr w:rsidR="00BA717C" w:rsidTr="00E55D4A">
        <w:trPr>
          <w:trHeight w:val="465"/>
        </w:trPr>
        <w:tc>
          <w:tcPr>
            <w:tcW w:w="986" w:type="dxa"/>
          </w:tcPr>
          <w:p w:rsidR="00BA717C" w:rsidRDefault="00BA717C" w:rsidP="00E55D4A">
            <w:r>
              <w:t>Major</w:t>
            </w:r>
          </w:p>
        </w:tc>
        <w:tc>
          <w:tcPr>
            <w:tcW w:w="5501" w:type="dxa"/>
          </w:tcPr>
          <w:p w:rsidR="00BA717C" w:rsidRDefault="00BA717C" w:rsidP="00E55D4A">
            <w:pPr>
              <w:rPr>
                <w:rFonts w:ascii="Verdana" w:hAnsi="Verdana"/>
                <w:color w:val="000000"/>
                <w:sz w:val="17"/>
                <w:szCs w:val="17"/>
              </w:rPr>
            </w:pPr>
            <w:r>
              <w:t>All XLS and XLSX produced by FRE 11 are not indexed in Windows Search.</w:t>
            </w:r>
          </w:p>
        </w:tc>
        <w:tc>
          <w:tcPr>
            <w:tcW w:w="1276" w:type="dxa"/>
          </w:tcPr>
          <w:p w:rsidR="00BA717C" w:rsidRDefault="00BA717C" w:rsidP="00E55D4A">
            <w:r>
              <w:t>Export</w:t>
            </w:r>
          </w:p>
        </w:tc>
        <w:tc>
          <w:tcPr>
            <w:tcW w:w="1385" w:type="dxa"/>
          </w:tcPr>
          <w:p w:rsidR="00BA717C" w:rsidRDefault="00BA717C" w:rsidP="00E55D4A">
            <w:pPr>
              <w:rPr>
                <w:rFonts w:eastAsia="Times New Roman"/>
              </w:rPr>
            </w:pPr>
            <w:r w:rsidRPr="00BA717C">
              <w:rPr>
                <w:rFonts w:eastAsia="Times New Roman"/>
              </w:rPr>
              <w:t>429237</w:t>
            </w:r>
          </w:p>
        </w:tc>
        <w:tc>
          <w:tcPr>
            <w:tcW w:w="752" w:type="dxa"/>
          </w:tcPr>
          <w:p w:rsidR="00BA717C" w:rsidRDefault="00BA717C" w:rsidP="00E55D4A">
            <w:r>
              <w:t>US</w:t>
            </w:r>
          </w:p>
        </w:tc>
      </w:tr>
      <w:tr w:rsidR="00BA717C" w:rsidTr="00E55D4A">
        <w:trPr>
          <w:trHeight w:val="465"/>
        </w:trPr>
        <w:tc>
          <w:tcPr>
            <w:tcW w:w="986" w:type="dxa"/>
          </w:tcPr>
          <w:p w:rsidR="00BA717C" w:rsidRDefault="00BA717C" w:rsidP="00E55D4A">
            <w:r>
              <w:t xml:space="preserve">Major </w:t>
            </w:r>
          </w:p>
        </w:tc>
        <w:tc>
          <w:tcPr>
            <w:tcW w:w="5501" w:type="dxa"/>
          </w:tcPr>
          <w:p w:rsidR="00BA717C" w:rsidRDefault="00BA717C" w:rsidP="00E55D4A">
            <w:r>
              <w:t>A significant slowdown during sequential processing of large multipage documents (200 pages and more).</w:t>
            </w:r>
          </w:p>
        </w:tc>
        <w:tc>
          <w:tcPr>
            <w:tcW w:w="1276" w:type="dxa"/>
          </w:tcPr>
          <w:p w:rsidR="00BA717C" w:rsidRDefault="00BA717C" w:rsidP="00E55D4A">
            <w:r>
              <w:t>Image</w:t>
            </w:r>
          </w:p>
        </w:tc>
        <w:tc>
          <w:tcPr>
            <w:tcW w:w="1385" w:type="dxa"/>
          </w:tcPr>
          <w:p w:rsidR="00BA717C" w:rsidRDefault="00BA717C" w:rsidP="00E55D4A">
            <w:pPr>
              <w:rPr>
                <w:rFonts w:eastAsia="Times New Roman"/>
              </w:rPr>
            </w:pPr>
            <w:r w:rsidRPr="00BA717C">
              <w:rPr>
                <w:rFonts w:eastAsia="Times New Roman"/>
              </w:rPr>
              <w:t>430252</w:t>
            </w:r>
          </w:p>
        </w:tc>
        <w:tc>
          <w:tcPr>
            <w:tcW w:w="752" w:type="dxa"/>
          </w:tcPr>
          <w:p w:rsidR="00BA717C" w:rsidRDefault="00BA717C" w:rsidP="00E55D4A">
            <w:r>
              <w:t>EU</w:t>
            </w:r>
          </w:p>
        </w:tc>
      </w:tr>
      <w:tr w:rsidR="00BA717C" w:rsidTr="00E55D4A">
        <w:trPr>
          <w:trHeight w:val="821"/>
        </w:trPr>
        <w:tc>
          <w:tcPr>
            <w:tcW w:w="986" w:type="dxa"/>
          </w:tcPr>
          <w:p w:rsidR="00BA717C" w:rsidRDefault="00BA717C" w:rsidP="00E55D4A">
            <w:r>
              <w:t>Major</w:t>
            </w:r>
          </w:p>
        </w:tc>
        <w:tc>
          <w:tcPr>
            <w:tcW w:w="5501" w:type="dxa"/>
          </w:tcPr>
          <w:p w:rsidR="00BA717C" w:rsidRPr="00061DC1" w:rsidRDefault="00BA717C" w:rsidP="00E55D4A">
            <w:r>
              <w:t xml:space="preserve">The issue is reproduced after the recognition with methods of IEngine and IDocumentAnalyzer objects, developed only for one-page documents processing (e.g. </w:t>
            </w:r>
            <w:r w:rsidRPr="00AC62C6">
              <w:t>IEngine</w:t>
            </w:r>
            <w:r w:rsidRPr="00967B87">
              <w:t>::</w:t>
            </w:r>
            <w:r w:rsidRPr="00AC62C6">
              <w:t>ProcessPage</w:t>
            </w:r>
            <w:r>
              <w:t xml:space="preserve">, </w:t>
            </w:r>
            <w:r w:rsidRPr="00B26C5C">
              <w:t>IDocumentAnalyzer::PreprocessAnalyzeRecognizePage</w:t>
            </w:r>
            <w:r>
              <w:t xml:space="preserve">  or </w:t>
            </w:r>
            <w:r w:rsidRPr="00F805F3">
              <w:t xml:space="preserve">IDocumentAnalyzer::RecognizePage). After the recognition </w:t>
            </w:r>
            <w:r>
              <w:t>IWords collection is empty and</w:t>
            </w:r>
            <w:r w:rsidRPr="00016FB2">
              <w:t xml:space="preserve"> </w:t>
            </w:r>
            <w:r w:rsidRPr="00061DC1">
              <w:t>IWords collection properties </w:t>
            </w:r>
            <w:r>
              <w:t xml:space="preserve">are not filled up, </w:t>
            </w:r>
            <w:r w:rsidRPr="00F805F3">
              <w:t>I</w:t>
            </w:r>
            <w:r>
              <w:t>WordRecognitionVariants and CharacterRecognitionVariant collections return NULL.</w:t>
            </w:r>
          </w:p>
          <w:p w:rsidR="00BA717C" w:rsidRDefault="00BA717C" w:rsidP="00E55D4A"/>
        </w:tc>
        <w:tc>
          <w:tcPr>
            <w:tcW w:w="1276" w:type="dxa"/>
          </w:tcPr>
          <w:p w:rsidR="00BA717C" w:rsidRDefault="00BA717C" w:rsidP="00E55D4A">
            <w:r>
              <w:t>API</w:t>
            </w:r>
          </w:p>
        </w:tc>
        <w:tc>
          <w:tcPr>
            <w:tcW w:w="1385" w:type="dxa"/>
          </w:tcPr>
          <w:p w:rsidR="00BA717C" w:rsidRDefault="00BA717C" w:rsidP="00E55D4A">
            <w:pPr>
              <w:rPr>
                <w:rFonts w:eastAsia="Times New Roman"/>
              </w:rPr>
            </w:pPr>
            <w:r w:rsidRPr="00BA717C">
              <w:rPr>
                <w:rFonts w:eastAsia="Times New Roman"/>
              </w:rPr>
              <w:t>419443</w:t>
            </w:r>
          </w:p>
          <w:p w:rsidR="00BA717C" w:rsidRDefault="00BA717C" w:rsidP="00E55D4A">
            <w:r w:rsidRPr="00BA717C">
              <w:rPr>
                <w:rFonts w:eastAsia="Times New Roman"/>
              </w:rPr>
              <w:t>421025</w:t>
            </w:r>
          </w:p>
          <w:p w:rsidR="00BA717C" w:rsidRPr="00F0124E" w:rsidRDefault="00BA717C" w:rsidP="00E55D4A">
            <w:r w:rsidRPr="00BA717C">
              <w:rPr>
                <w:rFonts w:eastAsia="Times New Roman"/>
              </w:rPr>
              <w:t>436055</w:t>
            </w:r>
          </w:p>
        </w:tc>
        <w:tc>
          <w:tcPr>
            <w:tcW w:w="752" w:type="dxa"/>
          </w:tcPr>
          <w:p w:rsidR="00BA717C" w:rsidRDefault="00BA717C" w:rsidP="00E55D4A">
            <w:r>
              <w:t>US</w:t>
            </w:r>
          </w:p>
        </w:tc>
      </w:tr>
      <w:tr w:rsidR="00BA717C" w:rsidTr="00E55D4A">
        <w:trPr>
          <w:trHeight w:val="66"/>
        </w:trPr>
        <w:tc>
          <w:tcPr>
            <w:tcW w:w="986" w:type="dxa"/>
          </w:tcPr>
          <w:p w:rsidR="00BA717C" w:rsidRDefault="00BA717C" w:rsidP="00E55D4A">
            <w:r>
              <w:t>Minor</w:t>
            </w:r>
          </w:p>
        </w:tc>
        <w:tc>
          <w:tcPr>
            <w:tcW w:w="5501" w:type="dxa"/>
          </w:tcPr>
          <w:p w:rsidR="00BA717C" w:rsidRDefault="00BA717C" w:rsidP="00E55D4A">
            <w:r>
              <w:t>After processing of a specific multipage document with BatchProcessor and with settings IRecognizerParams::TextLanguage = "English,Japanese"</w:t>
            </w:r>
            <w:r>
              <w:br/>
              <w:t>IPDFExportFeatures::FontEmbeddingMode = FEM_Embed</w:t>
            </w:r>
          </w:p>
          <w:p w:rsidR="00BA717C" w:rsidRDefault="00BA717C" w:rsidP="00E55D4A">
            <w:r>
              <w:t>text layer in exported PDF file contains only “?” symbols.</w:t>
            </w:r>
          </w:p>
          <w:p w:rsidR="00BA717C" w:rsidRDefault="00BA717C" w:rsidP="00E55D4A">
            <w:r w:rsidRPr="008C077E">
              <w:rPr>
                <w:b/>
              </w:rPr>
              <w:t>Workaround</w:t>
            </w:r>
            <w:r>
              <w:t>: the problem occurs only for multipage documents, the workaround is to export document page by page</w:t>
            </w:r>
          </w:p>
          <w:p w:rsidR="00BA717C" w:rsidRPr="00F512E3" w:rsidRDefault="00BA717C" w:rsidP="00E55D4A"/>
        </w:tc>
        <w:tc>
          <w:tcPr>
            <w:tcW w:w="1276" w:type="dxa"/>
          </w:tcPr>
          <w:p w:rsidR="00BA717C" w:rsidRDefault="00BA717C" w:rsidP="00E55D4A">
            <w:r>
              <w:lastRenderedPageBreak/>
              <w:t>Export</w:t>
            </w:r>
          </w:p>
        </w:tc>
        <w:tc>
          <w:tcPr>
            <w:tcW w:w="1385" w:type="dxa"/>
          </w:tcPr>
          <w:p w:rsidR="00BA717C" w:rsidRDefault="00BA717C" w:rsidP="00E55D4A">
            <w:r w:rsidRPr="00BA717C">
              <w:rPr>
                <w:rFonts w:eastAsia="Times New Roman"/>
              </w:rPr>
              <w:t>445547</w:t>
            </w:r>
          </w:p>
        </w:tc>
        <w:tc>
          <w:tcPr>
            <w:tcW w:w="752" w:type="dxa"/>
          </w:tcPr>
          <w:p w:rsidR="00BA717C" w:rsidRDefault="00BA717C" w:rsidP="00E55D4A">
            <w:r>
              <w:t>US</w:t>
            </w:r>
          </w:p>
        </w:tc>
      </w:tr>
      <w:tr w:rsidR="00BA717C" w:rsidTr="00E55D4A">
        <w:trPr>
          <w:trHeight w:val="808"/>
        </w:trPr>
        <w:tc>
          <w:tcPr>
            <w:tcW w:w="986" w:type="dxa"/>
          </w:tcPr>
          <w:p w:rsidR="00BA717C" w:rsidRDefault="00BA717C" w:rsidP="00E55D4A">
            <w:r w:rsidRPr="00465F03">
              <w:t>Minor</w:t>
            </w:r>
          </w:p>
        </w:tc>
        <w:tc>
          <w:tcPr>
            <w:tcW w:w="5501" w:type="dxa"/>
          </w:tcPr>
          <w:p w:rsidR="00BA717C" w:rsidRDefault="00BA717C" w:rsidP="00E55D4A">
            <w:r>
              <w:t xml:space="preserve">The number of pages in input file is 40 and the output RTF document contains 38 pages. </w:t>
            </w:r>
          </w:p>
          <w:p w:rsidR="00BA717C" w:rsidRDefault="00BA717C" w:rsidP="00E55D4A">
            <w:r w:rsidRPr="000E549F">
              <w:rPr>
                <w:b/>
              </w:rPr>
              <w:t>Root cause</w:t>
            </w:r>
            <w:r>
              <w:t xml:space="preserve">: Page breaks weren’t retained in the output document. New property </w:t>
            </w:r>
            <w:r w:rsidRPr="00FD5FEC">
              <w:t>IRTFExportParams::KeepPageBreaks</w:t>
            </w:r>
            <w:r>
              <w:t xml:space="preserve"> is added.</w:t>
            </w:r>
          </w:p>
        </w:tc>
        <w:tc>
          <w:tcPr>
            <w:tcW w:w="1276" w:type="dxa"/>
          </w:tcPr>
          <w:p w:rsidR="00BA717C" w:rsidRDefault="00BA717C" w:rsidP="00E55D4A">
            <w:r w:rsidRPr="00B17B57">
              <w:t>Synthesis</w:t>
            </w:r>
          </w:p>
        </w:tc>
        <w:tc>
          <w:tcPr>
            <w:tcW w:w="1385" w:type="dxa"/>
          </w:tcPr>
          <w:p w:rsidR="00BA717C" w:rsidRDefault="00BA717C" w:rsidP="00E55D4A">
            <w:r w:rsidRPr="00BA717C">
              <w:rPr>
                <w:rFonts w:eastAsia="Times New Roman"/>
              </w:rPr>
              <w:t>433300</w:t>
            </w:r>
          </w:p>
        </w:tc>
        <w:tc>
          <w:tcPr>
            <w:tcW w:w="752" w:type="dxa"/>
          </w:tcPr>
          <w:p w:rsidR="00BA717C" w:rsidRDefault="00BA717C" w:rsidP="00E55D4A">
            <w:r>
              <w:t>US</w:t>
            </w:r>
          </w:p>
        </w:tc>
      </w:tr>
      <w:tr w:rsidR="00BA717C" w:rsidTr="00E55D4A">
        <w:trPr>
          <w:trHeight w:val="421"/>
        </w:trPr>
        <w:tc>
          <w:tcPr>
            <w:tcW w:w="986" w:type="dxa"/>
          </w:tcPr>
          <w:p w:rsidR="00BA717C" w:rsidRDefault="00BA717C" w:rsidP="00E55D4A">
            <w:r>
              <w:t>Minor</w:t>
            </w:r>
          </w:p>
        </w:tc>
        <w:tc>
          <w:tcPr>
            <w:tcW w:w="5501" w:type="dxa"/>
          </w:tcPr>
          <w:p w:rsidR="00BA717C" w:rsidRDefault="00BA717C" w:rsidP="00E55D4A">
            <w:r>
              <w:t>Lost separator in export results to DOCX.</w:t>
            </w:r>
          </w:p>
        </w:tc>
        <w:tc>
          <w:tcPr>
            <w:tcW w:w="1276" w:type="dxa"/>
          </w:tcPr>
          <w:p w:rsidR="00BA717C" w:rsidRDefault="00BA717C" w:rsidP="00E55D4A">
            <w:r>
              <w:t>Export</w:t>
            </w:r>
          </w:p>
        </w:tc>
        <w:tc>
          <w:tcPr>
            <w:tcW w:w="1385" w:type="dxa"/>
          </w:tcPr>
          <w:p w:rsidR="00BA717C" w:rsidRDefault="00BA717C" w:rsidP="00E55D4A">
            <w:r w:rsidRPr="00BA717C">
              <w:rPr>
                <w:rFonts w:eastAsia="Times New Roman"/>
              </w:rPr>
              <w:t>406089</w:t>
            </w:r>
          </w:p>
        </w:tc>
        <w:tc>
          <w:tcPr>
            <w:tcW w:w="752" w:type="dxa"/>
          </w:tcPr>
          <w:p w:rsidR="00BA717C" w:rsidRDefault="00BA717C" w:rsidP="00E55D4A">
            <w:r>
              <w:t>US</w:t>
            </w:r>
          </w:p>
        </w:tc>
      </w:tr>
      <w:tr w:rsidR="00BA717C" w:rsidTr="00E55D4A">
        <w:trPr>
          <w:trHeight w:val="872"/>
        </w:trPr>
        <w:tc>
          <w:tcPr>
            <w:tcW w:w="986" w:type="dxa"/>
          </w:tcPr>
          <w:p w:rsidR="00BA717C" w:rsidRDefault="00BA717C" w:rsidP="00E55D4A">
            <w:r>
              <w:t>Minor</w:t>
            </w:r>
          </w:p>
        </w:tc>
        <w:tc>
          <w:tcPr>
            <w:tcW w:w="5501" w:type="dxa"/>
          </w:tcPr>
          <w:p w:rsidR="00BA717C" w:rsidRPr="00F512E3" w:rsidRDefault="00BA717C" w:rsidP="00E55D4A">
            <w:r>
              <w:t>Error in validation of exported PDF/A-1 document in Adobe Acrobat Preflight “</w:t>
            </w:r>
            <w:r>
              <w:rPr>
                <w:rFonts w:eastAsia="Times New Roman"/>
              </w:rPr>
              <w:t>Indirect object "endobj" keyword not followed by an EOL marker”.</w:t>
            </w:r>
          </w:p>
        </w:tc>
        <w:tc>
          <w:tcPr>
            <w:tcW w:w="1276" w:type="dxa"/>
          </w:tcPr>
          <w:p w:rsidR="00BA717C" w:rsidRDefault="00BA717C" w:rsidP="00E55D4A">
            <w:r>
              <w:rPr>
                <w:color w:val="000000"/>
              </w:rPr>
              <w:t>PDFToolkit</w:t>
            </w:r>
          </w:p>
        </w:tc>
        <w:tc>
          <w:tcPr>
            <w:tcW w:w="1385" w:type="dxa"/>
          </w:tcPr>
          <w:p w:rsidR="00BA717C" w:rsidRDefault="00BA717C" w:rsidP="00E55D4A">
            <w:r w:rsidRPr="00BA717C">
              <w:rPr>
                <w:rFonts w:eastAsia="Times New Roman"/>
              </w:rPr>
              <w:t>437768</w:t>
            </w:r>
          </w:p>
        </w:tc>
        <w:tc>
          <w:tcPr>
            <w:tcW w:w="752" w:type="dxa"/>
          </w:tcPr>
          <w:p w:rsidR="00BA717C" w:rsidRDefault="00BA717C" w:rsidP="00E55D4A">
            <w:r>
              <w:t>US</w:t>
            </w:r>
          </w:p>
        </w:tc>
      </w:tr>
      <w:tr w:rsidR="00BA717C" w:rsidTr="00E55D4A">
        <w:trPr>
          <w:trHeight w:val="349"/>
        </w:trPr>
        <w:tc>
          <w:tcPr>
            <w:tcW w:w="986" w:type="dxa"/>
          </w:tcPr>
          <w:p w:rsidR="00BA717C" w:rsidRPr="005E13FD" w:rsidRDefault="00BA717C" w:rsidP="00E55D4A">
            <w:r>
              <w:t>Minor</w:t>
            </w:r>
          </w:p>
        </w:tc>
        <w:tc>
          <w:tcPr>
            <w:tcW w:w="5501" w:type="dxa"/>
          </w:tcPr>
          <w:p w:rsidR="00BA717C" w:rsidRDefault="00BA717C" w:rsidP="00E55D4A">
            <w:r w:rsidRPr="004D6F8F">
              <w:t>Bold font style wasn't detected on a specific image.</w:t>
            </w:r>
          </w:p>
        </w:tc>
        <w:tc>
          <w:tcPr>
            <w:tcW w:w="1276" w:type="dxa"/>
          </w:tcPr>
          <w:p w:rsidR="00BA717C" w:rsidRDefault="00BA717C" w:rsidP="00E55D4A">
            <w:r>
              <w:rPr>
                <w:color w:val="000000"/>
              </w:rPr>
              <w:t>Synthesis</w:t>
            </w:r>
          </w:p>
        </w:tc>
        <w:tc>
          <w:tcPr>
            <w:tcW w:w="1385" w:type="dxa"/>
          </w:tcPr>
          <w:p w:rsidR="00BA717C" w:rsidRDefault="00BA717C" w:rsidP="00E55D4A">
            <w:r w:rsidRPr="00BA717C">
              <w:rPr>
                <w:rFonts w:eastAsia="Times New Roman"/>
              </w:rPr>
              <w:t>422183</w:t>
            </w:r>
          </w:p>
        </w:tc>
        <w:tc>
          <w:tcPr>
            <w:tcW w:w="752" w:type="dxa"/>
          </w:tcPr>
          <w:p w:rsidR="00BA717C" w:rsidRDefault="00BA717C" w:rsidP="00E55D4A">
            <w:r>
              <w:t>EU</w:t>
            </w:r>
          </w:p>
        </w:tc>
      </w:tr>
      <w:tr w:rsidR="00BA717C" w:rsidTr="00E55D4A">
        <w:trPr>
          <w:trHeight w:val="536"/>
        </w:trPr>
        <w:tc>
          <w:tcPr>
            <w:tcW w:w="986" w:type="dxa"/>
          </w:tcPr>
          <w:p w:rsidR="00BA717C" w:rsidRDefault="00BA717C" w:rsidP="00E55D4A">
            <w:r>
              <w:t>Minor</w:t>
            </w:r>
          </w:p>
        </w:tc>
        <w:tc>
          <w:tcPr>
            <w:tcW w:w="5501" w:type="dxa"/>
          </w:tcPr>
          <w:p w:rsidR="00BA717C" w:rsidRDefault="00BA717C" w:rsidP="00E55D4A">
            <w:r>
              <w:t xml:space="preserve">Only capital letters are recognized on specific image. </w:t>
            </w:r>
          </w:p>
        </w:tc>
        <w:tc>
          <w:tcPr>
            <w:tcW w:w="1276" w:type="dxa"/>
          </w:tcPr>
          <w:p w:rsidR="00BA717C" w:rsidRDefault="00BA717C" w:rsidP="00E55D4A">
            <w:r>
              <w:t>Recognizer</w:t>
            </w:r>
          </w:p>
        </w:tc>
        <w:tc>
          <w:tcPr>
            <w:tcW w:w="1385" w:type="dxa"/>
          </w:tcPr>
          <w:p w:rsidR="00BA717C" w:rsidRDefault="00BA717C" w:rsidP="00E55D4A">
            <w:r w:rsidRPr="00BA717C">
              <w:rPr>
                <w:rFonts w:eastAsia="Times New Roman"/>
              </w:rPr>
              <w:t>437944</w:t>
            </w:r>
          </w:p>
        </w:tc>
        <w:tc>
          <w:tcPr>
            <w:tcW w:w="752" w:type="dxa"/>
          </w:tcPr>
          <w:p w:rsidR="00BA717C" w:rsidRDefault="00BA717C" w:rsidP="00E55D4A">
            <w:r>
              <w:t>US</w:t>
            </w:r>
          </w:p>
        </w:tc>
      </w:tr>
      <w:tr w:rsidR="00BA717C" w:rsidTr="00E55D4A">
        <w:trPr>
          <w:trHeight w:val="536"/>
        </w:trPr>
        <w:tc>
          <w:tcPr>
            <w:tcW w:w="986" w:type="dxa"/>
          </w:tcPr>
          <w:p w:rsidR="00BA717C" w:rsidRDefault="00BA717C" w:rsidP="00E55D4A">
            <w:r>
              <w:t>Minor</w:t>
            </w:r>
          </w:p>
        </w:tc>
        <w:tc>
          <w:tcPr>
            <w:tcW w:w="5501" w:type="dxa"/>
          </w:tcPr>
          <w:p w:rsidR="00BA717C" w:rsidRDefault="00BA717C" w:rsidP="00E55D4A">
            <w:r>
              <w:t xml:space="preserve">First paragraphs are not detected on the specific documents with </w:t>
            </w:r>
            <w:r>
              <w:rPr>
                <w:rFonts w:eastAsia="Times New Roman"/>
              </w:rPr>
              <w:t>IObjectsExtractionParams:​:SourceContentReuseMode = CRM_ContentOnly</w:t>
            </w:r>
            <w:r>
              <w:t xml:space="preserve"> </w:t>
            </w:r>
          </w:p>
        </w:tc>
        <w:tc>
          <w:tcPr>
            <w:tcW w:w="1276" w:type="dxa"/>
          </w:tcPr>
          <w:p w:rsidR="00BA717C" w:rsidRDefault="00BA717C" w:rsidP="00E55D4A">
            <w:r>
              <w:t>Recognizer</w:t>
            </w:r>
          </w:p>
        </w:tc>
        <w:tc>
          <w:tcPr>
            <w:tcW w:w="1385" w:type="dxa"/>
          </w:tcPr>
          <w:p w:rsidR="00BA717C" w:rsidRDefault="00BA717C" w:rsidP="00E55D4A">
            <w:r w:rsidRPr="00BA717C">
              <w:rPr>
                <w:rFonts w:eastAsia="Times New Roman"/>
              </w:rPr>
              <w:t>398687</w:t>
            </w:r>
          </w:p>
        </w:tc>
        <w:tc>
          <w:tcPr>
            <w:tcW w:w="752" w:type="dxa"/>
          </w:tcPr>
          <w:p w:rsidR="00BA717C" w:rsidRDefault="00BA717C" w:rsidP="00E55D4A">
            <w:r>
              <w:t>RU</w:t>
            </w:r>
          </w:p>
        </w:tc>
      </w:tr>
      <w:tr w:rsidR="00BA717C" w:rsidTr="00E55D4A">
        <w:trPr>
          <w:trHeight w:val="536"/>
        </w:trPr>
        <w:tc>
          <w:tcPr>
            <w:tcW w:w="986" w:type="dxa"/>
          </w:tcPr>
          <w:p w:rsidR="00BA717C" w:rsidRDefault="00BA717C" w:rsidP="00E55D4A">
            <w:r>
              <w:t>Minor</w:t>
            </w:r>
          </w:p>
        </w:tc>
        <w:tc>
          <w:tcPr>
            <w:tcW w:w="5501" w:type="dxa"/>
          </w:tcPr>
          <w:p w:rsidR="00BA717C" w:rsidRDefault="00BA717C" w:rsidP="00E55D4A">
            <w:r>
              <w:t>Text layer of output PDF file is not selected correctly Adobe Reader. Recognition languages are ChinesePRC and English.</w:t>
            </w:r>
          </w:p>
        </w:tc>
        <w:tc>
          <w:tcPr>
            <w:tcW w:w="1276" w:type="dxa"/>
          </w:tcPr>
          <w:p w:rsidR="00BA717C" w:rsidRDefault="00BA717C" w:rsidP="00E55D4A">
            <w:r>
              <w:rPr>
                <w:rFonts w:eastAsia="Times New Roman"/>
                <w:color w:val="000000"/>
              </w:rPr>
              <w:t>TextRendering</w:t>
            </w:r>
          </w:p>
        </w:tc>
        <w:tc>
          <w:tcPr>
            <w:tcW w:w="1385" w:type="dxa"/>
          </w:tcPr>
          <w:p w:rsidR="00BA717C" w:rsidRDefault="00BA717C" w:rsidP="00E55D4A">
            <w:r w:rsidRPr="00BA717C">
              <w:rPr>
                <w:rFonts w:eastAsia="Times New Roman"/>
              </w:rPr>
              <w:t>381998</w:t>
            </w:r>
            <w:r>
              <w:rPr>
                <w:rFonts w:eastAsia="Times New Roman"/>
              </w:rPr>
              <w:br/>
            </w:r>
          </w:p>
        </w:tc>
        <w:tc>
          <w:tcPr>
            <w:tcW w:w="752" w:type="dxa"/>
          </w:tcPr>
          <w:p w:rsidR="00BA717C" w:rsidRDefault="00BA717C" w:rsidP="00E55D4A">
            <w:r>
              <w:t>EU</w:t>
            </w:r>
          </w:p>
        </w:tc>
      </w:tr>
      <w:tr w:rsidR="00BA717C" w:rsidTr="00E55D4A">
        <w:trPr>
          <w:trHeight w:val="687"/>
        </w:trPr>
        <w:tc>
          <w:tcPr>
            <w:tcW w:w="986" w:type="dxa"/>
          </w:tcPr>
          <w:p w:rsidR="00BA717C" w:rsidRDefault="00BA717C" w:rsidP="00E55D4A">
            <w:r>
              <w:t>Minor</w:t>
            </w:r>
          </w:p>
        </w:tc>
        <w:tc>
          <w:tcPr>
            <w:tcW w:w="5501" w:type="dxa"/>
          </w:tcPr>
          <w:p w:rsidR="00BA717C" w:rsidRDefault="00BA717C" w:rsidP="00E55D4A">
            <w:r>
              <w:t>CJK text string with vertical orientation is not detected on some images.</w:t>
            </w:r>
          </w:p>
        </w:tc>
        <w:tc>
          <w:tcPr>
            <w:tcW w:w="1276" w:type="dxa"/>
          </w:tcPr>
          <w:p w:rsidR="00BA717C" w:rsidRDefault="00BA717C" w:rsidP="00E55D4A">
            <w:r>
              <w:rPr>
                <w:rFonts w:eastAsia="Times New Roman"/>
                <w:color w:val="000000"/>
              </w:rPr>
              <w:t>Document Analysis</w:t>
            </w:r>
          </w:p>
        </w:tc>
        <w:tc>
          <w:tcPr>
            <w:tcW w:w="1385" w:type="dxa"/>
          </w:tcPr>
          <w:p w:rsidR="00BA717C" w:rsidRDefault="00BA717C" w:rsidP="00E55D4A">
            <w:r w:rsidRPr="00BA717C">
              <w:rPr>
                <w:rFonts w:eastAsia="Times New Roman"/>
              </w:rPr>
              <w:t>437555</w:t>
            </w:r>
          </w:p>
        </w:tc>
        <w:tc>
          <w:tcPr>
            <w:tcW w:w="752" w:type="dxa"/>
          </w:tcPr>
          <w:p w:rsidR="00BA717C" w:rsidRDefault="00BA717C" w:rsidP="00E55D4A">
            <w:r>
              <w:t>US</w:t>
            </w:r>
          </w:p>
        </w:tc>
      </w:tr>
      <w:tr w:rsidR="00BA717C" w:rsidTr="00E55D4A">
        <w:trPr>
          <w:trHeight w:val="695"/>
        </w:trPr>
        <w:tc>
          <w:tcPr>
            <w:tcW w:w="986" w:type="dxa"/>
          </w:tcPr>
          <w:p w:rsidR="00BA717C" w:rsidRDefault="00BA717C" w:rsidP="00E55D4A">
            <w:r>
              <w:t>Minor</w:t>
            </w:r>
          </w:p>
        </w:tc>
        <w:tc>
          <w:tcPr>
            <w:tcW w:w="5501" w:type="dxa"/>
          </w:tcPr>
          <w:p w:rsidR="00BA717C" w:rsidRDefault="00BA717C" w:rsidP="00E55D4A">
            <w:r>
              <w:t>Empty page is detected as image block. Document analysis takes a lot of time.</w:t>
            </w:r>
          </w:p>
        </w:tc>
        <w:tc>
          <w:tcPr>
            <w:tcW w:w="1276" w:type="dxa"/>
          </w:tcPr>
          <w:p w:rsidR="00BA717C" w:rsidRDefault="00BA717C" w:rsidP="00E55D4A">
            <w:r>
              <w:rPr>
                <w:rFonts w:eastAsia="Times New Roman"/>
                <w:color w:val="000000"/>
              </w:rPr>
              <w:t>Document Analysis</w:t>
            </w:r>
          </w:p>
        </w:tc>
        <w:tc>
          <w:tcPr>
            <w:tcW w:w="1385" w:type="dxa"/>
          </w:tcPr>
          <w:p w:rsidR="00BA717C" w:rsidRDefault="00BA717C" w:rsidP="00E55D4A">
            <w:r w:rsidRPr="00BA717C">
              <w:t>426809</w:t>
            </w:r>
          </w:p>
        </w:tc>
        <w:tc>
          <w:tcPr>
            <w:tcW w:w="752" w:type="dxa"/>
          </w:tcPr>
          <w:p w:rsidR="00BA717C" w:rsidRDefault="00BA717C" w:rsidP="00E55D4A">
            <w:r>
              <w:t>EU</w:t>
            </w:r>
          </w:p>
        </w:tc>
      </w:tr>
      <w:tr w:rsidR="00BA717C" w:rsidTr="00E55D4A">
        <w:trPr>
          <w:trHeight w:val="795"/>
        </w:trPr>
        <w:tc>
          <w:tcPr>
            <w:tcW w:w="986" w:type="dxa"/>
          </w:tcPr>
          <w:p w:rsidR="00BA717C" w:rsidRDefault="00BA717C" w:rsidP="00E55D4A">
            <w:r>
              <w:t>Minor</w:t>
            </w:r>
          </w:p>
        </w:tc>
        <w:tc>
          <w:tcPr>
            <w:tcW w:w="5501" w:type="dxa"/>
          </w:tcPr>
          <w:p w:rsidR="00BA717C" w:rsidRDefault="00BA717C" w:rsidP="00E55D4A">
            <w:r>
              <w:t>The first line in Japanese is not recognized in a specific document.</w:t>
            </w:r>
          </w:p>
          <w:p w:rsidR="00BA717C" w:rsidRPr="00D36D4A" w:rsidRDefault="00BA717C" w:rsidP="00E55D4A">
            <w:pPr>
              <w:rPr>
                <w:b/>
              </w:rPr>
            </w:pPr>
            <w:r w:rsidRPr="00D36D4A">
              <w:rPr>
                <w:b/>
              </w:rPr>
              <w:t>Workaround:</w:t>
            </w:r>
            <w:r>
              <w:t xml:space="preserve"> To set IPageAnalysisParams::EnableTextExtractionMode to true.</w:t>
            </w:r>
          </w:p>
        </w:tc>
        <w:tc>
          <w:tcPr>
            <w:tcW w:w="1276" w:type="dxa"/>
          </w:tcPr>
          <w:p w:rsidR="00BA717C" w:rsidRDefault="00BA717C" w:rsidP="00E55D4A">
            <w:r>
              <w:t>Recognizer</w:t>
            </w:r>
          </w:p>
        </w:tc>
        <w:tc>
          <w:tcPr>
            <w:tcW w:w="1385" w:type="dxa"/>
          </w:tcPr>
          <w:p w:rsidR="00BA717C" w:rsidRDefault="00BA717C" w:rsidP="00E55D4A">
            <w:r w:rsidRPr="00BA717C">
              <w:t>444511</w:t>
            </w:r>
          </w:p>
        </w:tc>
        <w:tc>
          <w:tcPr>
            <w:tcW w:w="752" w:type="dxa"/>
          </w:tcPr>
          <w:p w:rsidR="00BA717C" w:rsidRDefault="00BA717C" w:rsidP="00E55D4A">
            <w:r>
              <w:t>US</w:t>
            </w:r>
          </w:p>
        </w:tc>
      </w:tr>
      <w:tr w:rsidR="00BA717C" w:rsidTr="00E55D4A">
        <w:trPr>
          <w:trHeight w:val="465"/>
        </w:trPr>
        <w:tc>
          <w:tcPr>
            <w:tcW w:w="986" w:type="dxa"/>
          </w:tcPr>
          <w:p w:rsidR="00BA717C" w:rsidRDefault="00BA717C" w:rsidP="00E55D4A">
            <w:r>
              <w:t>Minor</w:t>
            </w:r>
          </w:p>
        </w:tc>
        <w:tc>
          <w:tcPr>
            <w:tcW w:w="5501" w:type="dxa"/>
          </w:tcPr>
          <w:p w:rsidR="00BA717C" w:rsidRDefault="00BA717C" w:rsidP="00E55D4A">
            <w:r w:rsidRPr="004D6F8F">
              <w:t>Orientation of QR-code is not detected while recognition.</w:t>
            </w:r>
          </w:p>
        </w:tc>
        <w:tc>
          <w:tcPr>
            <w:tcW w:w="1276" w:type="dxa"/>
          </w:tcPr>
          <w:p w:rsidR="00BA717C" w:rsidRDefault="00BA717C" w:rsidP="00E55D4A">
            <w:r>
              <w:t>Barcodes</w:t>
            </w:r>
          </w:p>
        </w:tc>
        <w:tc>
          <w:tcPr>
            <w:tcW w:w="1385" w:type="dxa"/>
          </w:tcPr>
          <w:p w:rsidR="00BA717C" w:rsidRDefault="00BA717C" w:rsidP="00E55D4A">
            <w:r w:rsidRPr="00BA717C">
              <w:rPr>
                <w:rFonts w:eastAsia="Times New Roman"/>
              </w:rPr>
              <w:t>421513</w:t>
            </w:r>
          </w:p>
        </w:tc>
        <w:tc>
          <w:tcPr>
            <w:tcW w:w="752" w:type="dxa"/>
          </w:tcPr>
          <w:p w:rsidR="00BA717C" w:rsidRDefault="00BA717C" w:rsidP="00E55D4A">
            <w:r>
              <w:t>US</w:t>
            </w:r>
          </w:p>
        </w:tc>
      </w:tr>
      <w:tr w:rsidR="00BA717C" w:rsidTr="00E55D4A">
        <w:trPr>
          <w:trHeight w:val="557"/>
        </w:trPr>
        <w:tc>
          <w:tcPr>
            <w:tcW w:w="986" w:type="dxa"/>
          </w:tcPr>
          <w:p w:rsidR="00BA717C" w:rsidRDefault="00BA717C" w:rsidP="00E55D4A">
            <w:r>
              <w:t>Minor</w:t>
            </w:r>
          </w:p>
        </w:tc>
        <w:tc>
          <w:tcPr>
            <w:tcW w:w="5501" w:type="dxa"/>
          </w:tcPr>
          <w:p w:rsidR="00BA717C" w:rsidRDefault="00BA717C" w:rsidP="00E55D4A">
            <w:pPr>
              <w:rPr>
                <w:rFonts w:ascii="Verdana" w:hAnsi="Verdana"/>
                <w:color w:val="000000"/>
                <w:sz w:val="17"/>
                <w:szCs w:val="17"/>
              </w:rPr>
            </w:pPr>
            <w:r w:rsidRPr="004D6F8F">
              <w:t>PDF417 barcode is not found on the image.</w:t>
            </w:r>
          </w:p>
        </w:tc>
        <w:tc>
          <w:tcPr>
            <w:tcW w:w="1276" w:type="dxa"/>
          </w:tcPr>
          <w:p w:rsidR="00BA717C" w:rsidRDefault="00BA717C" w:rsidP="00E55D4A">
            <w:r>
              <w:t>Barcodes</w:t>
            </w:r>
          </w:p>
        </w:tc>
        <w:tc>
          <w:tcPr>
            <w:tcW w:w="1385" w:type="dxa"/>
          </w:tcPr>
          <w:p w:rsidR="00BA717C" w:rsidRDefault="00BA717C" w:rsidP="00E55D4A">
            <w:pPr>
              <w:rPr>
                <w:rFonts w:eastAsia="Times New Roman"/>
              </w:rPr>
            </w:pPr>
            <w:r w:rsidRPr="00BA717C">
              <w:rPr>
                <w:rFonts w:eastAsia="Times New Roman"/>
              </w:rPr>
              <w:t>417110</w:t>
            </w:r>
          </w:p>
        </w:tc>
        <w:tc>
          <w:tcPr>
            <w:tcW w:w="752" w:type="dxa"/>
          </w:tcPr>
          <w:p w:rsidR="00BA717C" w:rsidRDefault="00BA717C" w:rsidP="00E55D4A">
            <w:r>
              <w:t>RU</w:t>
            </w:r>
          </w:p>
        </w:tc>
      </w:tr>
      <w:tr w:rsidR="00BA717C" w:rsidTr="00E55D4A">
        <w:trPr>
          <w:trHeight w:val="551"/>
        </w:trPr>
        <w:tc>
          <w:tcPr>
            <w:tcW w:w="986" w:type="dxa"/>
          </w:tcPr>
          <w:p w:rsidR="00BA717C" w:rsidRDefault="00BA717C" w:rsidP="00E55D4A">
            <w:r>
              <w:t>Minor</w:t>
            </w:r>
          </w:p>
        </w:tc>
        <w:tc>
          <w:tcPr>
            <w:tcW w:w="5501" w:type="dxa"/>
          </w:tcPr>
          <w:p w:rsidR="00BA717C" w:rsidRDefault="00BA717C" w:rsidP="00E55D4A">
            <w:pPr>
              <w:rPr>
                <w:rFonts w:ascii="Verdana" w:hAnsi="Verdana"/>
                <w:color w:val="000000"/>
                <w:sz w:val="17"/>
                <w:szCs w:val="17"/>
              </w:rPr>
            </w:pPr>
            <w:r w:rsidRPr="004D6F8F">
              <w:t>Extra spaces during recognition of MICR E13B text on checks.</w:t>
            </w:r>
          </w:p>
        </w:tc>
        <w:tc>
          <w:tcPr>
            <w:tcW w:w="1276" w:type="dxa"/>
          </w:tcPr>
          <w:p w:rsidR="00BA717C" w:rsidRDefault="00BA717C" w:rsidP="00E55D4A">
            <w:r>
              <w:t xml:space="preserve">Recognizer </w:t>
            </w:r>
          </w:p>
        </w:tc>
        <w:tc>
          <w:tcPr>
            <w:tcW w:w="1385" w:type="dxa"/>
          </w:tcPr>
          <w:p w:rsidR="00BA717C" w:rsidRDefault="00BA717C" w:rsidP="00E55D4A">
            <w:pPr>
              <w:rPr>
                <w:rFonts w:eastAsia="Times New Roman"/>
              </w:rPr>
            </w:pPr>
            <w:r w:rsidRPr="00BA717C">
              <w:rPr>
                <w:rFonts w:eastAsia="Times New Roman"/>
              </w:rPr>
              <w:t>425106</w:t>
            </w:r>
          </w:p>
        </w:tc>
        <w:tc>
          <w:tcPr>
            <w:tcW w:w="752" w:type="dxa"/>
          </w:tcPr>
          <w:p w:rsidR="00BA717C" w:rsidRDefault="00BA717C" w:rsidP="00E55D4A">
            <w:r>
              <w:t>US</w:t>
            </w:r>
          </w:p>
        </w:tc>
      </w:tr>
      <w:tr w:rsidR="00BA717C" w:rsidTr="00E55D4A">
        <w:trPr>
          <w:trHeight w:val="795"/>
        </w:trPr>
        <w:tc>
          <w:tcPr>
            <w:tcW w:w="986" w:type="dxa"/>
          </w:tcPr>
          <w:p w:rsidR="00BA717C" w:rsidRDefault="00BA717C" w:rsidP="00E55D4A">
            <w:r>
              <w:t>Minor</w:t>
            </w:r>
          </w:p>
        </w:tc>
        <w:tc>
          <w:tcPr>
            <w:tcW w:w="5501" w:type="dxa"/>
          </w:tcPr>
          <w:p w:rsidR="00BA717C" w:rsidRDefault="00BA717C" w:rsidP="00E55D4A">
            <w:pPr>
              <w:rPr>
                <w:rFonts w:ascii="Verdana" w:hAnsi="Verdana"/>
                <w:color w:val="000000"/>
                <w:sz w:val="17"/>
                <w:szCs w:val="17"/>
              </w:rPr>
            </w:pPr>
            <w:r>
              <w:t xml:space="preserve">During </w:t>
            </w:r>
            <w:r w:rsidRPr="00D47085">
              <w:t>processing with BatchProcessor document fonts are detected as Default Metric Font</w:t>
            </w:r>
            <w:r>
              <w:t xml:space="preserve"> which is not true.</w:t>
            </w:r>
          </w:p>
        </w:tc>
        <w:tc>
          <w:tcPr>
            <w:tcW w:w="1276" w:type="dxa"/>
          </w:tcPr>
          <w:p w:rsidR="00BA717C" w:rsidRDefault="00BA717C" w:rsidP="00E55D4A">
            <w:r>
              <w:t>API</w:t>
            </w:r>
          </w:p>
        </w:tc>
        <w:tc>
          <w:tcPr>
            <w:tcW w:w="1385" w:type="dxa"/>
          </w:tcPr>
          <w:p w:rsidR="00BA717C" w:rsidRDefault="00BA717C" w:rsidP="00E55D4A">
            <w:pPr>
              <w:rPr>
                <w:rFonts w:eastAsia="Times New Roman"/>
              </w:rPr>
            </w:pPr>
            <w:r w:rsidRPr="00BA717C">
              <w:rPr>
                <w:rFonts w:eastAsia="Times New Roman"/>
              </w:rPr>
              <w:t>427765</w:t>
            </w:r>
          </w:p>
        </w:tc>
        <w:tc>
          <w:tcPr>
            <w:tcW w:w="752" w:type="dxa"/>
          </w:tcPr>
          <w:p w:rsidR="00BA717C" w:rsidRDefault="00BA717C" w:rsidP="00E55D4A">
            <w:r>
              <w:t>US</w:t>
            </w:r>
          </w:p>
        </w:tc>
      </w:tr>
      <w:tr w:rsidR="00BA717C" w:rsidTr="00E55D4A">
        <w:trPr>
          <w:trHeight w:val="472"/>
        </w:trPr>
        <w:tc>
          <w:tcPr>
            <w:tcW w:w="986" w:type="dxa"/>
          </w:tcPr>
          <w:p w:rsidR="00BA717C" w:rsidRDefault="00BA717C" w:rsidP="00E55D4A">
            <w:r>
              <w:t>Minor</w:t>
            </w:r>
          </w:p>
        </w:tc>
        <w:tc>
          <w:tcPr>
            <w:tcW w:w="5501" w:type="dxa"/>
          </w:tcPr>
          <w:p w:rsidR="00BA717C" w:rsidRDefault="00BA717C" w:rsidP="00E55D4A">
            <w:r>
              <w:t xml:space="preserve">The coordinates of </w:t>
            </w:r>
            <w:r w:rsidRPr="004D6F8F">
              <w:t xml:space="preserve"> ", " symbol are not correct.</w:t>
            </w:r>
          </w:p>
        </w:tc>
        <w:tc>
          <w:tcPr>
            <w:tcW w:w="1276" w:type="dxa"/>
          </w:tcPr>
          <w:p w:rsidR="00BA717C" w:rsidRDefault="00BA717C" w:rsidP="00E55D4A">
            <w:r>
              <w:t>Recognizer</w:t>
            </w:r>
          </w:p>
        </w:tc>
        <w:tc>
          <w:tcPr>
            <w:tcW w:w="1385" w:type="dxa"/>
          </w:tcPr>
          <w:p w:rsidR="00BA717C" w:rsidRDefault="00BA717C" w:rsidP="00E55D4A">
            <w:pPr>
              <w:rPr>
                <w:rFonts w:eastAsia="Times New Roman"/>
              </w:rPr>
            </w:pPr>
            <w:r w:rsidRPr="00BA717C">
              <w:rPr>
                <w:rFonts w:eastAsia="Times New Roman"/>
              </w:rPr>
              <w:t>426877</w:t>
            </w:r>
            <w:r>
              <w:rPr>
                <w:rFonts w:eastAsia="Times New Roman"/>
              </w:rPr>
              <w:br/>
            </w:r>
          </w:p>
        </w:tc>
        <w:tc>
          <w:tcPr>
            <w:tcW w:w="752" w:type="dxa"/>
          </w:tcPr>
          <w:p w:rsidR="00BA717C" w:rsidRDefault="00BA717C" w:rsidP="00E55D4A">
            <w:r>
              <w:t>US</w:t>
            </w:r>
          </w:p>
        </w:tc>
      </w:tr>
      <w:tr w:rsidR="00BA717C" w:rsidTr="00E55D4A">
        <w:trPr>
          <w:trHeight w:val="536"/>
        </w:trPr>
        <w:tc>
          <w:tcPr>
            <w:tcW w:w="986" w:type="dxa"/>
          </w:tcPr>
          <w:p w:rsidR="00BA717C" w:rsidRDefault="00BA717C" w:rsidP="00E55D4A">
            <w:r>
              <w:t>Trivial</w:t>
            </w:r>
          </w:p>
        </w:tc>
        <w:tc>
          <w:tcPr>
            <w:tcW w:w="5501" w:type="dxa"/>
          </w:tcPr>
          <w:p w:rsidR="00BA717C" w:rsidRDefault="00BA717C" w:rsidP="00E55D4A">
            <w:r>
              <w:rPr>
                <w:rFonts w:eastAsia="Times New Roman"/>
              </w:rPr>
              <w:t xml:space="preserve">In Help BitmapBitsFormatEnum values are MIF_BlackAndWhite, MIF_Gray and MIF_Color. The correct values are </w:t>
            </w:r>
            <w:r>
              <w:rPr>
                <w:rFonts w:eastAsia="Times New Roman"/>
              </w:rPr>
              <w:lastRenderedPageBreak/>
              <w:t>BBF_BlackAndWhite, BBF_Gray and BBF_Color.</w:t>
            </w:r>
          </w:p>
        </w:tc>
        <w:tc>
          <w:tcPr>
            <w:tcW w:w="1276" w:type="dxa"/>
          </w:tcPr>
          <w:p w:rsidR="00BA717C" w:rsidRDefault="00BA717C" w:rsidP="00E55D4A">
            <w:r>
              <w:lastRenderedPageBreak/>
              <w:t>Help</w:t>
            </w:r>
          </w:p>
        </w:tc>
        <w:tc>
          <w:tcPr>
            <w:tcW w:w="1385" w:type="dxa"/>
          </w:tcPr>
          <w:p w:rsidR="00BA717C" w:rsidRDefault="00BA717C" w:rsidP="00E55D4A">
            <w:r w:rsidRPr="00BA717C">
              <w:rPr>
                <w:rFonts w:eastAsia="Times New Roman"/>
              </w:rPr>
              <w:t>438707</w:t>
            </w:r>
          </w:p>
        </w:tc>
        <w:tc>
          <w:tcPr>
            <w:tcW w:w="752" w:type="dxa"/>
          </w:tcPr>
          <w:p w:rsidR="00BA717C" w:rsidRDefault="00BA717C" w:rsidP="00E55D4A">
            <w:r>
              <w:t>US</w:t>
            </w:r>
          </w:p>
        </w:tc>
      </w:tr>
      <w:tr w:rsidR="00BA717C" w:rsidTr="00E55D4A">
        <w:trPr>
          <w:trHeight w:val="679"/>
        </w:trPr>
        <w:tc>
          <w:tcPr>
            <w:tcW w:w="986" w:type="dxa"/>
          </w:tcPr>
          <w:p w:rsidR="00BA717C" w:rsidRDefault="00BA717C" w:rsidP="00E55D4A">
            <w:r>
              <w:t>Trivial</w:t>
            </w:r>
          </w:p>
        </w:tc>
        <w:tc>
          <w:tcPr>
            <w:tcW w:w="5501" w:type="dxa"/>
          </w:tcPr>
          <w:p w:rsidR="00BA717C" w:rsidRDefault="00BA717C" w:rsidP="00E55D4A">
            <w:r>
              <w:rPr>
                <w:rFonts w:eastAsia="Times New Roman"/>
              </w:rPr>
              <w:t>IFRPage::</w:t>
            </w:r>
            <w:r w:rsidRPr="004D6F8F">
              <w:t>CorrectResolutio</w:t>
            </w:r>
            <w:r>
              <w:rPr>
                <w:rFonts w:eastAsia="Times New Roman"/>
              </w:rPr>
              <w:t>​n() is on Help file that is not available in FRE 11.</w:t>
            </w:r>
          </w:p>
        </w:tc>
        <w:tc>
          <w:tcPr>
            <w:tcW w:w="1276" w:type="dxa"/>
          </w:tcPr>
          <w:p w:rsidR="00BA717C" w:rsidRDefault="00BA717C" w:rsidP="00E55D4A">
            <w:r>
              <w:t>Help</w:t>
            </w:r>
          </w:p>
        </w:tc>
        <w:tc>
          <w:tcPr>
            <w:tcW w:w="1385" w:type="dxa"/>
          </w:tcPr>
          <w:p w:rsidR="00BA717C" w:rsidRDefault="00BA717C" w:rsidP="00E55D4A">
            <w:r w:rsidRPr="00BA717C">
              <w:rPr>
                <w:rFonts w:eastAsia="Times New Roman"/>
              </w:rPr>
              <w:t>438707</w:t>
            </w:r>
          </w:p>
        </w:tc>
        <w:tc>
          <w:tcPr>
            <w:tcW w:w="752" w:type="dxa"/>
          </w:tcPr>
          <w:p w:rsidR="00BA717C" w:rsidRDefault="00F11F55" w:rsidP="00E55D4A">
            <w:r>
              <w:t>US</w:t>
            </w:r>
          </w:p>
        </w:tc>
      </w:tr>
      <w:tr w:rsidR="00BA717C" w:rsidTr="00E55D4A">
        <w:trPr>
          <w:trHeight w:val="821"/>
        </w:trPr>
        <w:tc>
          <w:tcPr>
            <w:tcW w:w="986" w:type="dxa"/>
          </w:tcPr>
          <w:p w:rsidR="00BA717C" w:rsidRDefault="00BA717C" w:rsidP="00E55D4A">
            <w:r>
              <w:t>Trivial</w:t>
            </w:r>
          </w:p>
        </w:tc>
        <w:tc>
          <w:tcPr>
            <w:tcW w:w="5501" w:type="dxa"/>
          </w:tcPr>
          <w:p w:rsidR="00BA717C" w:rsidRPr="001930CE" w:rsidRDefault="00BA717C" w:rsidP="00E55D4A">
            <w:r>
              <w:t xml:space="preserve">Misprints in </w:t>
            </w:r>
            <w:r>
              <w:rPr>
                <w:rFonts w:eastAsia="Times New Roman"/>
              </w:rPr>
              <w:t>ABBYY FineReader Engine 11 and 8.0/8.1/8.5 Compatibility and in ABBYY FineReader Engine 11 and 9.0/9.5 Compatibility in Help</w:t>
            </w:r>
          </w:p>
        </w:tc>
        <w:tc>
          <w:tcPr>
            <w:tcW w:w="1276" w:type="dxa"/>
          </w:tcPr>
          <w:p w:rsidR="00BA717C" w:rsidRDefault="00BA717C" w:rsidP="00E55D4A">
            <w:r>
              <w:t>Help</w:t>
            </w:r>
          </w:p>
        </w:tc>
        <w:tc>
          <w:tcPr>
            <w:tcW w:w="1385" w:type="dxa"/>
          </w:tcPr>
          <w:p w:rsidR="00BA717C" w:rsidRDefault="00BA717C" w:rsidP="00E55D4A">
            <w:r w:rsidRPr="00BA717C">
              <w:rPr>
                <w:rFonts w:eastAsia="Times New Roman"/>
              </w:rPr>
              <w:t>439554</w:t>
            </w:r>
            <w:r>
              <w:rPr>
                <w:rFonts w:eastAsia="Times New Roman"/>
              </w:rPr>
              <w:br/>
            </w:r>
          </w:p>
        </w:tc>
        <w:tc>
          <w:tcPr>
            <w:tcW w:w="752" w:type="dxa"/>
          </w:tcPr>
          <w:p w:rsidR="00BA717C" w:rsidRDefault="00BA717C" w:rsidP="00E55D4A">
            <w:r>
              <w:t>RU</w:t>
            </w:r>
          </w:p>
        </w:tc>
      </w:tr>
    </w:tbl>
    <w:p w:rsidR="00B17542" w:rsidRDefault="00B17542" w:rsidP="005458FF"/>
    <w:p w:rsidR="00E55D4A" w:rsidRDefault="00E55D4A" w:rsidP="00E55D4A">
      <w:pPr>
        <w:pStyle w:val="Heading2"/>
      </w:pPr>
      <w:bookmarkStart w:id="417" w:name="_Toc474163172"/>
      <w:r w:rsidRPr="00E55D4A">
        <w:t>Known Issues and Workarounds</w:t>
      </w:r>
      <w:bookmarkEnd w:id="417"/>
    </w:p>
    <w:p w:rsidR="00E55D4A" w:rsidRDefault="00E55D4A" w:rsidP="00E55D4A">
      <w:pPr>
        <w:pStyle w:val="Heading3"/>
      </w:pPr>
      <w:bookmarkStart w:id="418" w:name="_Toc474163173"/>
      <w:r w:rsidRPr="009E0E77">
        <w:t>Some API is not implemented</w:t>
      </w:r>
      <w:bookmarkEnd w:id="418"/>
    </w:p>
    <w:p w:rsidR="00E55D4A" w:rsidRDefault="00E55D4A" w:rsidP="00E55D4A">
      <w:r>
        <w:t>The following API is not implemented in FRE 10 and FRE 11:</w:t>
      </w:r>
    </w:p>
    <w:p w:rsidR="00E55D4A" w:rsidRDefault="00E55D4A" w:rsidP="00E55D4A">
      <w:r>
        <w:t>•</w:t>
      </w:r>
      <w:r>
        <w:tab/>
        <w:t>IFootnoteSeries::HasSeparator. Always returns “true”.</w:t>
      </w:r>
    </w:p>
    <w:p w:rsidR="00E55D4A" w:rsidRDefault="00E55D4A" w:rsidP="00E55D4A">
      <w:r>
        <w:t>•</w:t>
      </w:r>
      <w:r>
        <w:tab/>
        <w:t>ITextPicture::ColumnNumber. Always returns “0”.</w:t>
      </w:r>
    </w:p>
    <w:p w:rsidR="00E55D4A" w:rsidRDefault="00E55D4A" w:rsidP="00E55D4A">
      <w:r>
        <w:t>•</w:t>
      </w:r>
      <w:r>
        <w:tab/>
        <w:t>ICharParams::IsWordStart. Always returns “false”. It is true only for character parameters got through IWordRecognitionVariants interface.</w:t>
      </w:r>
    </w:p>
    <w:p w:rsidR="00E55D4A" w:rsidRDefault="00E55D4A" w:rsidP="00E55D4A">
      <w:r>
        <w:t>•</w:t>
      </w:r>
      <w:r>
        <w:tab/>
        <w:t>IIncut::TextWrapping. Always returns “TW_Undefined”.</w:t>
      </w:r>
    </w:p>
    <w:p w:rsidR="00E55D4A" w:rsidRDefault="00E55D4A" w:rsidP="00E55D4A">
      <w:r>
        <w:t>•</w:t>
      </w:r>
      <w:r>
        <w:tab/>
        <w:t>IRunningTitlesSeriesText::HasSeparator. Always returns “false”.</w:t>
      </w:r>
    </w:p>
    <w:p w:rsidR="00E55D4A" w:rsidRDefault="00E55D4A" w:rsidP="00E55D4A">
      <w:r>
        <w:t>The implementation is not planned.</w:t>
      </w:r>
    </w:p>
    <w:p w:rsidR="00E55D4A" w:rsidRDefault="00E55D4A" w:rsidP="00E55D4A">
      <w:pPr>
        <w:pStyle w:val="Heading3"/>
      </w:pPr>
      <w:bookmarkStart w:id="419" w:name="_Toc474163174"/>
      <w:r w:rsidRPr="00E55D4A">
        <w:t>The text doesn’t fit the size of cells during export to XLSX.</w:t>
      </w:r>
      <w:bookmarkEnd w:id="419"/>
    </w:p>
    <w:p w:rsidR="00E55D4A" w:rsidRDefault="00E55D4A" w:rsidP="00E55D4A">
      <w:r w:rsidRPr="00E55D4A">
        <w:t>The text doesn’t fit the cells when it is exported to XLSX in ExactCopy mode.</w:t>
      </w:r>
    </w:p>
    <w:p w:rsidR="00E55D4A" w:rsidRDefault="00E55D4A" w:rsidP="00E55D4A">
      <w:pPr>
        <w:pStyle w:val="Heading3"/>
      </w:pPr>
      <w:bookmarkStart w:id="420" w:name="_Toc474163175"/>
      <w:r w:rsidRPr="00E55D4A">
        <w:t>Wrong detection of footers and headers</w:t>
      </w:r>
      <w:bookmarkEnd w:id="420"/>
    </w:p>
    <w:p w:rsidR="00E55D4A" w:rsidRDefault="00E55D4A" w:rsidP="00E55D4A">
      <w:r w:rsidRPr="00E55D4A">
        <w:t>In some cases extra footers and headers are detected on the processed documents.</w:t>
      </w:r>
    </w:p>
    <w:p w:rsidR="00E55D4A" w:rsidRDefault="00E55D4A" w:rsidP="00E55D4A">
      <w:pPr>
        <w:pStyle w:val="Heading3"/>
      </w:pPr>
      <w:bookmarkStart w:id="421" w:name="_Toc474163176"/>
      <w:r w:rsidRPr="00E55D4A">
        <w:t>InjectTextLayer method works incorrectly on some Japanese images</w:t>
      </w:r>
      <w:bookmarkEnd w:id="421"/>
    </w:p>
    <w:p w:rsidR="00E55D4A" w:rsidRDefault="00E55D4A" w:rsidP="00E55D4A">
      <w:r w:rsidRPr="00E55D4A">
        <w:t>New IFREngine::InjectTextLayer methods that processes the input PDF file and creates and injects he text layer created from the recognized text in a searchable PDF file has a shortcoming. On some pictures with Japanese text the injected text layer contains wrong characters.</w:t>
      </w:r>
    </w:p>
    <w:p w:rsidR="00A026EF" w:rsidRDefault="00A026EF">
      <w:pPr>
        <w:rPr>
          <w:caps/>
          <w:color w:val="6F2C1C" w:themeColor="accent1" w:themeShade="7F"/>
          <w:spacing w:val="15"/>
          <w:sz w:val="22"/>
          <w:szCs w:val="22"/>
        </w:rPr>
      </w:pPr>
      <w:r>
        <w:br w:type="page"/>
      </w:r>
    </w:p>
    <w:p w:rsidR="00E55D4A" w:rsidRDefault="00E55D4A" w:rsidP="00E55D4A">
      <w:pPr>
        <w:pStyle w:val="Heading3"/>
      </w:pPr>
      <w:bookmarkStart w:id="422" w:name="_Toc474163177"/>
      <w:r w:rsidRPr="00E55D4A">
        <w:lastRenderedPageBreak/>
        <w:t>IPDFMRCParams::MonochromeText doesn’t work correctly</w:t>
      </w:r>
      <w:bookmarkEnd w:id="422"/>
    </w:p>
    <w:p w:rsidR="00E55D4A" w:rsidRDefault="00E55D4A" w:rsidP="00E55D4A">
      <w:r w:rsidRPr="00E55D4A">
        <w:t>Different algorithms of compressions during export to PDF are used with</w:t>
      </w:r>
      <w:r w:rsidR="00FF63EF">
        <w:t xml:space="preserve"> </w:t>
      </w:r>
      <w:r w:rsidRPr="00E55D4A">
        <w:t>IPDFMRCParams::MonochromeText set to TRUE. (HelpDesk request 416986)</w:t>
      </w:r>
    </w:p>
    <w:p w:rsidR="00E55D4A" w:rsidRDefault="00E55D4A" w:rsidP="00E55D4A">
      <w:pPr>
        <w:pStyle w:val="Heading3"/>
      </w:pPr>
      <w:bookmarkStart w:id="423" w:name="_Toc474163178"/>
      <w:r w:rsidRPr="00E55D4A">
        <w:t>Errors during opening of PDF file</w:t>
      </w:r>
      <w:bookmarkEnd w:id="423"/>
    </w:p>
    <w:p w:rsidR="00E55D4A" w:rsidRDefault="003F44EE" w:rsidP="00E55D4A">
      <w:r w:rsidRPr="003F44EE">
        <w:t>Unknown errors during opening of PDF file. (HelpDesk requests 414136, 395847)</w:t>
      </w:r>
    </w:p>
    <w:p w:rsidR="00E55D4A" w:rsidRDefault="00E55D4A" w:rsidP="00E55D4A">
      <w:pPr>
        <w:pStyle w:val="Heading3"/>
      </w:pPr>
      <w:bookmarkStart w:id="424" w:name="_Toc474163179"/>
      <w:r w:rsidRPr="00E55D4A">
        <w:t>Small displacement of the text rectangle in PDF files</w:t>
      </w:r>
      <w:bookmarkEnd w:id="424"/>
    </w:p>
    <w:p w:rsidR="00E55D4A" w:rsidRDefault="00E55D4A" w:rsidP="00E55D4A">
      <w:r w:rsidRPr="00E55D4A">
        <w:t>The selection rectangle around a text line in exported PDF files is slightly shifted down (relative to text symbols).</w:t>
      </w:r>
    </w:p>
    <w:p w:rsidR="003F44EE" w:rsidRDefault="003F44EE" w:rsidP="003F44EE">
      <w:pPr>
        <w:pStyle w:val="Heading3"/>
      </w:pPr>
      <w:bookmarkStart w:id="425" w:name="_Toc474163180"/>
      <w:r w:rsidRPr="003F44EE">
        <w:t>PDF/A validation report</w:t>
      </w:r>
      <w:bookmarkEnd w:id="425"/>
    </w:p>
    <w:p w:rsidR="003F44EE" w:rsidRDefault="003F44EE" w:rsidP="003F44EE">
      <w:r>
        <w:t>The following issues are detected by Adobe Acrobat 11.0.9 (Preflight 11.0.9) for PDF/A files produced by this release of FRE 11:</w:t>
      </w:r>
    </w:p>
    <w:p w:rsidR="003F44EE" w:rsidRDefault="003F44EE" w:rsidP="003F44EE">
      <w:r>
        <w:t>1.</w:t>
      </w:r>
      <w:r>
        <w:tab/>
        <w:t>Adobe Acrobat rarely detects an error for exported PDF/A  files "Text cannot be mapped to Unicode". Exported files don’t pass validation.</w:t>
      </w:r>
    </w:p>
    <w:p w:rsidR="003F44EE" w:rsidRDefault="003F44EE" w:rsidP="003F44EE">
      <w:r>
        <w:t>2.</w:t>
      </w:r>
      <w:r>
        <w:tab/>
        <w:t>Adobe Acrobat rarely detects an error for exported PDF/A -1a files "Syntax problem: Array with more than 8191 elements The issue is reproduced on files with a lot of pages. Exported files don’t pass validation.</w:t>
      </w:r>
    </w:p>
    <w:p w:rsidR="001760BA" w:rsidRDefault="003F44EE" w:rsidP="003F44EE">
      <w:r>
        <w:t>3.</w:t>
      </w:r>
      <w:r>
        <w:tab/>
        <w:t>Adobe Acrobat detects an error "Text is mapped to Unicode Private Use Area but no ActualText entry is present" for exported PDF/A-2a и PDF/A-3a in the scenario of conversion from PDF to PDF/A with SourceContentReuseMode set to CRM_ContentOnly.</w:t>
      </w:r>
    </w:p>
    <w:p w:rsidR="001760BA" w:rsidRDefault="001760BA" w:rsidP="001760BA">
      <w:r>
        <w:br w:type="page"/>
      </w:r>
    </w:p>
    <w:p w:rsidR="001760BA" w:rsidRPr="00A82351" w:rsidRDefault="001760BA" w:rsidP="001760BA">
      <w:pPr>
        <w:pStyle w:val="Heading1"/>
      </w:pPr>
      <w:bookmarkStart w:id="426" w:name="_Toc474163181"/>
      <w:r>
        <w:lastRenderedPageBreak/>
        <w:t xml:space="preserve">R5 GM </w:t>
      </w:r>
      <w:r w:rsidRPr="00A82351">
        <w:t>–</w:t>
      </w:r>
      <w:bookmarkEnd w:id="426"/>
    </w:p>
    <w:p w:rsidR="001760BA" w:rsidRPr="00A82351" w:rsidRDefault="001760BA" w:rsidP="001760BA">
      <w:pPr>
        <w:pStyle w:val="Heading2"/>
        <w:rPr>
          <w:rFonts w:eastAsia="Times New Roman"/>
        </w:rPr>
      </w:pPr>
      <w:bookmarkStart w:id="427" w:name="_Toc474163182"/>
      <w:r w:rsidRPr="00A82351">
        <w:rPr>
          <w:rFonts w:eastAsia="Times New Roman"/>
        </w:rPr>
        <w:t>Part number, build number</w:t>
      </w:r>
      <w:bookmarkEnd w:id="427"/>
    </w:p>
    <w:tbl>
      <w:tblPr>
        <w:tblW w:w="0" w:type="auto"/>
        <w:tblInd w:w="720" w:type="dxa"/>
        <w:tblLayout w:type="fixed"/>
        <w:tblCellMar>
          <w:left w:w="0" w:type="dxa"/>
          <w:right w:w="0" w:type="dxa"/>
        </w:tblCellMar>
        <w:tblLook w:val="0000" w:firstRow="0" w:lastRow="0" w:firstColumn="0" w:lastColumn="0" w:noHBand="0" w:noVBand="0"/>
      </w:tblPr>
      <w:tblGrid>
        <w:gridCol w:w="2088"/>
        <w:gridCol w:w="1205"/>
      </w:tblGrid>
      <w:tr w:rsidR="001760BA" w:rsidRPr="00B34544" w:rsidTr="006D73D2">
        <w:trPr>
          <w:trHeight w:val="259"/>
        </w:trPr>
        <w:tc>
          <w:tcPr>
            <w:tcW w:w="2088" w:type="dxa"/>
            <w:tcBorders>
              <w:top w:val="nil"/>
              <w:left w:val="nil"/>
              <w:bottom w:val="nil"/>
              <w:right w:val="single" w:sz="4" w:space="0" w:color="auto"/>
            </w:tcBorders>
            <w:shd w:val="clear" w:color="auto" w:fill="FFFFFF"/>
          </w:tcPr>
          <w:p w:rsidR="001760BA" w:rsidRPr="00B34544" w:rsidRDefault="001760BA" w:rsidP="006D73D2">
            <w:pPr>
              <w:rPr>
                <w:rFonts w:eastAsia="Times New Roman" w:cs="Times New Roman"/>
              </w:rPr>
            </w:pPr>
            <w:r w:rsidRPr="00B34544">
              <w:rPr>
                <w:rFonts w:eastAsia="Times New Roman"/>
              </w:rPr>
              <w:t>Part#</w:t>
            </w:r>
          </w:p>
        </w:tc>
        <w:tc>
          <w:tcPr>
            <w:tcW w:w="1205" w:type="dxa"/>
            <w:tcBorders>
              <w:top w:val="nil"/>
              <w:left w:val="single" w:sz="4" w:space="0" w:color="auto"/>
              <w:bottom w:val="nil"/>
              <w:right w:val="nil"/>
            </w:tcBorders>
            <w:shd w:val="clear" w:color="auto" w:fill="FFFFFF"/>
          </w:tcPr>
          <w:p w:rsidR="001760BA" w:rsidRPr="00B34544" w:rsidRDefault="001760BA" w:rsidP="006D73D2">
            <w:pPr>
              <w:rPr>
                <w:rFonts w:eastAsia="Times New Roman" w:cs="Times New Roman"/>
              </w:rPr>
            </w:pPr>
            <w:r>
              <w:rPr>
                <w:rFonts w:eastAsia="Times New Roman"/>
              </w:rPr>
              <w:t xml:space="preserve"> </w:t>
            </w:r>
            <w:r w:rsidR="00BE0EB0" w:rsidRPr="001436B4">
              <w:t>1041/</w:t>
            </w:r>
            <w:r w:rsidR="00BE0EB0">
              <w:t>50</w:t>
            </w:r>
          </w:p>
        </w:tc>
      </w:tr>
      <w:tr w:rsidR="001760BA" w:rsidRPr="00B34544" w:rsidTr="006D73D2">
        <w:trPr>
          <w:trHeight w:val="259"/>
        </w:trPr>
        <w:tc>
          <w:tcPr>
            <w:tcW w:w="2088" w:type="dxa"/>
            <w:tcBorders>
              <w:top w:val="nil"/>
              <w:left w:val="nil"/>
              <w:bottom w:val="nil"/>
              <w:right w:val="single" w:sz="4" w:space="0" w:color="auto"/>
            </w:tcBorders>
            <w:shd w:val="clear" w:color="auto" w:fill="FFFFFF"/>
          </w:tcPr>
          <w:p w:rsidR="001760BA" w:rsidRPr="00B34544" w:rsidRDefault="001760BA" w:rsidP="006D73D2">
            <w:pPr>
              <w:rPr>
                <w:rFonts w:eastAsia="Times New Roman" w:cs="Times New Roman"/>
              </w:rPr>
            </w:pPr>
            <w:r w:rsidRPr="00B34544">
              <w:rPr>
                <w:rFonts w:eastAsia="Times New Roman"/>
              </w:rPr>
              <w:t>Build#</w:t>
            </w:r>
          </w:p>
        </w:tc>
        <w:tc>
          <w:tcPr>
            <w:tcW w:w="1205" w:type="dxa"/>
            <w:tcBorders>
              <w:top w:val="nil"/>
              <w:left w:val="single" w:sz="4" w:space="0" w:color="auto"/>
              <w:bottom w:val="nil"/>
              <w:right w:val="nil"/>
            </w:tcBorders>
            <w:shd w:val="clear" w:color="auto" w:fill="FFFFFF"/>
          </w:tcPr>
          <w:p w:rsidR="001760BA" w:rsidRPr="00B34544" w:rsidRDefault="001760BA" w:rsidP="006D73D2">
            <w:pPr>
              <w:rPr>
                <w:rFonts w:eastAsia="Times New Roman" w:cs="Times New Roman"/>
              </w:rPr>
            </w:pPr>
            <w:r>
              <w:rPr>
                <w:rFonts w:eastAsia="Times New Roman"/>
              </w:rPr>
              <w:t xml:space="preserve"> </w:t>
            </w:r>
            <w:r w:rsidR="00BE0EB0" w:rsidRPr="001436B4">
              <w:rPr>
                <w:rFonts w:cs="Times New Roman"/>
                <w:szCs w:val="24"/>
              </w:rPr>
              <w:t>11.1.</w:t>
            </w:r>
            <w:r w:rsidR="00BE0EB0">
              <w:rPr>
                <w:rFonts w:cs="Times New Roman"/>
                <w:szCs w:val="24"/>
              </w:rPr>
              <w:t>10</w:t>
            </w:r>
            <w:r w:rsidR="00BE0EB0" w:rsidRPr="001436B4">
              <w:rPr>
                <w:rFonts w:cs="Times New Roman"/>
                <w:szCs w:val="24"/>
              </w:rPr>
              <w:t>.</w:t>
            </w:r>
            <w:r w:rsidR="00BE0EB0">
              <w:rPr>
                <w:rFonts w:cs="Times New Roman"/>
                <w:szCs w:val="24"/>
              </w:rPr>
              <w:t>100</w:t>
            </w:r>
          </w:p>
        </w:tc>
      </w:tr>
    </w:tbl>
    <w:p w:rsidR="001760BA" w:rsidRDefault="001760BA" w:rsidP="001760BA">
      <w:pPr>
        <w:pStyle w:val="Heading2"/>
      </w:pPr>
      <w:bookmarkStart w:id="428" w:name="_Toc474163183"/>
      <w:r w:rsidRPr="004173B9">
        <w:t>New Features and Improvements</w:t>
      </w:r>
      <w:bookmarkEnd w:id="428"/>
    </w:p>
    <w:p w:rsidR="001760BA" w:rsidRDefault="001760BA" w:rsidP="001760BA">
      <w:pPr>
        <w:pStyle w:val="Heading3"/>
      </w:pPr>
      <w:bookmarkStart w:id="429" w:name="_Toc474163184"/>
      <w:r>
        <w:t>Exporting to ALTO up to version 3.0</w:t>
      </w:r>
      <w:bookmarkEnd w:id="429"/>
    </w:p>
    <w:p w:rsidR="001760BA" w:rsidRDefault="001760BA" w:rsidP="001760BA">
      <w:r>
        <w:t>It is possible to export OCR data into ALTO format according to the following ALTO standard versions:</w:t>
      </w:r>
    </w:p>
    <w:p w:rsidR="001760BA" w:rsidRDefault="001760BA" w:rsidP="001760BA">
      <w:r>
        <w:t>•</w:t>
      </w:r>
      <w:r>
        <w:tab/>
        <w:t>2.0</w:t>
      </w:r>
    </w:p>
    <w:p w:rsidR="001760BA" w:rsidRDefault="001760BA" w:rsidP="001760BA">
      <w:r>
        <w:t>•</w:t>
      </w:r>
      <w:r>
        <w:tab/>
        <w:t>2.1</w:t>
      </w:r>
    </w:p>
    <w:p w:rsidR="001760BA" w:rsidRDefault="001760BA" w:rsidP="001760BA">
      <w:r>
        <w:t>•</w:t>
      </w:r>
      <w:r>
        <w:tab/>
        <w:t>3.0</w:t>
      </w:r>
    </w:p>
    <w:p w:rsidR="001760BA" w:rsidRDefault="001760BA" w:rsidP="001760BA">
      <w:r>
        <w:t>The default version is 2.0, same as it was in the previous release.</w:t>
      </w:r>
    </w:p>
    <w:p w:rsidR="001760BA" w:rsidRDefault="001760BA" w:rsidP="001760BA">
      <w:pPr>
        <w:pStyle w:val="Heading3"/>
      </w:pPr>
      <w:bookmarkStart w:id="430" w:name="_Toc474163185"/>
      <w:r>
        <w:t>Memory saving in case of no need in coordinates on original image</w:t>
      </w:r>
      <w:bookmarkEnd w:id="430"/>
    </w:p>
    <w:p w:rsidR="001760BA" w:rsidRDefault="001760BA" w:rsidP="001760BA">
      <w:r>
        <w:t>Instruction IPrepareImageMode::KeepOriginalCoordinatesInfo = false tells the Engine not keeping image transformation matrix required for backward object coordinates calculation used for getting coordinates on original (source) image.</w:t>
      </w:r>
    </w:p>
    <w:p w:rsidR="001760BA" w:rsidRDefault="001760BA" w:rsidP="001760BA">
      <w:r>
        <w:t>If there is no need in keeping the transformation data, it helps to preserve storage and memory space. For example, during processing of b/w images (~100Kb) the transformation data could be up to 1Mb per image.</w:t>
      </w:r>
    </w:p>
    <w:p w:rsidR="001760BA" w:rsidRDefault="001760BA" w:rsidP="008F1230">
      <w:pPr>
        <w:pStyle w:val="Heading3"/>
      </w:pPr>
      <w:bookmarkStart w:id="431" w:name="_Toc474163186"/>
      <w:r>
        <w:t>Speeding up multi-page image opening</w:t>
      </w:r>
      <w:bookmarkEnd w:id="431"/>
    </w:p>
    <w:p w:rsidR="008F1230" w:rsidRDefault="008F1230" w:rsidP="008F1230">
      <w:r>
        <w:t>Starting from this release the Engine opens multi-page documents using available Engine processors as well as it uses them for analysis, recognition and exporting stages. This functionality is available for the following image opening methods:</w:t>
      </w:r>
    </w:p>
    <w:p w:rsidR="008F1230" w:rsidRDefault="008F1230" w:rsidP="008F1230">
      <w:pPr>
        <w:pStyle w:val="ListParagraph"/>
        <w:numPr>
          <w:ilvl w:val="0"/>
          <w:numId w:val="69"/>
        </w:numPr>
        <w:spacing w:before="0"/>
      </w:pPr>
      <w:r>
        <w:t>AddImageFile</w:t>
      </w:r>
    </w:p>
    <w:p w:rsidR="008F1230" w:rsidRDefault="008F1230" w:rsidP="008F1230">
      <w:pPr>
        <w:pStyle w:val="ListParagraph"/>
        <w:numPr>
          <w:ilvl w:val="0"/>
          <w:numId w:val="69"/>
        </w:numPr>
        <w:spacing w:before="0"/>
      </w:pPr>
      <w:r w:rsidRPr="00B16E3F">
        <w:t>AddImageFileFromMemory</w:t>
      </w:r>
    </w:p>
    <w:p w:rsidR="008F1230" w:rsidRDefault="008F1230" w:rsidP="008F1230">
      <w:pPr>
        <w:pStyle w:val="ListParagraph"/>
        <w:numPr>
          <w:ilvl w:val="0"/>
          <w:numId w:val="69"/>
        </w:numPr>
        <w:spacing w:before="0"/>
      </w:pPr>
      <w:r w:rsidRPr="00B16E3F">
        <w:t>AddImageFileFromStream</w:t>
      </w:r>
    </w:p>
    <w:p w:rsidR="008F1230" w:rsidRDefault="008F1230" w:rsidP="008F1230">
      <w:pPr>
        <w:pStyle w:val="ListParagraph"/>
        <w:numPr>
          <w:ilvl w:val="0"/>
          <w:numId w:val="69"/>
        </w:numPr>
        <w:spacing w:before="0"/>
      </w:pPr>
      <w:r w:rsidRPr="00B16E3F">
        <w:t>AddImageFileWithPassword</w:t>
      </w:r>
    </w:p>
    <w:p w:rsidR="008F1230" w:rsidRDefault="008F1230" w:rsidP="008F1230">
      <w:pPr>
        <w:pStyle w:val="ListParagraph"/>
        <w:numPr>
          <w:ilvl w:val="0"/>
          <w:numId w:val="69"/>
        </w:numPr>
        <w:spacing w:before="0"/>
      </w:pPr>
      <w:r w:rsidRPr="00B16E3F">
        <w:t>AddImageFileWithPasswordCallback</w:t>
      </w:r>
    </w:p>
    <w:p w:rsidR="008F1230" w:rsidRDefault="008F1230" w:rsidP="008F1230">
      <w:r>
        <w:t>New functionality brings up to 2 times speed up (see tables in this section below) for image opening step in 2 and 4 core configurations.</w:t>
      </w:r>
    </w:p>
    <w:p w:rsidR="008F1230" w:rsidRDefault="008F1230" w:rsidP="008F1230">
      <w:pPr>
        <w:pStyle w:val="Caption"/>
        <w:keepNext/>
      </w:pPr>
      <w:r>
        <w:lastRenderedPageBreak/>
        <w:t xml:space="preserve">Table </w:t>
      </w:r>
      <w:fldSimple w:instr=" SEQ Table \* ARABIC ">
        <w:r>
          <w:rPr>
            <w:noProof/>
          </w:rPr>
          <w:t>1</w:t>
        </w:r>
      </w:fldSimple>
      <w:r w:rsidRPr="00C76F10">
        <w:t xml:space="preserve"> </w:t>
      </w:r>
      <w:r>
        <w:t>Processing time reduction</w:t>
      </w:r>
      <w:r w:rsidRPr="00C76F10">
        <w:t xml:space="preserve"> </w:t>
      </w:r>
      <w:r>
        <w:t>with</w:t>
      </w:r>
      <w:r w:rsidRPr="00C76F10">
        <w:t xml:space="preserve"> parallel image opening comparing to sequential opening, </w:t>
      </w:r>
      <w:r>
        <w:t>2 cores</w:t>
      </w:r>
    </w:p>
    <w:tbl>
      <w:tblPr>
        <w:tblW w:w="0" w:type="auto"/>
        <w:tblInd w:w="108" w:type="dxa"/>
        <w:tblLook w:val="04A0" w:firstRow="1" w:lastRow="0" w:firstColumn="1" w:lastColumn="0" w:noHBand="0" w:noVBand="1"/>
      </w:tblPr>
      <w:tblGrid>
        <w:gridCol w:w="1017"/>
        <w:gridCol w:w="623"/>
        <w:gridCol w:w="623"/>
        <w:gridCol w:w="623"/>
        <w:gridCol w:w="623"/>
        <w:gridCol w:w="623"/>
        <w:gridCol w:w="623"/>
      </w:tblGrid>
      <w:tr w:rsidR="008F1230" w:rsidRPr="00960D57" w:rsidTr="006D73D2">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2 cores</w:t>
            </w:r>
          </w:p>
        </w:tc>
        <w:tc>
          <w:tcPr>
            <w:tcW w:w="0" w:type="auto"/>
            <w:gridSpan w:val="6"/>
            <w:tcBorders>
              <w:top w:val="single" w:sz="4" w:space="0" w:color="auto"/>
              <w:left w:val="nil"/>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jc w:val="center"/>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Pages in a document</w:t>
            </w:r>
          </w:p>
        </w:tc>
      </w:tr>
      <w:tr w:rsidR="008F1230" w:rsidRPr="00960D57" w:rsidTr="006D73D2">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230" w:rsidRPr="00960D57" w:rsidRDefault="008F1230" w:rsidP="006D73D2">
            <w:pPr>
              <w:spacing w:after="0" w:line="240" w:lineRule="auto"/>
              <w:rPr>
                <w:rFonts w:ascii="Calibri" w:eastAsia="Times New Roman" w:hAnsi="Calibri" w:cs="Times New Roman"/>
                <w:b/>
                <w:color w:val="000000"/>
                <w:lang w:val="ru-RU" w:eastAsia="ru-RU"/>
              </w:rPr>
            </w:pPr>
          </w:p>
        </w:tc>
        <w:tc>
          <w:tcPr>
            <w:tcW w:w="0" w:type="auto"/>
            <w:tcBorders>
              <w:top w:val="nil"/>
              <w:left w:val="nil"/>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5</w:t>
            </w:r>
          </w:p>
        </w:tc>
        <w:tc>
          <w:tcPr>
            <w:tcW w:w="0" w:type="auto"/>
            <w:tcBorders>
              <w:top w:val="nil"/>
              <w:left w:val="nil"/>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10</w:t>
            </w:r>
          </w:p>
        </w:tc>
        <w:tc>
          <w:tcPr>
            <w:tcW w:w="0" w:type="auto"/>
            <w:tcBorders>
              <w:top w:val="nil"/>
              <w:left w:val="nil"/>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30</w:t>
            </w:r>
          </w:p>
        </w:tc>
        <w:tc>
          <w:tcPr>
            <w:tcW w:w="0" w:type="auto"/>
            <w:tcBorders>
              <w:top w:val="nil"/>
              <w:left w:val="nil"/>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100</w:t>
            </w:r>
          </w:p>
        </w:tc>
      </w:tr>
      <w:tr w:rsidR="008F1230" w:rsidRPr="00960D57" w:rsidTr="006D73D2">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PDF b/w</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-80</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-72%</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-75</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-76</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-74%</w:t>
            </w:r>
          </w:p>
        </w:tc>
      </w:tr>
      <w:tr w:rsidR="008F1230" w:rsidRPr="00960D57" w:rsidTr="006D73D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PDF color</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-78%</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-68%</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-73%</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-73%</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-76%</w:t>
            </w:r>
          </w:p>
        </w:tc>
      </w:tr>
      <w:tr w:rsidR="008F1230" w:rsidRPr="00960D57" w:rsidTr="006D73D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TIFF b/w</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-91%</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-88%</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-88%</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-88%</w:t>
            </w:r>
          </w:p>
        </w:tc>
      </w:tr>
      <w:tr w:rsidR="008F1230" w:rsidRPr="00960D57" w:rsidTr="006D73D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TIFF color</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-86%</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sidRPr="00960D57">
              <w:rPr>
                <w:rFonts w:ascii="Calibri" w:eastAsia="Times New Roman" w:hAnsi="Calibri" w:cs="Times New Roman"/>
                <w:color w:val="000000"/>
                <w:lang w:val="ru-RU" w:eastAsia="ru-RU"/>
              </w:rPr>
              <w:t>-87</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-88%</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-88</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-88%</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keepNext/>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-84</w:t>
            </w:r>
            <w:r>
              <w:rPr>
                <w:rFonts w:ascii="Calibri" w:eastAsia="Times New Roman" w:hAnsi="Calibri" w:cs="Times New Roman"/>
                <w:color w:val="000000"/>
                <w:lang w:eastAsia="ru-RU"/>
              </w:rPr>
              <w:t>%</w:t>
            </w:r>
          </w:p>
        </w:tc>
      </w:tr>
    </w:tbl>
    <w:p w:rsidR="008F1230" w:rsidRDefault="008F1230" w:rsidP="008F1230">
      <w:pPr>
        <w:pStyle w:val="Caption"/>
      </w:pPr>
    </w:p>
    <w:p w:rsidR="008F1230" w:rsidRDefault="008F1230" w:rsidP="008F1230">
      <w:pPr>
        <w:pStyle w:val="Caption"/>
        <w:keepNext/>
      </w:pPr>
      <w:r>
        <w:t xml:space="preserve">Table </w:t>
      </w:r>
      <w:fldSimple w:instr=" SEQ Table \* ARABIC ">
        <w:r>
          <w:rPr>
            <w:noProof/>
          </w:rPr>
          <w:t>2</w:t>
        </w:r>
      </w:fldSimple>
      <w:r w:rsidRPr="00A36987">
        <w:t xml:space="preserve"> </w:t>
      </w:r>
      <w:r>
        <w:t>Processing time reduction</w:t>
      </w:r>
      <w:r w:rsidRPr="00C76F10">
        <w:t xml:space="preserve"> </w:t>
      </w:r>
      <w:r>
        <w:t>with</w:t>
      </w:r>
      <w:r w:rsidRPr="00C76F10">
        <w:t xml:space="preserve"> parallel image opening comparing to sequential opening, </w:t>
      </w:r>
      <w:r>
        <w:t>4</w:t>
      </w:r>
      <w:r w:rsidRPr="00A36987">
        <w:t xml:space="preserve"> cores</w:t>
      </w:r>
    </w:p>
    <w:tbl>
      <w:tblPr>
        <w:tblW w:w="0" w:type="auto"/>
        <w:tblInd w:w="108" w:type="dxa"/>
        <w:tblLook w:val="04A0" w:firstRow="1" w:lastRow="0" w:firstColumn="1" w:lastColumn="0" w:noHBand="0" w:noVBand="1"/>
      </w:tblPr>
      <w:tblGrid>
        <w:gridCol w:w="1017"/>
        <w:gridCol w:w="623"/>
        <w:gridCol w:w="623"/>
        <w:gridCol w:w="623"/>
        <w:gridCol w:w="623"/>
        <w:gridCol w:w="623"/>
        <w:gridCol w:w="623"/>
      </w:tblGrid>
      <w:tr w:rsidR="008F1230" w:rsidRPr="00960D57" w:rsidTr="006D73D2">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4 cores</w:t>
            </w:r>
          </w:p>
        </w:tc>
        <w:tc>
          <w:tcPr>
            <w:tcW w:w="0" w:type="auto"/>
            <w:gridSpan w:val="6"/>
            <w:tcBorders>
              <w:top w:val="single" w:sz="4" w:space="0" w:color="auto"/>
              <w:left w:val="nil"/>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jc w:val="center"/>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Pages in a document</w:t>
            </w:r>
          </w:p>
        </w:tc>
      </w:tr>
      <w:tr w:rsidR="008F1230" w:rsidRPr="00960D57" w:rsidTr="006D73D2">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230" w:rsidRPr="00960D57" w:rsidRDefault="008F1230" w:rsidP="006D73D2">
            <w:pPr>
              <w:spacing w:after="0" w:line="240" w:lineRule="auto"/>
              <w:rPr>
                <w:rFonts w:ascii="Calibri" w:eastAsia="Times New Roman" w:hAnsi="Calibri" w:cs="Times New Roman"/>
                <w:b/>
                <w:color w:val="000000"/>
                <w:lang w:val="ru-RU" w:eastAsia="ru-RU"/>
              </w:rPr>
            </w:pPr>
          </w:p>
        </w:tc>
        <w:tc>
          <w:tcPr>
            <w:tcW w:w="0" w:type="auto"/>
            <w:tcBorders>
              <w:top w:val="nil"/>
              <w:left w:val="nil"/>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5</w:t>
            </w:r>
          </w:p>
        </w:tc>
        <w:tc>
          <w:tcPr>
            <w:tcW w:w="0" w:type="auto"/>
            <w:tcBorders>
              <w:top w:val="nil"/>
              <w:left w:val="nil"/>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10</w:t>
            </w:r>
          </w:p>
        </w:tc>
        <w:tc>
          <w:tcPr>
            <w:tcW w:w="0" w:type="auto"/>
            <w:tcBorders>
              <w:top w:val="nil"/>
              <w:left w:val="nil"/>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30</w:t>
            </w:r>
          </w:p>
        </w:tc>
        <w:tc>
          <w:tcPr>
            <w:tcW w:w="0" w:type="auto"/>
            <w:tcBorders>
              <w:top w:val="nil"/>
              <w:left w:val="nil"/>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jc w:val="right"/>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100</w:t>
            </w:r>
          </w:p>
        </w:tc>
      </w:tr>
      <w:tr w:rsidR="008F1230" w:rsidRPr="00960D57" w:rsidTr="006D73D2">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PDF b/w</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-80</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-80</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-75%</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-85</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-83%</w:t>
            </w:r>
          </w:p>
        </w:tc>
      </w:tr>
      <w:tr w:rsidR="008F1230" w:rsidRPr="00960D57" w:rsidTr="006D73D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PDF color</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-78%</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-77%</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-82</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-84</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-84%</w:t>
            </w:r>
          </w:p>
        </w:tc>
      </w:tr>
      <w:tr w:rsidR="008F1230" w:rsidRPr="00960D57" w:rsidTr="006D73D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TIFF b/w</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-93</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-88%</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-91</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sidRPr="00960D57">
              <w:rPr>
                <w:rFonts w:ascii="Calibri" w:eastAsia="Times New Roman" w:hAnsi="Calibri" w:cs="Times New Roman"/>
                <w:color w:val="000000"/>
                <w:lang w:val="ru-RU" w:eastAsia="ru-RU"/>
              </w:rPr>
              <w:t>-90</w:t>
            </w:r>
            <w:r>
              <w:rPr>
                <w:rFonts w:ascii="Calibri" w:eastAsia="Times New Roman" w:hAnsi="Calibri" w:cs="Times New Roman"/>
                <w:color w:val="000000"/>
                <w:lang w:val="ru-RU"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-88%</w:t>
            </w:r>
          </w:p>
        </w:tc>
      </w:tr>
      <w:tr w:rsidR="008F1230" w:rsidRPr="00960D57" w:rsidTr="006D73D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F1230" w:rsidRPr="00960D57" w:rsidRDefault="008F1230" w:rsidP="006D73D2">
            <w:pPr>
              <w:spacing w:after="0" w:line="240" w:lineRule="auto"/>
              <w:rPr>
                <w:rFonts w:ascii="Calibri" w:eastAsia="Times New Roman" w:hAnsi="Calibri" w:cs="Times New Roman"/>
                <w:b/>
                <w:color w:val="000000"/>
                <w:lang w:val="ru-RU" w:eastAsia="ru-RU"/>
              </w:rPr>
            </w:pPr>
            <w:r w:rsidRPr="00960D57">
              <w:rPr>
                <w:rFonts w:ascii="Calibri" w:eastAsia="Times New Roman" w:hAnsi="Calibri" w:cs="Times New Roman"/>
                <w:b/>
                <w:color w:val="000000"/>
                <w:lang w:val="ru-RU" w:eastAsia="ru-RU"/>
              </w:rPr>
              <w:t>TIFF color</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-68</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-90</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-91%</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-92</w:t>
            </w:r>
            <w:r>
              <w:rPr>
                <w:rFonts w:ascii="Calibri" w:eastAsia="Times New Roman" w:hAnsi="Calibri" w:cs="Times New Roman"/>
                <w:color w:val="00000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val="ru-RU" w:eastAsia="ru-RU"/>
              </w:rPr>
            </w:pPr>
            <w:r>
              <w:rPr>
                <w:rFonts w:ascii="Calibri" w:eastAsia="Times New Roman" w:hAnsi="Calibri" w:cs="Times New Roman"/>
                <w:color w:val="000000"/>
                <w:lang w:val="ru-RU" w:eastAsia="ru-RU"/>
              </w:rPr>
              <w:t>-92%</w:t>
            </w:r>
          </w:p>
        </w:tc>
        <w:tc>
          <w:tcPr>
            <w:tcW w:w="0" w:type="auto"/>
            <w:tcBorders>
              <w:top w:val="nil"/>
              <w:left w:val="nil"/>
              <w:bottom w:val="single" w:sz="4" w:space="0" w:color="auto"/>
              <w:right w:val="single" w:sz="4" w:space="0" w:color="auto"/>
            </w:tcBorders>
            <w:shd w:val="clear" w:color="auto" w:fill="auto"/>
            <w:noWrap/>
            <w:vAlign w:val="center"/>
            <w:hideMark/>
          </w:tcPr>
          <w:p w:rsidR="008F1230" w:rsidRPr="00960D57" w:rsidRDefault="008F1230" w:rsidP="006D73D2">
            <w:pPr>
              <w:spacing w:after="0" w:line="240" w:lineRule="auto"/>
              <w:jc w:val="center"/>
              <w:rPr>
                <w:rFonts w:ascii="Calibri" w:eastAsia="Times New Roman" w:hAnsi="Calibri" w:cs="Times New Roman"/>
                <w:color w:val="000000"/>
                <w:lang w:eastAsia="ru-RU"/>
              </w:rPr>
            </w:pPr>
            <w:r w:rsidRPr="00960D57">
              <w:rPr>
                <w:rFonts w:ascii="Calibri" w:eastAsia="Times New Roman" w:hAnsi="Calibri" w:cs="Times New Roman"/>
                <w:color w:val="000000"/>
                <w:lang w:val="ru-RU" w:eastAsia="ru-RU"/>
              </w:rPr>
              <w:t>-91</w:t>
            </w:r>
            <w:r>
              <w:rPr>
                <w:rFonts w:ascii="Calibri" w:eastAsia="Times New Roman" w:hAnsi="Calibri" w:cs="Times New Roman"/>
                <w:color w:val="000000"/>
                <w:lang w:eastAsia="ru-RU"/>
              </w:rPr>
              <w:t>%</w:t>
            </w:r>
          </w:p>
        </w:tc>
      </w:tr>
    </w:tbl>
    <w:p w:rsidR="008F1230" w:rsidRDefault="008F1230" w:rsidP="008F1230">
      <w:pPr>
        <w:pStyle w:val="Heading3"/>
      </w:pPr>
      <w:bookmarkStart w:id="432" w:name="_Performance_results"/>
      <w:bookmarkStart w:id="433" w:name="_Toc415484868"/>
      <w:bookmarkStart w:id="434" w:name="_Toc474163187"/>
      <w:bookmarkEnd w:id="432"/>
      <w:r>
        <w:t>Crop function supports greyscale and b/w images</w:t>
      </w:r>
      <w:bookmarkEnd w:id="433"/>
      <w:bookmarkEnd w:id="434"/>
    </w:p>
    <w:p w:rsidR="008F1230" w:rsidRDefault="008F1230" w:rsidP="008F1230">
      <w:r>
        <w:t xml:space="preserve">Starting from this release it is possible to run </w:t>
      </w:r>
      <w:r w:rsidRPr="00F3745A">
        <w:t>ImageDocument::CropImage</w:t>
      </w:r>
      <w:r>
        <w:t>() function on greyscale and black and white images. Previously that was possible only for color images.</w:t>
      </w:r>
    </w:p>
    <w:p w:rsidR="008F1230" w:rsidRDefault="008F1230" w:rsidP="008F1230">
      <w:pPr>
        <w:pStyle w:val="Heading3"/>
      </w:pPr>
      <w:bookmarkStart w:id="435" w:name="_Toc415484869"/>
      <w:bookmarkStart w:id="436" w:name="_Toc474163188"/>
      <w:r>
        <w:t>New Java wrapper functions for loading Engine able to throw exceptions</w:t>
      </w:r>
      <w:bookmarkEnd w:id="435"/>
      <w:bookmarkEnd w:id="436"/>
    </w:p>
    <w:p w:rsidR="008F1230" w:rsidRDefault="008F1230" w:rsidP="008F1230">
      <w:r>
        <w:t>FRE 11 inherited Java wrapper functions that load FREngine object from the wrapper released with FRE 10. In case of any issue with loading the Engine those functions do not throw exceptions, instead they write to a log file or a console. FRE 11 presented more advanced Java wrapper and new methods in it are capable of throwing exceptions what is common.</w:t>
      </w:r>
    </w:p>
    <w:p w:rsidR="008F1230" w:rsidRDefault="008F1230" w:rsidP="008F1230">
      <w:r>
        <w:t>In this release, we completed Java wrapper by adding the Engine loading functions mirroring similar in native API and capable of throwing exceptions instead of logging them.</w:t>
      </w:r>
    </w:p>
    <w:p w:rsidR="008F1230" w:rsidRDefault="008F1230" w:rsidP="008F1230">
      <w:r>
        <w:t>Here is the list of functions added:</w:t>
      </w:r>
    </w:p>
    <w:p w:rsidR="008F1230" w:rsidRDefault="008F1230" w:rsidP="008F1230">
      <w:pPr>
        <w:pStyle w:val="ListParagraph"/>
        <w:numPr>
          <w:ilvl w:val="0"/>
          <w:numId w:val="70"/>
        </w:numPr>
        <w:spacing w:before="0"/>
      </w:pPr>
      <w:r>
        <w:t>GetEngineObject</w:t>
      </w:r>
    </w:p>
    <w:p w:rsidR="008F1230" w:rsidRDefault="008F1230" w:rsidP="008F1230">
      <w:pPr>
        <w:pStyle w:val="ListParagraph"/>
        <w:numPr>
          <w:ilvl w:val="0"/>
          <w:numId w:val="70"/>
        </w:numPr>
        <w:spacing w:before="0"/>
      </w:pPr>
      <w:r>
        <w:t>GetEngineObjectEx</w:t>
      </w:r>
    </w:p>
    <w:p w:rsidR="008F1230" w:rsidRDefault="008F1230" w:rsidP="008F1230">
      <w:pPr>
        <w:pStyle w:val="ListParagraph"/>
        <w:numPr>
          <w:ilvl w:val="0"/>
          <w:numId w:val="70"/>
        </w:numPr>
        <w:spacing w:before="0"/>
      </w:pPr>
      <w:r>
        <w:t>DeinitializeEngine</w:t>
      </w:r>
    </w:p>
    <w:p w:rsidR="008F1230" w:rsidRDefault="008F1230" w:rsidP="008F1230">
      <w:pPr>
        <w:pStyle w:val="ListParagraph"/>
        <w:numPr>
          <w:ilvl w:val="0"/>
          <w:numId w:val="70"/>
        </w:numPr>
        <w:spacing w:before="0"/>
      </w:pPr>
      <w:r>
        <w:t>GetEngineInprocLoader</w:t>
      </w:r>
    </w:p>
    <w:p w:rsidR="008F1230" w:rsidRPr="000A2B93" w:rsidRDefault="008F1230" w:rsidP="008F1230">
      <w:pPr>
        <w:pStyle w:val="ListParagraph"/>
        <w:numPr>
          <w:ilvl w:val="0"/>
          <w:numId w:val="70"/>
        </w:numPr>
        <w:spacing w:before="0"/>
      </w:pPr>
      <w:r>
        <w:lastRenderedPageBreak/>
        <w:t>GetEngineOutprocLoader</w:t>
      </w:r>
    </w:p>
    <w:p w:rsidR="008F1230" w:rsidRDefault="008F1230" w:rsidP="00DF592D">
      <w:pPr>
        <w:pStyle w:val="Heading3"/>
      </w:pPr>
      <w:bookmarkStart w:id="437" w:name="_Toc415484870"/>
      <w:bookmarkStart w:id="438" w:name="_Toc474163189"/>
      <w:r>
        <w:t>Fine tuning of paper size detection</w:t>
      </w:r>
      <w:bookmarkEnd w:id="437"/>
      <w:bookmarkEnd w:id="438"/>
    </w:p>
    <w:p w:rsidR="008F1230" w:rsidRDefault="008F1230" w:rsidP="008F1230">
      <w:r>
        <w:t>The Engine is able to detect paper boundaries on a scan automatically (PageAnalysisParams::</w:t>
      </w:r>
      <w:r w:rsidRPr="00FF1FAD">
        <w:t>NoShadowsMode</w:t>
      </w:r>
      <w:r>
        <w:t xml:space="preserve"> = false, default value).</w:t>
      </w:r>
    </w:p>
    <w:p w:rsidR="008F1230" w:rsidRDefault="008F1230" w:rsidP="008F1230">
      <w:r>
        <w:t>This helps to rid of garbage detection as text near borders of a scan. In some cases, this detector can fail. For example, if a scanned document contains a big dark picture it might be taken as a scanning background and removed from a document area as a scanning shadow.</w:t>
      </w:r>
    </w:p>
    <w:p w:rsidR="008F1230" w:rsidRDefault="008F1230" w:rsidP="008F1230">
      <w:r>
        <w:t>To prevent such mistakes a host application may advise the Engine to limit the scanning shadow detector hypotheses by providing information on what part a source document occupies on a scan.</w:t>
      </w:r>
    </w:p>
    <w:p w:rsidR="008F1230" w:rsidRPr="004C4E32" w:rsidRDefault="008F1230" w:rsidP="008F1230">
      <w:r>
        <w:t>API provides PageAnalysisParams::</w:t>
      </w:r>
      <w:r w:rsidRPr="000D4A09">
        <w:t>PaperSizeDetectionMode</w:t>
      </w:r>
      <w:r>
        <w:t xml:space="preserve"> for this purpose.</w:t>
      </w:r>
    </w:p>
    <w:p w:rsidR="008F1230" w:rsidRDefault="008F1230" w:rsidP="007D77B5">
      <w:pPr>
        <w:pStyle w:val="Heading3"/>
      </w:pPr>
      <w:bookmarkStart w:id="439" w:name="_Toc415484871"/>
      <w:bookmarkStart w:id="440" w:name="_Toc474163190"/>
      <w:r>
        <w:t>Improved MRC quality</w:t>
      </w:r>
      <w:bookmarkEnd w:id="439"/>
      <w:bookmarkEnd w:id="440"/>
    </w:p>
    <w:p w:rsidR="008F1230" w:rsidRDefault="008F1230" w:rsidP="008F1230">
      <w:r>
        <w:t>We improved all predefined MRC modes</w:t>
      </w:r>
    </w:p>
    <w:p w:rsidR="008F1230" w:rsidRDefault="008F1230" w:rsidP="007D77B5">
      <w:pPr>
        <w:pStyle w:val="Heading4"/>
      </w:pPr>
      <w:r>
        <w:t>MinSize predefined mode.</w:t>
      </w:r>
    </w:p>
    <w:p w:rsidR="008F1230" w:rsidRDefault="006E1F43" w:rsidP="008F1230">
      <w:r>
        <w:t>In the case of a 32-38% increase in file size, you get 6-15% faster speed and significantly better document image quality:</w:t>
      </w:r>
    </w:p>
    <w:tbl>
      <w:tblPr>
        <w:tblStyle w:val="TableGrid"/>
        <w:tblW w:w="0" w:type="auto"/>
        <w:jc w:val="center"/>
        <w:tblLook w:val="04A0" w:firstRow="1" w:lastRow="0" w:firstColumn="1" w:lastColumn="0" w:noHBand="0" w:noVBand="1"/>
      </w:tblPr>
      <w:tblGrid>
        <w:gridCol w:w="3996"/>
        <w:gridCol w:w="3936"/>
      </w:tblGrid>
      <w:tr w:rsidR="008F1230" w:rsidTr="006D73D2">
        <w:trPr>
          <w:jc w:val="center"/>
        </w:trPr>
        <w:tc>
          <w:tcPr>
            <w:tcW w:w="0" w:type="auto"/>
            <w:vAlign w:val="center"/>
          </w:tcPr>
          <w:p w:rsidR="008F1230" w:rsidRDefault="008F1230" w:rsidP="006D73D2">
            <w:pPr>
              <w:jc w:val="center"/>
            </w:pPr>
            <w:r>
              <w:t>Old settings</w:t>
            </w:r>
          </w:p>
        </w:tc>
        <w:tc>
          <w:tcPr>
            <w:tcW w:w="0" w:type="auto"/>
            <w:vAlign w:val="center"/>
          </w:tcPr>
          <w:p w:rsidR="008F1230" w:rsidRDefault="008F1230" w:rsidP="006D73D2">
            <w:pPr>
              <w:jc w:val="center"/>
            </w:pPr>
            <w:r>
              <w:t>New settings</w:t>
            </w:r>
          </w:p>
        </w:tc>
      </w:tr>
      <w:tr w:rsidR="008F1230" w:rsidTr="006D73D2">
        <w:trPr>
          <w:jc w:val="center"/>
        </w:trPr>
        <w:tc>
          <w:tcPr>
            <w:tcW w:w="0" w:type="auto"/>
            <w:vAlign w:val="center"/>
          </w:tcPr>
          <w:p w:rsidR="008F1230" w:rsidRDefault="008F1230" w:rsidP="006D73D2">
            <w:pPr>
              <w:jc w:val="center"/>
            </w:pPr>
            <w:r>
              <w:rPr>
                <w:noProof/>
                <w:lang w:eastAsia="zh-TW"/>
              </w:rPr>
              <w:drawing>
                <wp:inline distT="0" distB="0" distL="0" distR="0" wp14:anchorId="13585E26" wp14:editId="4020A3A2">
                  <wp:extent cx="2381250" cy="508059"/>
                  <wp:effectExtent l="19050" t="0" r="0" b="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srcRect/>
                          <a:stretch>
                            <a:fillRect/>
                          </a:stretch>
                        </pic:blipFill>
                        <pic:spPr bwMode="auto">
                          <a:xfrm>
                            <a:off x="0" y="0"/>
                            <a:ext cx="2381250" cy="508059"/>
                          </a:xfrm>
                          <a:prstGeom prst="rect">
                            <a:avLst/>
                          </a:prstGeom>
                          <a:noFill/>
                          <a:ln w="9525">
                            <a:noFill/>
                            <a:miter lim="800000"/>
                            <a:headEnd/>
                            <a:tailEnd/>
                          </a:ln>
                        </pic:spPr>
                      </pic:pic>
                    </a:graphicData>
                  </a:graphic>
                </wp:inline>
              </w:drawing>
            </w:r>
          </w:p>
        </w:tc>
        <w:tc>
          <w:tcPr>
            <w:tcW w:w="0" w:type="auto"/>
            <w:vAlign w:val="center"/>
          </w:tcPr>
          <w:p w:rsidR="008F1230" w:rsidRDefault="008F1230" w:rsidP="006D73D2">
            <w:pPr>
              <w:jc w:val="center"/>
            </w:pPr>
            <w:r>
              <w:rPr>
                <w:noProof/>
                <w:lang w:eastAsia="zh-TW"/>
              </w:rPr>
              <w:drawing>
                <wp:inline distT="0" distB="0" distL="0" distR="0" wp14:anchorId="3F325C4D" wp14:editId="0A0BBB0F">
                  <wp:extent cx="2333625" cy="513129"/>
                  <wp:effectExtent l="19050" t="0" r="9525" b="0"/>
                  <wp:docPr id="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a:stretch>
                            <a:fillRect/>
                          </a:stretch>
                        </pic:blipFill>
                        <pic:spPr bwMode="auto">
                          <a:xfrm>
                            <a:off x="0" y="0"/>
                            <a:ext cx="2334184" cy="513252"/>
                          </a:xfrm>
                          <a:prstGeom prst="rect">
                            <a:avLst/>
                          </a:prstGeom>
                          <a:noFill/>
                          <a:ln w="9525">
                            <a:noFill/>
                            <a:miter lim="800000"/>
                            <a:headEnd/>
                            <a:tailEnd/>
                          </a:ln>
                        </pic:spPr>
                      </pic:pic>
                    </a:graphicData>
                  </a:graphic>
                </wp:inline>
              </w:drawing>
            </w:r>
          </w:p>
        </w:tc>
      </w:tr>
      <w:tr w:rsidR="008F1230" w:rsidTr="006D73D2">
        <w:trPr>
          <w:jc w:val="center"/>
        </w:trPr>
        <w:tc>
          <w:tcPr>
            <w:tcW w:w="0" w:type="auto"/>
            <w:vAlign w:val="center"/>
          </w:tcPr>
          <w:p w:rsidR="008F1230" w:rsidRDefault="008F1230" w:rsidP="006D73D2">
            <w:pPr>
              <w:jc w:val="center"/>
            </w:pPr>
            <w:r>
              <w:rPr>
                <w:noProof/>
                <w:lang w:eastAsia="zh-TW"/>
              </w:rPr>
              <w:drawing>
                <wp:inline distT="0" distB="0" distL="0" distR="0" wp14:anchorId="7F13F40E" wp14:editId="3B86B379">
                  <wp:extent cx="2076450" cy="2280452"/>
                  <wp:effectExtent l="19050" t="0" r="0" b="0"/>
                  <wp:docPr id="1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srcRect/>
                          <a:stretch>
                            <a:fillRect/>
                          </a:stretch>
                        </pic:blipFill>
                        <pic:spPr bwMode="auto">
                          <a:xfrm>
                            <a:off x="0" y="0"/>
                            <a:ext cx="2079767" cy="2284095"/>
                          </a:xfrm>
                          <a:prstGeom prst="rect">
                            <a:avLst/>
                          </a:prstGeom>
                          <a:noFill/>
                          <a:ln w="9525">
                            <a:noFill/>
                            <a:miter lim="800000"/>
                            <a:headEnd/>
                            <a:tailEnd/>
                          </a:ln>
                        </pic:spPr>
                      </pic:pic>
                    </a:graphicData>
                  </a:graphic>
                </wp:inline>
              </w:drawing>
            </w:r>
          </w:p>
        </w:tc>
        <w:tc>
          <w:tcPr>
            <w:tcW w:w="0" w:type="auto"/>
            <w:vAlign w:val="center"/>
          </w:tcPr>
          <w:p w:rsidR="008F1230" w:rsidRDefault="008F1230" w:rsidP="006D73D2">
            <w:pPr>
              <w:jc w:val="center"/>
            </w:pPr>
            <w:r>
              <w:rPr>
                <w:noProof/>
                <w:lang w:eastAsia="zh-TW"/>
              </w:rPr>
              <w:drawing>
                <wp:inline distT="0" distB="0" distL="0" distR="0" wp14:anchorId="39A0027F" wp14:editId="4A8C9E4C">
                  <wp:extent cx="1943100" cy="2293496"/>
                  <wp:effectExtent l="19050" t="0" r="0" b="0"/>
                  <wp:docPr id="1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srcRect/>
                          <a:stretch>
                            <a:fillRect/>
                          </a:stretch>
                        </pic:blipFill>
                        <pic:spPr bwMode="auto">
                          <a:xfrm>
                            <a:off x="0" y="0"/>
                            <a:ext cx="1943100" cy="2293496"/>
                          </a:xfrm>
                          <a:prstGeom prst="rect">
                            <a:avLst/>
                          </a:prstGeom>
                          <a:noFill/>
                          <a:ln w="9525">
                            <a:noFill/>
                            <a:miter lim="800000"/>
                            <a:headEnd/>
                            <a:tailEnd/>
                          </a:ln>
                        </pic:spPr>
                      </pic:pic>
                    </a:graphicData>
                  </a:graphic>
                </wp:inline>
              </w:drawing>
            </w:r>
          </w:p>
        </w:tc>
      </w:tr>
      <w:tr w:rsidR="008F1230" w:rsidTr="006D73D2">
        <w:trPr>
          <w:jc w:val="center"/>
        </w:trPr>
        <w:tc>
          <w:tcPr>
            <w:tcW w:w="0" w:type="auto"/>
            <w:vAlign w:val="center"/>
          </w:tcPr>
          <w:p w:rsidR="008F1230" w:rsidRDefault="008F1230" w:rsidP="006D73D2">
            <w:pPr>
              <w:jc w:val="center"/>
            </w:pPr>
            <w:r>
              <w:rPr>
                <w:noProof/>
                <w:lang w:eastAsia="zh-TW"/>
              </w:rPr>
              <w:lastRenderedPageBreak/>
              <w:drawing>
                <wp:inline distT="0" distB="0" distL="0" distR="0" wp14:anchorId="0FA1B37C" wp14:editId="496F68C6">
                  <wp:extent cx="740010" cy="1097280"/>
                  <wp:effectExtent l="19050" t="0" r="2940" b="0"/>
                  <wp:docPr id="1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srcRect/>
                          <a:stretch>
                            <a:fillRect/>
                          </a:stretch>
                        </pic:blipFill>
                        <pic:spPr bwMode="auto">
                          <a:xfrm>
                            <a:off x="0" y="0"/>
                            <a:ext cx="739201" cy="1096080"/>
                          </a:xfrm>
                          <a:prstGeom prst="rect">
                            <a:avLst/>
                          </a:prstGeom>
                          <a:noFill/>
                          <a:ln w="9525">
                            <a:noFill/>
                            <a:miter lim="800000"/>
                            <a:headEnd/>
                            <a:tailEnd/>
                          </a:ln>
                        </pic:spPr>
                      </pic:pic>
                    </a:graphicData>
                  </a:graphic>
                </wp:inline>
              </w:drawing>
            </w:r>
          </w:p>
        </w:tc>
        <w:tc>
          <w:tcPr>
            <w:tcW w:w="0" w:type="auto"/>
            <w:vAlign w:val="center"/>
          </w:tcPr>
          <w:p w:rsidR="008F1230" w:rsidRDefault="008F1230" w:rsidP="006D73D2">
            <w:pPr>
              <w:jc w:val="center"/>
            </w:pPr>
            <w:r>
              <w:rPr>
                <w:noProof/>
                <w:lang w:eastAsia="zh-TW"/>
              </w:rPr>
              <w:drawing>
                <wp:inline distT="0" distB="0" distL="0" distR="0" wp14:anchorId="52134DC5" wp14:editId="499B503D">
                  <wp:extent cx="847642" cy="1161486"/>
                  <wp:effectExtent l="19050" t="0" r="0" b="0"/>
                  <wp:docPr id="1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srcRect/>
                          <a:stretch>
                            <a:fillRect/>
                          </a:stretch>
                        </pic:blipFill>
                        <pic:spPr bwMode="auto">
                          <a:xfrm>
                            <a:off x="0" y="0"/>
                            <a:ext cx="849892" cy="1164570"/>
                          </a:xfrm>
                          <a:prstGeom prst="rect">
                            <a:avLst/>
                          </a:prstGeom>
                          <a:noFill/>
                          <a:ln w="9525">
                            <a:noFill/>
                            <a:miter lim="800000"/>
                            <a:headEnd/>
                            <a:tailEnd/>
                          </a:ln>
                        </pic:spPr>
                      </pic:pic>
                    </a:graphicData>
                  </a:graphic>
                </wp:inline>
              </w:drawing>
            </w:r>
          </w:p>
        </w:tc>
      </w:tr>
      <w:tr w:rsidR="008F1230" w:rsidTr="006D73D2">
        <w:trPr>
          <w:jc w:val="center"/>
        </w:trPr>
        <w:tc>
          <w:tcPr>
            <w:tcW w:w="0" w:type="auto"/>
            <w:vAlign w:val="center"/>
          </w:tcPr>
          <w:p w:rsidR="008F1230" w:rsidRDefault="008F1230" w:rsidP="006D73D2">
            <w:pPr>
              <w:jc w:val="center"/>
            </w:pPr>
            <w:r w:rsidRPr="008F0184">
              <w:rPr>
                <w:noProof/>
                <w:lang w:eastAsia="zh-TW"/>
              </w:rPr>
              <w:drawing>
                <wp:inline distT="0" distB="0" distL="0" distR="0" wp14:anchorId="66620D8C" wp14:editId="5AAEA872">
                  <wp:extent cx="1844200" cy="1181202"/>
                  <wp:effectExtent l="0" t="0" r="3810" b="0"/>
                  <wp:docPr id="1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44200" cy="1181202"/>
                          </a:xfrm>
                          <a:prstGeom prst="rect">
                            <a:avLst/>
                          </a:prstGeom>
                        </pic:spPr>
                      </pic:pic>
                    </a:graphicData>
                  </a:graphic>
                </wp:inline>
              </w:drawing>
            </w:r>
          </w:p>
        </w:tc>
        <w:tc>
          <w:tcPr>
            <w:tcW w:w="0" w:type="auto"/>
            <w:vAlign w:val="center"/>
          </w:tcPr>
          <w:p w:rsidR="008F1230" w:rsidRDefault="008F1230" w:rsidP="006D73D2">
            <w:pPr>
              <w:jc w:val="center"/>
            </w:pPr>
            <w:r w:rsidRPr="008F0184">
              <w:rPr>
                <w:noProof/>
                <w:lang w:eastAsia="zh-TW"/>
              </w:rPr>
              <w:drawing>
                <wp:inline distT="0" distB="0" distL="0" distR="0" wp14:anchorId="79810F87" wp14:editId="673DA062">
                  <wp:extent cx="1874682" cy="1219306"/>
                  <wp:effectExtent l="0" t="0" r="0" b="0"/>
                  <wp:docPr id="14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874682" cy="1219306"/>
                          </a:xfrm>
                          <a:prstGeom prst="rect">
                            <a:avLst/>
                          </a:prstGeom>
                        </pic:spPr>
                      </pic:pic>
                    </a:graphicData>
                  </a:graphic>
                </wp:inline>
              </w:drawing>
            </w:r>
          </w:p>
        </w:tc>
      </w:tr>
      <w:tr w:rsidR="008F1230" w:rsidTr="006D73D2">
        <w:trPr>
          <w:jc w:val="center"/>
        </w:trPr>
        <w:tc>
          <w:tcPr>
            <w:tcW w:w="0" w:type="auto"/>
            <w:vAlign w:val="center"/>
          </w:tcPr>
          <w:p w:rsidR="008F1230" w:rsidRPr="008F0184" w:rsidRDefault="008F1230" w:rsidP="006D73D2">
            <w:pPr>
              <w:jc w:val="center"/>
            </w:pPr>
            <w:r w:rsidRPr="008F0184">
              <w:rPr>
                <w:noProof/>
                <w:lang w:eastAsia="zh-TW"/>
              </w:rPr>
              <w:drawing>
                <wp:inline distT="0" distB="0" distL="0" distR="0" wp14:anchorId="423EB0A2" wp14:editId="7A0B194E">
                  <wp:extent cx="2240474" cy="579170"/>
                  <wp:effectExtent l="0" t="0" r="7620" b="0"/>
                  <wp:docPr id="14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240474" cy="579170"/>
                          </a:xfrm>
                          <a:prstGeom prst="rect">
                            <a:avLst/>
                          </a:prstGeom>
                        </pic:spPr>
                      </pic:pic>
                    </a:graphicData>
                  </a:graphic>
                </wp:inline>
              </w:drawing>
            </w:r>
          </w:p>
        </w:tc>
        <w:tc>
          <w:tcPr>
            <w:tcW w:w="0" w:type="auto"/>
            <w:vAlign w:val="center"/>
          </w:tcPr>
          <w:p w:rsidR="008F1230" w:rsidRPr="008F0184" w:rsidRDefault="008F1230" w:rsidP="006D73D2">
            <w:pPr>
              <w:jc w:val="center"/>
            </w:pPr>
            <w:r w:rsidRPr="008F0184">
              <w:rPr>
                <w:noProof/>
                <w:lang w:eastAsia="zh-TW"/>
              </w:rPr>
              <w:drawing>
                <wp:inline distT="0" distB="0" distL="0" distR="0" wp14:anchorId="16D6B91A" wp14:editId="4687E659">
                  <wp:extent cx="2225233" cy="563929"/>
                  <wp:effectExtent l="0" t="0" r="3810" b="7620"/>
                  <wp:docPr id="14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225233" cy="563929"/>
                          </a:xfrm>
                          <a:prstGeom prst="rect">
                            <a:avLst/>
                          </a:prstGeom>
                        </pic:spPr>
                      </pic:pic>
                    </a:graphicData>
                  </a:graphic>
                </wp:inline>
              </w:drawing>
            </w:r>
          </w:p>
        </w:tc>
      </w:tr>
      <w:tr w:rsidR="008F1230" w:rsidTr="006D73D2">
        <w:trPr>
          <w:jc w:val="center"/>
        </w:trPr>
        <w:tc>
          <w:tcPr>
            <w:tcW w:w="0" w:type="auto"/>
            <w:vAlign w:val="center"/>
          </w:tcPr>
          <w:p w:rsidR="008F1230" w:rsidRPr="008F0184" w:rsidRDefault="008F1230" w:rsidP="006D73D2">
            <w:pPr>
              <w:jc w:val="center"/>
            </w:pPr>
            <w:r>
              <w:rPr>
                <w:noProof/>
                <w:lang w:eastAsia="zh-TW"/>
              </w:rPr>
              <w:drawing>
                <wp:inline distT="0" distB="0" distL="0" distR="0" wp14:anchorId="669CBE3E" wp14:editId="263B4F87">
                  <wp:extent cx="1897121" cy="602731"/>
                  <wp:effectExtent l="19050" t="0" r="7879" b="0"/>
                  <wp:docPr id="1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srcRect/>
                          <a:stretch>
                            <a:fillRect/>
                          </a:stretch>
                        </pic:blipFill>
                        <pic:spPr bwMode="auto">
                          <a:xfrm>
                            <a:off x="0" y="0"/>
                            <a:ext cx="1903195" cy="604661"/>
                          </a:xfrm>
                          <a:prstGeom prst="rect">
                            <a:avLst/>
                          </a:prstGeom>
                          <a:noFill/>
                          <a:ln w="9525">
                            <a:noFill/>
                            <a:miter lim="800000"/>
                            <a:headEnd/>
                            <a:tailEnd/>
                          </a:ln>
                        </pic:spPr>
                      </pic:pic>
                    </a:graphicData>
                  </a:graphic>
                </wp:inline>
              </w:drawing>
            </w:r>
          </w:p>
        </w:tc>
        <w:tc>
          <w:tcPr>
            <w:tcW w:w="0" w:type="auto"/>
            <w:vAlign w:val="center"/>
          </w:tcPr>
          <w:p w:rsidR="008F1230" w:rsidRPr="008F0184" w:rsidRDefault="008F1230" w:rsidP="006D73D2">
            <w:pPr>
              <w:jc w:val="center"/>
            </w:pPr>
            <w:r>
              <w:rPr>
                <w:noProof/>
                <w:lang w:eastAsia="zh-TW"/>
              </w:rPr>
              <w:drawing>
                <wp:inline distT="0" distB="0" distL="0" distR="0" wp14:anchorId="4C66C350" wp14:editId="1D5FA2AA">
                  <wp:extent cx="1913117" cy="581131"/>
                  <wp:effectExtent l="19050" t="0" r="0" b="0"/>
                  <wp:docPr id="1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srcRect/>
                          <a:stretch>
                            <a:fillRect/>
                          </a:stretch>
                        </pic:blipFill>
                        <pic:spPr bwMode="auto">
                          <a:xfrm>
                            <a:off x="0" y="0"/>
                            <a:ext cx="1914342" cy="581503"/>
                          </a:xfrm>
                          <a:prstGeom prst="rect">
                            <a:avLst/>
                          </a:prstGeom>
                          <a:noFill/>
                          <a:ln w="9525">
                            <a:noFill/>
                            <a:miter lim="800000"/>
                            <a:headEnd/>
                            <a:tailEnd/>
                          </a:ln>
                        </pic:spPr>
                      </pic:pic>
                    </a:graphicData>
                  </a:graphic>
                </wp:inline>
              </w:drawing>
            </w:r>
          </w:p>
        </w:tc>
      </w:tr>
      <w:tr w:rsidR="008F1230" w:rsidTr="006D73D2">
        <w:trPr>
          <w:jc w:val="center"/>
        </w:trPr>
        <w:tc>
          <w:tcPr>
            <w:tcW w:w="0" w:type="auto"/>
            <w:vAlign w:val="center"/>
          </w:tcPr>
          <w:p w:rsidR="008F1230" w:rsidRDefault="008F1230" w:rsidP="006D73D2">
            <w:pPr>
              <w:jc w:val="center"/>
              <w:rPr>
                <w:noProof/>
                <w:lang w:eastAsia="ru-RU" w:bidi="ar-SA"/>
              </w:rPr>
            </w:pPr>
            <w:r>
              <w:rPr>
                <w:noProof/>
                <w:lang w:eastAsia="zh-TW"/>
              </w:rPr>
              <w:drawing>
                <wp:inline distT="0" distB="0" distL="0" distR="0" wp14:anchorId="78F01BFC" wp14:editId="2E6E96A6">
                  <wp:extent cx="895350" cy="242145"/>
                  <wp:effectExtent l="19050" t="0" r="0" b="0"/>
                  <wp:docPr id="1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cstate="print"/>
                          <a:srcRect/>
                          <a:stretch>
                            <a:fillRect/>
                          </a:stretch>
                        </pic:blipFill>
                        <pic:spPr bwMode="auto">
                          <a:xfrm>
                            <a:off x="0" y="0"/>
                            <a:ext cx="898482" cy="242992"/>
                          </a:xfrm>
                          <a:prstGeom prst="rect">
                            <a:avLst/>
                          </a:prstGeom>
                          <a:noFill/>
                          <a:ln w="9525">
                            <a:noFill/>
                            <a:miter lim="800000"/>
                            <a:headEnd/>
                            <a:tailEnd/>
                          </a:ln>
                        </pic:spPr>
                      </pic:pic>
                    </a:graphicData>
                  </a:graphic>
                </wp:inline>
              </w:drawing>
            </w:r>
          </w:p>
        </w:tc>
        <w:tc>
          <w:tcPr>
            <w:tcW w:w="0" w:type="auto"/>
            <w:vAlign w:val="center"/>
          </w:tcPr>
          <w:p w:rsidR="008F1230" w:rsidRDefault="008F1230" w:rsidP="006D73D2">
            <w:pPr>
              <w:jc w:val="center"/>
              <w:rPr>
                <w:noProof/>
                <w:lang w:eastAsia="ru-RU" w:bidi="ar-SA"/>
              </w:rPr>
            </w:pPr>
            <w:r>
              <w:rPr>
                <w:noProof/>
                <w:lang w:eastAsia="zh-TW"/>
              </w:rPr>
              <w:drawing>
                <wp:inline distT="0" distB="0" distL="0" distR="0" wp14:anchorId="63961AC5" wp14:editId="108DE7D0">
                  <wp:extent cx="799934" cy="252854"/>
                  <wp:effectExtent l="19050" t="0" r="166" b="0"/>
                  <wp:docPr id="1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cstate="print"/>
                          <a:srcRect/>
                          <a:stretch>
                            <a:fillRect/>
                          </a:stretch>
                        </pic:blipFill>
                        <pic:spPr bwMode="auto">
                          <a:xfrm>
                            <a:off x="0" y="0"/>
                            <a:ext cx="800930" cy="253169"/>
                          </a:xfrm>
                          <a:prstGeom prst="rect">
                            <a:avLst/>
                          </a:prstGeom>
                          <a:noFill/>
                          <a:ln w="9525">
                            <a:noFill/>
                            <a:miter lim="800000"/>
                            <a:headEnd/>
                            <a:tailEnd/>
                          </a:ln>
                        </pic:spPr>
                      </pic:pic>
                    </a:graphicData>
                  </a:graphic>
                </wp:inline>
              </w:drawing>
            </w:r>
          </w:p>
        </w:tc>
      </w:tr>
      <w:tr w:rsidR="008F1230" w:rsidTr="006D73D2">
        <w:trPr>
          <w:jc w:val="center"/>
        </w:trPr>
        <w:tc>
          <w:tcPr>
            <w:tcW w:w="0" w:type="auto"/>
            <w:vAlign w:val="center"/>
          </w:tcPr>
          <w:p w:rsidR="008F1230" w:rsidRDefault="008F1230" w:rsidP="006D73D2">
            <w:pPr>
              <w:jc w:val="center"/>
              <w:rPr>
                <w:noProof/>
                <w:lang w:eastAsia="ru-RU" w:bidi="ar-SA"/>
              </w:rPr>
            </w:pPr>
            <w:r>
              <w:rPr>
                <w:noProof/>
                <w:lang w:eastAsia="zh-TW"/>
              </w:rPr>
              <w:drawing>
                <wp:inline distT="0" distB="0" distL="0" distR="0" wp14:anchorId="2F02CDC9" wp14:editId="199D6CD7">
                  <wp:extent cx="1698431" cy="1698431"/>
                  <wp:effectExtent l="19050" t="0" r="0" b="0"/>
                  <wp:docPr id="1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srcRect/>
                          <a:stretch>
                            <a:fillRect/>
                          </a:stretch>
                        </pic:blipFill>
                        <pic:spPr bwMode="auto">
                          <a:xfrm>
                            <a:off x="0" y="0"/>
                            <a:ext cx="1702862" cy="1702862"/>
                          </a:xfrm>
                          <a:prstGeom prst="rect">
                            <a:avLst/>
                          </a:prstGeom>
                          <a:noFill/>
                          <a:ln w="9525">
                            <a:noFill/>
                            <a:miter lim="800000"/>
                            <a:headEnd/>
                            <a:tailEnd/>
                          </a:ln>
                        </pic:spPr>
                      </pic:pic>
                    </a:graphicData>
                  </a:graphic>
                </wp:inline>
              </w:drawing>
            </w:r>
          </w:p>
        </w:tc>
        <w:tc>
          <w:tcPr>
            <w:tcW w:w="0" w:type="auto"/>
            <w:vAlign w:val="center"/>
          </w:tcPr>
          <w:p w:rsidR="008F1230" w:rsidRDefault="008F1230" w:rsidP="006D73D2">
            <w:pPr>
              <w:jc w:val="center"/>
              <w:rPr>
                <w:noProof/>
                <w:lang w:eastAsia="ru-RU" w:bidi="ar-SA"/>
              </w:rPr>
            </w:pPr>
            <w:r>
              <w:rPr>
                <w:noProof/>
                <w:lang w:eastAsia="zh-TW"/>
              </w:rPr>
              <w:drawing>
                <wp:inline distT="0" distB="0" distL="0" distR="0" wp14:anchorId="47653F42" wp14:editId="1238A7F0">
                  <wp:extent cx="1706383" cy="1700657"/>
                  <wp:effectExtent l="19050" t="0" r="8117" b="0"/>
                  <wp:docPr id="1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srcRect/>
                          <a:stretch>
                            <a:fillRect/>
                          </a:stretch>
                        </pic:blipFill>
                        <pic:spPr bwMode="auto">
                          <a:xfrm>
                            <a:off x="0" y="0"/>
                            <a:ext cx="1707419" cy="1701690"/>
                          </a:xfrm>
                          <a:prstGeom prst="rect">
                            <a:avLst/>
                          </a:prstGeom>
                          <a:noFill/>
                          <a:ln w="9525">
                            <a:noFill/>
                            <a:miter lim="800000"/>
                            <a:headEnd/>
                            <a:tailEnd/>
                          </a:ln>
                        </pic:spPr>
                      </pic:pic>
                    </a:graphicData>
                  </a:graphic>
                </wp:inline>
              </w:drawing>
            </w:r>
          </w:p>
        </w:tc>
      </w:tr>
      <w:tr w:rsidR="008F1230" w:rsidTr="006D73D2">
        <w:trPr>
          <w:jc w:val="center"/>
        </w:trPr>
        <w:tc>
          <w:tcPr>
            <w:tcW w:w="0" w:type="auto"/>
            <w:vAlign w:val="center"/>
          </w:tcPr>
          <w:p w:rsidR="008F1230" w:rsidRDefault="008F1230" w:rsidP="006D73D2">
            <w:pPr>
              <w:jc w:val="center"/>
              <w:rPr>
                <w:noProof/>
                <w:lang w:eastAsia="ru-RU" w:bidi="ar-SA"/>
              </w:rPr>
            </w:pPr>
            <w:r>
              <w:rPr>
                <w:b/>
                <w:bCs/>
                <w:noProof/>
                <w:lang w:eastAsia="zh-TW"/>
              </w:rPr>
              <w:drawing>
                <wp:inline distT="0" distB="0" distL="0" distR="0" wp14:anchorId="228F5750" wp14:editId="70156995">
                  <wp:extent cx="2119851" cy="431461"/>
                  <wp:effectExtent l="19050" t="0" r="0" b="0"/>
                  <wp:docPr id="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a:stretch>
                            <a:fillRect/>
                          </a:stretch>
                        </pic:blipFill>
                        <pic:spPr bwMode="auto">
                          <a:xfrm>
                            <a:off x="0" y="0"/>
                            <a:ext cx="2120829" cy="431660"/>
                          </a:xfrm>
                          <a:prstGeom prst="rect">
                            <a:avLst/>
                          </a:prstGeom>
                          <a:noFill/>
                          <a:ln w="9525">
                            <a:noFill/>
                            <a:miter lim="800000"/>
                            <a:headEnd/>
                            <a:tailEnd/>
                          </a:ln>
                        </pic:spPr>
                      </pic:pic>
                    </a:graphicData>
                  </a:graphic>
                </wp:inline>
              </w:drawing>
            </w:r>
          </w:p>
        </w:tc>
        <w:tc>
          <w:tcPr>
            <w:tcW w:w="0" w:type="auto"/>
            <w:vAlign w:val="center"/>
          </w:tcPr>
          <w:p w:rsidR="008F1230" w:rsidRDefault="008F1230" w:rsidP="006D73D2">
            <w:pPr>
              <w:jc w:val="center"/>
              <w:rPr>
                <w:noProof/>
                <w:lang w:eastAsia="ru-RU" w:bidi="ar-SA"/>
              </w:rPr>
            </w:pPr>
            <w:r>
              <w:rPr>
                <w:b/>
                <w:bCs/>
                <w:noProof/>
                <w:lang w:eastAsia="zh-TW"/>
              </w:rPr>
              <w:drawing>
                <wp:inline distT="0" distB="0" distL="0" distR="0" wp14:anchorId="00806AF3" wp14:editId="59939C74">
                  <wp:extent cx="2000581" cy="441252"/>
                  <wp:effectExtent l="19050" t="0" r="0" b="0"/>
                  <wp:docPr id="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srcRect/>
                          <a:stretch>
                            <a:fillRect/>
                          </a:stretch>
                        </pic:blipFill>
                        <pic:spPr bwMode="auto">
                          <a:xfrm>
                            <a:off x="0" y="0"/>
                            <a:ext cx="2002253" cy="441621"/>
                          </a:xfrm>
                          <a:prstGeom prst="rect">
                            <a:avLst/>
                          </a:prstGeom>
                          <a:noFill/>
                          <a:ln w="9525">
                            <a:noFill/>
                            <a:miter lim="800000"/>
                            <a:headEnd/>
                            <a:tailEnd/>
                          </a:ln>
                        </pic:spPr>
                      </pic:pic>
                    </a:graphicData>
                  </a:graphic>
                </wp:inline>
              </w:drawing>
            </w:r>
          </w:p>
        </w:tc>
      </w:tr>
      <w:tr w:rsidR="008F1230" w:rsidTr="006D73D2">
        <w:trPr>
          <w:jc w:val="center"/>
        </w:trPr>
        <w:tc>
          <w:tcPr>
            <w:tcW w:w="0" w:type="auto"/>
            <w:vAlign w:val="center"/>
          </w:tcPr>
          <w:p w:rsidR="008F1230" w:rsidRDefault="008F1230" w:rsidP="006D73D2">
            <w:pPr>
              <w:jc w:val="center"/>
              <w:rPr>
                <w:b/>
                <w:bCs/>
                <w:noProof/>
                <w:lang w:eastAsia="ru-RU" w:bidi="ar-SA"/>
              </w:rPr>
            </w:pPr>
            <w:r>
              <w:rPr>
                <w:b/>
                <w:bCs/>
                <w:noProof/>
                <w:lang w:eastAsia="zh-TW"/>
              </w:rPr>
              <w:lastRenderedPageBreak/>
              <w:drawing>
                <wp:inline distT="0" distB="0" distL="0" distR="0" wp14:anchorId="0EE6067B" wp14:editId="299350AF">
                  <wp:extent cx="2059084" cy="1197277"/>
                  <wp:effectExtent l="19050" t="0" r="0" b="0"/>
                  <wp:docPr id="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srcRect/>
                          <a:stretch>
                            <a:fillRect/>
                          </a:stretch>
                        </pic:blipFill>
                        <pic:spPr bwMode="auto">
                          <a:xfrm>
                            <a:off x="0" y="0"/>
                            <a:ext cx="2061317" cy="1198575"/>
                          </a:xfrm>
                          <a:prstGeom prst="rect">
                            <a:avLst/>
                          </a:prstGeom>
                          <a:noFill/>
                          <a:ln w="9525">
                            <a:noFill/>
                            <a:miter lim="800000"/>
                            <a:headEnd/>
                            <a:tailEnd/>
                          </a:ln>
                        </pic:spPr>
                      </pic:pic>
                    </a:graphicData>
                  </a:graphic>
                </wp:inline>
              </w:drawing>
            </w:r>
          </w:p>
        </w:tc>
        <w:tc>
          <w:tcPr>
            <w:tcW w:w="0" w:type="auto"/>
            <w:vAlign w:val="center"/>
          </w:tcPr>
          <w:p w:rsidR="008F1230" w:rsidRDefault="008F1230" w:rsidP="006D73D2">
            <w:pPr>
              <w:jc w:val="center"/>
              <w:rPr>
                <w:b/>
                <w:bCs/>
                <w:noProof/>
                <w:lang w:eastAsia="ru-RU" w:bidi="ar-SA"/>
              </w:rPr>
            </w:pPr>
            <w:r>
              <w:rPr>
                <w:b/>
                <w:bCs/>
                <w:noProof/>
                <w:lang w:eastAsia="zh-TW"/>
              </w:rPr>
              <w:drawing>
                <wp:inline distT="0" distB="0" distL="0" distR="0" wp14:anchorId="138B25AA" wp14:editId="5C30A74C">
                  <wp:extent cx="2183158" cy="1207599"/>
                  <wp:effectExtent l="19050" t="0" r="7592" b="0"/>
                  <wp:docPr id="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srcRect/>
                          <a:stretch>
                            <a:fillRect/>
                          </a:stretch>
                        </pic:blipFill>
                        <pic:spPr bwMode="auto">
                          <a:xfrm>
                            <a:off x="0" y="0"/>
                            <a:ext cx="2185526" cy="1208909"/>
                          </a:xfrm>
                          <a:prstGeom prst="rect">
                            <a:avLst/>
                          </a:prstGeom>
                          <a:noFill/>
                          <a:ln w="9525">
                            <a:noFill/>
                            <a:miter lim="800000"/>
                            <a:headEnd/>
                            <a:tailEnd/>
                          </a:ln>
                        </pic:spPr>
                      </pic:pic>
                    </a:graphicData>
                  </a:graphic>
                </wp:inline>
              </w:drawing>
            </w:r>
          </w:p>
        </w:tc>
      </w:tr>
    </w:tbl>
    <w:p w:rsidR="008F1230" w:rsidRDefault="008F1230" w:rsidP="008F1230"/>
    <w:p w:rsidR="008F1230" w:rsidRDefault="008F1230" w:rsidP="007D77B5">
      <w:pPr>
        <w:pStyle w:val="Heading4"/>
      </w:pPr>
      <w:r>
        <w:t>MaxQuality predefined mode</w:t>
      </w:r>
    </w:p>
    <w:p w:rsidR="008F1230" w:rsidRDefault="00D2234D" w:rsidP="008F1230">
      <w:r>
        <w:t>In the case of a negligible image size increase (~0%), the new settings provide 2-11% faster speed and better document image quality:</w:t>
      </w:r>
    </w:p>
    <w:tbl>
      <w:tblPr>
        <w:tblStyle w:val="TableGrid"/>
        <w:tblW w:w="0" w:type="auto"/>
        <w:jc w:val="center"/>
        <w:tblLook w:val="04A0" w:firstRow="1" w:lastRow="0" w:firstColumn="1" w:lastColumn="0" w:noHBand="0" w:noVBand="1"/>
      </w:tblPr>
      <w:tblGrid>
        <w:gridCol w:w="4416"/>
        <w:gridCol w:w="4746"/>
      </w:tblGrid>
      <w:tr w:rsidR="008F1230" w:rsidTr="006D73D2">
        <w:trPr>
          <w:jc w:val="center"/>
        </w:trPr>
        <w:tc>
          <w:tcPr>
            <w:tcW w:w="0" w:type="auto"/>
            <w:vAlign w:val="center"/>
          </w:tcPr>
          <w:p w:rsidR="008F1230" w:rsidRDefault="008F1230" w:rsidP="006D73D2">
            <w:pPr>
              <w:jc w:val="center"/>
            </w:pPr>
            <w:r>
              <w:t>Old settings</w:t>
            </w:r>
          </w:p>
        </w:tc>
        <w:tc>
          <w:tcPr>
            <w:tcW w:w="0" w:type="auto"/>
            <w:vAlign w:val="center"/>
          </w:tcPr>
          <w:p w:rsidR="008F1230" w:rsidRDefault="008F1230" w:rsidP="006D73D2">
            <w:pPr>
              <w:jc w:val="center"/>
            </w:pPr>
            <w:r>
              <w:t>New settings</w:t>
            </w:r>
          </w:p>
        </w:tc>
      </w:tr>
      <w:tr w:rsidR="008F1230" w:rsidTr="006D73D2">
        <w:trPr>
          <w:jc w:val="center"/>
        </w:trPr>
        <w:tc>
          <w:tcPr>
            <w:tcW w:w="0" w:type="auto"/>
            <w:vAlign w:val="center"/>
          </w:tcPr>
          <w:p w:rsidR="008F1230" w:rsidRDefault="008F1230" w:rsidP="006D73D2">
            <w:pPr>
              <w:jc w:val="center"/>
            </w:pPr>
            <w:r>
              <w:rPr>
                <w:noProof/>
                <w:lang w:eastAsia="zh-TW"/>
              </w:rPr>
              <w:drawing>
                <wp:inline distT="0" distB="0" distL="0" distR="0" wp14:anchorId="518F05D2" wp14:editId="76DF22C0">
                  <wp:extent cx="1459893" cy="879907"/>
                  <wp:effectExtent l="19050" t="0" r="6957" b="0"/>
                  <wp:docPr id="1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srcRect/>
                          <a:stretch>
                            <a:fillRect/>
                          </a:stretch>
                        </pic:blipFill>
                        <pic:spPr bwMode="auto">
                          <a:xfrm>
                            <a:off x="0" y="0"/>
                            <a:ext cx="1466216" cy="883718"/>
                          </a:xfrm>
                          <a:prstGeom prst="rect">
                            <a:avLst/>
                          </a:prstGeom>
                          <a:noFill/>
                          <a:ln w="9525">
                            <a:noFill/>
                            <a:miter lim="800000"/>
                            <a:headEnd/>
                            <a:tailEnd/>
                          </a:ln>
                        </pic:spPr>
                      </pic:pic>
                    </a:graphicData>
                  </a:graphic>
                </wp:inline>
              </w:drawing>
            </w:r>
          </w:p>
        </w:tc>
        <w:tc>
          <w:tcPr>
            <w:tcW w:w="0" w:type="auto"/>
            <w:vAlign w:val="center"/>
          </w:tcPr>
          <w:p w:rsidR="008F1230" w:rsidRDefault="008F1230" w:rsidP="006D73D2">
            <w:pPr>
              <w:jc w:val="center"/>
            </w:pPr>
            <w:r>
              <w:rPr>
                <w:noProof/>
                <w:lang w:eastAsia="zh-TW"/>
              </w:rPr>
              <w:drawing>
                <wp:inline distT="0" distB="0" distL="0" distR="0" wp14:anchorId="69451B4E" wp14:editId="1B356D68">
                  <wp:extent cx="1579163" cy="923450"/>
                  <wp:effectExtent l="19050" t="0" r="1987" b="0"/>
                  <wp:docPr id="1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srcRect/>
                          <a:stretch>
                            <a:fillRect/>
                          </a:stretch>
                        </pic:blipFill>
                        <pic:spPr bwMode="auto">
                          <a:xfrm>
                            <a:off x="0" y="0"/>
                            <a:ext cx="1579162" cy="923449"/>
                          </a:xfrm>
                          <a:prstGeom prst="rect">
                            <a:avLst/>
                          </a:prstGeom>
                          <a:noFill/>
                          <a:ln w="9525">
                            <a:noFill/>
                            <a:miter lim="800000"/>
                            <a:headEnd/>
                            <a:tailEnd/>
                          </a:ln>
                        </pic:spPr>
                      </pic:pic>
                    </a:graphicData>
                  </a:graphic>
                </wp:inline>
              </w:drawing>
            </w:r>
          </w:p>
        </w:tc>
      </w:tr>
      <w:tr w:rsidR="008F1230" w:rsidTr="006D73D2">
        <w:trPr>
          <w:jc w:val="center"/>
        </w:trPr>
        <w:tc>
          <w:tcPr>
            <w:tcW w:w="0" w:type="auto"/>
            <w:vAlign w:val="center"/>
          </w:tcPr>
          <w:p w:rsidR="008F1230" w:rsidRDefault="008F1230" w:rsidP="006D73D2">
            <w:pPr>
              <w:jc w:val="center"/>
            </w:pPr>
            <w:r>
              <w:rPr>
                <w:noProof/>
                <w:lang w:eastAsia="zh-TW"/>
              </w:rPr>
              <w:drawing>
                <wp:inline distT="0" distB="0" distL="0" distR="0" wp14:anchorId="6BB30219" wp14:editId="4D6478AF">
                  <wp:extent cx="2645327" cy="389614"/>
                  <wp:effectExtent l="19050" t="0" r="2623" b="0"/>
                  <wp:docPr id="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srcRect/>
                          <a:stretch>
                            <a:fillRect/>
                          </a:stretch>
                        </pic:blipFill>
                        <pic:spPr bwMode="auto">
                          <a:xfrm>
                            <a:off x="0" y="0"/>
                            <a:ext cx="2645027" cy="389570"/>
                          </a:xfrm>
                          <a:prstGeom prst="rect">
                            <a:avLst/>
                          </a:prstGeom>
                          <a:noFill/>
                          <a:ln w="9525">
                            <a:noFill/>
                            <a:miter lim="800000"/>
                            <a:headEnd/>
                            <a:tailEnd/>
                          </a:ln>
                        </pic:spPr>
                      </pic:pic>
                    </a:graphicData>
                  </a:graphic>
                </wp:inline>
              </w:drawing>
            </w:r>
          </w:p>
        </w:tc>
        <w:tc>
          <w:tcPr>
            <w:tcW w:w="0" w:type="auto"/>
            <w:vAlign w:val="center"/>
          </w:tcPr>
          <w:p w:rsidR="008F1230" w:rsidRDefault="008F1230" w:rsidP="006D73D2">
            <w:pPr>
              <w:jc w:val="center"/>
            </w:pPr>
            <w:r>
              <w:rPr>
                <w:noProof/>
                <w:lang w:eastAsia="zh-TW"/>
              </w:rPr>
              <w:drawing>
                <wp:inline distT="0" distB="0" distL="0" distR="0" wp14:anchorId="2276B84E" wp14:editId="3F893CF0">
                  <wp:extent cx="2849681" cy="381663"/>
                  <wp:effectExtent l="19050" t="0" r="7819" b="0"/>
                  <wp:docPr id="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srcRect/>
                          <a:stretch>
                            <a:fillRect/>
                          </a:stretch>
                        </pic:blipFill>
                        <pic:spPr bwMode="auto">
                          <a:xfrm>
                            <a:off x="0" y="0"/>
                            <a:ext cx="2862716" cy="383409"/>
                          </a:xfrm>
                          <a:prstGeom prst="rect">
                            <a:avLst/>
                          </a:prstGeom>
                          <a:noFill/>
                          <a:ln w="9525">
                            <a:noFill/>
                            <a:miter lim="800000"/>
                            <a:headEnd/>
                            <a:tailEnd/>
                          </a:ln>
                        </pic:spPr>
                      </pic:pic>
                    </a:graphicData>
                  </a:graphic>
                </wp:inline>
              </w:drawing>
            </w:r>
          </w:p>
        </w:tc>
      </w:tr>
      <w:tr w:rsidR="008F1230" w:rsidTr="006D73D2">
        <w:trPr>
          <w:jc w:val="center"/>
        </w:trPr>
        <w:tc>
          <w:tcPr>
            <w:tcW w:w="0" w:type="auto"/>
            <w:vAlign w:val="center"/>
          </w:tcPr>
          <w:p w:rsidR="008F1230" w:rsidRDefault="008F1230" w:rsidP="006D73D2">
            <w:pPr>
              <w:jc w:val="center"/>
            </w:pPr>
            <w:r>
              <w:rPr>
                <w:noProof/>
                <w:color w:val="000000"/>
                <w:lang w:eastAsia="zh-TW"/>
              </w:rPr>
              <w:drawing>
                <wp:inline distT="0" distB="0" distL="0" distR="0" wp14:anchorId="0EF38A4C" wp14:editId="300D478C">
                  <wp:extent cx="2387548" cy="1431235"/>
                  <wp:effectExtent l="19050" t="0" r="0" b="0"/>
                  <wp:docPr id="1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cstate="print"/>
                          <a:srcRect/>
                          <a:stretch>
                            <a:fillRect/>
                          </a:stretch>
                        </pic:blipFill>
                        <pic:spPr bwMode="auto">
                          <a:xfrm>
                            <a:off x="0" y="0"/>
                            <a:ext cx="2387360" cy="1431122"/>
                          </a:xfrm>
                          <a:prstGeom prst="rect">
                            <a:avLst/>
                          </a:prstGeom>
                          <a:noFill/>
                          <a:ln w="9525">
                            <a:noFill/>
                            <a:miter lim="800000"/>
                            <a:headEnd/>
                            <a:tailEnd/>
                          </a:ln>
                        </pic:spPr>
                      </pic:pic>
                    </a:graphicData>
                  </a:graphic>
                </wp:inline>
              </w:drawing>
            </w:r>
          </w:p>
        </w:tc>
        <w:tc>
          <w:tcPr>
            <w:tcW w:w="0" w:type="auto"/>
            <w:vAlign w:val="center"/>
          </w:tcPr>
          <w:p w:rsidR="008F1230" w:rsidRDefault="008F1230" w:rsidP="006D73D2">
            <w:pPr>
              <w:jc w:val="center"/>
            </w:pPr>
            <w:r w:rsidRPr="008E5D67">
              <w:rPr>
                <w:noProof/>
                <w:color w:val="000000"/>
                <w:lang w:eastAsia="zh-TW"/>
              </w:rPr>
              <w:drawing>
                <wp:inline distT="0" distB="0" distL="0" distR="0" wp14:anchorId="087E99B5" wp14:editId="7BDB720B">
                  <wp:extent cx="2366341" cy="1441439"/>
                  <wp:effectExtent l="1905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cstate="print"/>
                          <a:srcRect/>
                          <a:stretch>
                            <a:fillRect/>
                          </a:stretch>
                        </pic:blipFill>
                        <pic:spPr bwMode="auto">
                          <a:xfrm>
                            <a:off x="0" y="0"/>
                            <a:ext cx="2368724" cy="1442890"/>
                          </a:xfrm>
                          <a:prstGeom prst="rect">
                            <a:avLst/>
                          </a:prstGeom>
                          <a:noFill/>
                          <a:ln w="9525">
                            <a:noFill/>
                            <a:miter lim="800000"/>
                            <a:headEnd/>
                            <a:tailEnd/>
                          </a:ln>
                        </pic:spPr>
                      </pic:pic>
                    </a:graphicData>
                  </a:graphic>
                </wp:inline>
              </w:drawing>
            </w:r>
          </w:p>
        </w:tc>
      </w:tr>
      <w:tr w:rsidR="008F1230" w:rsidTr="006D73D2">
        <w:trPr>
          <w:jc w:val="center"/>
        </w:trPr>
        <w:tc>
          <w:tcPr>
            <w:tcW w:w="0" w:type="auto"/>
            <w:vAlign w:val="center"/>
          </w:tcPr>
          <w:p w:rsidR="008F1230" w:rsidRDefault="008F1230" w:rsidP="006D73D2">
            <w:pPr>
              <w:jc w:val="center"/>
            </w:pPr>
            <w:r>
              <w:rPr>
                <w:noProof/>
                <w:color w:val="000000"/>
                <w:lang w:eastAsia="zh-TW"/>
              </w:rPr>
              <w:drawing>
                <wp:inline distT="0" distB="0" distL="0" distR="0" wp14:anchorId="2CB3002A" wp14:editId="6A1A21F3">
                  <wp:extent cx="2199364" cy="820642"/>
                  <wp:effectExtent l="19050" t="0" r="0" b="0"/>
                  <wp:docPr id="1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cstate="print"/>
                          <a:srcRect/>
                          <a:stretch>
                            <a:fillRect/>
                          </a:stretch>
                        </pic:blipFill>
                        <pic:spPr bwMode="auto">
                          <a:xfrm>
                            <a:off x="0" y="0"/>
                            <a:ext cx="2204916" cy="822713"/>
                          </a:xfrm>
                          <a:prstGeom prst="rect">
                            <a:avLst/>
                          </a:prstGeom>
                          <a:noFill/>
                          <a:ln w="9525">
                            <a:noFill/>
                            <a:miter lim="800000"/>
                            <a:headEnd/>
                            <a:tailEnd/>
                          </a:ln>
                        </pic:spPr>
                      </pic:pic>
                    </a:graphicData>
                  </a:graphic>
                </wp:inline>
              </w:drawing>
            </w:r>
          </w:p>
        </w:tc>
        <w:tc>
          <w:tcPr>
            <w:tcW w:w="0" w:type="auto"/>
            <w:vAlign w:val="center"/>
          </w:tcPr>
          <w:p w:rsidR="008F1230" w:rsidRDefault="008F1230" w:rsidP="006D73D2">
            <w:pPr>
              <w:jc w:val="center"/>
            </w:pPr>
            <w:r w:rsidRPr="008E5D67">
              <w:rPr>
                <w:noProof/>
                <w:color w:val="000000"/>
                <w:lang w:eastAsia="zh-TW"/>
              </w:rPr>
              <w:drawing>
                <wp:inline distT="0" distB="0" distL="0" distR="0" wp14:anchorId="07954730" wp14:editId="04D8C319">
                  <wp:extent cx="2183461" cy="837682"/>
                  <wp:effectExtent l="19050" t="0" r="7289" b="0"/>
                  <wp:docPr id="1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cstate="print"/>
                          <a:srcRect/>
                          <a:stretch>
                            <a:fillRect/>
                          </a:stretch>
                        </pic:blipFill>
                        <pic:spPr bwMode="auto">
                          <a:xfrm>
                            <a:off x="0" y="0"/>
                            <a:ext cx="2184344" cy="838021"/>
                          </a:xfrm>
                          <a:prstGeom prst="rect">
                            <a:avLst/>
                          </a:prstGeom>
                          <a:noFill/>
                          <a:ln w="9525">
                            <a:noFill/>
                            <a:miter lim="800000"/>
                            <a:headEnd/>
                            <a:tailEnd/>
                          </a:ln>
                        </pic:spPr>
                      </pic:pic>
                    </a:graphicData>
                  </a:graphic>
                </wp:inline>
              </w:drawing>
            </w:r>
          </w:p>
        </w:tc>
      </w:tr>
      <w:tr w:rsidR="008F1230" w:rsidTr="006D73D2">
        <w:trPr>
          <w:jc w:val="center"/>
        </w:trPr>
        <w:tc>
          <w:tcPr>
            <w:tcW w:w="0" w:type="auto"/>
            <w:vAlign w:val="center"/>
          </w:tcPr>
          <w:p w:rsidR="008F1230" w:rsidRDefault="008F1230" w:rsidP="006D73D2">
            <w:pPr>
              <w:jc w:val="center"/>
            </w:pPr>
            <w:r>
              <w:rPr>
                <w:noProof/>
                <w:color w:val="000000"/>
                <w:lang w:eastAsia="zh-TW"/>
              </w:rPr>
              <w:drawing>
                <wp:inline distT="0" distB="0" distL="0" distR="0" wp14:anchorId="0AC15493" wp14:editId="35D6519C">
                  <wp:extent cx="1603016" cy="571549"/>
                  <wp:effectExtent l="19050" t="0" r="0" b="0"/>
                  <wp:docPr id="1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 cstate="print"/>
                          <a:srcRect/>
                          <a:stretch>
                            <a:fillRect/>
                          </a:stretch>
                        </pic:blipFill>
                        <pic:spPr bwMode="auto">
                          <a:xfrm>
                            <a:off x="0" y="0"/>
                            <a:ext cx="1603923" cy="571872"/>
                          </a:xfrm>
                          <a:prstGeom prst="rect">
                            <a:avLst/>
                          </a:prstGeom>
                          <a:noFill/>
                          <a:ln w="9525">
                            <a:noFill/>
                            <a:miter lim="800000"/>
                            <a:headEnd/>
                            <a:tailEnd/>
                          </a:ln>
                        </pic:spPr>
                      </pic:pic>
                    </a:graphicData>
                  </a:graphic>
                </wp:inline>
              </w:drawing>
            </w:r>
          </w:p>
        </w:tc>
        <w:tc>
          <w:tcPr>
            <w:tcW w:w="0" w:type="auto"/>
            <w:vAlign w:val="center"/>
          </w:tcPr>
          <w:p w:rsidR="008F1230" w:rsidRDefault="008F1230" w:rsidP="006D73D2">
            <w:pPr>
              <w:jc w:val="center"/>
            </w:pPr>
            <w:r>
              <w:rPr>
                <w:noProof/>
                <w:color w:val="000000"/>
                <w:lang w:eastAsia="zh-TW"/>
              </w:rPr>
              <w:drawing>
                <wp:inline distT="0" distB="0" distL="0" distR="0" wp14:anchorId="7A05AF13" wp14:editId="471A7133">
                  <wp:extent cx="1579162" cy="574241"/>
                  <wp:effectExtent l="19050" t="0" r="1988" b="0"/>
                  <wp:docPr id="1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9" cstate="print"/>
                          <a:srcRect/>
                          <a:stretch>
                            <a:fillRect/>
                          </a:stretch>
                        </pic:blipFill>
                        <pic:spPr bwMode="auto">
                          <a:xfrm>
                            <a:off x="0" y="0"/>
                            <a:ext cx="1581376" cy="575046"/>
                          </a:xfrm>
                          <a:prstGeom prst="rect">
                            <a:avLst/>
                          </a:prstGeom>
                          <a:noFill/>
                          <a:ln w="9525">
                            <a:noFill/>
                            <a:miter lim="800000"/>
                            <a:headEnd/>
                            <a:tailEnd/>
                          </a:ln>
                        </pic:spPr>
                      </pic:pic>
                    </a:graphicData>
                  </a:graphic>
                </wp:inline>
              </w:drawing>
            </w:r>
          </w:p>
        </w:tc>
      </w:tr>
      <w:tr w:rsidR="008F1230" w:rsidTr="006D73D2">
        <w:trPr>
          <w:jc w:val="center"/>
        </w:trPr>
        <w:tc>
          <w:tcPr>
            <w:tcW w:w="0" w:type="auto"/>
            <w:vAlign w:val="center"/>
          </w:tcPr>
          <w:p w:rsidR="008F1230" w:rsidRDefault="008F1230" w:rsidP="006D73D2">
            <w:pPr>
              <w:jc w:val="center"/>
              <w:rPr>
                <w:noProof/>
                <w:color w:val="000000"/>
                <w:lang w:eastAsia="ru-RU" w:bidi="ar-SA"/>
              </w:rPr>
            </w:pPr>
            <w:r>
              <w:rPr>
                <w:noProof/>
                <w:color w:val="000000"/>
                <w:lang w:eastAsia="zh-TW"/>
              </w:rPr>
              <w:lastRenderedPageBreak/>
              <w:drawing>
                <wp:inline distT="0" distB="0" distL="0" distR="0" wp14:anchorId="5C7590C3" wp14:editId="253F5D83">
                  <wp:extent cx="1781175" cy="787400"/>
                  <wp:effectExtent l="19050" t="0" r="9525" b="0"/>
                  <wp:docPr id="1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cstate="print"/>
                          <a:srcRect/>
                          <a:stretch>
                            <a:fillRect/>
                          </a:stretch>
                        </pic:blipFill>
                        <pic:spPr bwMode="auto">
                          <a:xfrm>
                            <a:off x="0" y="0"/>
                            <a:ext cx="1781175" cy="787400"/>
                          </a:xfrm>
                          <a:prstGeom prst="rect">
                            <a:avLst/>
                          </a:prstGeom>
                          <a:noFill/>
                          <a:ln w="9525">
                            <a:noFill/>
                            <a:miter lim="800000"/>
                            <a:headEnd/>
                            <a:tailEnd/>
                          </a:ln>
                        </pic:spPr>
                      </pic:pic>
                    </a:graphicData>
                  </a:graphic>
                </wp:inline>
              </w:drawing>
            </w:r>
          </w:p>
        </w:tc>
        <w:tc>
          <w:tcPr>
            <w:tcW w:w="0" w:type="auto"/>
            <w:vAlign w:val="center"/>
          </w:tcPr>
          <w:p w:rsidR="008F1230" w:rsidRDefault="008F1230" w:rsidP="006D73D2">
            <w:pPr>
              <w:jc w:val="center"/>
              <w:rPr>
                <w:noProof/>
                <w:color w:val="000000"/>
                <w:lang w:eastAsia="ru-RU" w:bidi="ar-SA"/>
              </w:rPr>
            </w:pPr>
            <w:r>
              <w:rPr>
                <w:noProof/>
                <w:color w:val="000000"/>
                <w:lang w:eastAsia="zh-TW"/>
              </w:rPr>
              <w:drawing>
                <wp:inline distT="0" distB="0" distL="0" distR="0" wp14:anchorId="0AF327CF" wp14:editId="2D4AF309">
                  <wp:extent cx="1685925" cy="755650"/>
                  <wp:effectExtent l="19050" t="0" r="9525" b="0"/>
                  <wp:docPr id="1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cstate="print"/>
                          <a:srcRect/>
                          <a:stretch>
                            <a:fillRect/>
                          </a:stretch>
                        </pic:blipFill>
                        <pic:spPr bwMode="auto">
                          <a:xfrm>
                            <a:off x="0" y="0"/>
                            <a:ext cx="1685925" cy="755650"/>
                          </a:xfrm>
                          <a:prstGeom prst="rect">
                            <a:avLst/>
                          </a:prstGeom>
                          <a:noFill/>
                          <a:ln w="9525">
                            <a:noFill/>
                            <a:miter lim="800000"/>
                            <a:headEnd/>
                            <a:tailEnd/>
                          </a:ln>
                        </pic:spPr>
                      </pic:pic>
                    </a:graphicData>
                  </a:graphic>
                </wp:inline>
              </w:drawing>
            </w:r>
          </w:p>
        </w:tc>
      </w:tr>
      <w:tr w:rsidR="008F1230" w:rsidTr="006D73D2">
        <w:trPr>
          <w:jc w:val="center"/>
        </w:trPr>
        <w:tc>
          <w:tcPr>
            <w:tcW w:w="0" w:type="auto"/>
            <w:vAlign w:val="center"/>
          </w:tcPr>
          <w:p w:rsidR="008F1230" w:rsidRDefault="008F1230" w:rsidP="006D73D2">
            <w:pPr>
              <w:jc w:val="center"/>
              <w:rPr>
                <w:noProof/>
                <w:color w:val="000000"/>
                <w:lang w:eastAsia="ru-RU" w:bidi="ar-SA"/>
              </w:rPr>
            </w:pPr>
            <w:r>
              <w:rPr>
                <w:noProof/>
                <w:color w:val="000000"/>
                <w:lang w:eastAsia="zh-TW"/>
              </w:rPr>
              <w:drawing>
                <wp:inline distT="0" distB="0" distL="0" distR="0" wp14:anchorId="2F5A7B02" wp14:editId="3D2DD44B">
                  <wp:extent cx="1431290" cy="421640"/>
                  <wp:effectExtent l="19050" t="0" r="0" b="0"/>
                  <wp:docPr id="1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cstate="print"/>
                          <a:srcRect/>
                          <a:stretch>
                            <a:fillRect/>
                          </a:stretch>
                        </pic:blipFill>
                        <pic:spPr bwMode="auto">
                          <a:xfrm>
                            <a:off x="0" y="0"/>
                            <a:ext cx="1431290" cy="421640"/>
                          </a:xfrm>
                          <a:prstGeom prst="rect">
                            <a:avLst/>
                          </a:prstGeom>
                          <a:noFill/>
                          <a:ln w="9525">
                            <a:noFill/>
                            <a:miter lim="800000"/>
                            <a:headEnd/>
                            <a:tailEnd/>
                          </a:ln>
                        </pic:spPr>
                      </pic:pic>
                    </a:graphicData>
                  </a:graphic>
                </wp:inline>
              </w:drawing>
            </w:r>
          </w:p>
        </w:tc>
        <w:tc>
          <w:tcPr>
            <w:tcW w:w="0" w:type="auto"/>
            <w:vAlign w:val="center"/>
          </w:tcPr>
          <w:p w:rsidR="008F1230" w:rsidRDefault="008F1230" w:rsidP="006D73D2">
            <w:pPr>
              <w:jc w:val="center"/>
              <w:rPr>
                <w:noProof/>
                <w:color w:val="000000"/>
                <w:lang w:eastAsia="ru-RU" w:bidi="ar-SA"/>
              </w:rPr>
            </w:pPr>
            <w:r>
              <w:rPr>
                <w:noProof/>
                <w:color w:val="000000"/>
                <w:lang w:eastAsia="zh-TW"/>
              </w:rPr>
              <w:drawing>
                <wp:inline distT="0" distB="0" distL="0" distR="0" wp14:anchorId="22360F8C" wp14:editId="0EFF4095">
                  <wp:extent cx="1463040" cy="397510"/>
                  <wp:effectExtent l="19050" t="0" r="3810" b="0"/>
                  <wp:docPr id="1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3" cstate="print"/>
                          <a:srcRect/>
                          <a:stretch>
                            <a:fillRect/>
                          </a:stretch>
                        </pic:blipFill>
                        <pic:spPr bwMode="auto">
                          <a:xfrm>
                            <a:off x="0" y="0"/>
                            <a:ext cx="1463040" cy="397510"/>
                          </a:xfrm>
                          <a:prstGeom prst="rect">
                            <a:avLst/>
                          </a:prstGeom>
                          <a:noFill/>
                          <a:ln w="9525">
                            <a:noFill/>
                            <a:miter lim="800000"/>
                            <a:headEnd/>
                            <a:tailEnd/>
                          </a:ln>
                        </pic:spPr>
                      </pic:pic>
                    </a:graphicData>
                  </a:graphic>
                </wp:inline>
              </w:drawing>
            </w:r>
          </w:p>
        </w:tc>
      </w:tr>
      <w:tr w:rsidR="008F1230" w:rsidTr="006D73D2">
        <w:trPr>
          <w:jc w:val="center"/>
        </w:trPr>
        <w:tc>
          <w:tcPr>
            <w:tcW w:w="0" w:type="auto"/>
            <w:vAlign w:val="center"/>
          </w:tcPr>
          <w:p w:rsidR="008F1230" w:rsidRDefault="008F1230" w:rsidP="006D73D2">
            <w:pPr>
              <w:jc w:val="center"/>
              <w:rPr>
                <w:noProof/>
                <w:color w:val="000000"/>
                <w:lang w:eastAsia="ru-RU" w:bidi="ar-SA"/>
              </w:rPr>
            </w:pPr>
            <w:r>
              <w:rPr>
                <w:noProof/>
                <w:color w:val="000000"/>
                <w:lang w:eastAsia="zh-TW"/>
              </w:rPr>
              <w:drawing>
                <wp:inline distT="0" distB="0" distL="0" distR="0" wp14:anchorId="715D5BFC" wp14:editId="259EB3CE">
                  <wp:extent cx="1868805" cy="866775"/>
                  <wp:effectExtent l="19050" t="0" r="0" b="0"/>
                  <wp:docPr id="1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cstate="print"/>
                          <a:srcRect/>
                          <a:stretch>
                            <a:fillRect/>
                          </a:stretch>
                        </pic:blipFill>
                        <pic:spPr bwMode="auto">
                          <a:xfrm>
                            <a:off x="0" y="0"/>
                            <a:ext cx="1868805" cy="866775"/>
                          </a:xfrm>
                          <a:prstGeom prst="rect">
                            <a:avLst/>
                          </a:prstGeom>
                          <a:noFill/>
                          <a:ln w="9525">
                            <a:noFill/>
                            <a:miter lim="800000"/>
                            <a:headEnd/>
                            <a:tailEnd/>
                          </a:ln>
                        </pic:spPr>
                      </pic:pic>
                    </a:graphicData>
                  </a:graphic>
                </wp:inline>
              </w:drawing>
            </w:r>
          </w:p>
        </w:tc>
        <w:tc>
          <w:tcPr>
            <w:tcW w:w="0" w:type="auto"/>
            <w:vAlign w:val="center"/>
          </w:tcPr>
          <w:p w:rsidR="008F1230" w:rsidRDefault="008F1230" w:rsidP="006D73D2">
            <w:pPr>
              <w:jc w:val="center"/>
              <w:rPr>
                <w:noProof/>
                <w:color w:val="000000"/>
                <w:lang w:eastAsia="ru-RU" w:bidi="ar-SA"/>
              </w:rPr>
            </w:pPr>
            <w:r>
              <w:rPr>
                <w:noProof/>
                <w:color w:val="000000"/>
                <w:lang w:eastAsia="zh-TW"/>
              </w:rPr>
              <w:drawing>
                <wp:inline distT="0" distB="0" distL="0" distR="0" wp14:anchorId="5464B6FB" wp14:editId="36CCB086">
                  <wp:extent cx="1868805" cy="835025"/>
                  <wp:effectExtent l="19050" t="0" r="0" b="0"/>
                  <wp:docPr id="1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cstate="print"/>
                          <a:srcRect/>
                          <a:stretch>
                            <a:fillRect/>
                          </a:stretch>
                        </pic:blipFill>
                        <pic:spPr bwMode="auto">
                          <a:xfrm>
                            <a:off x="0" y="0"/>
                            <a:ext cx="1868805" cy="835025"/>
                          </a:xfrm>
                          <a:prstGeom prst="rect">
                            <a:avLst/>
                          </a:prstGeom>
                          <a:noFill/>
                          <a:ln w="9525">
                            <a:noFill/>
                            <a:miter lim="800000"/>
                            <a:headEnd/>
                            <a:tailEnd/>
                          </a:ln>
                        </pic:spPr>
                      </pic:pic>
                    </a:graphicData>
                  </a:graphic>
                </wp:inline>
              </w:drawing>
            </w:r>
          </w:p>
        </w:tc>
      </w:tr>
      <w:tr w:rsidR="008F1230" w:rsidTr="006D73D2">
        <w:trPr>
          <w:jc w:val="center"/>
        </w:trPr>
        <w:tc>
          <w:tcPr>
            <w:tcW w:w="0" w:type="auto"/>
            <w:vAlign w:val="center"/>
          </w:tcPr>
          <w:p w:rsidR="008F1230" w:rsidRDefault="008F1230" w:rsidP="006D73D2">
            <w:pPr>
              <w:jc w:val="center"/>
              <w:rPr>
                <w:noProof/>
                <w:color w:val="000000"/>
                <w:lang w:eastAsia="ru-RU" w:bidi="ar-SA"/>
              </w:rPr>
            </w:pPr>
            <w:r>
              <w:rPr>
                <w:noProof/>
                <w:color w:val="000000"/>
                <w:lang w:eastAsia="zh-TW"/>
              </w:rPr>
              <w:drawing>
                <wp:inline distT="0" distB="0" distL="0" distR="0" wp14:anchorId="659CC963" wp14:editId="4AE6CA75">
                  <wp:extent cx="2016484" cy="763776"/>
                  <wp:effectExtent l="19050" t="0" r="2816" b="0"/>
                  <wp:docPr id="1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cstate="print"/>
                          <a:srcRect/>
                          <a:stretch>
                            <a:fillRect/>
                          </a:stretch>
                        </pic:blipFill>
                        <pic:spPr bwMode="auto">
                          <a:xfrm>
                            <a:off x="0" y="0"/>
                            <a:ext cx="2018079" cy="764380"/>
                          </a:xfrm>
                          <a:prstGeom prst="rect">
                            <a:avLst/>
                          </a:prstGeom>
                          <a:noFill/>
                          <a:ln w="9525">
                            <a:noFill/>
                            <a:miter lim="800000"/>
                            <a:headEnd/>
                            <a:tailEnd/>
                          </a:ln>
                        </pic:spPr>
                      </pic:pic>
                    </a:graphicData>
                  </a:graphic>
                </wp:inline>
              </w:drawing>
            </w:r>
          </w:p>
        </w:tc>
        <w:tc>
          <w:tcPr>
            <w:tcW w:w="0" w:type="auto"/>
            <w:vAlign w:val="center"/>
          </w:tcPr>
          <w:p w:rsidR="008F1230" w:rsidRDefault="008F1230" w:rsidP="006D73D2">
            <w:pPr>
              <w:jc w:val="center"/>
              <w:rPr>
                <w:noProof/>
                <w:color w:val="000000"/>
                <w:lang w:eastAsia="ru-RU" w:bidi="ar-SA"/>
              </w:rPr>
            </w:pPr>
            <w:r>
              <w:rPr>
                <w:noProof/>
                <w:color w:val="000000"/>
                <w:lang w:eastAsia="zh-TW"/>
              </w:rPr>
              <w:drawing>
                <wp:inline distT="0" distB="0" distL="0" distR="0" wp14:anchorId="12F1CF23" wp14:editId="61A42304">
                  <wp:extent cx="1976727" cy="754208"/>
                  <wp:effectExtent l="19050" t="0" r="4473" b="0"/>
                  <wp:docPr id="1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7" cstate="print"/>
                          <a:srcRect/>
                          <a:stretch>
                            <a:fillRect/>
                          </a:stretch>
                        </pic:blipFill>
                        <pic:spPr bwMode="auto">
                          <a:xfrm>
                            <a:off x="0" y="0"/>
                            <a:ext cx="1978030" cy="754705"/>
                          </a:xfrm>
                          <a:prstGeom prst="rect">
                            <a:avLst/>
                          </a:prstGeom>
                          <a:noFill/>
                          <a:ln w="9525">
                            <a:noFill/>
                            <a:miter lim="800000"/>
                            <a:headEnd/>
                            <a:tailEnd/>
                          </a:ln>
                        </pic:spPr>
                      </pic:pic>
                    </a:graphicData>
                  </a:graphic>
                </wp:inline>
              </w:drawing>
            </w:r>
          </w:p>
        </w:tc>
      </w:tr>
    </w:tbl>
    <w:p w:rsidR="008F1230" w:rsidRDefault="008F1230" w:rsidP="008F1230"/>
    <w:p w:rsidR="008F1230" w:rsidRDefault="008F1230" w:rsidP="00D2234D">
      <w:pPr>
        <w:pStyle w:val="Heading4"/>
      </w:pPr>
      <w:r>
        <w:t>Balanced predefined mode</w:t>
      </w:r>
    </w:p>
    <w:p w:rsidR="008F1230" w:rsidRDefault="00D2234D" w:rsidP="008F1230">
      <w:r>
        <w:t>In the case of a 14-15% increase in file size, you get a 6-15% speed increase and significantly better document image quality:</w:t>
      </w:r>
    </w:p>
    <w:tbl>
      <w:tblPr>
        <w:tblStyle w:val="TableGrid"/>
        <w:tblW w:w="0" w:type="auto"/>
        <w:jc w:val="center"/>
        <w:tblLook w:val="04A0" w:firstRow="1" w:lastRow="0" w:firstColumn="1" w:lastColumn="0" w:noHBand="0" w:noVBand="1"/>
      </w:tblPr>
      <w:tblGrid>
        <w:gridCol w:w="4794"/>
        <w:gridCol w:w="4782"/>
      </w:tblGrid>
      <w:tr w:rsidR="008F1230" w:rsidTr="006D73D2">
        <w:trPr>
          <w:jc w:val="center"/>
        </w:trPr>
        <w:tc>
          <w:tcPr>
            <w:tcW w:w="4814" w:type="dxa"/>
            <w:vAlign w:val="center"/>
          </w:tcPr>
          <w:p w:rsidR="008F1230" w:rsidRDefault="008F1230" w:rsidP="006D73D2">
            <w:pPr>
              <w:jc w:val="center"/>
            </w:pPr>
            <w:r>
              <w:t>Old settings</w:t>
            </w:r>
          </w:p>
        </w:tc>
        <w:tc>
          <w:tcPr>
            <w:tcW w:w="4814" w:type="dxa"/>
            <w:vAlign w:val="center"/>
          </w:tcPr>
          <w:p w:rsidR="008F1230" w:rsidRDefault="008F1230" w:rsidP="006D73D2">
            <w:pPr>
              <w:jc w:val="center"/>
            </w:pPr>
            <w:r>
              <w:t>New settings</w:t>
            </w:r>
          </w:p>
        </w:tc>
      </w:tr>
      <w:tr w:rsidR="008F1230" w:rsidTr="006D73D2">
        <w:trPr>
          <w:jc w:val="center"/>
        </w:trPr>
        <w:tc>
          <w:tcPr>
            <w:tcW w:w="4814" w:type="dxa"/>
            <w:vAlign w:val="center"/>
          </w:tcPr>
          <w:p w:rsidR="008F1230" w:rsidRDefault="008F1230" w:rsidP="006D73D2">
            <w:pPr>
              <w:jc w:val="center"/>
            </w:pPr>
            <w:r>
              <w:rPr>
                <w:noProof/>
                <w:color w:val="000000"/>
                <w:lang w:eastAsia="zh-TW"/>
              </w:rPr>
              <w:drawing>
                <wp:inline distT="0" distB="0" distL="0" distR="0" wp14:anchorId="70E03E38" wp14:editId="65BFEE84">
                  <wp:extent cx="1542415" cy="1828800"/>
                  <wp:effectExtent l="19050" t="0" r="635" b="0"/>
                  <wp:docPr id="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srcRect/>
                          <a:stretch>
                            <a:fillRect/>
                          </a:stretch>
                        </pic:blipFill>
                        <pic:spPr bwMode="auto">
                          <a:xfrm>
                            <a:off x="0" y="0"/>
                            <a:ext cx="1542415" cy="1828800"/>
                          </a:xfrm>
                          <a:prstGeom prst="rect">
                            <a:avLst/>
                          </a:prstGeom>
                          <a:noFill/>
                          <a:ln w="9525">
                            <a:noFill/>
                            <a:miter lim="800000"/>
                            <a:headEnd/>
                            <a:tailEnd/>
                          </a:ln>
                        </pic:spPr>
                      </pic:pic>
                    </a:graphicData>
                  </a:graphic>
                </wp:inline>
              </w:drawing>
            </w:r>
          </w:p>
        </w:tc>
        <w:tc>
          <w:tcPr>
            <w:tcW w:w="4814" w:type="dxa"/>
            <w:vAlign w:val="center"/>
          </w:tcPr>
          <w:p w:rsidR="008F1230" w:rsidRDefault="008F1230" w:rsidP="006D73D2">
            <w:pPr>
              <w:jc w:val="center"/>
            </w:pPr>
            <w:r>
              <w:rPr>
                <w:noProof/>
                <w:color w:val="000000"/>
                <w:lang w:eastAsia="zh-TW"/>
              </w:rPr>
              <w:drawing>
                <wp:inline distT="0" distB="0" distL="0" distR="0" wp14:anchorId="0F2E27AE" wp14:editId="78B4FCFF">
                  <wp:extent cx="1336040" cy="1605915"/>
                  <wp:effectExtent l="19050" t="0" r="0" b="0"/>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srcRect/>
                          <a:stretch>
                            <a:fillRect/>
                          </a:stretch>
                        </pic:blipFill>
                        <pic:spPr bwMode="auto">
                          <a:xfrm>
                            <a:off x="0" y="0"/>
                            <a:ext cx="1336040" cy="1605915"/>
                          </a:xfrm>
                          <a:prstGeom prst="rect">
                            <a:avLst/>
                          </a:prstGeom>
                          <a:noFill/>
                          <a:ln w="9525">
                            <a:noFill/>
                            <a:miter lim="800000"/>
                            <a:headEnd/>
                            <a:tailEnd/>
                          </a:ln>
                        </pic:spPr>
                      </pic:pic>
                    </a:graphicData>
                  </a:graphic>
                </wp:inline>
              </w:drawing>
            </w:r>
          </w:p>
        </w:tc>
      </w:tr>
      <w:tr w:rsidR="008F1230" w:rsidTr="006D73D2">
        <w:trPr>
          <w:jc w:val="center"/>
        </w:trPr>
        <w:tc>
          <w:tcPr>
            <w:tcW w:w="4814" w:type="dxa"/>
            <w:vAlign w:val="center"/>
          </w:tcPr>
          <w:p w:rsidR="008F1230" w:rsidRDefault="008F1230" w:rsidP="006D73D2">
            <w:pPr>
              <w:jc w:val="center"/>
            </w:pPr>
            <w:r>
              <w:rPr>
                <w:noProof/>
                <w:color w:val="000000"/>
                <w:lang w:eastAsia="zh-TW"/>
              </w:rPr>
              <w:drawing>
                <wp:inline distT="0" distB="0" distL="0" distR="0" wp14:anchorId="525ACB15" wp14:editId="002DB5A1">
                  <wp:extent cx="2168253" cy="865447"/>
                  <wp:effectExtent l="19050" t="0" r="3447" b="0"/>
                  <wp:docPr id="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srcRect/>
                          <a:stretch>
                            <a:fillRect/>
                          </a:stretch>
                        </pic:blipFill>
                        <pic:spPr bwMode="auto">
                          <a:xfrm>
                            <a:off x="0" y="0"/>
                            <a:ext cx="2170784" cy="866457"/>
                          </a:xfrm>
                          <a:prstGeom prst="rect">
                            <a:avLst/>
                          </a:prstGeom>
                          <a:noFill/>
                          <a:ln w="9525">
                            <a:noFill/>
                            <a:miter lim="800000"/>
                            <a:headEnd/>
                            <a:tailEnd/>
                          </a:ln>
                        </pic:spPr>
                      </pic:pic>
                    </a:graphicData>
                  </a:graphic>
                </wp:inline>
              </w:drawing>
            </w:r>
          </w:p>
        </w:tc>
        <w:tc>
          <w:tcPr>
            <w:tcW w:w="4814" w:type="dxa"/>
            <w:vAlign w:val="center"/>
          </w:tcPr>
          <w:p w:rsidR="008F1230" w:rsidRDefault="008F1230" w:rsidP="006D73D2">
            <w:pPr>
              <w:jc w:val="center"/>
            </w:pPr>
            <w:r>
              <w:rPr>
                <w:noProof/>
                <w:color w:val="000000"/>
                <w:lang w:eastAsia="zh-TW"/>
              </w:rPr>
              <w:drawing>
                <wp:inline distT="0" distB="0" distL="0" distR="0" wp14:anchorId="749DA286" wp14:editId="5E70E1FF">
                  <wp:extent cx="2083242" cy="877941"/>
                  <wp:effectExtent l="19050" t="0" r="0" b="0"/>
                  <wp:docPr id="1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srcRect/>
                          <a:stretch>
                            <a:fillRect/>
                          </a:stretch>
                        </pic:blipFill>
                        <pic:spPr bwMode="auto">
                          <a:xfrm>
                            <a:off x="0" y="0"/>
                            <a:ext cx="2085210" cy="878770"/>
                          </a:xfrm>
                          <a:prstGeom prst="rect">
                            <a:avLst/>
                          </a:prstGeom>
                          <a:noFill/>
                          <a:ln w="9525">
                            <a:noFill/>
                            <a:miter lim="800000"/>
                            <a:headEnd/>
                            <a:tailEnd/>
                          </a:ln>
                        </pic:spPr>
                      </pic:pic>
                    </a:graphicData>
                  </a:graphic>
                </wp:inline>
              </w:drawing>
            </w:r>
          </w:p>
        </w:tc>
      </w:tr>
      <w:tr w:rsidR="008F1230" w:rsidTr="006D73D2">
        <w:trPr>
          <w:jc w:val="center"/>
        </w:trPr>
        <w:tc>
          <w:tcPr>
            <w:tcW w:w="4814" w:type="dxa"/>
            <w:vAlign w:val="center"/>
          </w:tcPr>
          <w:p w:rsidR="008F1230" w:rsidRDefault="008F1230" w:rsidP="006D73D2">
            <w:pPr>
              <w:jc w:val="center"/>
            </w:pPr>
            <w:r>
              <w:rPr>
                <w:noProof/>
                <w:color w:val="000000"/>
                <w:lang w:eastAsia="zh-TW"/>
              </w:rPr>
              <w:lastRenderedPageBreak/>
              <w:drawing>
                <wp:inline distT="0" distB="0" distL="0" distR="0" wp14:anchorId="2B9ACA7B" wp14:editId="6C56982A">
                  <wp:extent cx="2119851" cy="591210"/>
                  <wp:effectExtent l="19050" t="0" r="0" b="0"/>
                  <wp:docPr id="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srcRect/>
                          <a:stretch>
                            <a:fillRect/>
                          </a:stretch>
                        </pic:blipFill>
                        <pic:spPr bwMode="auto">
                          <a:xfrm>
                            <a:off x="0" y="0"/>
                            <a:ext cx="2122110" cy="591840"/>
                          </a:xfrm>
                          <a:prstGeom prst="rect">
                            <a:avLst/>
                          </a:prstGeom>
                          <a:noFill/>
                          <a:ln w="9525">
                            <a:noFill/>
                            <a:miter lim="800000"/>
                            <a:headEnd/>
                            <a:tailEnd/>
                          </a:ln>
                        </pic:spPr>
                      </pic:pic>
                    </a:graphicData>
                  </a:graphic>
                </wp:inline>
              </w:drawing>
            </w:r>
          </w:p>
        </w:tc>
        <w:tc>
          <w:tcPr>
            <w:tcW w:w="4814" w:type="dxa"/>
            <w:vAlign w:val="center"/>
          </w:tcPr>
          <w:p w:rsidR="008F1230" w:rsidRDefault="008F1230" w:rsidP="006D73D2">
            <w:pPr>
              <w:jc w:val="center"/>
            </w:pPr>
            <w:r>
              <w:rPr>
                <w:noProof/>
                <w:color w:val="000000"/>
                <w:lang w:eastAsia="zh-TW"/>
              </w:rPr>
              <w:drawing>
                <wp:inline distT="0" distB="0" distL="0" distR="0" wp14:anchorId="51186809" wp14:editId="305C06F3">
                  <wp:extent cx="2302731" cy="597559"/>
                  <wp:effectExtent l="19050" t="0" r="2319" b="0"/>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srcRect/>
                          <a:stretch>
                            <a:fillRect/>
                          </a:stretch>
                        </pic:blipFill>
                        <pic:spPr bwMode="auto">
                          <a:xfrm>
                            <a:off x="0" y="0"/>
                            <a:ext cx="2305032" cy="598156"/>
                          </a:xfrm>
                          <a:prstGeom prst="rect">
                            <a:avLst/>
                          </a:prstGeom>
                          <a:noFill/>
                          <a:ln w="9525">
                            <a:noFill/>
                            <a:miter lim="800000"/>
                            <a:headEnd/>
                            <a:tailEnd/>
                          </a:ln>
                        </pic:spPr>
                      </pic:pic>
                    </a:graphicData>
                  </a:graphic>
                </wp:inline>
              </w:drawing>
            </w:r>
          </w:p>
        </w:tc>
      </w:tr>
      <w:tr w:rsidR="008F1230" w:rsidTr="006D73D2">
        <w:trPr>
          <w:jc w:val="center"/>
        </w:trPr>
        <w:tc>
          <w:tcPr>
            <w:tcW w:w="4814" w:type="dxa"/>
            <w:vAlign w:val="center"/>
          </w:tcPr>
          <w:p w:rsidR="008F1230" w:rsidRDefault="008F1230" w:rsidP="006D73D2">
            <w:pPr>
              <w:jc w:val="center"/>
            </w:pPr>
            <w:r>
              <w:rPr>
                <w:noProof/>
                <w:color w:val="000000"/>
                <w:lang w:eastAsia="zh-TW"/>
              </w:rPr>
              <w:drawing>
                <wp:inline distT="0" distB="0" distL="0" distR="0" wp14:anchorId="55835E69" wp14:editId="2BC9BC96">
                  <wp:extent cx="2207315" cy="620451"/>
                  <wp:effectExtent l="19050" t="0" r="2485" b="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srcRect/>
                          <a:stretch>
                            <a:fillRect/>
                          </a:stretch>
                        </pic:blipFill>
                        <pic:spPr bwMode="auto">
                          <a:xfrm>
                            <a:off x="0" y="0"/>
                            <a:ext cx="2218623" cy="623630"/>
                          </a:xfrm>
                          <a:prstGeom prst="rect">
                            <a:avLst/>
                          </a:prstGeom>
                          <a:noFill/>
                          <a:ln w="9525">
                            <a:noFill/>
                            <a:miter lim="800000"/>
                            <a:headEnd/>
                            <a:tailEnd/>
                          </a:ln>
                        </pic:spPr>
                      </pic:pic>
                    </a:graphicData>
                  </a:graphic>
                </wp:inline>
              </w:drawing>
            </w:r>
          </w:p>
        </w:tc>
        <w:tc>
          <w:tcPr>
            <w:tcW w:w="4814" w:type="dxa"/>
            <w:vAlign w:val="center"/>
          </w:tcPr>
          <w:p w:rsidR="008F1230" w:rsidRDefault="008F1230" w:rsidP="006D73D2">
            <w:pPr>
              <w:jc w:val="center"/>
            </w:pPr>
            <w:r w:rsidRPr="00205DD9">
              <w:rPr>
                <w:noProof/>
                <w:color w:val="000000"/>
                <w:lang w:eastAsia="zh-TW"/>
              </w:rPr>
              <w:drawing>
                <wp:inline distT="0" distB="0" distL="0" distR="0" wp14:anchorId="7554832E" wp14:editId="463980DC">
                  <wp:extent cx="2175510" cy="620647"/>
                  <wp:effectExtent l="19050" t="0" r="0" b="0"/>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cstate="print"/>
                          <a:srcRect/>
                          <a:stretch>
                            <a:fillRect/>
                          </a:stretch>
                        </pic:blipFill>
                        <pic:spPr bwMode="auto">
                          <a:xfrm>
                            <a:off x="0" y="0"/>
                            <a:ext cx="2175868" cy="620749"/>
                          </a:xfrm>
                          <a:prstGeom prst="rect">
                            <a:avLst/>
                          </a:prstGeom>
                          <a:noFill/>
                          <a:ln w="9525">
                            <a:noFill/>
                            <a:miter lim="800000"/>
                            <a:headEnd/>
                            <a:tailEnd/>
                          </a:ln>
                        </pic:spPr>
                      </pic:pic>
                    </a:graphicData>
                  </a:graphic>
                </wp:inline>
              </w:drawing>
            </w:r>
          </w:p>
        </w:tc>
      </w:tr>
      <w:tr w:rsidR="008F1230" w:rsidTr="006D73D2">
        <w:trPr>
          <w:jc w:val="center"/>
        </w:trPr>
        <w:tc>
          <w:tcPr>
            <w:tcW w:w="4814" w:type="dxa"/>
            <w:vAlign w:val="center"/>
          </w:tcPr>
          <w:p w:rsidR="008F1230" w:rsidRDefault="008F1230" w:rsidP="006D73D2">
            <w:pPr>
              <w:jc w:val="center"/>
              <w:rPr>
                <w:noProof/>
                <w:color w:val="000000"/>
                <w:lang w:eastAsia="ru-RU" w:bidi="ar-SA"/>
              </w:rPr>
            </w:pPr>
            <w:r w:rsidRPr="00725595">
              <w:rPr>
                <w:noProof/>
                <w:color w:val="000000"/>
                <w:lang w:eastAsia="zh-TW"/>
              </w:rPr>
              <w:drawing>
                <wp:inline distT="0" distB="0" distL="0" distR="0" wp14:anchorId="27114939" wp14:editId="5D32C641">
                  <wp:extent cx="1459893" cy="879907"/>
                  <wp:effectExtent l="19050" t="0" r="6957" b="0"/>
                  <wp:docPr id="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srcRect/>
                          <a:stretch>
                            <a:fillRect/>
                          </a:stretch>
                        </pic:blipFill>
                        <pic:spPr bwMode="auto">
                          <a:xfrm>
                            <a:off x="0" y="0"/>
                            <a:ext cx="1466216" cy="883718"/>
                          </a:xfrm>
                          <a:prstGeom prst="rect">
                            <a:avLst/>
                          </a:prstGeom>
                          <a:noFill/>
                          <a:ln w="9525">
                            <a:noFill/>
                            <a:miter lim="800000"/>
                            <a:headEnd/>
                            <a:tailEnd/>
                          </a:ln>
                        </pic:spPr>
                      </pic:pic>
                    </a:graphicData>
                  </a:graphic>
                </wp:inline>
              </w:drawing>
            </w:r>
          </w:p>
        </w:tc>
        <w:tc>
          <w:tcPr>
            <w:tcW w:w="4814" w:type="dxa"/>
            <w:vAlign w:val="center"/>
          </w:tcPr>
          <w:p w:rsidR="008F1230" w:rsidRPr="00205DD9" w:rsidRDefault="008F1230" w:rsidP="006D73D2">
            <w:pPr>
              <w:jc w:val="center"/>
              <w:rPr>
                <w:noProof/>
                <w:color w:val="000000"/>
                <w:lang w:eastAsia="ru-RU" w:bidi="ar-SA"/>
              </w:rPr>
            </w:pPr>
            <w:r w:rsidRPr="00725595">
              <w:rPr>
                <w:noProof/>
                <w:color w:val="000000"/>
                <w:lang w:eastAsia="zh-TW"/>
              </w:rPr>
              <w:drawing>
                <wp:inline distT="0" distB="0" distL="0" distR="0" wp14:anchorId="7FEC8E71" wp14:editId="3121754B">
                  <wp:extent cx="1579163" cy="923450"/>
                  <wp:effectExtent l="19050" t="0" r="1987" b="0"/>
                  <wp:docPr id="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srcRect/>
                          <a:stretch>
                            <a:fillRect/>
                          </a:stretch>
                        </pic:blipFill>
                        <pic:spPr bwMode="auto">
                          <a:xfrm>
                            <a:off x="0" y="0"/>
                            <a:ext cx="1579162" cy="923449"/>
                          </a:xfrm>
                          <a:prstGeom prst="rect">
                            <a:avLst/>
                          </a:prstGeom>
                          <a:noFill/>
                          <a:ln w="9525">
                            <a:noFill/>
                            <a:miter lim="800000"/>
                            <a:headEnd/>
                            <a:tailEnd/>
                          </a:ln>
                        </pic:spPr>
                      </pic:pic>
                    </a:graphicData>
                  </a:graphic>
                </wp:inline>
              </w:drawing>
            </w:r>
          </w:p>
        </w:tc>
      </w:tr>
      <w:tr w:rsidR="008F1230" w:rsidTr="006D73D2">
        <w:trPr>
          <w:jc w:val="center"/>
        </w:trPr>
        <w:tc>
          <w:tcPr>
            <w:tcW w:w="4814" w:type="dxa"/>
            <w:vAlign w:val="center"/>
          </w:tcPr>
          <w:p w:rsidR="008F1230" w:rsidRPr="00725595" w:rsidRDefault="008F1230" w:rsidP="006D73D2">
            <w:pPr>
              <w:jc w:val="center"/>
              <w:rPr>
                <w:noProof/>
                <w:color w:val="000000"/>
                <w:lang w:eastAsia="ru-RU" w:bidi="ar-SA"/>
              </w:rPr>
            </w:pPr>
            <w:r>
              <w:rPr>
                <w:noProof/>
                <w:color w:val="000000"/>
                <w:lang w:eastAsia="zh-TW"/>
              </w:rPr>
              <w:drawing>
                <wp:inline distT="0" distB="0" distL="0" distR="0" wp14:anchorId="6B9D9BFB" wp14:editId="1875CEF1">
                  <wp:extent cx="2324632" cy="686329"/>
                  <wp:effectExtent l="19050" t="0" r="0" b="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srcRect/>
                          <a:stretch>
                            <a:fillRect/>
                          </a:stretch>
                        </pic:blipFill>
                        <pic:spPr bwMode="auto">
                          <a:xfrm>
                            <a:off x="0" y="0"/>
                            <a:ext cx="2324777" cy="686372"/>
                          </a:xfrm>
                          <a:prstGeom prst="rect">
                            <a:avLst/>
                          </a:prstGeom>
                          <a:noFill/>
                          <a:ln w="9525">
                            <a:noFill/>
                            <a:miter lim="800000"/>
                            <a:headEnd/>
                            <a:tailEnd/>
                          </a:ln>
                        </pic:spPr>
                      </pic:pic>
                    </a:graphicData>
                  </a:graphic>
                </wp:inline>
              </w:drawing>
            </w:r>
          </w:p>
        </w:tc>
        <w:tc>
          <w:tcPr>
            <w:tcW w:w="4814" w:type="dxa"/>
            <w:vAlign w:val="center"/>
          </w:tcPr>
          <w:p w:rsidR="008F1230" w:rsidRPr="00725595" w:rsidRDefault="008F1230" w:rsidP="006D73D2">
            <w:pPr>
              <w:jc w:val="center"/>
              <w:rPr>
                <w:noProof/>
                <w:color w:val="000000"/>
                <w:lang w:eastAsia="ru-RU" w:bidi="ar-SA"/>
              </w:rPr>
            </w:pPr>
            <w:r>
              <w:rPr>
                <w:noProof/>
                <w:color w:val="000000"/>
                <w:lang w:eastAsia="zh-TW"/>
              </w:rPr>
              <w:drawing>
                <wp:inline distT="0" distB="0" distL="0" distR="0" wp14:anchorId="7A90B69C" wp14:editId="1CBA6E51">
                  <wp:extent cx="2051436" cy="648684"/>
                  <wp:effectExtent l="19050" t="0" r="5964"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cstate="print"/>
                          <a:srcRect/>
                          <a:stretch>
                            <a:fillRect/>
                          </a:stretch>
                        </pic:blipFill>
                        <pic:spPr bwMode="auto">
                          <a:xfrm>
                            <a:off x="0" y="0"/>
                            <a:ext cx="2053614" cy="649373"/>
                          </a:xfrm>
                          <a:prstGeom prst="rect">
                            <a:avLst/>
                          </a:prstGeom>
                          <a:noFill/>
                          <a:ln w="9525">
                            <a:noFill/>
                            <a:miter lim="800000"/>
                            <a:headEnd/>
                            <a:tailEnd/>
                          </a:ln>
                        </pic:spPr>
                      </pic:pic>
                    </a:graphicData>
                  </a:graphic>
                </wp:inline>
              </w:drawing>
            </w:r>
          </w:p>
        </w:tc>
      </w:tr>
      <w:tr w:rsidR="008F1230" w:rsidTr="006D73D2">
        <w:trPr>
          <w:jc w:val="center"/>
        </w:trPr>
        <w:tc>
          <w:tcPr>
            <w:tcW w:w="4814" w:type="dxa"/>
            <w:vAlign w:val="center"/>
          </w:tcPr>
          <w:p w:rsidR="008F1230" w:rsidRDefault="008F1230" w:rsidP="006D73D2">
            <w:pPr>
              <w:jc w:val="center"/>
              <w:rPr>
                <w:noProof/>
                <w:color w:val="000000"/>
                <w:lang w:eastAsia="ru-RU" w:bidi="ar-SA"/>
              </w:rPr>
            </w:pPr>
            <w:r>
              <w:rPr>
                <w:noProof/>
                <w:color w:val="000000"/>
                <w:lang w:eastAsia="zh-TW"/>
              </w:rPr>
              <w:drawing>
                <wp:inline distT="0" distB="0" distL="0" distR="0" wp14:anchorId="3726E5C7" wp14:editId="6A49E0A7">
                  <wp:extent cx="850900" cy="532765"/>
                  <wp:effectExtent l="19050" t="0" r="6350" b="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cstate="print"/>
                          <a:srcRect/>
                          <a:stretch>
                            <a:fillRect/>
                          </a:stretch>
                        </pic:blipFill>
                        <pic:spPr bwMode="auto">
                          <a:xfrm>
                            <a:off x="0" y="0"/>
                            <a:ext cx="850900" cy="532765"/>
                          </a:xfrm>
                          <a:prstGeom prst="rect">
                            <a:avLst/>
                          </a:prstGeom>
                          <a:noFill/>
                          <a:ln w="9525">
                            <a:noFill/>
                            <a:miter lim="800000"/>
                            <a:headEnd/>
                            <a:tailEnd/>
                          </a:ln>
                        </pic:spPr>
                      </pic:pic>
                    </a:graphicData>
                  </a:graphic>
                </wp:inline>
              </w:drawing>
            </w:r>
          </w:p>
        </w:tc>
        <w:tc>
          <w:tcPr>
            <w:tcW w:w="4814" w:type="dxa"/>
            <w:vAlign w:val="center"/>
          </w:tcPr>
          <w:p w:rsidR="008F1230" w:rsidRDefault="008F1230" w:rsidP="006D73D2">
            <w:pPr>
              <w:jc w:val="center"/>
              <w:rPr>
                <w:noProof/>
                <w:color w:val="000000"/>
                <w:lang w:eastAsia="ru-RU" w:bidi="ar-SA"/>
              </w:rPr>
            </w:pPr>
            <w:r>
              <w:rPr>
                <w:noProof/>
                <w:color w:val="000000"/>
                <w:lang w:eastAsia="zh-TW"/>
              </w:rPr>
              <w:drawing>
                <wp:inline distT="0" distB="0" distL="0" distR="0" wp14:anchorId="2F3C4CF2" wp14:editId="3760B76E">
                  <wp:extent cx="866775" cy="548640"/>
                  <wp:effectExtent l="19050" t="0" r="9525" b="0"/>
                  <wp:docPr id="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cstate="print"/>
                          <a:srcRect/>
                          <a:stretch>
                            <a:fillRect/>
                          </a:stretch>
                        </pic:blipFill>
                        <pic:spPr bwMode="auto">
                          <a:xfrm>
                            <a:off x="0" y="0"/>
                            <a:ext cx="866775" cy="548640"/>
                          </a:xfrm>
                          <a:prstGeom prst="rect">
                            <a:avLst/>
                          </a:prstGeom>
                          <a:noFill/>
                          <a:ln w="9525">
                            <a:noFill/>
                            <a:miter lim="800000"/>
                            <a:headEnd/>
                            <a:tailEnd/>
                          </a:ln>
                        </pic:spPr>
                      </pic:pic>
                    </a:graphicData>
                  </a:graphic>
                </wp:inline>
              </w:drawing>
            </w:r>
          </w:p>
        </w:tc>
      </w:tr>
      <w:tr w:rsidR="008F1230" w:rsidTr="006D73D2">
        <w:trPr>
          <w:jc w:val="center"/>
        </w:trPr>
        <w:tc>
          <w:tcPr>
            <w:tcW w:w="4814" w:type="dxa"/>
            <w:vAlign w:val="center"/>
          </w:tcPr>
          <w:p w:rsidR="008F1230" w:rsidRDefault="008F1230" w:rsidP="006D73D2">
            <w:pPr>
              <w:jc w:val="center"/>
              <w:rPr>
                <w:noProof/>
                <w:color w:val="000000"/>
                <w:lang w:eastAsia="ru-RU" w:bidi="ar-SA"/>
              </w:rPr>
            </w:pPr>
            <w:r>
              <w:rPr>
                <w:noProof/>
                <w:color w:val="000000"/>
                <w:lang w:eastAsia="zh-TW"/>
              </w:rPr>
              <w:drawing>
                <wp:inline distT="0" distB="0" distL="0" distR="0" wp14:anchorId="1469D6CC" wp14:editId="3B620FCD">
                  <wp:extent cx="1526540" cy="445135"/>
                  <wp:effectExtent l="19050" t="0" r="0" b="0"/>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cstate="print"/>
                          <a:srcRect/>
                          <a:stretch>
                            <a:fillRect/>
                          </a:stretch>
                        </pic:blipFill>
                        <pic:spPr bwMode="auto">
                          <a:xfrm>
                            <a:off x="0" y="0"/>
                            <a:ext cx="1526540" cy="445135"/>
                          </a:xfrm>
                          <a:prstGeom prst="rect">
                            <a:avLst/>
                          </a:prstGeom>
                          <a:noFill/>
                          <a:ln w="9525">
                            <a:noFill/>
                            <a:miter lim="800000"/>
                            <a:headEnd/>
                            <a:tailEnd/>
                          </a:ln>
                        </pic:spPr>
                      </pic:pic>
                    </a:graphicData>
                  </a:graphic>
                </wp:inline>
              </w:drawing>
            </w:r>
          </w:p>
        </w:tc>
        <w:tc>
          <w:tcPr>
            <w:tcW w:w="4814" w:type="dxa"/>
            <w:vAlign w:val="center"/>
          </w:tcPr>
          <w:p w:rsidR="008F1230" w:rsidRDefault="008F1230" w:rsidP="006D73D2">
            <w:pPr>
              <w:jc w:val="center"/>
              <w:rPr>
                <w:noProof/>
                <w:color w:val="000000"/>
                <w:lang w:eastAsia="ru-RU" w:bidi="ar-SA"/>
              </w:rPr>
            </w:pPr>
            <w:r>
              <w:rPr>
                <w:noProof/>
                <w:color w:val="000000"/>
                <w:lang w:eastAsia="zh-TW"/>
              </w:rPr>
              <w:drawing>
                <wp:inline distT="0" distB="0" distL="0" distR="0" wp14:anchorId="3C04EE16" wp14:editId="242E87D4">
                  <wp:extent cx="1542415" cy="437515"/>
                  <wp:effectExtent l="19050" t="0" r="635" b="0"/>
                  <wp:docPr id="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cstate="print"/>
                          <a:srcRect/>
                          <a:stretch>
                            <a:fillRect/>
                          </a:stretch>
                        </pic:blipFill>
                        <pic:spPr bwMode="auto">
                          <a:xfrm>
                            <a:off x="0" y="0"/>
                            <a:ext cx="1542415" cy="437515"/>
                          </a:xfrm>
                          <a:prstGeom prst="rect">
                            <a:avLst/>
                          </a:prstGeom>
                          <a:noFill/>
                          <a:ln w="9525">
                            <a:noFill/>
                            <a:miter lim="800000"/>
                            <a:headEnd/>
                            <a:tailEnd/>
                          </a:ln>
                        </pic:spPr>
                      </pic:pic>
                    </a:graphicData>
                  </a:graphic>
                </wp:inline>
              </w:drawing>
            </w:r>
          </w:p>
        </w:tc>
      </w:tr>
      <w:tr w:rsidR="008F1230" w:rsidTr="006D73D2">
        <w:trPr>
          <w:jc w:val="center"/>
        </w:trPr>
        <w:tc>
          <w:tcPr>
            <w:tcW w:w="4814" w:type="dxa"/>
            <w:vAlign w:val="center"/>
          </w:tcPr>
          <w:p w:rsidR="008F1230" w:rsidRDefault="008F1230" w:rsidP="006D73D2">
            <w:pPr>
              <w:jc w:val="center"/>
              <w:rPr>
                <w:noProof/>
                <w:color w:val="000000"/>
                <w:lang w:eastAsia="ru-RU" w:bidi="ar-SA"/>
              </w:rPr>
            </w:pPr>
            <w:r>
              <w:rPr>
                <w:noProof/>
                <w:color w:val="000000"/>
                <w:lang w:eastAsia="zh-TW"/>
              </w:rPr>
              <w:drawing>
                <wp:inline distT="0" distB="0" distL="0" distR="0" wp14:anchorId="281D8E95" wp14:editId="10F3B74F">
                  <wp:extent cx="2610360" cy="309201"/>
                  <wp:effectExtent l="19050" t="0" r="0" b="0"/>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srcRect/>
                          <a:stretch>
                            <a:fillRect/>
                          </a:stretch>
                        </pic:blipFill>
                        <pic:spPr bwMode="auto">
                          <a:xfrm>
                            <a:off x="0" y="0"/>
                            <a:ext cx="2612175" cy="309416"/>
                          </a:xfrm>
                          <a:prstGeom prst="rect">
                            <a:avLst/>
                          </a:prstGeom>
                          <a:noFill/>
                          <a:ln w="9525">
                            <a:noFill/>
                            <a:miter lim="800000"/>
                            <a:headEnd/>
                            <a:tailEnd/>
                          </a:ln>
                        </pic:spPr>
                      </pic:pic>
                    </a:graphicData>
                  </a:graphic>
                </wp:inline>
              </w:drawing>
            </w:r>
          </w:p>
        </w:tc>
        <w:tc>
          <w:tcPr>
            <w:tcW w:w="4814" w:type="dxa"/>
            <w:vAlign w:val="center"/>
          </w:tcPr>
          <w:p w:rsidR="008F1230" w:rsidRDefault="008F1230" w:rsidP="006D73D2">
            <w:pPr>
              <w:jc w:val="center"/>
              <w:rPr>
                <w:noProof/>
                <w:color w:val="000000"/>
                <w:lang w:eastAsia="ru-RU" w:bidi="ar-SA"/>
              </w:rPr>
            </w:pPr>
            <w:r>
              <w:rPr>
                <w:noProof/>
                <w:color w:val="000000"/>
                <w:lang w:eastAsia="zh-TW"/>
              </w:rPr>
              <w:drawing>
                <wp:inline distT="0" distB="0" distL="0" distR="0" wp14:anchorId="70CC089E" wp14:editId="5E739B12">
                  <wp:extent cx="2445854" cy="307932"/>
                  <wp:effectExtent l="19050" t="0" r="0" b="0"/>
                  <wp:docPr id="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cstate="print"/>
                          <a:srcRect/>
                          <a:stretch>
                            <a:fillRect/>
                          </a:stretch>
                        </pic:blipFill>
                        <pic:spPr bwMode="auto">
                          <a:xfrm>
                            <a:off x="0" y="0"/>
                            <a:ext cx="2447574" cy="308149"/>
                          </a:xfrm>
                          <a:prstGeom prst="rect">
                            <a:avLst/>
                          </a:prstGeom>
                          <a:noFill/>
                          <a:ln w="9525">
                            <a:noFill/>
                            <a:miter lim="800000"/>
                            <a:headEnd/>
                            <a:tailEnd/>
                          </a:ln>
                        </pic:spPr>
                      </pic:pic>
                    </a:graphicData>
                  </a:graphic>
                </wp:inline>
              </w:drawing>
            </w:r>
          </w:p>
        </w:tc>
      </w:tr>
    </w:tbl>
    <w:p w:rsidR="008F1230" w:rsidRDefault="008F1230" w:rsidP="008F1230"/>
    <w:p w:rsidR="008F1230" w:rsidRDefault="008F1230" w:rsidP="00D2234D">
      <w:pPr>
        <w:pStyle w:val="Heading4"/>
      </w:pPr>
      <w:r>
        <w:t>MaxSpeed predefined mode</w:t>
      </w:r>
    </w:p>
    <w:p w:rsidR="00D2234D" w:rsidRDefault="00D2234D" w:rsidP="00D2234D">
      <w:bookmarkStart w:id="441" w:name="_Toc415484872"/>
      <w:r>
        <w:t>In the case of a very small increase in file size (2-8%), the new settings provide better image quality (see modes above) and noticeably faster processing speeds (30-45%).</w:t>
      </w:r>
    </w:p>
    <w:p w:rsidR="008F1230" w:rsidRDefault="008F1230" w:rsidP="00D2234D">
      <w:pPr>
        <w:pStyle w:val="Heading4"/>
      </w:pPr>
      <w:r>
        <w:t>Convenient method for getting recognized word region</w:t>
      </w:r>
      <w:bookmarkEnd w:id="441"/>
    </w:p>
    <w:p w:rsidR="008F1230" w:rsidRDefault="008F1230" w:rsidP="008F1230">
      <w:r>
        <w:t>Many customers work with recognized words instead of recognized characters. In most of the cases, such customers need to highlight a word of matter in graphic user interface. The highlighting requires a word-bounding rectangle (region).</w:t>
      </w:r>
    </w:p>
    <w:p w:rsidR="008F1230" w:rsidRDefault="008F1230" w:rsidP="008F1230">
      <w:r>
        <w:t>Since words may include characters of different height and could span several lines the task becomes non-trivial. To make it easy and facilitate our customers we added new property to IWord interface that returns a word-bounding region – IWord::Region.</w:t>
      </w:r>
    </w:p>
    <w:p w:rsidR="008F1230" w:rsidRDefault="008F1230" w:rsidP="00D00960">
      <w:pPr>
        <w:pStyle w:val="Heading4"/>
      </w:pPr>
      <w:bookmarkStart w:id="442" w:name="_Toc415484873"/>
      <w:r>
        <w:lastRenderedPageBreak/>
        <w:t xml:space="preserve">WIA 2.0 </w:t>
      </w:r>
      <w:r w:rsidRPr="00D00960">
        <w:t>support</w:t>
      </w:r>
      <w:bookmarkEnd w:id="442"/>
    </w:p>
    <w:p w:rsidR="008F1230" w:rsidRPr="00F812D6" w:rsidRDefault="008F1230" w:rsidP="008F1230">
      <w:r>
        <w:t>FRE 11 R5 is capable to work with scanners supporting WIA interface of version 2.0. This is the most recent version of WIA interface standard gradually substituting the previous one.</w:t>
      </w:r>
    </w:p>
    <w:p w:rsidR="008F1230" w:rsidRDefault="008F1230" w:rsidP="002816A3">
      <w:pPr>
        <w:pStyle w:val="Heading2"/>
      </w:pPr>
      <w:bookmarkStart w:id="443" w:name="_Toc415484874"/>
      <w:bookmarkStart w:id="444" w:name="_Toc474163191"/>
      <w:r w:rsidRPr="002816A3">
        <w:t>Performance</w:t>
      </w:r>
      <w:r>
        <w:t xml:space="preserve"> results</w:t>
      </w:r>
      <w:bookmarkEnd w:id="443"/>
      <w:bookmarkEnd w:id="444"/>
    </w:p>
    <w:p w:rsidR="008F1230" w:rsidRDefault="008F1230" w:rsidP="008F1230">
      <w:r>
        <w:t xml:space="preserve">This section contains performance results </w:t>
      </w:r>
      <w:r w:rsidR="002816A3">
        <w:t>of FRE 11 R5</w:t>
      </w:r>
      <w:r>
        <w:t xml:space="preserve"> comparing to the previous releases and the latest version of FRE 10.5. The processor of the testing machine is Intel® Core™ i5-4690 CPU (3.50GHz, 4 physical cores) with 8GB of RAM.</w:t>
      </w:r>
    </w:p>
    <w:p w:rsidR="008F1230" w:rsidRDefault="008F1230" w:rsidP="00E657A4">
      <w:pPr>
        <w:pStyle w:val="Heading3"/>
      </w:pPr>
      <w:bookmarkStart w:id="445" w:name="_Toc415484875"/>
      <w:bookmarkStart w:id="446" w:name="_Toc474163192"/>
      <w:r w:rsidRPr="00E657A4">
        <w:t>English</w:t>
      </w:r>
      <w:bookmarkEnd w:id="445"/>
      <w:bookmarkEnd w:id="446"/>
    </w:p>
    <w:p w:rsidR="008F1230" w:rsidRPr="00102F50" w:rsidRDefault="008F1230" w:rsidP="008F1230">
      <w:r>
        <w:rPr>
          <w:noProof/>
          <w:lang w:eastAsia="zh-TW"/>
        </w:rPr>
        <w:drawing>
          <wp:inline distT="0" distB="0" distL="0" distR="0" wp14:anchorId="1410DD2E" wp14:editId="6601E6CE">
            <wp:extent cx="5760000" cy="3240000"/>
            <wp:effectExtent l="0" t="0" r="12700" b="1778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8F1230" w:rsidRPr="00E13AAE" w:rsidRDefault="008F1230" w:rsidP="008F1230">
      <w:r>
        <w:rPr>
          <w:noProof/>
          <w:lang w:eastAsia="zh-TW"/>
        </w:rPr>
        <w:lastRenderedPageBreak/>
        <w:drawing>
          <wp:inline distT="0" distB="0" distL="0" distR="0" wp14:anchorId="72005668" wp14:editId="11FFD15D">
            <wp:extent cx="5760000" cy="3240000"/>
            <wp:effectExtent l="0" t="0" r="12700" b="1778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8F1230" w:rsidRDefault="008F1230" w:rsidP="00E657A4">
      <w:pPr>
        <w:pStyle w:val="Heading3"/>
      </w:pPr>
      <w:bookmarkStart w:id="447" w:name="_Toc415484876"/>
      <w:bookmarkStart w:id="448" w:name="_Toc474163193"/>
      <w:r w:rsidRPr="00E657A4">
        <w:t>Japanese</w:t>
      </w:r>
      <w:bookmarkEnd w:id="447"/>
      <w:bookmarkEnd w:id="448"/>
    </w:p>
    <w:p w:rsidR="008F1230" w:rsidRDefault="008F1230" w:rsidP="008F1230">
      <w:r>
        <w:rPr>
          <w:noProof/>
          <w:lang w:eastAsia="zh-TW"/>
        </w:rPr>
        <w:drawing>
          <wp:inline distT="0" distB="0" distL="0" distR="0" wp14:anchorId="1E0FA0BF" wp14:editId="58968F8F">
            <wp:extent cx="5760000" cy="3240000"/>
            <wp:effectExtent l="0" t="0" r="12700" b="1778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8F1230" w:rsidRDefault="008F1230" w:rsidP="008F1230">
      <w:r>
        <w:rPr>
          <w:noProof/>
          <w:lang w:eastAsia="zh-TW"/>
        </w:rPr>
        <w:lastRenderedPageBreak/>
        <w:drawing>
          <wp:inline distT="0" distB="0" distL="0" distR="0" wp14:anchorId="230E486D" wp14:editId="75FD5184">
            <wp:extent cx="5760000" cy="3240000"/>
            <wp:effectExtent l="0" t="0" r="12700" b="1778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8F1230" w:rsidRDefault="008F1230" w:rsidP="00E657A4">
      <w:pPr>
        <w:pStyle w:val="Heading3"/>
      </w:pPr>
      <w:bookmarkStart w:id="449" w:name="_Toc415484877"/>
      <w:bookmarkStart w:id="450" w:name="_Toc474163194"/>
      <w:r w:rsidRPr="00E657A4">
        <w:t>Korean</w:t>
      </w:r>
      <w:bookmarkEnd w:id="449"/>
      <w:bookmarkEnd w:id="450"/>
    </w:p>
    <w:p w:rsidR="008F1230" w:rsidRPr="00065D19" w:rsidRDefault="008F1230" w:rsidP="008F1230">
      <w:r>
        <w:rPr>
          <w:noProof/>
          <w:lang w:eastAsia="zh-TW"/>
        </w:rPr>
        <w:drawing>
          <wp:inline distT="0" distB="0" distL="0" distR="0" wp14:anchorId="122D1F94" wp14:editId="68213686">
            <wp:extent cx="5760000" cy="3240000"/>
            <wp:effectExtent l="0" t="0" r="12700" b="1778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8F1230" w:rsidRDefault="008F1230" w:rsidP="008F1230">
      <w:r>
        <w:rPr>
          <w:noProof/>
          <w:lang w:eastAsia="zh-TW"/>
        </w:rPr>
        <w:lastRenderedPageBreak/>
        <w:drawing>
          <wp:inline distT="0" distB="0" distL="0" distR="0" wp14:anchorId="5D3590A3" wp14:editId="6AFAB4DF">
            <wp:extent cx="5760000" cy="3240000"/>
            <wp:effectExtent l="0" t="0" r="12700" b="1778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8F1230" w:rsidRDefault="008F1230" w:rsidP="00E657A4">
      <w:pPr>
        <w:pStyle w:val="Heading3"/>
      </w:pPr>
      <w:bookmarkStart w:id="451" w:name="_Toc415484878"/>
      <w:bookmarkStart w:id="452" w:name="_Toc474163195"/>
      <w:r w:rsidRPr="00E657A4">
        <w:t>Chinese</w:t>
      </w:r>
      <w:r>
        <w:t xml:space="preserve"> PRC</w:t>
      </w:r>
      <w:bookmarkEnd w:id="451"/>
      <w:bookmarkEnd w:id="452"/>
    </w:p>
    <w:p w:rsidR="008F1230" w:rsidRDefault="008F1230" w:rsidP="008F1230">
      <w:r>
        <w:rPr>
          <w:noProof/>
          <w:lang w:eastAsia="zh-TW"/>
        </w:rPr>
        <w:drawing>
          <wp:inline distT="0" distB="0" distL="0" distR="0" wp14:anchorId="2EF9D24A" wp14:editId="41051D5A">
            <wp:extent cx="5760000" cy="3240000"/>
            <wp:effectExtent l="0" t="0" r="12700" b="1778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8F1230" w:rsidRPr="00E13AAE" w:rsidRDefault="008F1230" w:rsidP="008F1230">
      <w:r>
        <w:rPr>
          <w:noProof/>
          <w:lang w:eastAsia="zh-TW"/>
        </w:rPr>
        <w:lastRenderedPageBreak/>
        <w:drawing>
          <wp:inline distT="0" distB="0" distL="0" distR="0" wp14:anchorId="7C43CF92" wp14:editId="507F17FD">
            <wp:extent cx="5760000" cy="3240000"/>
            <wp:effectExtent l="0" t="0" r="12700" b="1778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8F1230" w:rsidRDefault="008F1230" w:rsidP="00E657A4">
      <w:pPr>
        <w:pStyle w:val="Heading3"/>
      </w:pPr>
      <w:bookmarkStart w:id="453" w:name="_Fixed_Bugs"/>
      <w:bookmarkStart w:id="454" w:name="_Toc415484879"/>
      <w:bookmarkStart w:id="455" w:name="_Toc474163196"/>
      <w:bookmarkEnd w:id="453"/>
      <w:r>
        <w:t xml:space="preserve">Chinese </w:t>
      </w:r>
      <w:r w:rsidRPr="00E657A4">
        <w:t>Taiwan</w:t>
      </w:r>
      <w:bookmarkEnd w:id="454"/>
      <w:bookmarkEnd w:id="455"/>
    </w:p>
    <w:p w:rsidR="008F1230" w:rsidRPr="005D4155" w:rsidRDefault="008F1230" w:rsidP="008F1230">
      <w:r>
        <w:rPr>
          <w:noProof/>
          <w:lang w:eastAsia="zh-TW"/>
        </w:rPr>
        <w:drawing>
          <wp:inline distT="0" distB="0" distL="0" distR="0" wp14:anchorId="36C819CE" wp14:editId="3592C5F5">
            <wp:extent cx="5760000" cy="3240000"/>
            <wp:effectExtent l="0" t="0" r="12700" b="1778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8F1230" w:rsidRPr="00A8728E" w:rsidRDefault="008F1230" w:rsidP="008F1230">
      <w:r>
        <w:rPr>
          <w:noProof/>
          <w:lang w:eastAsia="zh-TW"/>
        </w:rPr>
        <w:lastRenderedPageBreak/>
        <w:drawing>
          <wp:inline distT="0" distB="0" distL="0" distR="0" wp14:anchorId="5AC124D7" wp14:editId="3EAF27F8">
            <wp:extent cx="5760000" cy="3240000"/>
            <wp:effectExtent l="0" t="0" r="12700" b="1778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8F1230" w:rsidRDefault="008F1230" w:rsidP="00E657A4">
      <w:pPr>
        <w:pStyle w:val="Heading3"/>
      </w:pPr>
      <w:bookmarkStart w:id="456" w:name="_Toc415484880"/>
      <w:bookmarkStart w:id="457" w:name="_Toc474163197"/>
      <w:r w:rsidRPr="00E657A4">
        <w:t>Arabic</w:t>
      </w:r>
      <w:bookmarkEnd w:id="456"/>
      <w:bookmarkEnd w:id="457"/>
    </w:p>
    <w:p w:rsidR="008F1230" w:rsidRDefault="008F1230" w:rsidP="008F1230">
      <w:r>
        <w:rPr>
          <w:noProof/>
          <w:lang w:eastAsia="zh-TW"/>
        </w:rPr>
        <w:drawing>
          <wp:inline distT="0" distB="0" distL="0" distR="0" wp14:anchorId="609D2318" wp14:editId="07582CEF">
            <wp:extent cx="5760000" cy="3240000"/>
            <wp:effectExtent l="0" t="0" r="12700" b="1778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8F1230" w:rsidRPr="004231BF" w:rsidRDefault="008F1230" w:rsidP="008F1230">
      <w:r>
        <w:rPr>
          <w:noProof/>
          <w:lang w:eastAsia="zh-TW"/>
        </w:rPr>
        <w:lastRenderedPageBreak/>
        <w:drawing>
          <wp:inline distT="0" distB="0" distL="0" distR="0" wp14:anchorId="5CC07ECD" wp14:editId="5FCD5E3B">
            <wp:extent cx="5760000" cy="3240000"/>
            <wp:effectExtent l="0" t="0" r="12700" b="1778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8F1230" w:rsidRDefault="008F1230" w:rsidP="006D73D2">
      <w:pPr>
        <w:pStyle w:val="Heading2"/>
      </w:pPr>
      <w:bookmarkStart w:id="458" w:name="_Toc415484881"/>
      <w:bookmarkStart w:id="459" w:name="_Toc474163198"/>
      <w:r w:rsidRPr="00FD57F0">
        <w:t xml:space="preserve">Fixed </w:t>
      </w:r>
      <w:r w:rsidRPr="006D73D2">
        <w:t>Bugs</w:t>
      </w:r>
      <w:bookmarkEnd w:id="458"/>
      <w:bookmarkEnd w:id="459"/>
    </w:p>
    <w:p w:rsidR="008F1230" w:rsidRDefault="008F1230" w:rsidP="008F1230">
      <w:r>
        <w:t>This section contains a list of bugs reported by customers that have been fixed.</w:t>
      </w:r>
    </w:p>
    <w:p w:rsidR="008F1230" w:rsidRDefault="008F1230" w:rsidP="008F1230">
      <w:pPr>
        <w:spacing w:after="0"/>
      </w:pPr>
      <w:r>
        <w:t xml:space="preserve">Four-point scale will help you to evaluate the severity of each issue, enabling you to make informed decision on how important updates are for your system. </w:t>
      </w:r>
    </w:p>
    <w:tbl>
      <w:tblPr>
        <w:tblStyle w:val="TableGrid"/>
        <w:tblW w:w="0" w:type="auto"/>
        <w:tblLook w:val="04A0" w:firstRow="1" w:lastRow="0" w:firstColumn="1" w:lastColumn="0" w:noHBand="0" w:noVBand="1"/>
      </w:tblPr>
      <w:tblGrid>
        <w:gridCol w:w="1380"/>
        <w:gridCol w:w="8196"/>
      </w:tblGrid>
      <w:tr w:rsidR="008F1230" w:rsidTr="006D73D2">
        <w:tc>
          <w:tcPr>
            <w:tcW w:w="1384" w:type="dxa"/>
          </w:tcPr>
          <w:p w:rsidR="008F1230" w:rsidRDefault="008F1230" w:rsidP="006D73D2">
            <w:r>
              <w:rPr>
                <w:b/>
                <w:bCs/>
              </w:rPr>
              <w:t>Critical</w:t>
            </w:r>
          </w:p>
        </w:tc>
        <w:tc>
          <w:tcPr>
            <w:tcW w:w="8244" w:type="dxa"/>
          </w:tcPr>
          <w:p w:rsidR="008F1230" w:rsidRDefault="008F1230" w:rsidP="006D73D2">
            <w:r>
              <w:t>A bug that causes crashes or hangings of software. Critical bugs can include access violations, internal program errors, stack overflow, out of memory or other exceptions that can lead to program failure.</w:t>
            </w:r>
          </w:p>
        </w:tc>
      </w:tr>
      <w:tr w:rsidR="008F1230" w:rsidTr="006D73D2">
        <w:tc>
          <w:tcPr>
            <w:tcW w:w="1384" w:type="dxa"/>
          </w:tcPr>
          <w:p w:rsidR="008F1230" w:rsidRDefault="008F1230" w:rsidP="006D73D2">
            <w:r>
              <w:rPr>
                <w:b/>
                <w:bCs/>
              </w:rPr>
              <w:t>Major</w:t>
            </w:r>
          </w:p>
        </w:tc>
        <w:tc>
          <w:tcPr>
            <w:tcW w:w="8244" w:type="dxa"/>
          </w:tcPr>
          <w:p w:rsidR="008F1230" w:rsidRDefault="008F1230" w:rsidP="006D73D2">
            <w:r>
              <w:t xml:space="preserve">A bug that does not cause program failure but affects major functionality of a feature or impairs the system’s performance. Major bugs can include disparity of the feature functionality to the internal specifications, memory leaks or data corruption. </w:t>
            </w:r>
          </w:p>
        </w:tc>
      </w:tr>
      <w:tr w:rsidR="008F1230" w:rsidTr="006D73D2">
        <w:tc>
          <w:tcPr>
            <w:tcW w:w="1384" w:type="dxa"/>
          </w:tcPr>
          <w:p w:rsidR="008F1230" w:rsidRPr="000E313C" w:rsidRDefault="008F1230" w:rsidP="006D73D2">
            <w:pPr>
              <w:rPr>
                <w:b/>
              </w:rPr>
            </w:pPr>
            <w:r>
              <w:rPr>
                <w:b/>
              </w:rPr>
              <w:t>Minor</w:t>
            </w:r>
          </w:p>
        </w:tc>
        <w:tc>
          <w:tcPr>
            <w:tcW w:w="8244" w:type="dxa"/>
          </w:tcPr>
          <w:p w:rsidR="008F1230" w:rsidRDefault="008F1230" w:rsidP="006D73D2">
            <w:r>
              <w:t>A bug that leads to feature malfunctioning or affects minor functionality of the software.  Minor bugs can include recognition errors, missing or lost objects, wrong color detection, incorrect document analysis, license counter errors, etc.</w:t>
            </w:r>
          </w:p>
        </w:tc>
      </w:tr>
      <w:tr w:rsidR="008F1230" w:rsidTr="006D73D2">
        <w:tc>
          <w:tcPr>
            <w:tcW w:w="1384" w:type="dxa"/>
          </w:tcPr>
          <w:p w:rsidR="008F1230" w:rsidRPr="000E313C" w:rsidRDefault="008F1230" w:rsidP="006D73D2">
            <w:pPr>
              <w:rPr>
                <w:b/>
              </w:rPr>
            </w:pPr>
            <w:r>
              <w:rPr>
                <w:b/>
              </w:rPr>
              <w:t>Trivial</w:t>
            </w:r>
          </w:p>
        </w:tc>
        <w:tc>
          <w:tcPr>
            <w:tcW w:w="8244" w:type="dxa"/>
          </w:tcPr>
          <w:p w:rsidR="008F1230" w:rsidRDefault="008F1230" w:rsidP="006D73D2">
            <w:r>
              <w:t>A cosmetic issue that does not affect the functionality of the product but can cause inconveniences. Trivial bugs can include Help file errors, log errors, incomplete information in error messages, etc.</w:t>
            </w:r>
          </w:p>
        </w:tc>
      </w:tr>
    </w:tbl>
    <w:p w:rsidR="008F1230" w:rsidRDefault="008F1230" w:rsidP="008F1230">
      <w:pPr>
        <w:spacing w:after="0"/>
      </w:pPr>
    </w:p>
    <w:p w:rsidR="008F1230" w:rsidRDefault="008F1230" w:rsidP="008F1230">
      <w:pPr>
        <w:spacing w:after="0"/>
      </w:pPr>
      <w:r>
        <w:t xml:space="preserve">The following table contains bugs fixed in this release </w:t>
      </w:r>
      <w:r w:rsidRPr="000E313C">
        <w:t>sorted in descending order of severity</w:t>
      </w:r>
      <w:r>
        <w:t>. If the bugs have workarounds, root causes or side effects, they will be mentioned in the Description section.</w:t>
      </w:r>
    </w:p>
    <w:p w:rsidR="009E37AB" w:rsidRDefault="009E37AB">
      <w:r>
        <w:rPr>
          <w:b/>
          <w:bCs/>
        </w:rPr>
        <w:br w:type="page"/>
      </w:r>
    </w:p>
    <w:tbl>
      <w:tblPr>
        <w:tblStyle w:val="TableGridLight1"/>
        <w:tblW w:w="0" w:type="auto"/>
        <w:tblLook w:val="04A0" w:firstRow="1" w:lastRow="0" w:firstColumn="1" w:lastColumn="0" w:noHBand="0" w:noVBand="1"/>
      </w:tblPr>
      <w:tblGrid>
        <w:gridCol w:w="903"/>
        <w:gridCol w:w="5683"/>
        <w:gridCol w:w="1464"/>
        <w:gridCol w:w="825"/>
        <w:gridCol w:w="701"/>
      </w:tblGrid>
      <w:tr w:rsidR="008F1230" w:rsidRPr="006734C0" w:rsidTr="00C30125">
        <w:trPr>
          <w:trHeight w:val="20"/>
        </w:trPr>
        <w:tc>
          <w:tcPr>
            <w:tcW w:w="0" w:type="auto"/>
          </w:tcPr>
          <w:p w:rsidR="008F1230" w:rsidRPr="006734C0" w:rsidRDefault="008F1230" w:rsidP="006D73D2">
            <w:pPr>
              <w:jc w:val="center"/>
              <w:rPr>
                <w:rFonts w:ascii="Calibri" w:eastAsia="Times New Roman" w:hAnsi="Calibri" w:cs="Times New Roman"/>
                <w:color w:val="000000"/>
                <w:lang w:eastAsia="ru-RU"/>
              </w:rPr>
            </w:pPr>
            <w:r w:rsidRPr="006734C0">
              <w:rPr>
                <w:rFonts w:ascii="Calibri" w:eastAsia="Times New Roman" w:hAnsi="Calibri" w:cs="Times New Roman"/>
                <w:color w:val="000000"/>
                <w:lang w:eastAsia="ru-RU"/>
              </w:rPr>
              <w:lastRenderedPageBreak/>
              <w:t>Severity</w:t>
            </w:r>
          </w:p>
        </w:tc>
        <w:tc>
          <w:tcPr>
            <w:tcW w:w="0" w:type="auto"/>
          </w:tcPr>
          <w:p w:rsidR="008F1230" w:rsidRPr="006734C0" w:rsidRDefault="008F1230" w:rsidP="006D73D2">
            <w:pPr>
              <w:jc w:val="center"/>
              <w:rPr>
                <w:rFonts w:ascii="Calibri" w:eastAsia="Times New Roman" w:hAnsi="Calibri" w:cs="Times New Roman"/>
                <w:color w:val="000000"/>
                <w:lang w:eastAsia="ru-RU"/>
              </w:rPr>
            </w:pPr>
            <w:r w:rsidRPr="006734C0">
              <w:rPr>
                <w:rFonts w:ascii="Calibri" w:eastAsia="Times New Roman" w:hAnsi="Calibri" w:cs="Times New Roman"/>
                <w:color w:val="000000"/>
                <w:lang w:eastAsia="ru-RU"/>
              </w:rPr>
              <w:t>Description</w:t>
            </w:r>
          </w:p>
        </w:tc>
        <w:tc>
          <w:tcPr>
            <w:tcW w:w="0" w:type="auto"/>
          </w:tcPr>
          <w:p w:rsidR="008F1230" w:rsidRPr="006734C0" w:rsidRDefault="008F1230" w:rsidP="006D73D2">
            <w:pPr>
              <w:jc w:val="center"/>
              <w:rPr>
                <w:rFonts w:ascii="Calibri" w:eastAsia="Times New Roman" w:hAnsi="Calibri" w:cs="Times New Roman"/>
                <w:color w:val="000000"/>
                <w:lang w:eastAsia="ru-RU"/>
              </w:rPr>
            </w:pPr>
            <w:r w:rsidRPr="006734C0">
              <w:rPr>
                <w:rFonts w:ascii="Calibri" w:eastAsia="Times New Roman" w:hAnsi="Calibri" w:cs="Times New Roman"/>
                <w:color w:val="000000"/>
                <w:lang w:eastAsia="ru-RU"/>
              </w:rPr>
              <w:t>Technology Subsystem</w:t>
            </w:r>
          </w:p>
        </w:tc>
        <w:tc>
          <w:tcPr>
            <w:tcW w:w="0" w:type="auto"/>
          </w:tcPr>
          <w:p w:rsidR="008F1230" w:rsidRPr="006734C0" w:rsidRDefault="008F1230" w:rsidP="006D73D2">
            <w:pPr>
              <w:jc w:val="center"/>
              <w:rPr>
                <w:rFonts w:ascii="Calibri" w:eastAsia="Times New Roman" w:hAnsi="Calibri" w:cs="Times New Roman"/>
                <w:color w:val="0000FF"/>
                <w:u w:val="single"/>
                <w:lang w:eastAsia="ru-RU"/>
              </w:rPr>
            </w:pPr>
            <w:r w:rsidRPr="006734C0">
              <w:rPr>
                <w:rFonts w:ascii="Calibri" w:eastAsia="Times New Roman" w:hAnsi="Calibri" w:cs="Times New Roman"/>
                <w:color w:val="000000"/>
                <w:lang w:eastAsia="ru-RU"/>
              </w:rPr>
              <w:t>HD #</w:t>
            </w:r>
          </w:p>
        </w:tc>
        <w:tc>
          <w:tcPr>
            <w:tcW w:w="0" w:type="auto"/>
          </w:tcPr>
          <w:p w:rsidR="008F1230" w:rsidRPr="006734C0" w:rsidRDefault="008F1230" w:rsidP="006D73D2">
            <w:pPr>
              <w:jc w:val="center"/>
              <w:rPr>
                <w:rFonts w:ascii="Calibri" w:eastAsia="Times New Roman" w:hAnsi="Calibri" w:cs="Times New Roman"/>
                <w:color w:val="000000"/>
                <w:lang w:eastAsia="ru-RU"/>
              </w:rPr>
            </w:pPr>
            <w:r w:rsidRPr="006734C0">
              <w:rPr>
                <w:rFonts w:ascii="Calibri" w:eastAsia="Times New Roman" w:hAnsi="Calibri" w:cs="Times New Roman"/>
                <w:color w:val="000000"/>
                <w:lang w:eastAsia="ru-RU"/>
              </w:rPr>
              <w:t>Office</w:t>
            </w:r>
          </w:p>
        </w:tc>
      </w:tr>
      <w:tr w:rsidR="008F1230" w:rsidRPr="006734C0" w:rsidTr="00C30125">
        <w:trPr>
          <w:trHeight w:val="20"/>
        </w:trPr>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Critical</w:t>
            </w:r>
          </w:p>
        </w:tc>
        <w:tc>
          <w:tcPr>
            <w:tcW w:w="0" w:type="auto"/>
            <w:hideMark/>
          </w:tcPr>
          <w:p w:rsidR="008F1230" w:rsidRPr="006734C0" w:rsidRDefault="008F1230" w:rsidP="006D73D2">
            <w:pPr>
              <w:rPr>
                <w:rFonts w:ascii="Calibri" w:eastAsia="Times New Roman" w:hAnsi="Calibri" w:cs="Times New Roman"/>
                <w:color w:val="000000"/>
                <w:lang w:eastAsia="ru-RU"/>
              </w:rPr>
            </w:pPr>
            <w:r w:rsidRPr="006734C0">
              <w:rPr>
                <w:rFonts w:ascii="Calibri" w:eastAsia="Times New Roman" w:hAnsi="Calibri" w:cs="Times New Roman"/>
                <w:color w:val="000000"/>
                <w:lang w:eastAsia="ru-RU"/>
              </w:rPr>
              <w:t>Synthesis step crashes on a customer image with the following settings: IFontFormattingDetectionParams::DetectScaling = false.</w:t>
            </w:r>
          </w:p>
        </w:tc>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Synthesis</w:t>
            </w:r>
          </w:p>
        </w:tc>
        <w:tc>
          <w:tcPr>
            <w:tcW w:w="0" w:type="auto"/>
            <w:noWrap/>
            <w:hideMark/>
          </w:tcPr>
          <w:p w:rsidR="008F1230" w:rsidRPr="006734C0" w:rsidRDefault="008F1230" w:rsidP="00C30125">
            <w:pPr>
              <w:rPr>
                <w:rFonts w:eastAsia="Times New Roman"/>
                <w:lang w:val="ru-RU" w:eastAsia="ru-RU"/>
              </w:rPr>
            </w:pPr>
            <w:r w:rsidRPr="006734C0">
              <w:rPr>
                <w:rFonts w:eastAsia="Times New Roman"/>
                <w:lang w:val="ru-RU" w:eastAsia="ru-RU"/>
              </w:rPr>
              <w:t>471624</w:t>
            </w:r>
          </w:p>
        </w:tc>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EU</w:t>
            </w:r>
          </w:p>
        </w:tc>
      </w:tr>
      <w:tr w:rsidR="008F1230" w:rsidRPr="006734C0" w:rsidTr="00C30125">
        <w:trPr>
          <w:trHeight w:val="20"/>
        </w:trPr>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Critical</w:t>
            </w:r>
          </w:p>
        </w:tc>
        <w:tc>
          <w:tcPr>
            <w:tcW w:w="0" w:type="auto"/>
            <w:hideMark/>
          </w:tcPr>
          <w:p w:rsidR="008F1230" w:rsidRPr="006734C0" w:rsidRDefault="008F1230" w:rsidP="006D73D2">
            <w:pPr>
              <w:rPr>
                <w:rFonts w:ascii="Calibri" w:eastAsia="Times New Roman" w:hAnsi="Calibri" w:cs="Times New Roman"/>
                <w:color w:val="000000"/>
                <w:lang w:eastAsia="ru-RU"/>
              </w:rPr>
            </w:pPr>
            <w:r w:rsidRPr="006734C0">
              <w:rPr>
                <w:rFonts w:ascii="Calibri" w:eastAsia="Times New Roman" w:hAnsi="Calibri" w:cs="Times New Roman"/>
                <w:color w:val="000000"/>
                <w:lang w:eastAsia="ru-RU"/>
              </w:rPr>
              <w:t>VC crashes in the following scenario:</w:t>
            </w:r>
            <w:r w:rsidRPr="006734C0">
              <w:rPr>
                <w:rFonts w:ascii="Calibri" w:eastAsia="Times New Roman" w:hAnsi="Calibri" w:cs="Times New Roman"/>
                <w:color w:val="000000"/>
                <w:lang w:eastAsia="ru-RU"/>
              </w:rPr>
              <w:br/>
              <w:t xml:space="preserve"> 0. Set up 'Exact Copy' MS Word export mode.</w:t>
            </w:r>
            <w:r w:rsidRPr="006734C0">
              <w:rPr>
                <w:rFonts w:ascii="Calibri" w:eastAsia="Times New Roman" w:hAnsi="Calibri" w:cs="Times New Roman"/>
                <w:color w:val="000000"/>
                <w:lang w:eastAsia="ru-RU"/>
              </w:rPr>
              <w:br/>
              <w:t xml:space="preserve"> 1. Add an imgae file.</w:t>
            </w:r>
            <w:r w:rsidRPr="006734C0">
              <w:rPr>
                <w:rFonts w:ascii="Calibri" w:eastAsia="Times New Roman" w:hAnsi="Calibri" w:cs="Times New Roman"/>
                <w:color w:val="000000"/>
                <w:lang w:eastAsia="ru-RU"/>
              </w:rPr>
              <w:br/>
              <w:t xml:space="preserve"> 2. Recognize.</w:t>
            </w:r>
            <w:r w:rsidRPr="006734C0">
              <w:rPr>
                <w:rFonts w:ascii="Calibri" w:eastAsia="Times New Roman" w:hAnsi="Calibri" w:cs="Times New Roman"/>
                <w:color w:val="000000"/>
                <w:lang w:eastAsia="ru-RU"/>
              </w:rPr>
              <w:br/>
              <w:t xml:space="preserve"> 3. Add same image file again.</w:t>
            </w:r>
            <w:r w:rsidRPr="006734C0">
              <w:rPr>
                <w:rFonts w:ascii="Calibri" w:eastAsia="Times New Roman" w:hAnsi="Calibri" w:cs="Times New Roman"/>
                <w:color w:val="000000"/>
                <w:lang w:eastAsia="ru-RU"/>
              </w:rPr>
              <w:br/>
              <w:t xml:space="preserve"> 4. Scroll down few pages in the Document View.</w:t>
            </w:r>
            <w:r w:rsidRPr="006734C0">
              <w:rPr>
                <w:rFonts w:ascii="Calibri" w:eastAsia="Times New Roman" w:hAnsi="Calibri" w:cs="Times New Roman"/>
                <w:color w:val="000000"/>
                <w:lang w:eastAsia="ru-RU"/>
              </w:rPr>
              <w:br/>
              <w:t xml:space="preserve"> 5. Recognize.</w:t>
            </w:r>
            <w:r w:rsidRPr="006734C0">
              <w:rPr>
                <w:rFonts w:ascii="Calibri" w:eastAsia="Times New Roman" w:hAnsi="Calibri" w:cs="Times New Roman"/>
                <w:color w:val="000000"/>
                <w:lang w:eastAsia="ru-RU"/>
              </w:rPr>
              <w:br/>
            </w:r>
            <w:r w:rsidRPr="006734C0">
              <w:rPr>
                <w:rFonts w:ascii="Calibri" w:eastAsia="Times New Roman" w:hAnsi="Calibri" w:cs="Times New Roman"/>
                <w:b/>
                <w:bCs/>
                <w:color w:val="000000"/>
                <w:lang w:eastAsia="ru-RU"/>
              </w:rPr>
              <w:t xml:space="preserve">Root cause: </w:t>
            </w:r>
            <w:r w:rsidRPr="006734C0">
              <w:rPr>
                <w:rFonts w:ascii="Calibri" w:eastAsia="Times New Roman" w:hAnsi="Calibri" w:cs="Times New Roman"/>
                <w:color w:val="000000"/>
                <w:lang w:eastAsia="ru-RU"/>
              </w:rPr>
              <w:t>incorrect (Undo Group) object freeing in destructor.</w:t>
            </w:r>
          </w:p>
        </w:tc>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API</w:t>
            </w:r>
          </w:p>
        </w:tc>
        <w:tc>
          <w:tcPr>
            <w:tcW w:w="0" w:type="auto"/>
            <w:noWrap/>
            <w:hideMark/>
          </w:tcPr>
          <w:p w:rsidR="008F1230" w:rsidRPr="006734C0" w:rsidRDefault="008F1230" w:rsidP="00C30125">
            <w:pPr>
              <w:rPr>
                <w:rFonts w:eastAsia="Times New Roman"/>
                <w:lang w:val="ru-RU" w:eastAsia="ru-RU"/>
              </w:rPr>
            </w:pPr>
            <w:r w:rsidRPr="006734C0">
              <w:rPr>
                <w:rFonts w:eastAsia="Times New Roman"/>
                <w:lang w:val="ru-RU" w:eastAsia="ru-RU"/>
              </w:rPr>
              <w:t>452619</w:t>
            </w:r>
          </w:p>
        </w:tc>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RU</w:t>
            </w:r>
          </w:p>
        </w:tc>
      </w:tr>
      <w:tr w:rsidR="008F1230" w:rsidRPr="006734C0" w:rsidTr="00C30125">
        <w:trPr>
          <w:trHeight w:val="20"/>
        </w:trPr>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Critical</w:t>
            </w:r>
          </w:p>
        </w:tc>
        <w:tc>
          <w:tcPr>
            <w:tcW w:w="0" w:type="auto"/>
            <w:hideMark/>
          </w:tcPr>
          <w:p w:rsidR="008F1230" w:rsidRPr="006734C0" w:rsidRDefault="008F1230" w:rsidP="006D73D2">
            <w:pPr>
              <w:rPr>
                <w:rFonts w:ascii="Calibri" w:eastAsia="Times New Roman" w:hAnsi="Calibri" w:cs="Times New Roman"/>
                <w:color w:val="000000"/>
                <w:lang w:eastAsia="ru-RU"/>
              </w:rPr>
            </w:pPr>
            <w:r w:rsidRPr="006734C0">
              <w:rPr>
                <w:rFonts w:ascii="Calibri" w:eastAsia="Times New Roman" w:hAnsi="Calibri" w:cs="Times New Roman"/>
                <w:color w:val="000000"/>
                <w:lang w:eastAsia="ru-RU"/>
              </w:rPr>
              <w:t>Recognition crashes on a customer image having incorrect orientation.</w:t>
            </w:r>
            <w:r w:rsidRPr="006734C0">
              <w:rPr>
                <w:rFonts w:ascii="Calibri" w:eastAsia="Times New Roman" w:hAnsi="Calibri" w:cs="Times New Roman"/>
                <w:color w:val="000000"/>
                <w:lang w:eastAsia="ru-RU"/>
              </w:rPr>
              <w:br/>
              <w:t>Text Editor conponent (VC) must be in 'Editable Copy' mode.</w:t>
            </w:r>
          </w:p>
        </w:tc>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TextRendering</w:t>
            </w:r>
          </w:p>
        </w:tc>
        <w:tc>
          <w:tcPr>
            <w:tcW w:w="0" w:type="auto"/>
            <w:noWrap/>
            <w:hideMark/>
          </w:tcPr>
          <w:p w:rsidR="008F1230" w:rsidRPr="006734C0" w:rsidRDefault="008F1230" w:rsidP="00C30125">
            <w:pPr>
              <w:rPr>
                <w:rFonts w:eastAsia="Times New Roman"/>
                <w:lang w:val="ru-RU" w:eastAsia="ru-RU"/>
              </w:rPr>
            </w:pPr>
            <w:r w:rsidRPr="006734C0">
              <w:rPr>
                <w:rFonts w:eastAsia="Times New Roman"/>
                <w:lang w:val="ru-RU" w:eastAsia="ru-RU"/>
              </w:rPr>
              <w:t>442908</w:t>
            </w:r>
          </w:p>
        </w:tc>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US</w:t>
            </w:r>
          </w:p>
        </w:tc>
      </w:tr>
      <w:tr w:rsidR="008F1230" w:rsidRPr="006734C0" w:rsidTr="00C30125">
        <w:trPr>
          <w:trHeight w:val="20"/>
        </w:trPr>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Medium</w:t>
            </w:r>
          </w:p>
        </w:tc>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eastAsia="ru-RU"/>
              </w:rPr>
              <w:t>After deleting a page via the context menu VC does not automatically updates page numbers in the Document View component.</w:t>
            </w:r>
            <w:r w:rsidRPr="006734C0">
              <w:rPr>
                <w:rFonts w:ascii="Calibri" w:eastAsia="Times New Roman" w:hAnsi="Calibri" w:cs="Times New Roman"/>
                <w:color w:val="000000"/>
                <w:lang w:eastAsia="ru-RU"/>
              </w:rPr>
              <w:br/>
            </w:r>
            <w:r w:rsidRPr="006734C0">
              <w:rPr>
                <w:rFonts w:ascii="Calibri" w:eastAsia="Times New Roman" w:hAnsi="Calibri" w:cs="Times New Roman"/>
                <w:b/>
                <w:bCs/>
                <w:color w:val="000000"/>
                <w:lang w:val="ru-RU" w:eastAsia="ru-RU"/>
              </w:rPr>
              <w:t xml:space="preserve">Root cause: </w:t>
            </w:r>
            <w:r w:rsidRPr="006734C0">
              <w:rPr>
                <w:rFonts w:ascii="Calibri" w:eastAsia="Times New Roman" w:hAnsi="Calibri" w:cs="Times New Roman"/>
                <w:color w:val="000000"/>
                <w:lang w:val="ru-RU" w:eastAsia="ru-RU"/>
              </w:rPr>
              <w:t>no code for updating.</w:t>
            </w:r>
          </w:p>
        </w:tc>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API</w:t>
            </w:r>
          </w:p>
        </w:tc>
        <w:tc>
          <w:tcPr>
            <w:tcW w:w="0" w:type="auto"/>
            <w:noWrap/>
            <w:hideMark/>
          </w:tcPr>
          <w:p w:rsidR="008F1230" w:rsidRPr="006734C0" w:rsidRDefault="008F1230" w:rsidP="00C30125">
            <w:pPr>
              <w:rPr>
                <w:rFonts w:eastAsia="Times New Roman"/>
                <w:lang w:val="ru-RU" w:eastAsia="ru-RU"/>
              </w:rPr>
            </w:pPr>
            <w:r w:rsidRPr="006734C0">
              <w:rPr>
                <w:rFonts w:eastAsia="Times New Roman"/>
                <w:lang w:val="ru-RU" w:eastAsia="ru-RU"/>
              </w:rPr>
              <w:t>458348</w:t>
            </w:r>
          </w:p>
        </w:tc>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EU</w:t>
            </w:r>
          </w:p>
        </w:tc>
      </w:tr>
      <w:tr w:rsidR="008F1230" w:rsidRPr="006734C0" w:rsidTr="00C30125">
        <w:trPr>
          <w:trHeight w:val="20"/>
        </w:trPr>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Medium</w:t>
            </w:r>
          </w:p>
        </w:tc>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eastAsia="ru-RU"/>
              </w:rPr>
              <w:t>The Engine loses IWords data in parallel processing mode, the issue is absent in sequential processing mode.</w:t>
            </w:r>
            <w:r w:rsidRPr="006734C0">
              <w:rPr>
                <w:rFonts w:ascii="Calibri" w:eastAsia="Times New Roman" w:hAnsi="Calibri" w:cs="Times New Roman"/>
                <w:color w:val="000000"/>
                <w:lang w:eastAsia="ru-RU"/>
              </w:rPr>
              <w:br/>
            </w:r>
            <w:r w:rsidRPr="006734C0">
              <w:rPr>
                <w:rFonts w:ascii="Calibri" w:eastAsia="Times New Roman" w:hAnsi="Calibri" w:cs="Times New Roman"/>
                <w:b/>
                <w:bCs/>
                <w:color w:val="000000"/>
                <w:lang w:val="ru-RU" w:eastAsia="ru-RU"/>
              </w:rPr>
              <w:t>Root cause:</w:t>
            </w:r>
            <w:r w:rsidRPr="006734C0">
              <w:rPr>
                <w:rFonts w:ascii="Calibri" w:eastAsia="Times New Roman" w:hAnsi="Calibri" w:cs="Times New Roman"/>
                <w:color w:val="000000"/>
                <w:lang w:val="ru-RU" w:eastAsia="ru-RU"/>
              </w:rPr>
              <w:t xml:space="preserve"> incorrect initialization of internal strutures.</w:t>
            </w:r>
          </w:p>
        </w:tc>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API</w:t>
            </w:r>
          </w:p>
        </w:tc>
        <w:tc>
          <w:tcPr>
            <w:tcW w:w="0" w:type="auto"/>
            <w:noWrap/>
            <w:hideMark/>
          </w:tcPr>
          <w:p w:rsidR="008F1230" w:rsidRPr="006734C0" w:rsidRDefault="008F1230" w:rsidP="00C30125">
            <w:pPr>
              <w:rPr>
                <w:rFonts w:eastAsia="Times New Roman"/>
                <w:lang w:val="ru-RU" w:eastAsia="ru-RU"/>
              </w:rPr>
            </w:pPr>
            <w:r w:rsidRPr="006734C0">
              <w:rPr>
                <w:rFonts w:eastAsia="Times New Roman"/>
                <w:lang w:val="ru-RU" w:eastAsia="ru-RU"/>
              </w:rPr>
              <w:t>463315</w:t>
            </w:r>
          </w:p>
        </w:tc>
        <w:tc>
          <w:tcPr>
            <w:tcW w:w="0" w:type="auto"/>
            <w:hideMark/>
          </w:tcPr>
          <w:p w:rsidR="008F1230" w:rsidRPr="006734C0" w:rsidRDefault="008F1230" w:rsidP="006D73D2">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EU</w:t>
            </w:r>
          </w:p>
        </w:tc>
      </w:tr>
      <w:tr w:rsidR="00015A6E" w:rsidRPr="006734C0" w:rsidTr="00C30125">
        <w:trPr>
          <w:trHeight w:val="20"/>
        </w:trPr>
        <w:tc>
          <w:tcPr>
            <w:tcW w:w="0" w:type="auto"/>
          </w:tcPr>
          <w:p w:rsidR="00015A6E" w:rsidRPr="00583123" w:rsidRDefault="00015A6E" w:rsidP="00015A6E">
            <w:pPr>
              <w:rPr>
                <w:rFonts w:ascii="Calibri" w:eastAsia="Times New Roman" w:hAnsi="Calibri" w:cs="Times New Roman"/>
                <w:color w:val="000000"/>
                <w:lang w:val="ru-RU" w:eastAsia="ru-RU"/>
              </w:rPr>
            </w:pPr>
            <w:r w:rsidRPr="00583123">
              <w:rPr>
                <w:rFonts w:ascii="Calibri" w:eastAsia="Times New Roman" w:hAnsi="Calibri" w:cs="Times New Roman"/>
                <w:color w:val="000000"/>
                <w:lang w:val="ru-RU" w:eastAsia="ru-RU"/>
              </w:rPr>
              <w:t>Medium</w:t>
            </w:r>
          </w:p>
        </w:tc>
        <w:tc>
          <w:tcPr>
            <w:tcW w:w="0" w:type="auto"/>
          </w:tcPr>
          <w:p w:rsidR="00015A6E" w:rsidRPr="00583123" w:rsidRDefault="00015A6E" w:rsidP="00015A6E">
            <w:pPr>
              <w:rPr>
                <w:rFonts w:ascii="Calibri" w:eastAsia="Times New Roman" w:hAnsi="Calibri" w:cs="Times New Roman"/>
                <w:color w:val="000000"/>
                <w:lang w:val="ru-RU" w:eastAsia="ru-RU"/>
              </w:rPr>
            </w:pPr>
            <w:r w:rsidRPr="00583123">
              <w:rPr>
                <w:rFonts w:ascii="Calibri" w:eastAsia="Times New Roman" w:hAnsi="Calibri" w:cs="Times New Roman"/>
                <w:color w:val="000000"/>
                <w:lang w:eastAsia="ru-RU"/>
              </w:rPr>
              <w:t>The Engine does not accept the following PDF export parameters same time: PVN_Version14 and PDFKL_128Bit.</w:t>
            </w:r>
            <w:r w:rsidRPr="00583123">
              <w:rPr>
                <w:rFonts w:ascii="Calibri" w:eastAsia="Times New Roman" w:hAnsi="Calibri" w:cs="Times New Roman"/>
                <w:color w:val="000000"/>
                <w:lang w:eastAsia="ru-RU"/>
              </w:rPr>
              <w:br/>
            </w:r>
            <w:r w:rsidRPr="00583123">
              <w:rPr>
                <w:rFonts w:ascii="Calibri" w:eastAsia="Times New Roman" w:hAnsi="Calibri" w:cs="Times New Roman"/>
                <w:b/>
                <w:bCs/>
                <w:color w:val="000000"/>
                <w:lang w:val="ru-RU" w:eastAsia="ru-RU"/>
              </w:rPr>
              <w:t>Root cause</w:t>
            </w:r>
            <w:r w:rsidRPr="00583123">
              <w:rPr>
                <w:rFonts w:ascii="Calibri" w:eastAsia="Times New Roman" w:hAnsi="Calibri" w:cs="Times New Roman"/>
                <w:color w:val="000000"/>
                <w:lang w:val="ru-RU" w:eastAsia="ru-RU"/>
              </w:rPr>
              <w:t>: invalid parameters check.</w:t>
            </w:r>
          </w:p>
        </w:tc>
        <w:tc>
          <w:tcPr>
            <w:tcW w:w="0" w:type="auto"/>
          </w:tcPr>
          <w:p w:rsidR="00015A6E" w:rsidRPr="00583123" w:rsidRDefault="00015A6E" w:rsidP="00015A6E">
            <w:pPr>
              <w:rPr>
                <w:rFonts w:ascii="Calibri" w:eastAsia="Times New Roman" w:hAnsi="Calibri" w:cs="Times New Roman"/>
                <w:color w:val="000000"/>
                <w:lang w:val="ru-RU" w:eastAsia="ru-RU"/>
              </w:rPr>
            </w:pPr>
            <w:r w:rsidRPr="00583123">
              <w:rPr>
                <w:rFonts w:ascii="Calibri" w:eastAsia="Times New Roman" w:hAnsi="Calibri" w:cs="Times New Roman"/>
                <w:color w:val="000000"/>
                <w:lang w:val="ru-RU" w:eastAsia="ru-RU"/>
              </w:rPr>
              <w:t>Export</w:t>
            </w:r>
          </w:p>
        </w:tc>
        <w:tc>
          <w:tcPr>
            <w:tcW w:w="0" w:type="auto"/>
            <w:noWrap/>
          </w:tcPr>
          <w:p w:rsidR="00015A6E" w:rsidRPr="004873B8" w:rsidRDefault="00015A6E" w:rsidP="00015A6E">
            <w:pPr>
              <w:jc w:val="right"/>
              <w:rPr>
                <w:rFonts w:ascii="Calibri" w:eastAsia="Times New Roman" w:hAnsi="Calibri" w:cs="Times New Roman"/>
                <w:color w:val="0000FF"/>
                <w:lang w:val="ru-RU" w:eastAsia="ru-RU"/>
              </w:rPr>
            </w:pPr>
            <w:r w:rsidRPr="004873B8">
              <w:rPr>
                <w:rFonts w:ascii="Calibri" w:eastAsia="Times New Roman" w:hAnsi="Calibri" w:cs="Times New Roman"/>
                <w:lang w:val="ru-RU" w:eastAsia="ru-RU"/>
              </w:rPr>
              <w:t>458504</w:t>
            </w:r>
          </w:p>
        </w:tc>
        <w:tc>
          <w:tcPr>
            <w:tcW w:w="0" w:type="auto"/>
          </w:tcPr>
          <w:p w:rsidR="00015A6E" w:rsidRPr="00015A6E" w:rsidRDefault="00015A6E" w:rsidP="00015A6E">
            <w:pPr>
              <w:rPr>
                <w:rFonts w:ascii="Calibri" w:eastAsia="Times New Roman" w:hAnsi="Calibri" w:cs="Times New Roman"/>
                <w:color w:val="000000"/>
                <w:lang w:eastAsia="ru-RU"/>
              </w:rPr>
            </w:pPr>
            <w:r>
              <w:rPr>
                <w:rFonts w:ascii="Calibri" w:eastAsia="Times New Roman" w:hAnsi="Calibri" w:cs="Times New Roman"/>
                <w:color w:val="000000"/>
                <w:lang w:eastAsia="ru-RU"/>
              </w:rPr>
              <w:t>US</w:t>
            </w:r>
          </w:p>
        </w:tc>
      </w:tr>
      <w:tr w:rsidR="00015A6E" w:rsidRPr="006734C0" w:rsidTr="00C30125">
        <w:trPr>
          <w:trHeight w:val="20"/>
        </w:trPr>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Medium</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eastAsia="ru-RU"/>
              </w:rPr>
              <w:t>PDF export in 'image on text' mode does not ignore the setting IPDFExportFeatures::ReplaceUncertainWordsWithImage = true as stated in the product documentation.</w:t>
            </w:r>
            <w:r w:rsidRPr="006734C0">
              <w:rPr>
                <w:rFonts w:ascii="Calibri" w:eastAsia="Times New Roman" w:hAnsi="Calibri" w:cs="Times New Roman"/>
                <w:color w:val="000000"/>
                <w:lang w:eastAsia="ru-RU"/>
              </w:rPr>
              <w:br/>
            </w:r>
            <w:r w:rsidRPr="006734C0">
              <w:rPr>
                <w:rFonts w:ascii="Calibri" w:eastAsia="Times New Roman" w:hAnsi="Calibri" w:cs="Times New Roman"/>
                <w:b/>
                <w:bCs/>
                <w:color w:val="000000"/>
                <w:lang w:val="ru-RU" w:eastAsia="ru-RU"/>
              </w:rPr>
              <w:t xml:space="preserve">Workaround: </w:t>
            </w:r>
            <w:r w:rsidRPr="006734C0">
              <w:rPr>
                <w:rFonts w:ascii="Calibri" w:eastAsia="Times New Roman" w:hAnsi="Calibri" w:cs="Times New Roman"/>
                <w:color w:val="000000"/>
                <w:lang w:val="ru-RU" w:eastAsia="ru-RU"/>
              </w:rPr>
              <w:t>set the setting to 'false'.</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Export</w:t>
            </w:r>
          </w:p>
        </w:tc>
        <w:tc>
          <w:tcPr>
            <w:tcW w:w="0" w:type="auto"/>
            <w:noWrap/>
            <w:hideMark/>
          </w:tcPr>
          <w:p w:rsidR="00015A6E" w:rsidRPr="006734C0" w:rsidRDefault="00015A6E" w:rsidP="00015A6E">
            <w:pPr>
              <w:rPr>
                <w:rFonts w:eastAsia="Times New Roman"/>
                <w:lang w:val="ru-RU" w:eastAsia="ru-RU"/>
              </w:rPr>
            </w:pPr>
            <w:r w:rsidRPr="006734C0">
              <w:rPr>
                <w:rFonts w:eastAsia="Times New Roman"/>
                <w:lang w:val="ru-RU" w:eastAsia="ru-RU"/>
              </w:rPr>
              <w:t>465901</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US</w:t>
            </w:r>
          </w:p>
        </w:tc>
      </w:tr>
      <w:tr w:rsidR="00015A6E" w:rsidRPr="006734C0" w:rsidTr="00C30125">
        <w:trPr>
          <w:trHeight w:val="20"/>
        </w:trPr>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Medium</w:t>
            </w:r>
          </w:p>
        </w:tc>
        <w:tc>
          <w:tcPr>
            <w:tcW w:w="0" w:type="auto"/>
            <w:hideMark/>
          </w:tcPr>
          <w:p w:rsidR="00015A6E" w:rsidRPr="006734C0" w:rsidRDefault="00015A6E" w:rsidP="00015A6E">
            <w:pPr>
              <w:rPr>
                <w:rFonts w:ascii="Calibri" w:eastAsia="Times New Roman" w:hAnsi="Calibri" w:cs="Times New Roman"/>
                <w:color w:val="000000"/>
                <w:lang w:eastAsia="ru-RU"/>
              </w:rPr>
            </w:pPr>
            <w:r w:rsidRPr="006734C0">
              <w:rPr>
                <w:rFonts w:ascii="Calibri" w:eastAsia="Times New Roman" w:hAnsi="Calibri" w:cs="Times New Roman"/>
                <w:color w:val="000000"/>
                <w:lang w:eastAsia="ru-RU"/>
              </w:rPr>
              <w:t>Automatic document analysis lasts very long time (few hours) on a customer image.</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DA</w:t>
            </w:r>
          </w:p>
        </w:tc>
        <w:tc>
          <w:tcPr>
            <w:tcW w:w="0" w:type="auto"/>
            <w:noWrap/>
            <w:hideMark/>
          </w:tcPr>
          <w:p w:rsidR="00015A6E" w:rsidRPr="006734C0" w:rsidRDefault="00015A6E" w:rsidP="00015A6E">
            <w:pPr>
              <w:rPr>
                <w:rFonts w:eastAsia="Times New Roman"/>
                <w:lang w:val="ru-RU" w:eastAsia="ru-RU"/>
              </w:rPr>
            </w:pPr>
            <w:r w:rsidRPr="006734C0">
              <w:rPr>
                <w:rFonts w:eastAsia="Times New Roman"/>
                <w:lang w:val="ru-RU" w:eastAsia="ru-RU"/>
              </w:rPr>
              <w:t>469564</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US</w:t>
            </w:r>
          </w:p>
        </w:tc>
      </w:tr>
      <w:tr w:rsidR="00015A6E" w:rsidRPr="006734C0" w:rsidTr="00C30125">
        <w:trPr>
          <w:trHeight w:val="20"/>
        </w:trPr>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Minor</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eastAsia="ru-RU"/>
              </w:rPr>
              <w:t>Manually created text block in VC has Inversion property default value equal to false.</w:t>
            </w:r>
            <w:r w:rsidRPr="006734C0">
              <w:rPr>
                <w:rFonts w:ascii="Calibri" w:eastAsia="Times New Roman" w:hAnsi="Calibri" w:cs="Times New Roman"/>
                <w:color w:val="000000"/>
                <w:lang w:eastAsia="ru-RU"/>
              </w:rPr>
              <w:br/>
            </w:r>
            <w:r w:rsidRPr="006734C0">
              <w:rPr>
                <w:rFonts w:ascii="Calibri" w:eastAsia="Times New Roman" w:hAnsi="Calibri" w:cs="Times New Roman"/>
                <w:color w:val="000000"/>
                <w:lang w:val="ru-RU" w:eastAsia="ru-RU"/>
              </w:rPr>
              <w:t>Should be 'Auto'.</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API</w:t>
            </w:r>
          </w:p>
        </w:tc>
        <w:tc>
          <w:tcPr>
            <w:tcW w:w="0" w:type="auto"/>
            <w:noWrap/>
            <w:hideMark/>
          </w:tcPr>
          <w:p w:rsidR="00015A6E" w:rsidRPr="006734C0" w:rsidRDefault="00015A6E" w:rsidP="00015A6E">
            <w:pPr>
              <w:rPr>
                <w:rFonts w:eastAsia="Times New Roman"/>
                <w:lang w:val="ru-RU" w:eastAsia="ru-RU"/>
              </w:rPr>
            </w:pPr>
            <w:r w:rsidRPr="006734C0">
              <w:rPr>
                <w:rFonts w:eastAsia="Times New Roman"/>
                <w:lang w:val="ru-RU" w:eastAsia="ru-RU"/>
              </w:rPr>
              <w:t>452626</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RU</w:t>
            </w:r>
          </w:p>
        </w:tc>
      </w:tr>
      <w:tr w:rsidR="00015A6E" w:rsidRPr="006734C0" w:rsidTr="00C30125">
        <w:trPr>
          <w:trHeight w:val="20"/>
        </w:trPr>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Minor</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eastAsia="ru-RU"/>
              </w:rPr>
              <w:t>The Engine throws an exception during de-initialization in a customer's scenario.</w:t>
            </w:r>
            <w:r w:rsidRPr="006734C0">
              <w:rPr>
                <w:rFonts w:ascii="Calibri" w:eastAsia="Times New Roman" w:hAnsi="Calibri" w:cs="Times New Roman"/>
                <w:color w:val="000000"/>
                <w:lang w:eastAsia="ru-RU"/>
              </w:rPr>
              <w:br/>
            </w:r>
            <w:r w:rsidRPr="006734C0">
              <w:rPr>
                <w:rFonts w:ascii="Calibri" w:eastAsia="Times New Roman" w:hAnsi="Calibri" w:cs="Times New Roman"/>
                <w:b/>
                <w:bCs/>
                <w:color w:val="000000"/>
                <w:lang w:val="ru-RU" w:eastAsia="ru-RU"/>
              </w:rPr>
              <w:t xml:space="preserve">Root cause: </w:t>
            </w:r>
            <w:r w:rsidRPr="006734C0">
              <w:rPr>
                <w:rFonts w:ascii="Calibri" w:eastAsia="Times New Roman" w:hAnsi="Calibri" w:cs="Times New Roman"/>
                <w:color w:val="000000"/>
                <w:lang w:val="ru-RU" w:eastAsia="ru-RU"/>
              </w:rPr>
              <w:t>incorrect order of object freeing.</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API</w:t>
            </w:r>
          </w:p>
        </w:tc>
        <w:tc>
          <w:tcPr>
            <w:tcW w:w="0" w:type="auto"/>
            <w:noWrap/>
            <w:hideMark/>
          </w:tcPr>
          <w:p w:rsidR="00015A6E" w:rsidRPr="006734C0" w:rsidRDefault="00015A6E" w:rsidP="00015A6E">
            <w:pPr>
              <w:rPr>
                <w:rFonts w:eastAsia="Times New Roman"/>
                <w:lang w:val="ru-RU" w:eastAsia="ru-RU"/>
              </w:rPr>
            </w:pPr>
            <w:r w:rsidRPr="006734C0">
              <w:rPr>
                <w:rFonts w:eastAsia="Times New Roman"/>
                <w:lang w:val="ru-RU" w:eastAsia="ru-RU"/>
              </w:rPr>
              <w:t>458518</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RU</w:t>
            </w:r>
          </w:p>
        </w:tc>
      </w:tr>
      <w:tr w:rsidR="00015A6E" w:rsidRPr="006734C0" w:rsidTr="00C30125">
        <w:trPr>
          <w:trHeight w:val="20"/>
        </w:trPr>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Minor</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eastAsia="ru-RU"/>
              </w:rPr>
              <w:t xml:space="preserve">Synthsis subsystem returns text of lower height than it is on source image. </w:t>
            </w:r>
            <w:r w:rsidRPr="006734C0">
              <w:rPr>
                <w:rFonts w:ascii="Calibri" w:eastAsia="Times New Roman" w:hAnsi="Calibri" w:cs="Times New Roman"/>
                <w:color w:val="000000"/>
                <w:lang w:val="ru-RU" w:eastAsia="ru-RU"/>
              </w:rPr>
              <w:t>Reproduced on a customer image.</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Synthesis</w:t>
            </w:r>
          </w:p>
        </w:tc>
        <w:tc>
          <w:tcPr>
            <w:tcW w:w="0" w:type="auto"/>
            <w:noWrap/>
            <w:hideMark/>
          </w:tcPr>
          <w:p w:rsidR="00015A6E" w:rsidRPr="006734C0" w:rsidRDefault="00015A6E" w:rsidP="00015A6E">
            <w:pPr>
              <w:rPr>
                <w:rFonts w:eastAsia="Times New Roman"/>
                <w:lang w:val="ru-RU" w:eastAsia="ru-RU"/>
              </w:rPr>
            </w:pPr>
            <w:r w:rsidRPr="006734C0">
              <w:rPr>
                <w:rFonts w:eastAsia="Times New Roman"/>
                <w:lang w:val="ru-RU" w:eastAsia="ru-RU"/>
              </w:rPr>
              <w:t>430128</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US</w:t>
            </w:r>
          </w:p>
        </w:tc>
      </w:tr>
      <w:tr w:rsidR="00015A6E" w:rsidRPr="006734C0" w:rsidTr="00C30125">
        <w:trPr>
          <w:trHeight w:val="20"/>
        </w:trPr>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Trivial</w:t>
            </w:r>
          </w:p>
        </w:tc>
        <w:tc>
          <w:tcPr>
            <w:tcW w:w="0" w:type="auto"/>
            <w:hideMark/>
          </w:tcPr>
          <w:p w:rsidR="00015A6E" w:rsidRPr="006734C0" w:rsidRDefault="00015A6E" w:rsidP="00015A6E">
            <w:pPr>
              <w:rPr>
                <w:rFonts w:ascii="Calibri" w:eastAsia="Times New Roman" w:hAnsi="Calibri" w:cs="Times New Roman"/>
                <w:color w:val="000000"/>
                <w:lang w:eastAsia="ru-RU"/>
              </w:rPr>
            </w:pPr>
            <w:r w:rsidRPr="006734C0">
              <w:rPr>
                <w:rFonts w:ascii="Calibri" w:eastAsia="Times New Roman" w:hAnsi="Calibri" w:cs="Times New Roman"/>
                <w:color w:val="000000"/>
                <w:lang w:eastAsia="ru-RU"/>
              </w:rPr>
              <w:t xml:space="preserve">The Engine does not write IFRPage::DetectOrientation (ITextOrientation) and IBatchProcessor::Start(IPageSplittingParams </w:t>
            </w:r>
            <w:r w:rsidRPr="006734C0">
              <w:rPr>
                <w:rFonts w:ascii="Calibri" w:eastAsia="Times New Roman" w:hAnsi="Calibri" w:cs="Times New Roman"/>
                <w:color w:val="000000"/>
                <w:lang w:eastAsia="ru-RU"/>
              </w:rPr>
              <w:lastRenderedPageBreak/>
              <w:t>*PageSplittingParams) parameters into log file.</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lastRenderedPageBreak/>
              <w:t>API</w:t>
            </w:r>
          </w:p>
        </w:tc>
        <w:tc>
          <w:tcPr>
            <w:tcW w:w="0" w:type="auto"/>
            <w:noWrap/>
            <w:hideMark/>
          </w:tcPr>
          <w:p w:rsidR="00015A6E" w:rsidRPr="006734C0" w:rsidRDefault="00015A6E" w:rsidP="00015A6E">
            <w:pPr>
              <w:rPr>
                <w:rFonts w:eastAsia="Times New Roman"/>
                <w:lang w:val="ru-RU" w:eastAsia="ru-RU"/>
              </w:rPr>
            </w:pPr>
            <w:r w:rsidRPr="006734C0">
              <w:rPr>
                <w:rFonts w:eastAsia="Times New Roman"/>
                <w:lang w:val="ru-RU" w:eastAsia="ru-RU"/>
              </w:rPr>
              <w:t>456734</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US</w:t>
            </w:r>
          </w:p>
        </w:tc>
      </w:tr>
      <w:tr w:rsidR="00015A6E" w:rsidRPr="006734C0" w:rsidTr="00C30125">
        <w:trPr>
          <w:trHeight w:val="20"/>
        </w:trPr>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Trivial</w:t>
            </w:r>
          </w:p>
        </w:tc>
        <w:tc>
          <w:tcPr>
            <w:tcW w:w="0" w:type="auto"/>
            <w:hideMark/>
          </w:tcPr>
          <w:p w:rsidR="00015A6E" w:rsidRPr="006734C0" w:rsidRDefault="00015A6E" w:rsidP="00015A6E">
            <w:pPr>
              <w:rPr>
                <w:rFonts w:ascii="Calibri" w:eastAsia="Times New Roman" w:hAnsi="Calibri" w:cs="Times New Roman"/>
                <w:color w:val="000000"/>
                <w:lang w:eastAsia="ru-RU"/>
              </w:rPr>
            </w:pPr>
            <w:r w:rsidRPr="006734C0">
              <w:rPr>
                <w:rFonts w:ascii="Calibri" w:eastAsia="Times New Roman" w:hAnsi="Calibri" w:cs="Times New Roman"/>
                <w:color w:val="000000"/>
                <w:lang w:eastAsia="ru-RU"/>
              </w:rPr>
              <w:t xml:space="preserve">Searchable text is written as visible text under foreground image. </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Export</w:t>
            </w:r>
          </w:p>
        </w:tc>
        <w:tc>
          <w:tcPr>
            <w:tcW w:w="0" w:type="auto"/>
            <w:noWrap/>
            <w:hideMark/>
          </w:tcPr>
          <w:p w:rsidR="00015A6E" w:rsidRPr="006734C0" w:rsidRDefault="00015A6E" w:rsidP="00015A6E">
            <w:pPr>
              <w:rPr>
                <w:rFonts w:eastAsia="Times New Roman"/>
                <w:lang w:val="ru-RU" w:eastAsia="ru-RU"/>
              </w:rPr>
            </w:pPr>
            <w:r w:rsidRPr="006734C0">
              <w:rPr>
                <w:rFonts w:eastAsia="Times New Roman"/>
                <w:lang w:val="ru-RU" w:eastAsia="ru-RU"/>
              </w:rPr>
              <w:t>446166</w:t>
            </w:r>
          </w:p>
        </w:tc>
        <w:tc>
          <w:tcPr>
            <w:tcW w:w="0" w:type="auto"/>
            <w:hideMark/>
          </w:tcPr>
          <w:p w:rsidR="00015A6E" w:rsidRPr="006734C0" w:rsidRDefault="00015A6E" w:rsidP="00015A6E">
            <w:pPr>
              <w:rPr>
                <w:rFonts w:ascii="Calibri" w:eastAsia="Times New Roman" w:hAnsi="Calibri" w:cs="Times New Roman"/>
                <w:color w:val="000000"/>
                <w:lang w:val="ru-RU" w:eastAsia="ru-RU"/>
              </w:rPr>
            </w:pPr>
            <w:r w:rsidRPr="006734C0">
              <w:rPr>
                <w:rFonts w:ascii="Calibri" w:eastAsia="Times New Roman" w:hAnsi="Calibri" w:cs="Times New Roman"/>
                <w:color w:val="000000"/>
                <w:lang w:val="ru-RU" w:eastAsia="ru-RU"/>
              </w:rPr>
              <w:t>US</w:t>
            </w:r>
          </w:p>
        </w:tc>
      </w:tr>
      <w:tr w:rsidR="00015A6E" w:rsidRPr="006734C0" w:rsidTr="00C30125">
        <w:trPr>
          <w:trHeight w:val="20"/>
        </w:trPr>
        <w:tc>
          <w:tcPr>
            <w:tcW w:w="0" w:type="auto"/>
          </w:tcPr>
          <w:p w:rsidR="00015A6E" w:rsidRPr="00583123" w:rsidRDefault="00015A6E" w:rsidP="00015A6E">
            <w:pPr>
              <w:rPr>
                <w:rFonts w:ascii="Calibri" w:eastAsia="Times New Roman" w:hAnsi="Calibri" w:cs="Times New Roman"/>
                <w:color w:val="000000"/>
                <w:lang w:val="ru-RU" w:eastAsia="ru-RU"/>
              </w:rPr>
            </w:pPr>
            <w:r w:rsidRPr="00583123">
              <w:rPr>
                <w:rFonts w:ascii="Calibri" w:eastAsia="Times New Roman" w:hAnsi="Calibri" w:cs="Times New Roman"/>
                <w:color w:val="000000"/>
                <w:lang w:val="ru-RU" w:eastAsia="ru-RU"/>
              </w:rPr>
              <w:t>Trivial</w:t>
            </w:r>
          </w:p>
        </w:tc>
        <w:tc>
          <w:tcPr>
            <w:tcW w:w="0" w:type="auto"/>
          </w:tcPr>
          <w:p w:rsidR="00015A6E" w:rsidRPr="00583123" w:rsidRDefault="00015A6E" w:rsidP="00015A6E">
            <w:pPr>
              <w:rPr>
                <w:rFonts w:ascii="Calibri" w:eastAsia="Times New Roman" w:hAnsi="Calibri" w:cs="Times New Roman"/>
                <w:color w:val="000000"/>
                <w:lang w:eastAsia="ru-RU"/>
              </w:rPr>
            </w:pPr>
            <w:r w:rsidRPr="00583123">
              <w:rPr>
                <w:rFonts w:ascii="Calibri" w:eastAsia="Times New Roman" w:hAnsi="Calibri" w:cs="Times New Roman"/>
                <w:color w:val="000000"/>
                <w:lang w:eastAsia="ru-RU"/>
              </w:rPr>
              <w:t>EnginePool sample in Java has a bug leading to a deadlock when ReleaseEngine() follows GetEngine() provided all Engine instances are busy.</w:t>
            </w:r>
          </w:p>
        </w:tc>
        <w:tc>
          <w:tcPr>
            <w:tcW w:w="0" w:type="auto"/>
          </w:tcPr>
          <w:p w:rsidR="00015A6E" w:rsidRPr="00583123" w:rsidRDefault="00015A6E" w:rsidP="00015A6E">
            <w:pPr>
              <w:rPr>
                <w:rFonts w:ascii="Calibri" w:eastAsia="Times New Roman" w:hAnsi="Calibri" w:cs="Times New Roman"/>
                <w:color w:val="000000"/>
                <w:lang w:val="ru-RU" w:eastAsia="ru-RU"/>
              </w:rPr>
            </w:pPr>
            <w:r w:rsidRPr="00583123">
              <w:rPr>
                <w:rFonts w:ascii="Calibri" w:eastAsia="Times New Roman" w:hAnsi="Calibri" w:cs="Times New Roman"/>
                <w:color w:val="000000"/>
                <w:lang w:val="ru-RU" w:eastAsia="ru-RU"/>
              </w:rPr>
              <w:t>Samples</w:t>
            </w:r>
          </w:p>
        </w:tc>
        <w:tc>
          <w:tcPr>
            <w:tcW w:w="0" w:type="auto"/>
            <w:noWrap/>
          </w:tcPr>
          <w:p w:rsidR="00015A6E" w:rsidRPr="00FD50C7" w:rsidRDefault="00015A6E" w:rsidP="00015A6E">
            <w:pPr>
              <w:rPr>
                <w:rFonts w:ascii="Calibri" w:eastAsia="Times New Roman" w:hAnsi="Calibri" w:cs="Times New Roman"/>
                <w:lang w:val="ru-RU" w:eastAsia="ru-RU"/>
              </w:rPr>
            </w:pPr>
            <w:r w:rsidRPr="004873B8">
              <w:rPr>
                <w:rFonts w:ascii="Calibri" w:eastAsia="Times New Roman" w:hAnsi="Calibri" w:cs="Times New Roman"/>
                <w:lang w:val="ru-RU" w:eastAsia="ru-RU"/>
              </w:rPr>
              <w:t>459716</w:t>
            </w:r>
          </w:p>
        </w:tc>
        <w:tc>
          <w:tcPr>
            <w:tcW w:w="0" w:type="auto"/>
          </w:tcPr>
          <w:p w:rsidR="00015A6E" w:rsidRPr="000420B7" w:rsidRDefault="00015A6E" w:rsidP="00015A6E">
            <w:pPr>
              <w:rPr>
                <w:rFonts w:ascii="Calibri" w:eastAsia="Times New Roman" w:hAnsi="Calibri" w:cs="Times New Roman"/>
                <w:color w:val="000000"/>
                <w:lang w:eastAsia="ru-RU"/>
              </w:rPr>
            </w:pPr>
            <w:r>
              <w:rPr>
                <w:rFonts w:ascii="Calibri" w:eastAsia="Times New Roman" w:hAnsi="Calibri" w:cs="Times New Roman"/>
                <w:color w:val="000000"/>
                <w:lang w:eastAsia="ru-RU"/>
              </w:rPr>
              <w:t>US</w:t>
            </w:r>
          </w:p>
        </w:tc>
      </w:tr>
    </w:tbl>
    <w:p w:rsidR="00C30125" w:rsidRDefault="00C30125" w:rsidP="00C30125">
      <w:pPr>
        <w:pStyle w:val="Heading2"/>
      </w:pPr>
      <w:bookmarkStart w:id="460" w:name="_Toc474163199"/>
      <w:bookmarkStart w:id="461" w:name="_Toc415484886"/>
      <w:r w:rsidRPr="00E55D4A">
        <w:t>Known Issues and Workarounds</w:t>
      </w:r>
      <w:bookmarkEnd w:id="460"/>
    </w:p>
    <w:p w:rsidR="008F1230" w:rsidRDefault="008F1230" w:rsidP="00C30125">
      <w:pPr>
        <w:pStyle w:val="Heading3"/>
      </w:pPr>
      <w:bookmarkStart w:id="462" w:name="_Toc474163200"/>
      <w:r>
        <w:t>Some API is not implemented</w:t>
      </w:r>
      <w:bookmarkEnd w:id="461"/>
      <w:bookmarkEnd w:id="462"/>
    </w:p>
    <w:p w:rsidR="008F1230" w:rsidRDefault="008F1230" w:rsidP="008F1230">
      <w:r>
        <w:t>The following API is not implemented in FRE 10 and FRE 11:</w:t>
      </w:r>
    </w:p>
    <w:p w:rsidR="008F1230" w:rsidRDefault="008F1230" w:rsidP="008F1230">
      <w:pPr>
        <w:pStyle w:val="ListParagraph"/>
        <w:numPr>
          <w:ilvl w:val="0"/>
          <w:numId w:val="63"/>
        </w:numPr>
        <w:spacing w:before="0"/>
      </w:pPr>
      <w:r w:rsidRPr="00500FE8">
        <w:t>IFootnoteSeries::HasSeparator</w:t>
      </w:r>
      <w:r>
        <w:t>. Always returns “true”.</w:t>
      </w:r>
    </w:p>
    <w:p w:rsidR="008F1230" w:rsidRDefault="008F1230" w:rsidP="008F1230">
      <w:pPr>
        <w:pStyle w:val="ListParagraph"/>
        <w:numPr>
          <w:ilvl w:val="0"/>
          <w:numId w:val="63"/>
        </w:numPr>
        <w:spacing w:before="0"/>
      </w:pPr>
      <w:r>
        <w:t>ITextPicture::ColumnNumber. Always returns “0”.</w:t>
      </w:r>
    </w:p>
    <w:p w:rsidR="008F1230" w:rsidRPr="005C5375" w:rsidRDefault="008F1230" w:rsidP="008F1230">
      <w:pPr>
        <w:pStyle w:val="ListParagraph"/>
        <w:numPr>
          <w:ilvl w:val="0"/>
          <w:numId w:val="63"/>
        </w:numPr>
        <w:spacing w:before="0"/>
      </w:pPr>
      <w:r w:rsidRPr="00743803">
        <w:t>ICharPar</w:t>
      </w:r>
      <w:r>
        <w:t>ams::</w:t>
      </w:r>
      <w:r w:rsidRPr="00743803">
        <w:t>IsWordStart</w:t>
      </w:r>
      <w:r>
        <w:t xml:space="preserve">. Always returns “false”. It is true only for character parameters got through </w:t>
      </w:r>
      <w:r w:rsidRPr="00743803">
        <w:rPr>
          <w:color w:val="000000"/>
        </w:rPr>
        <w:t>IWordRecognitionVariants</w:t>
      </w:r>
      <w:r>
        <w:rPr>
          <w:color w:val="000000"/>
        </w:rPr>
        <w:t xml:space="preserve"> interface.</w:t>
      </w:r>
    </w:p>
    <w:p w:rsidR="008F1230" w:rsidRDefault="008F1230" w:rsidP="008F1230">
      <w:pPr>
        <w:pStyle w:val="ListParagraph"/>
        <w:numPr>
          <w:ilvl w:val="0"/>
          <w:numId w:val="63"/>
        </w:numPr>
        <w:spacing w:before="0"/>
      </w:pPr>
      <w:r>
        <w:t>IIncut::TextWrapping. Always returns “TW_Undefined”.</w:t>
      </w:r>
    </w:p>
    <w:p w:rsidR="008F1230" w:rsidRDefault="008F1230" w:rsidP="008F1230">
      <w:pPr>
        <w:pStyle w:val="ListParagraph"/>
        <w:numPr>
          <w:ilvl w:val="0"/>
          <w:numId w:val="63"/>
        </w:numPr>
        <w:spacing w:before="0"/>
      </w:pPr>
      <w:r w:rsidRPr="009D5222">
        <w:t>IRunningTitlesSeriesText::HasSeparator</w:t>
      </w:r>
      <w:r>
        <w:t>. Always returns “false”.</w:t>
      </w:r>
    </w:p>
    <w:p w:rsidR="008F1230" w:rsidRDefault="008F1230" w:rsidP="008F1230">
      <w:r>
        <w:t>The implementation is not planned.</w:t>
      </w:r>
    </w:p>
    <w:p w:rsidR="008F1230" w:rsidRDefault="008F1230" w:rsidP="00D159C0">
      <w:pPr>
        <w:pStyle w:val="Heading3"/>
      </w:pPr>
      <w:bookmarkStart w:id="463" w:name="_Toc415484887"/>
      <w:bookmarkStart w:id="464" w:name="_Toc474163201"/>
      <w:r>
        <w:t>The text doesn’t fit the size of cells during export to XLSX.</w:t>
      </w:r>
      <w:bookmarkEnd w:id="463"/>
      <w:bookmarkEnd w:id="464"/>
    </w:p>
    <w:p w:rsidR="008F1230" w:rsidRDefault="008F1230" w:rsidP="008F1230">
      <w:r>
        <w:t>The text doesn’t fit the cells when it is exported to XLSX in ExactCopy mode.</w:t>
      </w:r>
    </w:p>
    <w:p w:rsidR="008F1230" w:rsidRDefault="008F1230" w:rsidP="00D159C0">
      <w:pPr>
        <w:pStyle w:val="Heading3"/>
      </w:pPr>
      <w:r>
        <w:t xml:space="preserve"> </w:t>
      </w:r>
      <w:bookmarkStart w:id="465" w:name="_Toc415484888"/>
      <w:bookmarkStart w:id="466" w:name="_Toc474163202"/>
      <w:r>
        <w:t>Wrong detection of footers and headers</w:t>
      </w:r>
      <w:bookmarkEnd w:id="465"/>
      <w:bookmarkEnd w:id="466"/>
    </w:p>
    <w:p w:rsidR="008F1230" w:rsidRDefault="008F1230" w:rsidP="008F1230">
      <w:r>
        <w:t>In some cases extra footers and headers are detected on the processed documents.</w:t>
      </w:r>
    </w:p>
    <w:p w:rsidR="008F1230" w:rsidRDefault="008F1230" w:rsidP="00D159C0">
      <w:pPr>
        <w:pStyle w:val="Heading3"/>
      </w:pPr>
      <w:bookmarkStart w:id="467" w:name="_Toc415484889"/>
      <w:bookmarkStart w:id="468" w:name="_Toc474163203"/>
      <w:r>
        <w:t>InjectTextLayer method works incorrectly on some Japanese images</w:t>
      </w:r>
      <w:bookmarkEnd w:id="467"/>
      <w:bookmarkEnd w:id="468"/>
    </w:p>
    <w:p w:rsidR="008F1230" w:rsidRDefault="008F1230" w:rsidP="008F1230">
      <w:r>
        <w:t xml:space="preserve">New </w:t>
      </w:r>
      <w:r w:rsidRPr="003D5A48">
        <w:t>IFREngine::InjectTextLayer</w:t>
      </w:r>
      <w:r>
        <w:t xml:space="preserve"> methods that processes the input PDF file and creates and injects </w:t>
      </w:r>
      <w:r w:rsidR="00D159C0">
        <w:t>t</w:t>
      </w:r>
      <w:r>
        <w:t>he text layer created from the recognized text in a searchable PDF file has a shortcoming. On some pictures with Japanese text the injected text layer contains wrong characters.</w:t>
      </w:r>
    </w:p>
    <w:p w:rsidR="008F1230" w:rsidRDefault="008F1230" w:rsidP="00D159C0">
      <w:pPr>
        <w:pStyle w:val="Heading3"/>
      </w:pPr>
      <w:bookmarkStart w:id="469" w:name="_Toc415484890"/>
      <w:bookmarkStart w:id="470" w:name="_Toc474163204"/>
      <w:r>
        <w:t>IPDFMRCParams::MonochromeText doesn’t work correctly</w:t>
      </w:r>
      <w:bookmarkEnd w:id="469"/>
      <w:bookmarkEnd w:id="470"/>
    </w:p>
    <w:p w:rsidR="008F1230" w:rsidRPr="00F93FF6" w:rsidRDefault="008F1230" w:rsidP="008F1230">
      <w:r>
        <w:t xml:space="preserve">Different algorithms of compressions during export to PDF are used with IPDFMRCParams::MonochromeText set to TRUE. </w:t>
      </w:r>
      <w:r w:rsidRPr="00F93FF6">
        <w:t>(</w:t>
      </w:r>
      <w:r>
        <w:t xml:space="preserve">HelpDesk request </w:t>
      </w:r>
      <w:r w:rsidRPr="00D159C0">
        <w:t>416986</w:t>
      </w:r>
      <w:r w:rsidRPr="00F93FF6">
        <w:t>)</w:t>
      </w:r>
    </w:p>
    <w:p w:rsidR="008F1230" w:rsidRDefault="008F1230" w:rsidP="00D159C0">
      <w:pPr>
        <w:pStyle w:val="Heading3"/>
      </w:pPr>
      <w:bookmarkStart w:id="471" w:name="_Toc391568651"/>
      <w:bookmarkStart w:id="472" w:name="_Toc415484891"/>
      <w:bookmarkStart w:id="473" w:name="_Toc474163205"/>
      <w:r>
        <w:t>Errors during opening of PDF file</w:t>
      </w:r>
      <w:bookmarkEnd w:id="471"/>
      <w:bookmarkEnd w:id="472"/>
      <w:bookmarkEnd w:id="473"/>
    </w:p>
    <w:p w:rsidR="008F1230" w:rsidRPr="007923D5" w:rsidRDefault="008F1230" w:rsidP="008F1230">
      <w:r>
        <w:t xml:space="preserve">Unknown errors in APDFL library during opening of PDF several files. (HelpDesk requests </w:t>
      </w:r>
      <w:r w:rsidRPr="00D159C0">
        <w:t>414136</w:t>
      </w:r>
      <w:r>
        <w:rPr>
          <w:rStyle w:val="Hyperlink"/>
        </w:rPr>
        <w:t>,</w:t>
      </w:r>
      <w:r w:rsidRPr="008C1341">
        <w:t xml:space="preserve"> </w:t>
      </w:r>
      <w:r w:rsidRPr="00D159C0">
        <w:t>395847</w:t>
      </w:r>
      <w:r>
        <w:t>)</w:t>
      </w:r>
    </w:p>
    <w:p w:rsidR="008F1230" w:rsidRPr="003835B7" w:rsidRDefault="008F1230" w:rsidP="00D159C0">
      <w:pPr>
        <w:pStyle w:val="Heading3"/>
      </w:pPr>
      <w:bookmarkStart w:id="474" w:name="_Toc415484892"/>
      <w:bookmarkStart w:id="475" w:name="_Toc474163206"/>
      <w:r w:rsidRPr="0040714B">
        <w:lastRenderedPageBreak/>
        <w:t>Small displacement of the text rectangle in PDF files</w:t>
      </w:r>
      <w:bookmarkEnd w:id="474"/>
      <w:bookmarkEnd w:id="475"/>
    </w:p>
    <w:p w:rsidR="00C219F3" w:rsidRDefault="008F1230" w:rsidP="008F1230">
      <w:r w:rsidRPr="0040714B">
        <w:t>The selection rectangle around a text line in exported PDF files is slightly shifted down (relative to text symbols).</w:t>
      </w:r>
    </w:p>
    <w:p w:rsidR="008F1230" w:rsidRDefault="008F1230" w:rsidP="00D159C0">
      <w:pPr>
        <w:pStyle w:val="Heading3"/>
      </w:pPr>
      <w:bookmarkStart w:id="476" w:name="_Toc415484893"/>
      <w:bookmarkStart w:id="477" w:name="_Toc474163207"/>
      <w:r>
        <w:t>‘</w:t>
      </w:r>
      <w:r w:rsidRPr="002023B9">
        <w:t>User Pattern Training Utility</w:t>
      </w:r>
      <w:r>
        <w:t>’ sample crashes for ‘</w:t>
      </w:r>
      <w:r w:rsidRPr="002023B9">
        <w:t>FieldLevelRecognition</w:t>
      </w:r>
      <w:r>
        <w:t>’ profile</w:t>
      </w:r>
      <w:bookmarkEnd w:id="476"/>
      <w:bookmarkEnd w:id="477"/>
    </w:p>
    <w:p w:rsidR="008F1230" w:rsidRDefault="00D159C0" w:rsidP="008F1230">
      <w:r>
        <w:t>R</w:t>
      </w:r>
      <w:r w:rsidR="008F1230">
        <w:t>ecognition command will result into IPE: “…</w:t>
      </w:r>
      <w:r w:rsidR="008F1230" w:rsidRPr="002023B9">
        <w:t>\Interfaces\Implementations\inc\NotifyImpl.h, 62</w:t>
      </w:r>
      <w:r w:rsidR="008F1230">
        <w:t>”.</w:t>
      </w:r>
    </w:p>
    <w:p w:rsidR="008F1230" w:rsidRPr="002023B9" w:rsidRDefault="008F1230" w:rsidP="008F1230">
      <w:r>
        <w:t>The fix will be available in the next release.</w:t>
      </w:r>
    </w:p>
    <w:p w:rsidR="008F1230" w:rsidRDefault="008F1230" w:rsidP="00D159C0">
      <w:pPr>
        <w:pStyle w:val="Heading3"/>
      </w:pPr>
      <w:bookmarkStart w:id="478" w:name="_Toc415484894"/>
      <w:bookmarkStart w:id="479" w:name="_Toc474163208"/>
      <w:r>
        <w:t>PDF/A validation report</w:t>
      </w:r>
      <w:bookmarkEnd w:id="478"/>
      <w:bookmarkEnd w:id="479"/>
    </w:p>
    <w:p w:rsidR="008F1230" w:rsidRDefault="008F1230" w:rsidP="008F1230">
      <w:r>
        <w:t>The following issues are detected by Adobe Acrobat 11.0.</w:t>
      </w:r>
      <w:r w:rsidRPr="003835B7">
        <w:t xml:space="preserve">9 </w:t>
      </w:r>
      <w:r>
        <w:t>(Preflight 11.0.</w:t>
      </w:r>
      <w:r w:rsidRPr="003835B7">
        <w:t>9</w:t>
      </w:r>
      <w:r>
        <w:t>) for PDF/A files produced by this release:</w:t>
      </w:r>
    </w:p>
    <w:p w:rsidR="003F44EE" w:rsidRDefault="008F1230" w:rsidP="000F0AFF">
      <w:pPr>
        <w:spacing w:before="0"/>
      </w:pPr>
      <w:r>
        <w:t>In SourceContentReuseMode = CRM_ContentOnly the Engine sometimes (5% of the test base in Korean language) generates PDF/A-2a and PDF/A-3a files which Adobe Acrobat Preflight validates with the following message “</w:t>
      </w:r>
      <w:r w:rsidRPr="004A7B71">
        <w:t>Text is mapped to Unicode Private Use Area but no ActualText entry is present</w:t>
      </w:r>
      <w:r>
        <w:t>”.</w:t>
      </w:r>
    </w:p>
    <w:p w:rsidR="00622D94" w:rsidRDefault="00622D94" w:rsidP="000F0AFF">
      <w:pPr>
        <w:spacing w:before="0"/>
      </w:pPr>
    </w:p>
    <w:p w:rsidR="000E744A" w:rsidRDefault="000E744A" w:rsidP="000F0AFF">
      <w:pPr>
        <w:spacing w:before="0"/>
      </w:pPr>
    </w:p>
    <w:p w:rsidR="000E744A" w:rsidRDefault="000E744A" w:rsidP="000F0AFF">
      <w:pPr>
        <w:spacing w:before="0"/>
      </w:pPr>
    </w:p>
    <w:p w:rsidR="000E744A" w:rsidRDefault="000E744A" w:rsidP="000F0AFF">
      <w:pPr>
        <w:spacing w:before="0"/>
      </w:pPr>
    </w:p>
    <w:p w:rsidR="000E744A" w:rsidRDefault="000E744A" w:rsidP="000F0AFF">
      <w:pPr>
        <w:spacing w:before="0"/>
      </w:pPr>
    </w:p>
    <w:p w:rsidR="000E744A" w:rsidRDefault="000E744A" w:rsidP="000F0AFF">
      <w:pPr>
        <w:spacing w:before="0"/>
      </w:pPr>
    </w:p>
    <w:p w:rsidR="000E744A" w:rsidRDefault="000E744A" w:rsidP="000F0AFF">
      <w:pPr>
        <w:spacing w:before="0"/>
      </w:pPr>
    </w:p>
    <w:p w:rsidR="000E744A" w:rsidRDefault="000E744A" w:rsidP="000F0AFF">
      <w:pPr>
        <w:spacing w:before="0"/>
      </w:pPr>
    </w:p>
    <w:p w:rsidR="000E744A" w:rsidRDefault="000E744A" w:rsidP="000F0AFF">
      <w:pPr>
        <w:spacing w:before="0"/>
      </w:pPr>
    </w:p>
    <w:p w:rsidR="000E744A" w:rsidRDefault="000E744A" w:rsidP="000F0AFF">
      <w:pPr>
        <w:spacing w:before="0"/>
      </w:pPr>
    </w:p>
    <w:p w:rsidR="000E744A" w:rsidRDefault="000E744A" w:rsidP="000F0AFF">
      <w:pPr>
        <w:spacing w:before="0"/>
      </w:pPr>
    </w:p>
    <w:p w:rsidR="000E744A" w:rsidRDefault="000E744A" w:rsidP="000F0AFF">
      <w:pPr>
        <w:spacing w:before="0"/>
      </w:pPr>
    </w:p>
    <w:p w:rsidR="000E744A" w:rsidRDefault="000E744A" w:rsidP="000F0AFF">
      <w:pPr>
        <w:spacing w:before="0"/>
      </w:pPr>
    </w:p>
    <w:p w:rsidR="000E744A" w:rsidRDefault="000E744A" w:rsidP="000F0AFF">
      <w:pPr>
        <w:spacing w:before="0"/>
      </w:pPr>
    </w:p>
    <w:p w:rsidR="000E744A" w:rsidRDefault="000E744A" w:rsidP="000F0AFF">
      <w:pPr>
        <w:spacing w:before="0"/>
      </w:pPr>
    </w:p>
    <w:p w:rsidR="00622D94" w:rsidRPr="00A82351" w:rsidRDefault="00622D94" w:rsidP="00622D94">
      <w:pPr>
        <w:pStyle w:val="Heading1"/>
      </w:pPr>
      <w:bookmarkStart w:id="480" w:name="_Toc474163209"/>
      <w:r>
        <w:lastRenderedPageBreak/>
        <w:t xml:space="preserve">R6 GM </w:t>
      </w:r>
      <w:r w:rsidRPr="00A82351">
        <w:t>–</w:t>
      </w:r>
      <w:bookmarkEnd w:id="480"/>
    </w:p>
    <w:p w:rsidR="00622D94" w:rsidRPr="00A82351" w:rsidRDefault="00622D94" w:rsidP="00622D94">
      <w:pPr>
        <w:pStyle w:val="Heading2"/>
        <w:rPr>
          <w:rFonts w:eastAsia="Times New Roman"/>
        </w:rPr>
      </w:pPr>
      <w:bookmarkStart w:id="481" w:name="_Toc474163210"/>
      <w:r w:rsidRPr="00A82351">
        <w:rPr>
          <w:rFonts w:eastAsia="Times New Roman"/>
        </w:rPr>
        <w:t>Part number, build number</w:t>
      </w:r>
      <w:bookmarkEnd w:id="481"/>
    </w:p>
    <w:tbl>
      <w:tblPr>
        <w:tblW w:w="0" w:type="auto"/>
        <w:tblInd w:w="720" w:type="dxa"/>
        <w:tblLayout w:type="fixed"/>
        <w:tblCellMar>
          <w:left w:w="0" w:type="dxa"/>
          <w:right w:w="0" w:type="dxa"/>
        </w:tblCellMar>
        <w:tblLook w:val="0000" w:firstRow="0" w:lastRow="0" w:firstColumn="0" w:lastColumn="0" w:noHBand="0" w:noVBand="0"/>
      </w:tblPr>
      <w:tblGrid>
        <w:gridCol w:w="2088"/>
        <w:gridCol w:w="1205"/>
      </w:tblGrid>
      <w:tr w:rsidR="00622D94" w:rsidRPr="00B34544" w:rsidTr="008B4BA8">
        <w:trPr>
          <w:trHeight w:val="259"/>
        </w:trPr>
        <w:tc>
          <w:tcPr>
            <w:tcW w:w="2088" w:type="dxa"/>
            <w:tcBorders>
              <w:top w:val="nil"/>
              <w:left w:val="nil"/>
              <w:bottom w:val="nil"/>
              <w:right w:val="single" w:sz="4" w:space="0" w:color="auto"/>
            </w:tcBorders>
            <w:shd w:val="clear" w:color="auto" w:fill="FFFFFF"/>
          </w:tcPr>
          <w:p w:rsidR="00622D94" w:rsidRPr="00B34544" w:rsidRDefault="00622D94" w:rsidP="008B4BA8">
            <w:pPr>
              <w:rPr>
                <w:rFonts w:eastAsia="Times New Roman" w:cs="Times New Roman"/>
              </w:rPr>
            </w:pPr>
            <w:r w:rsidRPr="00B34544">
              <w:rPr>
                <w:rFonts w:eastAsia="Times New Roman"/>
              </w:rPr>
              <w:t>Part#</w:t>
            </w:r>
          </w:p>
        </w:tc>
        <w:tc>
          <w:tcPr>
            <w:tcW w:w="1205" w:type="dxa"/>
            <w:tcBorders>
              <w:top w:val="nil"/>
              <w:left w:val="single" w:sz="4" w:space="0" w:color="auto"/>
              <w:bottom w:val="nil"/>
              <w:right w:val="nil"/>
            </w:tcBorders>
            <w:shd w:val="clear" w:color="auto" w:fill="FFFFFF"/>
          </w:tcPr>
          <w:p w:rsidR="00622D94" w:rsidRPr="00B34544" w:rsidRDefault="00622D94" w:rsidP="008B4BA8">
            <w:pPr>
              <w:rPr>
                <w:rFonts w:eastAsia="Times New Roman" w:cs="Times New Roman"/>
              </w:rPr>
            </w:pPr>
            <w:r>
              <w:rPr>
                <w:rFonts w:eastAsia="Times New Roman"/>
              </w:rPr>
              <w:t xml:space="preserve"> </w:t>
            </w:r>
            <w:r w:rsidRPr="001436B4">
              <w:t>1041/</w:t>
            </w:r>
            <w:r w:rsidR="00B56AEC">
              <w:t>74</w:t>
            </w:r>
          </w:p>
        </w:tc>
      </w:tr>
      <w:tr w:rsidR="00622D94" w:rsidRPr="00B34544" w:rsidTr="008B4BA8">
        <w:trPr>
          <w:trHeight w:val="259"/>
        </w:trPr>
        <w:tc>
          <w:tcPr>
            <w:tcW w:w="2088" w:type="dxa"/>
            <w:tcBorders>
              <w:top w:val="nil"/>
              <w:left w:val="nil"/>
              <w:bottom w:val="nil"/>
              <w:right w:val="single" w:sz="4" w:space="0" w:color="auto"/>
            </w:tcBorders>
            <w:shd w:val="clear" w:color="auto" w:fill="FFFFFF"/>
          </w:tcPr>
          <w:p w:rsidR="00622D94" w:rsidRPr="00B34544" w:rsidRDefault="00622D94" w:rsidP="008B4BA8">
            <w:pPr>
              <w:rPr>
                <w:rFonts w:eastAsia="Times New Roman" w:cs="Times New Roman"/>
              </w:rPr>
            </w:pPr>
            <w:r w:rsidRPr="00B34544">
              <w:rPr>
                <w:rFonts w:eastAsia="Times New Roman"/>
              </w:rPr>
              <w:t>Build#</w:t>
            </w:r>
          </w:p>
        </w:tc>
        <w:tc>
          <w:tcPr>
            <w:tcW w:w="1205" w:type="dxa"/>
            <w:tcBorders>
              <w:top w:val="nil"/>
              <w:left w:val="single" w:sz="4" w:space="0" w:color="auto"/>
              <w:bottom w:val="nil"/>
              <w:right w:val="nil"/>
            </w:tcBorders>
            <w:shd w:val="clear" w:color="auto" w:fill="FFFFFF"/>
          </w:tcPr>
          <w:p w:rsidR="00622D94" w:rsidRPr="00B34544" w:rsidRDefault="00622D94" w:rsidP="008B4BA8">
            <w:pPr>
              <w:rPr>
                <w:rFonts w:eastAsia="Times New Roman" w:cs="Times New Roman"/>
              </w:rPr>
            </w:pPr>
            <w:r>
              <w:rPr>
                <w:rFonts w:eastAsia="Times New Roman"/>
              </w:rPr>
              <w:t xml:space="preserve"> </w:t>
            </w:r>
            <w:r w:rsidRPr="001436B4">
              <w:rPr>
                <w:rFonts w:cs="Times New Roman"/>
                <w:szCs w:val="24"/>
              </w:rPr>
              <w:t>11.1.</w:t>
            </w:r>
            <w:r>
              <w:rPr>
                <w:rFonts w:cs="Times New Roman"/>
                <w:szCs w:val="24"/>
              </w:rPr>
              <w:t>14.63</w:t>
            </w:r>
          </w:p>
        </w:tc>
      </w:tr>
    </w:tbl>
    <w:p w:rsidR="00622D94" w:rsidRDefault="00622D94" w:rsidP="00622D94">
      <w:pPr>
        <w:pStyle w:val="Heading2"/>
      </w:pPr>
      <w:bookmarkStart w:id="482" w:name="_Toc474163211"/>
      <w:r w:rsidRPr="004173B9">
        <w:t>New Features and Improvements</w:t>
      </w:r>
      <w:bookmarkEnd w:id="482"/>
    </w:p>
    <w:p w:rsidR="001B6B67" w:rsidRPr="001B6B67" w:rsidRDefault="00AE6ECE" w:rsidP="001B6B67">
      <w:pPr>
        <w:pStyle w:val="Heading3"/>
      </w:pPr>
      <w:bookmarkStart w:id="483" w:name="_Toc474163212"/>
      <w:r>
        <w:t>Windows 10 support</w:t>
      </w:r>
      <w:bookmarkEnd w:id="483"/>
    </w:p>
    <w:p w:rsidR="008B4BA8" w:rsidRDefault="008B4BA8" w:rsidP="008B4BA8">
      <w:r w:rsidRPr="008B4BA8">
        <w:t>This release officially supports Microsoft Windows 10.</w:t>
      </w:r>
    </w:p>
    <w:p w:rsidR="008B4BA8" w:rsidRDefault="00AE6ECE" w:rsidP="008B4BA8">
      <w:pPr>
        <w:pStyle w:val="Heading3"/>
      </w:pPr>
      <w:bookmarkStart w:id="484" w:name="_Toc474163213"/>
      <w:r>
        <w:t>Large document conversion to searchable PDFs</w:t>
      </w:r>
      <w:bookmarkEnd w:id="484"/>
    </w:p>
    <w:p w:rsidR="008B4BA8" w:rsidRDefault="008B4BA8" w:rsidP="008B4BA8">
      <w:r>
        <w:t xml:space="preserve">Use new API for converting PDF documents over 500 pages in order to reduce processing time up to 4 times. Please check “Exporting Large Documents” section in the Help file.  </w:t>
      </w:r>
    </w:p>
    <w:p w:rsidR="008B4BA8" w:rsidRDefault="008B4BA8" w:rsidP="008B4BA8">
      <w:r>
        <w:t>The main advantages of the new scenario:</w:t>
      </w:r>
    </w:p>
    <w:p w:rsidR="008B4BA8" w:rsidRDefault="008B4BA8" w:rsidP="008B4BA8">
      <w:r>
        <w:t>•</w:t>
      </w:r>
      <w:r>
        <w:tab/>
        <w:t xml:space="preserve">Dramatic speed increase when exporting large documents </w:t>
      </w:r>
    </w:p>
    <w:p w:rsidR="008B4BA8" w:rsidRDefault="008B4BA8" w:rsidP="008B4BA8">
      <w:r>
        <w:t>•</w:t>
      </w:r>
      <w:r>
        <w:tab/>
        <w:t xml:space="preserve">Less RAM resources required </w:t>
      </w:r>
    </w:p>
    <w:p w:rsidR="008B4BA8" w:rsidRDefault="008B4BA8" w:rsidP="008B4BA8">
      <w:r>
        <w:t>•</w:t>
      </w:r>
      <w:r>
        <w:tab/>
        <w:t>Convenient error handling without losing all the exported data. In case of simultaneous export a single error may cause failure of the whole export stage. If you are processing a large number of pages, the restarting of export can take significant time. Using the new functionality you do not have to stop processing. The processing errors can be caught and handled inside subsets of pages and export will be finished faster even if some errors occur during the processing.</w:t>
      </w:r>
    </w:p>
    <w:p w:rsidR="008B4BA8" w:rsidRDefault="008B4BA8" w:rsidP="008B4BA8">
      <w:r>
        <w:t>Recommendations</w:t>
      </w:r>
    </w:p>
    <w:p w:rsidR="008B4BA8" w:rsidRDefault="008B4BA8" w:rsidP="008B4BA8">
      <w:r>
        <w:t>•</w:t>
      </w:r>
      <w:r>
        <w:tab/>
        <w:t xml:space="preserve">Using the new export mode is reasonable for documents of 50 pages or more. For 500 pages and more using ExportFileWriter is highly recommended. </w:t>
      </w:r>
    </w:p>
    <w:p w:rsidR="008B4BA8" w:rsidRDefault="008B4BA8" w:rsidP="008B4BA8">
      <w:r>
        <w:t>•</w:t>
      </w:r>
      <w:r>
        <w:tab/>
        <w:t xml:space="preserve">For the best possible speed choose Batch Processor (see “Processing using Batch Processor” in the help file). </w:t>
      </w:r>
    </w:p>
    <w:p w:rsidR="008B4BA8" w:rsidRDefault="008B4BA8" w:rsidP="008B4BA8">
      <w:r>
        <w:t>•</w:t>
      </w:r>
      <w:r>
        <w:tab/>
        <w:t>Export a fixed number of pages at a time. You may need to do experiments to pick the best number of pages for your documents. During internal ABBYY tests the portion size of 30 pages was found best for generic documents.</w:t>
      </w:r>
    </w:p>
    <w:p w:rsidR="008B4BA8" w:rsidRPr="008B4BA8" w:rsidRDefault="008B4BA8" w:rsidP="008B4BA8">
      <w:r>
        <w:t>The results of speed testing are presented on the diagram.</w:t>
      </w:r>
    </w:p>
    <w:p w:rsidR="008B4BA8" w:rsidRDefault="008B4BA8" w:rsidP="008B4BA8">
      <w:r>
        <w:rPr>
          <w:noProof/>
          <w:lang w:eastAsia="zh-TW"/>
        </w:rPr>
        <w:lastRenderedPageBreak/>
        <w:drawing>
          <wp:inline distT="0" distB="0" distL="0" distR="0" wp14:anchorId="68081C56" wp14:editId="1A340B67">
            <wp:extent cx="5976620" cy="3467100"/>
            <wp:effectExtent l="0" t="0" r="5080" b="0"/>
            <wp:docPr id="79"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8B4BA8" w:rsidRDefault="008B4BA8" w:rsidP="008B4BA8">
      <w:r w:rsidRPr="008B4BA8">
        <w:t>Testing machine: Intel® Core™ i5-3450 (3.10 GHz, 4 physical cores), 8 GB of RAM, the number of simultaneously run processes is 4. Documents were saved by 30 pages at a time.</w:t>
      </w:r>
    </w:p>
    <w:p w:rsidR="008B4BA8" w:rsidRDefault="00AE6ECE" w:rsidP="008B4BA8">
      <w:pPr>
        <w:pStyle w:val="Heading3"/>
      </w:pPr>
      <w:bookmarkStart w:id="485" w:name="_Toc474163214"/>
      <w:r w:rsidRPr="006B6502">
        <w:t>Japanese</w:t>
      </w:r>
      <w:r>
        <w:t xml:space="preserve"> OCR improvements</w:t>
      </w:r>
      <w:bookmarkEnd w:id="485"/>
    </w:p>
    <w:p w:rsidR="008B4BA8" w:rsidRDefault="008B4BA8" w:rsidP="008B4BA8">
      <w:r>
        <w:t>FineReader Engine 11 R6 contains the following improvements in Japanese OCR, resulting in 5% reduction of recognition errors:</w:t>
      </w:r>
    </w:p>
    <w:p w:rsidR="008B4BA8" w:rsidRDefault="008B4BA8" w:rsidP="008B4BA8">
      <w:r>
        <w:t>•</w:t>
      </w:r>
      <w:r>
        <w:tab/>
        <w:t>JapaneseModern is new OCR language with excluded outdated Kanji characters and it improves the accuracy of OCR for modern documents.</w:t>
      </w:r>
    </w:p>
    <w:p w:rsidR="008B4BA8" w:rsidRDefault="008B4BA8" w:rsidP="008B4BA8">
      <w:r>
        <w:t>•</w:t>
      </w:r>
      <w:r>
        <w:tab/>
        <w:t>Several frequent modern Japanese characters were trained and added into the recognition set.</w:t>
      </w:r>
    </w:p>
    <w:p w:rsidR="008B4BA8" w:rsidRDefault="008B4BA8" w:rsidP="008B4BA8">
      <w:r>
        <w:t>•</w:t>
      </w:r>
      <w:r>
        <w:tab/>
        <w:t>There are new models are added, which help with similar characters and mixed language recognition:</w:t>
      </w:r>
    </w:p>
    <w:p w:rsidR="008B4BA8" w:rsidRDefault="008B4BA8" w:rsidP="008B4BA8">
      <w:r>
        <w:t>o</w:t>
      </w:r>
      <w:r>
        <w:tab/>
        <w:t>Date: 2014</w:t>
      </w:r>
      <w:r>
        <w:rPr>
          <w:rFonts w:ascii="MS Mincho" w:eastAsia="MS Mincho" w:hAnsi="MS Mincho" w:cs="MS Mincho" w:hint="eastAsia"/>
        </w:rPr>
        <w:t>年</w:t>
      </w:r>
      <w:r>
        <w:t>10</w:t>
      </w:r>
      <w:r>
        <w:rPr>
          <w:rFonts w:ascii="MS Mincho" w:eastAsia="MS Mincho" w:hAnsi="MS Mincho" w:cs="MS Mincho" w:hint="eastAsia"/>
        </w:rPr>
        <w:t>月</w:t>
      </w:r>
      <w:r>
        <w:t>19</w:t>
      </w:r>
      <w:r>
        <w:rPr>
          <w:rFonts w:ascii="MS Mincho" w:eastAsia="MS Mincho" w:hAnsi="MS Mincho" w:cs="MS Mincho" w:hint="eastAsia"/>
        </w:rPr>
        <w:t>日</w:t>
      </w:r>
      <w:r>
        <w:t xml:space="preserve"> </w:t>
      </w:r>
      <w:r>
        <w:rPr>
          <w:rFonts w:ascii="MS Mincho" w:eastAsia="MS Mincho" w:hAnsi="MS Mincho" w:cs="MS Mincho" w:hint="eastAsia"/>
        </w:rPr>
        <w:t>（日）</w:t>
      </w:r>
      <w:r>
        <w:t>.</w:t>
      </w:r>
    </w:p>
    <w:p w:rsidR="008B4BA8" w:rsidRDefault="008B4BA8" w:rsidP="008B4BA8">
      <w:r>
        <w:t>o</w:t>
      </w:r>
      <w:r>
        <w:tab/>
        <w:t xml:space="preserve">Address: </w:t>
      </w:r>
      <w:r>
        <w:rPr>
          <w:rFonts w:ascii="MS Mincho" w:eastAsia="MS Mincho" w:hAnsi="MS Mincho" w:cs="MS Mincho" w:hint="eastAsia"/>
        </w:rPr>
        <w:t>東京都港区赤坂２丁目１７</w:t>
      </w:r>
      <w:r>
        <w:t>−</w:t>
      </w:r>
      <w:r>
        <w:rPr>
          <w:rFonts w:ascii="MS Mincho" w:eastAsia="MS Mincho" w:hAnsi="MS Mincho" w:cs="MS Mincho" w:hint="eastAsia"/>
        </w:rPr>
        <w:t>２２</w:t>
      </w:r>
      <w:r>
        <w:t>.</w:t>
      </w:r>
    </w:p>
    <w:p w:rsidR="008B4BA8" w:rsidRPr="008B4BA8" w:rsidRDefault="008B4BA8" w:rsidP="008B4BA8">
      <w:r>
        <w:t>•</w:t>
      </w:r>
      <w:r>
        <w:tab/>
        <w:t>Updated dictionary</w:t>
      </w:r>
    </w:p>
    <w:p w:rsidR="008B4BA8" w:rsidRDefault="00AE6ECE" w:rsidP="008B4BA8">
      <w:pPr>
        <w:pStyle w:val="Heading3"/>
      </w:pPr>
      <w:bookmarkStart w:id="486" w:name="_Toc474163215"/>
      <w:r>
        <w:t>Ability to process single-page documents from memory in batch mode</w:t>
      </w:r>
      <w:bookmarkEnd w:id="486"/>
    </w:p>
    <w:p w:rsidR="008B4BA8" w:rsidRDefault="008B4BA8" w:rsidP="008B4BA8">
      <w:r>
        <w:t>IBatchProcessor interface allowed to process single-page documents in batch mode, i.e. using multi-processing on all available CPU cores. In previous releases of FineReader Engine it worked with image files only.</w:t>
      </w:r>
    </w:p>
    <w:p w:rsidR="008B4BA8" w:rsidRDefault="008B4BA8" w:rsidP="008B4BA8">
      <w:r>
        <w:lastRenderedPageBreak/>
        <w:t>Starting from this release it is possible to process single-page documents stored in memory in batch mode using new API:</w:t>
      </w:r>
    </w:p>
    <w:p w:rsidR="008B4BA8" w:rsidRDefault="008B4BA8" w:rsidP="008B4BA8">
      <w:r>
        <w:t>•</w:t>
      </w:r>
      <w:r>
        <w:tab/>
        <w:t>IImageSourceEx. Comparing to IImageSource interface the new one allows implementing callbacks for image files and images stored in memory.</w:t>
      </w:r>
    </w:p>
    <w:p w:rsidR="008B4BA8" w:rsidRDefault="008B4BA8" w:rsidP="008B4BA8">
      <w:r>
        <w:t>•</w:t>
      </w:r>
      <w:r>
        <w:tab/>
        <w:t>IBatchProcessor::StartEx(). Comparing to Start() method it accepts new IImageSourceEx interface instead of outdated IImageSource one.</w:t>
      </w:r>
    </w:p>
    <w:p w:rsidR="009206D7" w:rsidRDefault="009206D7" w:rsidP="009206D7">
      <w:pPr>
        <w:pStyle w:val="Heading3"/>
      </w:pPr>
      <w:bookmarkStart w:id="487" w:name="_Toc474163216"/>
      <w:r w:rsidRPr="0064037F">
        <w:t>Arabic Fathatan</w:t>
      </w:r>
      <w:r>
        <w:t xml:space="preserve"> (</w:t>
      </w:r>
      <w:r w:rsidRPr="00E53D3B">
        <w:rPr>
          <w:rFonts w:ascii="Times New Roman" w:hAnsi="Times New Roman"/>
          <w:rtl/>
        </w:rPr>
        <w:t>ً</w:t>
      </w:r>
      <w:r>
        <w:t>) diacritics support</w:t>
      </w:r>
      <w:bookmarkEnd w:id="487"/>
    </w:p>
    <w:p w:rsidR="008B4BA8" w:rsidRDefault="008B4BA8" w:rsidP="008B4BA8">
      <w:r>
        <w:t xml:space="preserve">FineReader Engine 11 R6 supports </w:t>
      </w:r>
      <w:hyperlink r:id="rId157" w:history="1">
        <w:r w:rsidRPr="009651A3">
          <w:rPr>
            <w:rStyle w:val="Hyperlink"/>
          </w:rPr>
          <w:t>Arabic Fathatan diacritics</w:t>
        </w:r>
      </w:hyperlink>
      <w:r>
        <w:t>, which increases Arabic OCR accuracy.</w:t>
      </w:r>
    </w:p>
    <w:p w:rsidR="008B4BA8" w:rsidRDefault="009206D7" w:rsidP="008B4BA8">
      <w:pPr>
        <w:pStyle w:val="Heading3"/>
      </w:pPr>
      <w:bookmarkStart w:id="488" w:name="_Toc474163217"/>
      <w:r>
        <w:t>Thai OCR accuracy improvement</w:t>
      </w:r>
      <w:bookmarkEnd w:id="488"/>
    </w:p>
    <w:p w:rsidR="008B4BA8" w:rsidRDefault="008B4BA8" w:rsidP="008B4BA8">
      <w:r w:rsidRPr="008B4BA8">
        <w:t>Improved support of the most popular Thai fonts (Tahoma, TH SarabunPSK, TH Niramit AS, TH Kodchasal, TH Baijam, TH Fah Kwang) resulted in 11%-13% better Thai recognition accuracy overall, according to internal tests.</w:t>
      </w:r>
    </w:p>
    <w:p w:rsidR="008B4BA8" w:rsidRDefault="009206D7" w:rsidP="008B4BA8">
      <w:pPr>
        <w:pStyle w:val="Heading3"/>
      </w:pPr>
      <w:bookmarkStart w:id="489" w:name="_Toc474163218"/>
      <w:r>
        <w:t>Extended information on character position in a word</w:t>
      </w:r>
      <w:bookmarkEnd w:id="489"/>
    </w:p>
    <w:p w:rsidR="008B4BA8" w:rsidRDefault="008B4BA8" w:rsidP="008B4BA8">
      <w:r>
        <w:t xml:space="preserve">New “IsWordLeftmost” and “IsWordFirst” allows capturing the accurate location of word’s characters. </w:t>
      </w:r>
    </w:p>
    <w:p w:rsidR="008B4BA8" w:rsidRDefault="008B4BA8" w:rsidP="008B4BA8">
      <w:r>
        <w:t>Previously the IsWordStart property supposed to define if a character starts a word. For right-to-left writing, this parameter was ambiguous: logically a word starts from the right end whereas geometrically it starts form the left. To solve the ambiguity we added these two new properties to API and XML export:</w:t>
      </w:r>
    </w:p>
    <w:p w:rsidR="008B4BA8" w:rsidRDefault="008B4BA8" w:rsidP="008B4BA8">
      <w:r>
        <w:t>•</w:t>
      </w:r>
      <w:r>
        <w:tab/>
        <w:t>IsWordLeftmost. Specifies whether the character is the leftmost character in a word.</w:t>
      </w:r>
    </w:p>
    <w:p w:rsidR="008B4BA8" w:rsidRDefault="008B4BA8" w:rsidP="008B4BA8">
      <w:r>
        <w:t>•</w:t>
      </w:r>
      <w:r>
        <w:tab/>
        <w:t>IsWordFirst. Specifies whether the character is the first character in a word.</w:t>
      </w:r>
    </w:p>
    <w:p w:rsidR="008B4BA8" w:rsidRDefault="008B4BA8" w:rsidP="008B4BA8">
      <w:r>
        <w:t>The old property IsWordStart is declared deprecated and will be removed from API and XSD in FRE12.</w:t>
      </w:r>
    </w:p>
    <w:p w:rsidR="008B4BA8" w:rsidRDefault="009206D7" w:rsidP="008B4BA8">
      <w:pPr>
        <w:pStyle w:val="Heading3"/>
      </w:pPr>
      <w:bookmarkStart w:id="490" w:name="_Toc474163219"/>
      <w:r>
        <w:t>Smaller PDF with pages of mixed colority</w:t>
      </w:r>
      <w:bookmarkEnd w:id="490"/>
    </w:p>
    <w:p w:rsidR="008B4BA8" w:rsidRDefault="008B4BA8" w:rsidP="008B4BA8">
      <w:r>
        <w:t>In previous FRE 11 releases, we added PDF exporting API for setting up an individual compression type for each page. Now we introduce additional API for setting up individual resolution:</w:t>
      </w:r>
    </w:p>
    <w:p w:rsidR="008B4BA8" w:rsidRDefault="008B4BA8" w:rsidP="008B4BA8">
      <w:r>
        <w:t>•</w:t>
      </w:r>
      <w:r>
        <w:tab/>
        <w:t>BwPictureResolutionParams</w:t>
      </w:r>
    </w:p>
    <w:p w:rsidR="008B4BA8" w:rsidRDefault="008B4BA8" w:rsidP="008B4BA8">
      <w:r>
        <w:t>•</w:t>
      </w:r>
      <w:r>
        <w:tab/>
        <w:t>ColorPictureResolutionParams</w:t>
      </w:r>
    </w:p>
    <w:p w:rsidR="008B4BA8" w:rsidRDefault="008B4BA8" w:rsidP="008B4BA8">
      <w:r>
        <w:t>•</w:t>
      </w:r>
      <w:r>
        <w:tab/>
        <w:t>GrayPictureResolutionParams</w:t>
      </w:r>
    </w:p>
    <w:p w:rsidR="008B4BA8" w:rsidRDefault="008B4BA8" w:rsidP="008B4BA8">
      <w:r>
        <w:t>Note: New API does not work in MRC mode. MRC and individual resolution/compression setting are two different approaches to the same goal – visual quality and small size.</w:t>
      </w:r>
    </w:p>
    <w:p w:rsidR="00BF6E24" w:rsidRDefault="00BF6E24" w:rsidP="008B4BA8"/>
    <w:p w:rsidR="009206D7" w:rsidRDefault="009206D7" w:rsidP="009206D7">
      <w:pPr>
        <w:pStyle w:val="Heading3"/>
      </w:pPr>
      <w:bookmarkStart w:id="491" w:name="_Toc431536890"/>
      <w:bookmarkStart w:id="492" w:name="_Toc474163220"/>
      <w:r>
        <w:lastRenderedPageBreak/>
        <w:t>‘</w:t>
      </w:r>
      <w:r w:rsidRPr="00E371DB">
        <w:t>BarcodeRecognition_Accuracy</w:t>
      </w:r>
      <w:r>
        <w:t>’ became more accurate</w:t>
      </w:r>
      <w:bookmarkEnd w:id="491"/>
      <w:bookmarkEnd w:id="492"/>
    </w:p>
    <w:p w:rsidR="008B4BA8" w:rsidRDefault="008B4BA8" w:rsidP="008B4BA8">
      <w:r>
        <w:t xml:space="preserve">FineReader Engine 11 R6 includes to following improvements in barcode detection: </w:t>
      </w:r>
    </w:p>
    <w:p w:rsidR="008B4BA8" w:rsidRDefault="008B4BA8" w:rsidP="008B4BA8">
      <w:r>
        <w:t>•</w:t>
      </w:r>
      <w:r>
        <w:tab/>
        <w:t>QRCode: 5.6% less errors</w:t>
      </w:r>
    </w:p>
    <w:p w:rsidR="008B4BA8" w:rsidRDefault="008B4BA8" w:rsidP="008B4BA8">
      <w:r>
        <w:t>•</w:t>
      </w:r>
      <w:r>
        <w:tab/>
        <w:t>EAN 13 with supplemental: 20.5% less errors</w:t>
      </w:r>
    </w:p>
    <w:p w:rsidR="008B4BA8" w:rsidRDefault="008B4BA8" w:rsidP="008B4BA8">
      <w:r>
        <w:t>•</w:t>
      </w:r>
      <w:r>
        <w:tab/>
        <w:t>EAN 13: 15.38% less errors</w:t>
      </w:r>
    </w:p>
    <w:p w:rsidR="008B4BA8" w:rsidRDefault="008B4BA8" w:rsidP="008B4BA8">
      <w:r>
        <w:t>•</w:t>
      </w:r>
      <w:r>
        <w:tab/>
        <w:t>UPC-E with supplemental: 10.5% less errors</w:t>
      </w:r>
    </w:p>
    <w:p w:rsidR="008B4BA8" w:rsidRDefault="008B4BA8" w:rsidP="008B4BA8">
      <w:r>
        <w:t>•</w:t>
      </w:r>
      <w:r>
        <w:tab/>
        <w:t>EAN 8 with supplemental: 5.9% less errors</w:t>
      </w:r>
    </w:p>
    <w:p w:rsidR="008B4BA8" w:rsidRDefault="008B4BA8" w:rsidP="008B4BA8">
      <w:r>
        <w:t>The accuracy improvement brings also a slowdown, so it was applied to accuracy profile only. The slowdown varies from 5% to 70% depending on image complexity, detection type, and test-bed content (length and specifics).</w:t>
      </w:r>
    </w:p>
    <w:p w:rsidR="009206D7" w:rsidRDefault="009206D7" w:rsidP="009206D7">
      <w:pPr>
        <w:pStyle w:val="Heading3"/>
      </w:pPr>
      <w:bookmarkStart w:id="493" w:name="_Toc431536891"/>
      <w:bookmarkStart w:id="494" w:name="_Toc474163221"/>
      <w:r>
        <w:t>Callback from parallel processing</w:t>
      </w:r>
      <w:bookmarkEnd w:id="493"/>
      <w:bookmarkEnd w:id="494"/>
    </w:p>
    <w:p w:rsidR="008B4BA8" w:rsidRDefault="008B4BA8" w:rsidP="008B4BA8">
      <w:r>
        <w:t>While using a parallel processing, one of Engine processors may ‘hang up’ with an image taking more time to process than it is allowed by default. There are several reasons for that:</w:t>
      </w:r>
    </w:p>
    <w:p w:rsidR="008B4BA8" w:rsidRDefault="008B4BA8" w:rsidP="008B4BA8">
      <w:r>
        <w:t>•</w:t>
      </w:r>
      <w:r>
        <w:tab/>
        <w:t>Limited hardware resources</w:t>
      </w:r>
    </w:p>
    <w:p w:rsidR="008B4BA8" w:rsidRDefault="008B4BA8" w:rsidP="008B4BA8">
      <w:r>
        <w:t>•</w:t>
      </w:r>
      <w:r>
        <w:tab/>
        <w:t>Specific image (large, complex layout, etc.)</w:t>
      </w:r>
    </w:p>
    <w:p w:rsidR="008B4BA8" w:rsidRDefault="008B4BA8" w:rsidP="008B4BA8">
      <w:r>
        <w:t>•</w:t>
      </w:r>
      <w:r>
        <w:tab/>
        <w:t>Logical error in FineReader Engine</w:t>
      </w:r>
    </w:p>
    <w:p w:rsidR="008B4BA8" w:rsidRDefault="008B4BA8" w:rsidP="008B4BA8">
      <w:r>
        <w:t>Previously that led to process breaking with an error, that is not always a desirable behavior. In order to unlock new scenarios FRE 11 R6 presents new API:</w:t>
      </w:r>
    </w:p>
    <w:p w:rsidR="008B4BA8" w:rsidRDefault="008B4BA8" w:rsidP="008B4BA8">
      <w:r>
        <w:t>•</w:t>
      </w:r>
      <w:r>
        <w:tab/>
        <w:t>IParallelProcessingCallback to implement desired behavior on a client side</w:t>
      </w:r>
    </w:p>
    <w:p w:rsidR="00544200" w:rsidRDefault="008B4BA8" w:rsidP="008B4BA8">
      <w:r>
        <w:t>•</w:t>
      </w:r>
      <w:r>
        <w:tab/>
        <w:t>IEngine::SetParallelProcessingCallback() to activate the handling.</w:t>
      </w:r>
    </w:p>
    <w:p w:rsidR="00544200" w:rsidRDefault="009206D7" w:rsidP="00544200">
      <w:pPr>
        <w:pStyle w:val="Heading3"/>
      </w:pPr>
      <w:bookmarkStart w:id="495" w:name="_Toc431536892"/>
      <w:bookmarkStart w:id="496" w:name="_Toc474163222"/>
      <w:r>
        <w:t>Warnings are connected to particular pages</w:t>
      </w:r>
      <w:bookmarkEnd w:id="495"/>
      <w:bookmarkEnd w:id="496"/>
    </w:p>
    <w:p w:rsidR="00544200" w:rsidRDefault="00544200" w:rsidP="00544200">
      <w:r w:rsidRPr="00544200">
        <w:t>FineReader Engine 11 R6 introduces an updated IFRDocument::IFRDocumentEventsEx interface with extended OnWarning() callback returning PageIndex property.</w:t>
      </w:r>
    </w:p>
    <w:p w:rsidR="009206D7" w:rsidRDefault="009206D7" w:rsidP="009206D7">
      <w:pPr>
        <w:pStyle w:val="Heading3"/>
      </w:pPr>
      <w:bookmarkStart w:id="497" w:name="_Toc431536893"/>
      <w:bookmarkStart w:id="498" w:name="_Toc474163223"/>
      <w:r>
        <w:t>Updated Admin’s Guide</w:t>
      </w:r>
      <w:bookmarkEnd w:id="497"/>
      <w:bookmarkEnd w:id="498"/>
    </w:p>
    <w:p w:rsidR="00544200" w:rsidRDefault="00544200" w:rsidP="00544200">
      <w:r>
        <w:t>We updated the ‘Admin’s Guide’ describing various installation scenarios of the product. It covers installation and de-installation processes for the following main distribution scenarios:</w:t>
      </w:r>
    </w:p>
    <w:p w:rsidR="00544200" w:rsidRDefault="00544200" w:rsidP="00544200">
      <w:r>
        <w:t>•</w:t>
      </w:r>
      <w:r>
        <w:tab/>
        <w:t>Standalone mode using setup.exe with silent command line SN activation</w:t>
      </w:r>
    </w:p>
    <w:p w:rsidR="00544200" w:rsidRDefault="00544200" w:rsidP="00544200">
      <w:r>
        <w:t>•</w:t>
      </w:r>
      <w:r>
        <w:tab/>
        <w:t>Standalone mode w/o setup.exe with SN activation using License Manager GUI</w:t>
      </w:r>
    </w:p>
    <w:p w:rsidR="00544200" w:rsidRDefault="00544200" w:rsidP="00544200">
      <w:r>
        <w:t>•</w:t>
      </w:r>
      <w:r>
        <w:tab/>
        <w:t>Network mode using setup.exe, Licensing Service set up with command line SN activation</w:t>
      </w:r>
    </w:p>
    <w:p w:rsidR="00544200" w:rsidRDefault="00544200" w:rsidP="00544200">
      <w:r>
        <w:lastRenderedPageBreak/>
        <w:t>•</w:t>
      </w:r>
      <w:r>
        <w:tab/>
        <w:t>Network mode w/o setup.exe, Licensing Service set up SN activation using GUI</w:t>
      </w:r>
    </w:p>
    <w:p w:rsidR="00544200" w:rsidRDefault="009206D7" w:rsidP="00544200">
      <w:pPr>
        <w:pStyle w:val="Heading3"/>
      </w:pPr>
      <w:bookmarkStart w:id="499" w:name="_Toc431536894"/>
      <w:bookmarkStart w:id="500" w:name="_Toc474163224"/>
      <w:r>
        <w:t>‘Classification’ sample became faster</w:t>
      </w:r>
      <w:bookmarkEnd w:id="499"/>
      <w:bookmarkEnd w:id="500"/>
    </w:p>
    <w:p w:rsidR="00544200" w:rsidRDefault="00544200" w:rsidP="00544200">
      <w:r w:rsidRPr="00544200">
        <w:t>We speeded up the ‘Classification’ sample by adding multi-processing to the most calculation intensive step – OCR.</w:t>
      </w:r>
    </w:p>
    <w:p w:rsidR="009206D7" w:rsidRDefault="009206D7" w:rsidP="009206D7">
      <w:pPr>
        <w:pStyle w:val="Heading3"/>
      </w:pPr>
      <w:bookmarkStart w:id="501" w:name="_Toc431536897"/>
      <w:bookmarkStart w:id="502" w:name="_Toc474163225"/>
      <w:r>
        <w:t>CodeMeter drivers update</w:t>
      </w:r>
      <w:bookmarkEnd w:id="501"/>
      <w:bookmarkEnd w:id="502"/>
    </w:p>
    <w:p w:rsidR="00544200" w:rsidRDefault="00544200" w:rsidP="00544200">
      <w:r w:rsidRPr="00544200">
        <w:t>The release includes version 5.21 (5.21.1478.500) of runtime and driver for CodeMeter protection.</w:t>
      </w:r>
    </w:p>
    <w:p w:rsidR="00544200" w:rsidRDefault="009206D7" w:rsidP="00544200">
      <w:pPr>
        <w:pStyle w:val="Heading3"/>
      </w:pPr>
      <w:bookmarkStart w:id="503" w:name="_Toc431536898"/>
      <w:bookmarkStart w:id="504" w:name="_Toc474163226"/>
      <w:r>
        <w:t>‘Is R</w:t>
      </w:r>
      <w:r w:rsidR="007B1B1A">
        <w:t xml:space="preserve">edundancy’ option is listed in </w:t>
      </w:r>
      <w:r>
        <w:t>LM</w:t>
      </w:r>
      <w:bookmarkEnd w:id="503"/>
      <w:bookmarkEnd w:id="504"/>
    </w:p>
    <w:p w:rsidR="00544200" w:rsidRDefault="00544200" w:rsidP="00544200">
      <w:r w:rsidRPr="00544200">
        <w:t>License Manager is showing now ‘Is Redundancy’ licensing option introduced in FineReader Engine 11 R5.</w:t>
      </w:r>
    </w:p>
    <w:p w:rsidR="00544200" w:rsidRDefault="00544200" w:rsidP="00544200">
      <w:pPr>
        <w:pStyle w:val="Heading2"/>
      </w:pPr>
      <w:bookmarkStart w:id="505" w:name="_Toc474163227"/>
      <w:r w:rsidRPr="002816A3">
        <w:t>Performance</w:t>
      </w:r>
      <w:r>
        <w:t xml:space="preserve"> results</w:t>
      </w:r>
      <w:bookmarkEnd w:id="505"/>
    </w:p>
    <w:p w:rsidR="00544200" w:rsidRDefault="00544200" w:rsidP="00544200">
      <w:r>
        <w:t>This section compa</w:t>
      </w:r>
      <w:r w:rsidR="00A7734F">
        <w:t>res the performance of FRE 11 R</w:t>
      </w:r>
      <w:r w:rsidR="00A7734F" w:rsidRPr="00A7734F">
        <w:t>6</w:t>
      </w:r>
      <w:r>
        <w:t xml:space="preserve"> to previous releases and the latest version of FRE 10.5. The test machine’s processor was an Intel® Core™ i5-4690 CPU (3.50GHz, 4 physical cores) with 8GB of RAM. Test batches for different languages may include significantly different documents, making it impossible to accurately compare documents featuring different languages. </w:t>
      </w:r>
    </w:p>
    <w:p w:rsidR="00544200" w:rsidRDefault="00544200" w:rsidP="00544200">
      <w:r>
        <w:t>Here are the results of our comparisons:</w:t>
      </w:r>
    </w:p>
    <w:p w:rsidR="00544200" w:rsidRDefault="0070248D" w:rsidP="00544200">
      <w:pPr>
        <w:pStyle w:val="Heading3"/>
      </w:pPr>
      <w:bookmarkStart w:id="506" w:name="_Toc474163228"/>
      <w:r>
        <w:t>E</w:t>
      </w:r>
      <w:r w:rsidR="00544200">
        <w:t>nglish</w:t>
      </w:r>
      <w:bookmarkEnd w:id="506"/>
    </w:p>
    <w:p w:rsidR="00544200" w:rsidRDefault="00544200" w:rsidP="00544200">
      <w:pPr>
        <w:jc w:val="center"/>
      </w:pPr>
      <w:r>
        <w:rPr>
          <w:noProof/>
          <w:lang w:eastAsia="zh-TW"/>
        </w:rPr>
        <w:drawing>
          <wp:inline distT="0" distB="0" distL="0" distR="0" wp14:anchorId="2D45C834" wp14:editId="691E2C5C">
            <wp:extent cx="5486400" cy="3517900"/>
            <wp:effectExtent l="0" t="0" r="25400" b="1270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544200" w:rsidRDefault="00544200" w:rsidP="00544200">
      <w:pPr>
        <w:jc w:val="center"/>
      </w:pPr>
      <w:r>
        <w:rPr>
          <w:noProof/>
          <w:lang w:eastAsia="zh-TW"/>
        </w:rPr>
        <w:lastRenderedPageBreak/>
        <w:drawing>
          <wp:inline distT="0" distB="0" distL="0" distR="0" wp14:anchorId="75D90FBC" wp14:editId="233D9E74">
            <wp:extent cx="5486400" cy="3547745"/>
            <wp:effectExtent l="0" t="0" r="25400" b="3365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544200" w:rsidRDefault="0070248D" w:rsidP="00544200">
      <w:pPr>
        <w:pStyle w:val="Heading3"/>
      </w:pPr>
      <w:bookmarkStart w:id="507" w:name="_Toc474163229"/>
      <w:r>
        <w:t>J</w:t>
      </w:r>
      <w:r w:rsidR="00544200">
        <w:t>apanese</w:t>
      </w:r>
      <w:bookmarkEnd w:id="507"/>
    </w:p>
    <w:p w:rsidR="00544200" w:rsidRDefault="00544200" w:rsidP="00544200">
      <w:pPr>
        <w:jc w:val="center"/>
      </w:pPr>
      <w:r>
        <w:rPr>
          <w:noProof/>
          <w:lang w:eastAsia="zh-TW"/>
        </w:rPr>
        <w:drawing>
          <wp:inline distT="0" distB="0" distL="0" distR="0" wp14:anchorId="7B0EAD39" wp14:editId="7D184B08">
            <wp:extent cx="5486400" cy="3517900"/>
            <wp:effectExtent l="0" t="0" r="25400" b="1270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544200" w:rsidRDefault="00544200" w:rsidP="00544200">
      <w:pPr>
        <w:jc w:val="center"/>
      </w:pPr>
      <w:r>
        <w:rPr>
          <w:noProof/>
          <w:lang w:eastAsia="zh-TW"/>
        </w:rPr>
        <w:lastRenderedPageBreak/>
        <w:drawing>
          <wp:inline distT="0" distB="0" distL="0" distR="0" wp14:anchorId="347E22A5" wp14:editId="6603F0DA">
            <wp:extent cx="5486400" cy="3547745"/>
            <wp:effectExtent l="0" t="0" r="25400" b="3365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544200" w:rsidRDefault="0070248D" w:rsidP="00544200">
      <w:pPr>
        <w:pStyle w:val="Heading3"/>
      </w:pPr>
      <w:bookmarkStart w:id="508" w:name="_Toc474163230"/>
      <w:r>
        <w:t>K</w:t>
      </w:r>
      <w:r w:rsidR="00544200">
        <w:t>orean</w:t>
      </w:r>
      <w:bookmarkEnd w:id="508"/>
    </w:p>
    <w:p w:rsidR="00544200" w:rsidRDefault="00544200" w:rsidP="00544200">
      <w:pPr>
        <w:jc w:val="center"/>
      </w:pPr>
      <w:r>
        <w:rPr>
          <w:noProof/>
          <w:lang w:eastAsia="zh-TW"/>
        </w:rPr>
        <w:drawing>
          <wp:inline distT="0" distB="0" distL="0" distR="0" wp14:anchorId="06629FB5" wp14:editId="10959B1A">
            <wp:extent cx="5486400" cy="3517900"/>
            <wp:effectExtent l="0" t="0" r="25400" b="1270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544200" w:rsidRDefault="00544200" w:rsidP="00544200">
      <w:pPr>
        <w:ind w:left="-90" w:firstLine="450"/>
        <w:jc w:val="center"/>
      </w:pPr>
      <w:r>
        <w:rPr>
          <w:noProof/>
          <w:lang w:eastAsia="zh-TW"/>
        </w:rPr>
        <w:lastRenderedPageBreak/>
        <w:drawing>
          <wp:inline distT="0" distB="0" distL="0" distR="0" wp14:anchorId="5060BD45" wp14:editId="2A49D6AF">
            <wp:extent cx="5486400" cy="3547745"/>
            <wp:effectExtent l="0" t="0" r="25400" b="33655"/>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544200" w:rsidRDefault="00544200" w:rsidP="00544200">
      <w:pPr>
        <w:pStyle w:val="Heading3"/>
      </w:pPr>
      <w:bookmarkStart w:id="509" w:name="_Toc474163231"/>
      <w:r w:rsidRPr="00544200">
        <w:t>C</w:t>
      </w:r>
      <w:r w:rsidR="0070248D">
        <w:t>hinese</w:t>
      </w:r>
      <w:r w:rsidRPr="00544200">
        <w:t xml:space="preserve"> PRC</w:t>
      </w:r>
      <w:bookmarkEnd w:id="509"/>
    </w:p>
    <w:p w:rsidR="00544200" w:rsidRDefault="00544200" w:rsidP="00544200">
      <w:pPr>
        <w:tabs>
          <w:tab w:val="left" w:pos="-450"/>
        </w:tabs>
        <w:ind w:left="540"/>
      </w:pPr>
      <w:r>
        <w:rPr>
          <w:noProof/>
          <w:lang w:eastAsia="zh-TW"/>
        </w:rPr>
        <w:drawing>
          <wp:inline distT="0" distB="0" distL="0" distR="0" wp14:anchorId="724ED493" wp14:editId="553E07B5">
            <wp:extent cx="5486400" cy="3517900"/>
            <wp:effectExtent l="0" t="0" r="25400" b="1270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544200" w:rsidRDefault="00544200" w:rsidP="00544200">
      <w:pPr>
        <w:ind w:left="540"/>
      </w:pPr>
      <w:r>
        <w:rPr>
          <w:noProof/>
          <w:lang w:eastAsia="zh-TW"/>
        </w:rPr>
        <w:lastRenderedPageBreak/>
        <w:drawing>
          <wp:inline distT="0" distB="0" distL="0" distR="0" wp14:anchorId="2701AD29" wp14:editId="065CC90D">
            <wp:extent cx="5486400" cy="3547745"/>
            <wp:effectExtent l="0" t="0" r="25400" b="33655"/>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544200" w:rsidRDefault="00544200" w:rsidP="00544200">
      <w:pPr>
        <w:pStyle w:val="Heading3"/>
      </w:pPr>
      <w:bookmarkStart w:id="510" w:name="_Toc474163232"/>
      <w:r w:rsidRPr="00544200">
        <w:t>C</w:t>
      </w:r>
      <w:r w:rsidR="0070248D">
        <w:t>hinese</w:t>
      </w:r>
      <w:r w:rsidRPr="00544200">
        <w:t xml:space="preserve"> T</w:t>
      </w:r>
      <w:r w:rsidR="0070248D">
        <w:t>aiwan</w:t>
      </w:r>
      <w:bookmarkEnd w:id="510"/>
    </w:p>
    <w:p w:rsidR="00544200" w:rsidRPr="005D4155" w:rsidRDefault="00544200" w:rsidP="00544200">
      <w:pPr>
        <w:tabs>
          <w:tab w:val="left" w:pos="90"/>
        </w:tabs>
        <w:ind w:left="180" w:firstLine="360"/>
      </w:pPr>
      <w:r>
        <w:rPr>
          <w:noProof/>
          <w:lang w:eastAsia="zh-TW"/>
        </w:rPr>
        <w:drawing>
          <wp:inline distT="0" distB="0" distL="0" distR="0" wp14:anchorId="0B9797A7" wp14:editId="51A1A122">
            <wp:extent cx="5486400" cy="3517900"/>
            <wp:effectExtent l="0" t="0" r="25400" b="1270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544200" w:rsidRDefault="00544200" w:rsidP="00544200">
      <w:pPr>
        <w:ind w:firstLine="540"/>
      </w:pPr>
      <w:r>
        <w:rPr>
          <w:noProof/>
          <w:lang w:eastAsia="zh-TW"/>
        </w:rPr>
        <w:lastRenderedPageBreak/>
        <w:drawing>
          <wp:inline distT="0" distB="0" distL="0" distR="0" wp14:anchorId="4E90C301" wp14:editId="2295CEBD">
            <wp:extent cx="5486400" cy="3547745"/>
            <wp:effectExtent l="0" t="0" r="25400" b="33655"/>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544200" w:rsidRDefault="00544200" w:rsidP="00544200">
      <w:pPr>
        <w:pStyle w:val="Heading3"/>
      </w:pPr>
      <w:bookmarkStart w:id="511" w:name="_Toc474163233"/>
      <w:r w:rsidRPr="00544200">
        <w:t>A</w:t>
      </w:r>
      <w:r w:rsidR="0070248D">
        <w:t>rabic</w:t>
      </w:r>
      <w:bookmarkEnd w:id="511"/>
    </w:p>
    <w:p w:rsidR="00544200" w:rsidRDefault="00544200" w:rsidP="00544200">
      <w:pPr>
        <w:ind w:left="540"/>
      </w:pPr>
      <w:r>
        <w:rPr>
          <w:noProof/>
          <w:lang w:eastAsia="zh-TW"/>
        </w:rPr>
        <w:drawing>
          <wp:inline distT="0" distB="0" distL="0" distR="0" wp14:anchorId="7480D5FF" wp14:editId="0D9E8509">
            <wp:extent cx="5486400" cy="3517900"/>
            <wp:effectExtent l="0" t="0" r="25400" b="12700"/>
            <wp:docPr id="176" name="Chart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544200" w:rsidRPr="001248A0" w:rsidRDefault="00544200" w:rsidP="00544200">
      <w:pPr>
        <w:tabs>
          <w:tab w:val="left" w:pos="540"/>
        </w:tabs>
        <w:ind w:left="540"/>
      </w:pPr>
      <w:r>
        <w:rPr>
          <w:noProof/>
          <w:lang w:eastAsia="zh-TW"/>
        </w:rPr>
        <w:lastRenderedPageBreak/>
        <w:drawing>
          <wp:inline distT="0" distB="0" distL="0" distR="0" wp14:anchorId="3092F368" wp14:editId="10909FB2">
            <wp:extent cx="5486400" cy="3547745"/>
            <wp:effectExtent l="0" t="0" r="25400" b="33655"/>
            <wp:docPr id="177" name="Chart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544200" w:rsidRDefault="00544200" w:rsidP="00544200">
      <w:pPr>
        <w:pStyle w:val="Heading2"/>
      </w:pPr>
      <w:bookmarkStart w:id="512" w:name="_Toc474163234"/>
      <w:r w:rsidRPr="00FD57F0">
        <w:t xml:space="preserve">Fixed </w:t>
      </w:r>
      <w:r w:rsidRPr="006D73D2">
        <w:t>Bugs</w:t>
      </w:r>
      <w:bookmarkEnd w:id="512"/>
    </w:p>
    <w:p w:rsidR="00544200" w:rsidRDefault="00544200" w:rsidP="00544200">
      <w:r>
        <w:t>This section contains a list of bugs that have been fixed.</w:t>
      </w:r>
    </w:p>
    <w:p w:rsidR="00544200" w:rsidRDefault="00544200" w:rsidP="00544200">
      <w:pPr>
        <w:spacing w:after="0"/>
      </w:pPr>
      <w:r>
        <w:t xml:space="preserve">This four-point scale will help you evaluate the severity of each issue, enabling you to make informed decisions on how important updates are for your system. </w:t>
      </w:r>
    </w:p>
    <w:tbl>
      <w:tblPr>
        <w:tblStyle w:val="TableGrid"/>
        <w:tblW w:w="9648" w:type="dxa"/>
        <w:tblLook w:val="04A0" w:firstRow="1" w:lastRow="0" w:firstColumn="1" w:lastColumn="0" w:noHBand="0" w:noVBand="1"/>
      </w:tblPr>
      <w:tblGrid>
        <w:gridCol w:w="1380"/>
        <w:gridCol w:w="8268"/>
      </w:tblGrid>
      <w:tr w:rsidR="00544200" w:rsidTr="00D256CC">
        <w:tc>
          <w:tcPr>
            <w:tcW w:w="1380" w:type="dxa"/>
          </w:tcPr>
          <w:p w:rsidR="00544200" w:rsidRDefault="00544200" w:rsidP="00D256CC">
            <w:r>
              <w:rPr>
                <w:b/>
                <w:bCs/>
              </w:rPr>
              <w:t>Critical</w:t>
            </w:r>
          </w:p>
        </w:tc>
        <w:tc>
          <w:tcPr>
            <w:tcW w:w="8268" w:type="dxa"/>
          </w:tcPr>
          <w:p w:rsidR="00544200" w:rsidRDefault="00544200" w:rsidP="00D256CC">
            <w:r>
              <w:t>A bug that causes crashes or hangings of software. Critical bugs can include access violations, internal program errors, stack overflow, out of memory or other exceptions that can lead to program failure.</w:t>
            </w:r>
          </w:p>
        </w:tc>
      </w:tr>
      <w:tr w:rsidR="00544200" w:rsidTr="00D256CC">
        <w:tc>
          <w:tcPr>
            <w:tcW w:w="1380" w:type="dxa"/>
          </w:tcPr>
          <w:p w:rsidR="00544200" w:rsidRDefault="00544200" w:rsidP="00D256CC">
            <w:r>
              <w:rPr>
                <w:b/>
                <w:bCs/>
              </w:rPr>
              <w:t>Major</w:t>
            </w:r>
          </w:p>
        </w:tc>
        <w:tc>
          <w:tcPr>
            <w:tcW w:w="8268" w:type="dxa"/>
          </w:tcPr>
          <w:p w:rsidR="00544200" w:rsidRDefault="00544200" w:rsidP="00D256CC">
            <w:r>
              <w:t xml:space="preserve">A bug that does not cause program failure but affects major functionality of a feature or impairs the system’s performance. Major bugs can include disparity between feature functionality and internal specifications, memory leaks or data corruption. </w:t>
            </w:r>
          </w:p>
        </w:tc>
      </w:tr>
      <w:tr w:rsidR="00544200" w:rsidTr="00D256CC">
        <w:tc>
          <w:tcPr>
            <w:tcW w:w="1380" w:type="dxa"/>
          </w:tcPr>
          <w:p w:rsidR="00544200" w:rsidRPr="000E313C" w:rsidRDefault="00544200" w:rsidP="00D256CC">
            <w:pPr>
              <w:rPr>
                <w:b/>
              </w:rPr>
            </w:pPr>
            <w:r>
              <w:rPr>
                <w:b/>
              </w:rPr>
              <w:t>Minor</w:t>
            </w:r>
          </w:p>
        </w:tc>
        <w:tc>
          <w:tcPr>
            <w:tcW w:w="8268" w:type="dxa"/>
          </w:tcPr>
          <w:p w:rsidR="00544200" w:rsidRDefault="00544200" w:rsidP="00D256CC">
            <w:r>
              <w:t>A bug that leads to feature malfunctions or affects minor functionality of the software.  Minor bugs can include recognition errors, missing or lost objects, incorrect color detection, incorrect document analysis, license counter errors, etc.</w:t>
            </w:r>
          </w:p>
        </w:tc>
      </w:tr>
      <w:tr w:rsidR="00544200" w:rsidTr="00D256CC">
        <w:tc>
          <w:tcPr>
            <w:tcW w:w="1380" w:type="dxa"/>
          </w:tcPr>
          <w:p w:rsidR="00544200" w:rsidRPr="000E313C" w:rsidRDefault="00544200" w:rsidP="00D256CC">
            <w:pPr>
              <w:rPr>
                <w:b/>
              </w:rPr>
            </w:pPr>
            <w:r>
              <w:rPr>
                <w:b/>
              </w:rPr>
              <w:t>Trivial</w:t>
            </w:r>
          </w:p>
        </w:tc>
        <w:tc>
          <w:tcPr>
            <w:tcW w:w="8268" w:type="dxa"/>
          </w:tcPr>
          <w:p w:rsidR="00544200" w:rsidRDefault="00544200" w:rsidP="00D256CC">
            <w:r>
              <w:t>A cosmetic issue that does not affect the functionality of the product but which can cause inconveniences. Trivial bugs can include Help file errors, log errors, incomplete information in error messages, etc.</w:t>
            </w:r>
          </w:p>
        </w:tc>
      </w:tr>
    </w:tbl>
    <w:p w:rsidR="00F34D47" w:rsidRDefault="00F34D47" w:rsidP="00544200">
      <w:pPr>
        <w:spacing w:after="0"/>
      </w:pPr>
    </w:p>
    <w:p w:rsidR="00F34D47" w:rsidRDefault="00F34D47" w:rsidP="00F34D47">
      <w:r>
        <w:br w:type="page"/>
      </w:r>
    </w:p>
    <w:p w:rsidR="00544200" w:rsidRDefault="00544200" w:rsidP="00544200">
      <w:pPr>
        <w:spacing w:after="0"/>
      </w:pPr>
      <w:r>
        <w:lastRenderedPageBreak/>
        <w:t xml:space="preserve">The following table contains bugs fixed in this release, </w:t>
      </w:r>
      <w:r w:rsidRPr="000E313C">
        <w:t>sorted in descending order of severity</w:t>
      </w:r>
      <w:r>
        <w:t>. If the bugs have workarounds, root causes or side effects, they will be mentioned in the Description section.</w:t>
      </w:r>
    </w:p>
    <w:p w:rsidR="00E55B91" w:rsidRDefault="00E55B91" w:rsidP="00544200">
      <w:pPr>
        <w:spacing w:after="0"/>
      </w:pPr>
    </w:p>
    <w:tbl>
      <w:tblPr>
        <w:tblStyle w:val="TableGrid1"/>
        <w:tblW w:w="0" w:type="auto"/>
        <w:tblLayout w:type="fixed"/>
        <w:tblLook w:val="04A0" w:firstRow="1" w:lastRow="0" w:firstColumn="1" w:lastColumn="0" w:noHBand="0" w:noVBand="1"/>
      </w:tblPr>
      <w:tblGrid>
        <w:gridCol w:w="1002"/>
        <w:gridCol w:w="7206"/>
        <w:gridCol w:w="1440"/>
      </w:tblGrid>
      <w:tr w:rsidR="00544200" w:rsidRPr="006734C0" w:rsidTr="00D256CC">
        <w:trPr>
          <w:trHeight w:val="20"/>
        </w:trPr>
        <w:tc>
          <w:tcPr>
            <w:tcW w:w="1002" w:type="dxa"/>
          </w:tcPr>
          <w:p w:rsidR="00544200" w:rsidRPr="006734C0" w:rsidRDefault="00544200" w:rsidP="00D256CC">
            <w:pPr>
              <w:jc w:val="center"/>
              <w:rPr>
                <w:rFonts w:ascii="Calibri" w:eastAsia="Times New Roman" w:hAnsi="Calibri" w:cs="Times New Roman"/>
                <w:color w:val="000000"/>
                <w:lang w:eastAsia="ru-RU" w:bidi="ar-SA"/>
              </w:rPr>
            </w:pPr>
            <w:r w:rsidRPr="006734C0">
              <w:rPr>
                <w:rFonts w:ascii="Calibri" w:eastAsia="Times New Roman" w:hAnsi="Calibri" w:cs="Times New Roman"/>
                <w:color w:val="000000"/>
                <w:lang w:eastAsia="ru-RU" w:bidi="ar-SA"/>
              </w:rPr>
              <w:t>Severity</w:t>
            </w:r>
          </w:p>
        </w:tc>
        <w:tc>
          <w:tcPr>
            <w:tcW w:w="7206" w:type="dxa"/>
          </w:tcPr>
          <w:p w:rsidR="00544200" w:rsidRPr="006734C0" w:rsidRDefault="00544200" w:rsidP="00D256CC">
            <w:pPr>
              <w:jc w:val="center"/>
              <w:rPr>
                <w:rFonts w:ascii="Calibri" w:eastAsia="Times New Roman" w:hAnsi="Calibri" w:cs="Times New Roman"/>
                <w:color w:val="000000"/>
                <w:lang w:eastAsia="ru-RU" w:bidi="ar-SA"/>
              </w:rPr>
            </w:pPr>
            <w:r w:rsidRPr="006734C0">
              <w:rPr>
                <w:rFonts w:ascii="Calibri" w:eastAsia="Times New Roman" w:hAnsi="Calibri" w:cs="Times New Roman"/>
                <w:color w:val="000000"/>
                <w:lang w:eastAsia="ru-RU" w:bidi="ar-SA"/>
              </w:rPr>
              <w:t>Description</w:t>
            </w:r>
          </w:p>
        </w:tc>
        <w:tc>
          <w:tcPr>
            <w:tcW w:w="1440" w:type="dxa"/>
          </w:tcPr>
          <w:p w:rsidR="00544200" w:rsidRPr="006734C0" w:rsidRDefault="00544200" w:rsidP="00D256CC">
            <w:pPr>
              <w:jc w:val="center"/>
              <w:rPr>
                <w:rFonts w:ascii="Calibri" w:eastAsia="Times New Roman" w:hAnsi="Calibri" w:cs="Times New Roman"/>
                <w:color w:val="000000"/>
                <w:lang w:eastAsia="ru-RU" w:bidi="ar-SA"/>
              </w:rPr>
            </w:pPr>
            <w:r w:rsidRPr="006734C0">
              <w:rPr>
                <w:rFonts w:ascii="Calibri" w:eastAsia="Times New Roman" w:hAnsi="Calibri" w:cs="Times New Roman"/>
                <w:color w:val="000000"/>
                <w:lang w:eastAsia="ru-RU" w:bidi="ar-SA"/>
              </w:rPr>
              <w:t>Technology Subsystem</w:t>
            </w:r>
          </w:p>
        </w:tc>
      </w:tr>
      <w:tr w:rsidR="00544200" w:rsidRPr="006734C0" w:rsidTr="00D256CC">
        <w:trPr>
          <w:trHeight w:val="20"/>
        </w:trPr>
        <w:tc>
          <w:tcPr>
            <w:tcW w:w="1002"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Critical</w:t>
            </w:r>
          </w:p>
        </w:tc>
        <w:tc>
          <w:tcPr>
            <w:tcW w:w="7206" w:type="dxa"/>
            <w:hideMark/>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Unhandled exception on a customer's image with PageAnalysisParams::DetectBarcodes=true property set.</w:t>
            </w:r>
          </w:p>
        </w:tc>
        <w:tc>
          <w:tcPr>
            <w:tcW w:w="1440"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Document Analysis</w:t>
            </w:r>
          </w:p>
        </w:tc>
      </w:tr>
      <w:tr w:rsidR="00544200" w:rsidRPr="006734C0" w:rsidTr="00D256CC">
        <w:trPr>
          <w:trHeight w:val="20"/>
        </w:trPr>
        <w:tc>
          <w:tcPr>
            <w:tcW w:w="1002"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Major</w:t>
            </w:r>
          </w:p>
        </w:tc>
        <w:tc>
          <w:tcPr>
            <w:tcW w:w="7206" w:type="dxa"/>
            <w:hideMark/>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One of simultaneously running processes executing conversion to PDF in multi-processing mode crashes soon after start.</w:t>
            </w:r>
          </w:p>
        </w:tc>
        <w:tc>
          <w:tcPr>
            <w:tcW w:w="1440"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Export</w:t>
            </w:r>
          </w:p>
        </w:tc>
      </w:tr>
      <w:tr w:rsidR="00544200" w:rsidRPr="006734C0" w:rsidTr="00D256CC">
        <w:trPr>
          <w:trHeight w:val="20"/>
        </w:trPr>
        <w:tc>
          <w:tcPr>
            <w:tcW w:w="1002"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Major</w:t>
            </w:r>
          </w:p>
        </w:tc>
        <w:tc>
          <w:tcPr>
            <w:tcW w:w="7206" w:type="dxa"/>
            <w:hideMark/>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In 'PDF with MRC' scenario overriden image resolution is not applied.</w:t>
            </w:r>
            <w:r w:rsidRPr="008A0A2C">
              <w:rPr>
                <w:rFonts w:ascii="Calibri" w:eastAsia="Times New Roman" w:hAnsi="Calibri" w:cs="Times New Roman"/>
                <w:color w:val="000000"/>
                <w:lang w:eastAsia="ru-RU" w:bidi="ar-SA"/>
              </w:rPr>
              <w:br/>
            </w:r>
            <w:r w:rsidRPr="008A0A2C">
              <w:rPr>
                <w:rFonts w:ascii="Calibri" w:eastAsia="Times New Roman" w:hAnsi="Calibri" w:cs="Times New Roman"/>
                <w:b/>
                <w:bCs/>
                <w:color w:val="000000"/>
                <w:lang w:eastAsia="ru-RU" w:bidi="ar-SA"/>
              </w:rPr>
              <w:t>Root cause</w:t>
            </w:r>
            <w:r w:rsidRPr="008A0A2C">
              <w:rPr>
                <w:rFonts w:ascii="Calibri" w:eastAsia="Times New Roman" w:hAnsi="Calibri" w:cs="Times New Roman"/>
                <w:color w:val="000000"/>
                <w:lang w:eastAsia="ru-RU" w:bidi="ar-SA"/>
              </w:rPr>
              <w:t>: FRE initializes not all internal parameters for MRC passed to Export subsystem.</w:t>
            </w:r>
          </w:p>
        </w:tc>
        <w:tc>
          <w:tcPr>
            <w:tcW w:w="1440"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API</w:t>
            </w:r>
          </w:p>
        </w:tc>
      </w:tr>
      <w:tr w:rsidR="00544200" w:rsidRPr="006734C0" w:rsidTr="00D256CC">
        <w:trPr>
          <w:trHeight w:val="20"/>
        </w:trPr>
        <w:tc>
          <w:tcPr>
            <w:tcW w:w="1002"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Minor</w:t>
            </w:r>
          </w:p>
        </w:tc>
        <w:tc>
          <w:tcPr>
            <w:tcW w:w="7206" w:type="dxa"/>
            <w:hideMark/>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Convertion to RTF 'Editable Copy'. The output contains more pages than original document even with the PageAnalysisParams::PaperSizeDetectionMode = PSDM_CloseToImageSize parameter set.</w:t>
            </w:r>
            <w:r w:rsidRPr="008A0A2C">
              <w:rPr>
                <w:rFonts w:ascii="Calibri" w:eastAsia="Times New Roman" w:hAnsi="Calibri" w:cs="Times New Roman"/>
                <w:color w:val="000000"/>
                <w:lang w:eastAsia="ru-RU" w:bidi="ar-SA"/>
              </w:rPr>
              <w:br/>
            </w:r>
            <w:r w:rsidRPr="008A0A2C">
              <w:rPr>
                <w:rFonts w:ascii="Calibri" w:eastAsia="Times New Roman" w:hAnsi="Calibri" w:cs="Times New Roman"/>
                <w:b/>
                <w:bCs/>
                <w:color w:val="000000"/>
                <w:lang w:eastAsia="ru-RU" w:bidi="ar-SA"/>
              </w:rPr>
              <w:t>Root cause</w:t>
            </w:r>
            <w:r w:rsidRPr="008A0A2C">
              <w:rPr>
                <w:rFonts w:ascii="Calibri" w:eastAsia="Times New Roman" w:hAnsi="Calibri" w:cs="Times New Roman"/>
                <w:color w:val="000000"/>
                <w:lang w:eastAsia="ru-RU" w:bidi="ar-SA"/>
              </w:rPr>
              <w:t>: DA makes a mistake in text block detection, Synthesis is not able to correct the DA mistake.</w:t>
            </w:r>
          </w:p>
        </w:tc>
        <w:tc>
          <w:tcPr>
            <w:tcW w:w="1440"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Synthesis</w:t>
            </w:r>
          </w:p>
        </w:tc>
      </w:tr>
      <w:tr w:rsidR="00544200" w:rsidRPr="006734C0" w:rsidTr="00D256CC">
        <w:trPr>
          <w:trHeight w:val="20"/>
        </w:trPr>
        <w:tc>
          <w:tcPr>
            <w:tcW w:w="1002" w:type="dxa"/>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Minor</w:t>
            </w:r>
          </w:p>
        </w:tc>
        <w:tc>
          <w:tcPr>
            <w:tcW w:w="7206" w:type="dxa"/>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Incorrect table cell te</w:t>
            </w:r>
            <w:r>
              <w:rPr>
                <w:rFonts w:ascii="Calibri" w:eastAsia="Times New Roman" w:hAnsi="Calibri" w:cs="Times New Roman"/>
                <w:color w:val="000000"/>
                <w:lang w:eastAsia="ru-RU" w:bidi="ar-SA"/>
              </w:rPr>
              <w:t xml:space="preserve">xt indent on an </w:t>
            </w:r>
            <w:r w:rsidRPr="008A0A2C">
              <w:rPr>
                <w:rFonts w:ascii="Calibri" w:eastAsia="Times New Roman" w:hAnsi="Calibri" w:cs="Times New Roman"/>
                <w:color w:val="000000"/>
                <w:lang w:eastAsia="ru-RU" w:bidi="ar-SA"/>
              </w:rPr>
              <w:t>image.</w:t>
            </w:r>
          </w:p>
        </w:tc>
        <w:tc>
          <w:tcPr>
            <w:tcW w:w="1440" w:type="dxa"/>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Document Analysis</w:t>
            </w:r>
          </w:p>
        </w:tc>
      </w:tr>
      <w:tr w:rsidR="00544200" w:rsidRPr="006734C0" w:rsidTr="00D256CC">
        <w:trPr>
          <w:trHeight w:val="20"/>
        </w:trPr>
        <w:tc>
          <w:tcPr>
            <w:tcW w:w="1002"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Minor</w:t>
            </w:r>
          </w:p>
        </w:tc>
        <w:tc>
          <w:tcPr>
            <w:tcW w:w="7206" w:type="dxa"/>
            <w:hideMark/>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Text frame has incorrect parameters on a customer's image.</w:t>
            </w:r>
          </w:p>
        </w:tc>
        <w:tc>
          <w:tcPr>
            <w:tcW w:w="1440"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Synthesis</w:t>
            </w:r>
          </w:p>
        </w:tc>
      </w:tr>
      <w:tr w:rsidR="00544200" w:rsidRPr="006734C0" w:rsidTr="00D256CC">
        <w:trPr>
          <w:trHeight w:val="20"/>
        </w:trPr>
        <w:tc>
          <w:tcPr>
            <w:tcW w:w="1002"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Minor</w:t>
            </w:r>
          </w:p>
        </w:tc>
        <w:tc>
          <w:tcPr>
            <w:tcW w:w="7206" w:type="dxa"/>
            <w:hideMark/>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FRE Java interop does not install itself properly being renamed.</w:t>
            </w:r>
          </w:p>
        </w:tc>
        <w:tc>
          <w:tcPr>
            <w:tcW w:w="1440"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Install</w:t>
            </w:r>
          </w:p>
        </w:tc>
      </w:tr>
      <w:tr w:rsidR="00544200" w:rsidRPr="006734C0" w:rsidTr="00D256CC">
        <w:trPr>
          <w:trHeight w:val="20"/>
        </w:trPr>
        <w:tc>
          <w:tcPr>
            <w:tcW w:w="1002"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Minor</w:t>
            </w:r>
          </w:p>
        </w:tc>
        <w:tc>
          <w:tcPr>
            <w:tcW w:w="7206" w:type="dxa"/>
            <w:hideMark/>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w:t>
            </w:r>
            <w:r w:rsidRPr="008A0A2C">
              <w:rPr>
                <w:rFonts w:ascii="MS Gothic" w:eastAsia="Times New Roman" w:hAnsi="MS Gothic" w:cs="MS Gothic"/>
                <w:color w:val="000000"/>
                <w:lang w:val="ru-RU" w:eastAsia="ru-RU" w:bidi="ar-SA"/>
              </w:rPr>
              <w:t>ト</w:t>
            </w:r>
            <w:r w:rsidRPr="008A0A2C">
              <w:rPr>
                <w:rFonts w:ascii="Calibri" w:eastAsia="Times New Roman" w:hAnsi="Calibri" w:cs="Times New Roman"/>
                <w:color w:val="000000"/>
                <w:lang w:eastAsia="ru-RU" w:bidi="ar-SA"/>
              </w:rPr>
              <w:t>' is recognized as '</w:t>
            </w:r>
            <w:r w:rsidRPr="008A0A2C">
              <w:rPr>
                <w:rFonts w:ascii="MS Gothic" w:eastAsia="Times New Roman" w:hAnsi="MS Gothic" w:cs="MS Gothic"/>
                <w:color w:val="000000"/>
                <w:lang w:val="ru-RU" w:eastAsia="ru-RU" w:bidi="ar-SA"/>
              </w:rPr>
              <w:t>卜</w:t>
            </w:r>
            <w:r w:rsidRPr="008A0A2C">
              <w:rPr>
                <w:rFonts w:ascii="Calibri" w:eastAsia="Times New Roman" w:hAnsi="Calibri" w:cs="Times New Roman"/>
                <w:color w:val="000000"/>
                <w:lang w:eastAsia="ru-RU" w:bidi="ar-SA"/>
              </w:rPr>
              <w:t>' on a customer's image.</w:t>
            </w:r>
            <w:r w:rsidRPr="008A0A2C">
              <w:rPr>
                <w:rFonts w:ascii="Calibri" w:eastAsia="Times New Roman" w:hAnsi="Calibri" w:cs="Times New Roman"/>
                <w:color w:val="000000"/>
                <w:lang w:eastAsia="ru-RU" w:bidi="ar-SA"/>
              </w:rPr>
              <w:br/>
            </w:r>
            <w:r w:rsidRPr="008A0A2C">
              <w:rPr>
                <w:rFonts w:ascii="Calibri" w:eastAsia="Times New Roman" w:hAnsi="Calibri" w:cs="Times New Roman"/>
                <w:b/>
                <w:bCs/>
                <w:color w:val="000000"/>
                <w:lang w:eastAsia="ru-RU" w:bidi="ar-SA"/>
              </w:rPr>
              <w:t>Workaround</w:t>
            </w:r>
            <w:r w:rsidRPr="008A0A2C">
              <w:rPr>
                <w:rFonts w:ascii="Calibri" w:eastAsia="Times New Roman" w:hAnsi="Calibri" w:cs="Times New Roman"/>
                <w:color w:val="000000"/>
                <w:lang w:eastAsia="ru-RU" w:bidi="ar-SA"/>
              </w:rPr>
              <w:t>: add undesired character to the list of prohibited characters.</w:t>
            </w:r>
          </w:p>
        </w:tc>
        <w:tc>
          <w:tcPr>
            <w:tcW w:w="1440"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Recognizer</w:t>
            </w:r>
          </w:p>
        </w:tc>
      </w:tr>
      <w:tr w:rsidR="00544200" w:rsidRPr="006734C0" w:rsidTr="00D256CC">
        <w:trPr>
          <w:trHeight w:val="20"/>
        </w:trPr>
        <w:tc>
          <w:tcPr>
            <w:tcW w:w="1002"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Minor</w:t>
            </w:r>
          </w:p>
        </w:tc>
        <w:tc>
          <w:tcPr>
            <w:tcW w:w="7206" w:type="dxa"/>
            <w:hideMark/>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Output contains no tabs between text line parts (words) as they are on a customer's image.</w:t>
            </w:r>
          </w:p>
        </w:tc>
        <w:tc>
          <w:tcPr>
            <w:tcW w:w="1440"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Synthesis</w:t>
            </w:r>
          </w:p>
        </w:tc>
      </w:tr>
      <w:tr w:rsidR="00544200" w:rsidRPr="006734C0" w:rsidTr="00D256CC">
        <w:trPr>
          <w:trHeight w:val="20"/>
        </w:trPr>
        <w:tc>
          <w:tcPr>
            <w:tcW w:w="1002"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Minor</w:t>
            </w:r>
          </w:p>
        </w:tc>
        <w:tc>
          <w:tcPr>
            <w:tcW w:w="7206" w:type="dxa"/>
            <w:hideMark/>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In case of Hebrew or any other right-to-left writing languages the property IsWordStart = true for the leftmost character instead of the rightmost.</w:t>
            </w:r>
            <w:r w:rsidRPr="008A0A2C">
              <w:rPr>
                <w:rFonts w:ascii="Calibri" w:eastAsia="Times New Roman" w:hAnsi="Calibri" w:cs="Times New Roman"/>
                <w:color w:val="000000"/>
                <w:lang w:eastAsia="ru-RU" w:bidi="ar-SA"/>
              </w:rPr>
              <w:br/>
            </w:r>
            <w:r w:rsidRPr="008A0A2C">
              <w:rPr>
                <w:rFonts w:ascii="Calibri" w:eastAsia="Times New Roman" w:hAnsi="Calibri" w:cs="Times New Roman"/>
                <w:b/>
                <w:bCs/>
                <w:color w:val="000000"/>
                <w:lang w:eastAsia="ru-RU" w:bidi="ar-SA"/>
              </w:rPr>
              <w:t>Root cause</w:t>
            </w:r>
            <w:r w:rsidRPr="008A0A2C">
              <w:rPr>
                <w:rFonts w:ascii="Calibri" w:eastAsia="Times New Roman" w:hAnsi="Calibri" w:cs="Times New Roman"/>
                <w:color w:val="000000"/>
                <w:lang w:eastAsia="ru-RU" w:bidi="ar-SA"/>
              </w:rPr>
              <w:t>: the property was designed for left-to-right writing and does not work properly for reversed writing.</w:t>
            </w:r>
            <w:r w:rsidRPr="008A0A2C">
              <w:rPr>
                <w:rFonts w:ascii="Calibri" w:eastAsia="Times New Roman" w:hAnsi="Calibri" w:cs="Times New Roman"/>
                <w:color w:val="000000"/>
                <w:lang w:eastAsia="ru-RU" w:bidi="ar-SA"/>
              </w:rPr>
              <w:br/>
            </w:r>
            <w:r w:rsidRPr="008A0A2C">
              <w:rPr>
                <w:rFonts w:ascii="Calibri" w:eastAsia="Times New Roman" w:hAnsi="Calibri" w:cs="Times New Roman"/>
                <w:b/>
                <w:bCs/>
                <w:color w:val="000000"/>
                <w:lang w:eastAsia="ru-RU" w:bidi="ar-SA"/>
              </w:rPr>
              <w:t>Workaround</w:t>
            </w:r>
            <w:r w:rsidRPr="008A0A2C">
              <w:rPr>
                <w:rFonts w:ascii="Calibri" w:eastAsia="Times New Roman" w:hAnsi="Calibri" w:cs="Times New Roman"/>
                <w:color w:val="000000"/>
                <w:lang w:eastAsia="ru-RU" w:bidi="ar-SA"/>
              </w:rPr>
              <w:t>: check for a word language and interpret the property value correspondingly.</w:t>
            </w:r>
          </w:p>
        </w:tc>
        <w:tc>
          <w:tcPr>
            <w:tcW w:w="1440"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Synthesis</w:t>
            </w:r>
          </w:p>
        </w:tc>
      </w:tr>
      <w:tr w:rsidR="00544200" w:rsidRPr="006734C0" w:rsidTr="00D256CC">
        <w:trPr>
          <w:trHeight w:val="20"/>
        </w:trPr>
        <w:tc>
          <w:tcPr>
            <w:tcW w:w="1002"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Minor</w:t>
            </w:r>
          </w:p>
        </w:tc>
        <w:tc>
          <w:tcPr>
            <w:tcW w:w="7206" w:type="dxa"/>
            <w:hideMark/>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Incorrectly recognized words in English in a document with a text mixture of English and Japanese words.</w:t>
            </w:r>
          </w:p>
        </w:tc>
        <w:tc>
          <w:tcPr>
            <w:tcW w:w="1440"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Recognizer</w:t>
            </w:r>
          </w:p>
        </w:tc>
      </w:tr>
      <w:tr w:rsidR="00544200" w:rsidRPr="006734C0" w:rsidTr="00D256CC">
        <w:trPr>
          <w:trHeight w:val="20"/>
        </w:trPr>
        <w:tc>
          <w:tcPr>
            <w:tcW w:w="1002"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Minor</w:t>
            </w:r>
          </w:p>
        </w:tc>
        <w:tc>
          <w:tcPr>
            <w:tcW w:w="7206" w:type="dxa"/>
            <w:hideMark/>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Incorrectly recognized words in English in a document with a text mixture of English and Chinese words.</w:t>
            </w:r>
          </w:p>
        </w:tc>
        <w:tc>
          <w:tcPr>
            <w:tcW w:w="1440" w:type="dxa"/>
            <w:hideMark/>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Recognizer</w:t>
            </w:r>
          </w:p>
        </w:tc>
      </w:tr>
      <w:tr w:rsidR="00544200" w:rsidRPr="006734C0" w:rsidTr="00D256CC">
        <w:trPr>
          <w:trHeight w:val="20"/>
        </w:trPr>
        <w:tc>
          <w:tcPr>
            <w:tcW w:w="1002" w:type="dxa"/>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Minor</w:t>
            </w:r>
          </w:p>
        </w:tc>
        <w:tc>
          <w:tcPr>
            <w:tcW w:w="7206" w:type="dxa"/>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Incorrect business cards splitting on customer images.</w:t>
            </w:r>
          </w:p>
        </w:tc>
        <w:tc>
          <w:tcPr>
            <w:tcW w:w="1440" w:type="dxa"/>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Document Analysis</w:t>
            </w:r>
          </w:p>
        </w:tc>
      </w:tr>
      <w:tr w:rsidR="00544200" w:rsidRPr="006734C0" w:rsidTr="00D256CC">
        <w:trPr>
          <w:trHeight w:val="20"/>
        </w:trPr>
        <w:tc>
          <w:tcPr>
            <w:tcW w:w="1002" w:type="dxa"/>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Minor</w:t>
            </w:r>
          </w:p>
        </w:tc>
        <w:tc>
          <w:tcPr>
            <w:tcW w:w="7206" w:type="dxa"/>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In 'source PDF content reuse' scenario 'Franklin Gothic Heavy' fonts is taken for output instead of 'Arial' on a file provided by a customer.</w:t>
            </w:r>
          </w:p>
        </w:tc>
        <w:tc>
          <w:tcPr>
            <w:tcW w:w="1440" w:type="dxa"/>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Synthesis</w:t>
            </w:r>
          </w:p>
        </w:tc>
      </w:tr>
      <w:tr w:rsidR="00544200" w:rsidRPr="006734C0" w:rsidTr="00D256CC">
        <w:trPr>
          <w:trHeight w:val="20"/>
        </w:trPr>
        <w:tc>
          <w:tcPr>
            <w:tcW w:w="1002" w:type="dxa"/>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Trivial</w:t>
            </w:r>
          </w:p>
        </w:tc>
        <w:tc>
          <w:tcPr>
            <w:tcW w:w="7206" w:type="dxa"/>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Incomplete article 'Using Text Type Autodetection'.</w:t>
            </w:r>
          </w:p>
        </w:tc>
        <w:tc>
          <w:tcPr>
            <w:tcW w:w="1440" w:type="dxa"/>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Help</w:t>
            </w:r>
          </w:p>
        </w:tc>
      </w:tr>
      <w:tr w:rsidR="00544200" w:rsidRPr="006734C0" w:rsidTr="00D256CC">
        <w:trPr>
          <w:trHeight w:val="20"/>
        </w:trPr>
        <w:tc>
          <w:tcPr>
            <w:tcW w:w="1002" w:type="dxa"/>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Trivial</w:t>
            </w:r>
          </w:p>
        </w:tc>
        <w:tc>
          <w:tcPr>
            <w:tcW w:w="7206" w:type="dxa"/>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The 'Business Card Recognition' sample uses incorrect image preprocessing sequence that may lead to skew correction mulfunctioning.</w:t>
            </w:r>
            <w:r w:rsidRPr="008A0A2C">
              <w:rPr>
                <w:rFonts w:ascii="Calibri" w:eastAsia="Times New Roman" w:hAnsi="Calibri" w:cs="Times New Roman"/>
                <w:color w:val="000000"/>
                <w:lang w:eastAsia="ru-RU" w:bidi="ar-SA"/>
              </w:rPr>
              <w:br/>
            </w:r>
            <w:r w:rsidRPr="008A0A2C">
              <w:rPr>
                <w:rFonts w:ascii="Calibri" w:eastAsia="Times New Roman" w:hAnsi="Calibri" w:cs="Times New Roman"/>
                <w:b/>
                <w:bCs/>
                <w:color w:val="000000"/>
                <w:lang w:eastAsia="ru-RU" w:bidi="ar-SA"/>
              </w:rPr>
              <w:t>Workaround</w:t>
            </w:r>
            <w:r w:rsidRPr="008A0A2C">
              <w:rPr>
                <w:rFonts w:ascii="Calibri" w:eastAsia="Times New Roman" w:hAnsi="Calibri" w:cs="Times New Roman"/>
                <w:color w:val="000000"/>
                <w:lang w:eastAsia="ru-RU" w:bidi="ar-SA"/>
              </w:rPr>
              <w:t>: do frDocument-&gt;Preprocess with pageSplittingParams-&gt;SplitType = PST_BusinessCardSplit instead of frDocument-&gt;SplitPages.</w:t>
            </w:r>
          </w:p>
        </w:tc>
        <w:tc>
          <w:tcPr>
            <w:tcW w:w="1440" w:type="dxa"/>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Samples</w:t>
            </w:r>
          </w:p>
        </w:tc>
      </w:tr>
      <w:tr w:rsidR="00544200" w:rsidRPr="006734C0" w:rsidTr="00D256CC">
        <w:trPr>
          <w:trHeight w:val="20"/>
        </w:trPr>
        <w:tc>
          <w:tcPr>
            <w:tcW w:w="1002" w:type="dxa"/>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Trivial</w:t>
            </w:r>
          </w:p>
        </w:tc>
        <w:tc>
          <w:tcPr>
            <w:tcW w:w="7206" w:type="dxa"/>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Java sample code for Engine Pool creation uses string variables where enums are more appropriate.</w:t>
            </w:r>
          </w:p>
        </w:tc>
        <w:tc>
          <w:tcPr>
            <w:tcW w:w="1440" w:type="dxa"/>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Samples</w:t>
            </w:r>
          </w:p>
        </w:tc>
      </w:tr>
      <w:tr w:rsidR="00544200" w:rsidRPr="006734C0" w:rsidTr="00D256CC">
        <w:trPr>
          <w:trHeight w:val="20"/>
        </w:trPr>
        <w:tc>
          <w:tcPr>
            <w:tcW w:w="1002" w:type="dxa"/>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Trivial</w:t>
            </w:r>
          </w:p>
        </w:tc>
        <w:tc>
          <w:tcPr>
            <w:tcW w:w="7206" w:type="dxa"/>
          </w:tcPr>
          <w:p w:rsidR="00544200" w:rsidRPr="008A0A2C" w:rsidRDefault="00544200" w:rsidP="00D256CC">
            <w:pPr>
              <w:rPr>
                <w:rFonts w:ascii="Calibri" w:eastAsia="Times New Roman" w:hAnsi="Calibri" w:cs="Times New Roman"/>
                <w:color w:val="000000"/>
                <w:lang w:eastAsia="ru-RU" w:bidi="ar-SA"/>
              </w:rPr>
            </w:pPr>
            <w:r w:rsidRPr="008A0A2C">
              <w:rPr>
                <w:rFonts w:ascii="Calibri" w:eastAsia="Times New Roman" w:hAnsi="Calibri" w:cs="Times New Roman"/>
                <w:color w:val="000000"/>
                <w:lang w:eastAsia="ru-RU" w:bidi="ar-SA"/>
              </w:rPr>
              <w:t>The product documentation attribtes NrmlPart.ssc and NrmlPart.slp files as required for CJK OCR only, whereas they are required also for Arabic OCR.</w:t>
            </w:r>
          </w:p>
        </w:tc>
        <w:tc>
          <w:tcPr>
            <w:tcW w:w="1440" w:type="dxa"/>
          </w:tcPr>
          <w:p w:rsidR="00544200" w:rsidRPr="008A0A2C" w:rsidRDefault="00544200" w:rsidP="00D256CC">
            <w:pPr>
              <w:rPr>
                <w:rFonts w:ascii="Calibri" w:eastAsia="Times New Roman" w:hAnsi="Calibri" w:cs="Times New Roman"/>
                <w:color w:val="000000"/>
                <w:lang w:val="ru-RU" w:eastAsia="ru-RU" w:bidi="ar-SA"/>
              </w:rPr>
            </w:pPr>
            <w:r w:rsidRPr="008A0A2C">
              <w:rPr>
                <w:rFonts w:ascii="Calibri" w:eastAsia="Times New Roman" w:hAnsi="Calibri" w:cs="Times New Roman"/>
                <w:color w:val="000000"/>
                <w:lang w:val="ru-RU" w:eastAsia="ru-RU" w:bidi="ar-SA"/>
              </w:rPr>
              <w:t>Help</w:t>
            </w:r>
          </w:p>
        </w:tc>
      </w:tr>
    </w:tbl>
    <w:p w:rsidR="00003932" w:rsidRDefault="00003932" w:rsidP="00544200">
      <w:pPr>
        <w:ind w:firstLine="540"/>
      </w:pPr>
    </w:p>
    <w:p w:rsidR="00003932" w:rsidRDefault="00003932" w:rsidP="00003932">
      <w:pPr>
        <w:pStyle w:val="Heading2"/>
      </w:pPr>
      <w:bookmarkStart w:id="513" w:name="_Toc474163235"/>
      <w:r w:rsidRPr="00E55D4A">
        <w:lastRenderedPageBreak/>
        <w:t>Known Issues and Workarounds</w:t>
      </w:r>
      <w:bookmarkEnd w:id="513"/>
    </w:p>
    <w:p w:rsidR="009206D7" w:rsidRDefault="009206D7" w:rsidP="009206D7">
      <w:pPr>
        <w:pStyle w:val="Heading3"/>
      </w:pPr>
      <w:bookmarkStart w:id="514" w:name="_Toc431536912"/>
      <w:bookmarkStart w:id="515" w:name="_Toc474163236"/>
      <w:r>
        <w:t>Some API is not implemented</w:t>
      </w:r>
      <w:bookmarkEnd w:id="514"/>
      <w:bookmarkEnd w:id="515"/>
    </w:p>
    <w:p w:rsidR="00003932" w:rsidRDefault="00003932" w:rsidP="00003932">
      <w:r>
        <w:t>The following API is not implemented in FRE 10 and FRE 11:</w:t>
      </w:r>
    </w:p>
    <w:p w:rsidR="00003932" w:rsidRDefault="00003932" w:rsidP="00003932">
      <w:r>
        <w:t>•</w:t>
      </w:r>
      <w:r>
        <w:tab/>
        <w:t>IFootnoteSeries::HasSeparator. Always returns “true”.</w:t>
      </w:r>
    </w:p>
    <w:p w:rsidR="00003932" w:rsidRDefault="00003932" w:rsidP="00003932">
      <w:r>
        <w:t>•</w:t>
      </w:r>
      <w:r>
        <w:tab/>
        <w:t>ITextPicture::ColumnNumber. Always returns “0”.</w:t>
      </w:r>
    </w:p>
    <w:p w:rsidR="00003932" w:rsidRDefault="00003932" w:rsidP="00003932">
      <w:r>
        <w:t>•</w:t>
      </w:r>
      <w:r>
        <w:tab/>
        <w:t>ICharParams::IsWordStart. Always returns “false”. It is true only for character parameters got through IWordRecognitionVariants interface.</w:t>
      </w:r>
    </w:p>
    <w:p w:rsidR="00003932" w:rsidRDefault="00003932" w:rsidP="00003932">
      <w:r>
        <w:t>•</w:t>
      </w:r>
      <w:r>
        <w:tab/>
        <w:t>IIncut::TextWrapping. Always returns “TW_Undefined”.</w:t>
      </w:r>
    </w:p>
    <w:p w:rsidR="00003932" w:rsidRDefault="00003932" w:rsidP="00003932">
      <w:r>
        <w:t>•</w:t>
      </w:r>
      <w:r>
        <w:tab/>
        <w:t>IRunningTitlesSeriesText::HasSeparator. Always returns “false”.</w:t>
      </w:r>
    </w:p>
    <w:p w:rsidR="00003932" w:rsidRDefault="00003932" w:rsidP="00003932">
      <w:r>
        <w:t>The implementation is not planned.</w:t>
      </w:r>
    </w:p>
    <w:p w:rsidR="009206D7" w:rsidRDefault="009206D7" w:rsidP="009206D7">
      <w:pPr>
        <w:pStyle w:val="Heading3"/>
      </w:pPr>
      <w:bookmarkStart w:id="516" w:name="_Toc431536913"/>
      <w:bookmarkStart w:id="517" w:name="_Toc474163237"/>
      <w:r>
        <w:t>Farsi language is based on Arabic language</w:t>
      </w:r>
      <w:bookmarkEnd w:id="516"/>
      <w:bookmarkEnd w:id="517"/>
    </w:p>
    <w:p w:rsidR="00003932" w:rsidRDefault="00003932" w:rsidP="00003932">
      <w:r>
        <w:t>Farsi OCR output indicates Language ID as Arabic (CharParams::LanguageId = LI_ArabicSaudiArabia). This is because Farsi technology preview is based on Arabic OCR language.</w:t>
      </w:r>
    </w:p>
    <w:p w:rsidR="00003932" w:rsidRDefault="00003932" w:rsidP="00003932">
      <w:r>
        <w:t>The fix will be available in FRE 12.</w:t>
      </w:r>
    </w:p>
    <w:p w:rsidR="00003932" w:rsidRDefault="009206D7" w:rsidP="00003932">
      <w:pPr>
        <w:pStyle w:val="Heading3"/>
      </w:pPr>
      <w:bookmarkStart w:id="518" w:name="_Toc431536914"/>
      <w:bookmarkStart w:id="519" w:name="_Toc474163238"/>
      <w:r w:rsidRPr="009206D7">
        <w:t>IPDFMRCParams::MonochromeText doesn’t work correctly</w:t>
      </w:r>
      <w:bookmarkEnd w:id="518"/>
      <w:bookmarkEnd w:id="519"/>
    </w:p>
    <w:p w:rsidR="00003932" w:rsidRDefault="00003932" w:rsidP="00003932">
      <w:r w:rsidRPr="00003932">
        <w:t>Different algorithms of compressions during export to PDF are used with IPDFMRCParams::MonochromeText set to TRUE.</w:t>
      </w:r>
    </w:p>
    <w:p w:rsidR="00D93B18" w:rsidRDefault="00D545FD" w:rsidP="00D93B18">
      <w:pPr>
        <w:pStyle w:val="Heading3"/>
      </w:pPr>
      <w:bookmarkStart w:id="520" w:name="_Toc431536915"/>
      <w:bookmarkStart w:id="521" w:name="_Toc474163239"/>
      <w:r>
        <w:t>‘</w:t>
      </w:r>
      <w:r w:rsidRPr="002023B9">
        <w:t>User Pattern Training Utility</w:t>
      </w:r>
      <w:r>
        <w:t>’ sample crashes for ‘</w:t>
      </w:r>
      <w:r w:rsidRPr="002023B9">
        <w:t>FieldLevelRecognition</w:t>
      </w:r>
      <w:r>
        <w:t>’ profile</w:t>
      </w:r>
      <w:bookmarkEnd w:id="520"/>
      <w:bookmarkEnd w:id="521"/>
    </w:p>
    <w:p w:rsidR="00D93B18" w:rsidRDefault="00D93B18" w:rsidP="00D93B18">
      <w:r>
        <w:t>Run the sample, select ‘FieldLevelRecognition’ processing profile, recognize an image. The Text Editor will show “The page has been recognized, but no page view has been created. Click Read to complete the process.” message. A subsequent recognition command will result into IPE: “…\Interfaces\Implementations\inc\NotifyImpl.h, 62”.</w:t>
      </w:r>
    </w:p>
    <w:p w:rsidR="00D93B18" w:rsidRDefault="00D93B18" w:rsidP="00D93B18">
      <w:r>
        <w:t>The fix will be available in the next release.</w:t>
      </w:r>
    </w:p>
    <w:p w:rsidR="00330724" w:rsidRDefault="00330724" w:rsidP="00330724">
      <w:pPr>
        <w:pStyle w:val="Heading3"/>
      </w:pPr>
      <w:bookmarkStart w:id="522" w:name="_Toc431536916"/>
      <w:bookmarkStart w:id="523" w:name="_Toc474163240"/>
      <w:r>
        <w:t>Infinite loop in Java crashes</w:t>
      </w:r>
      <w:bookmarkEnd w:id="522"/>
      <w:bookmarkEnd w:id="523"/>
    </w:p>
    <w:p w:rsidR="00D93B18" w:rsidRDefault="00D93B18" w:rsidP="00D93B18">
      <w:r>
        <w:t xml:space="preserve">In 32-bit JDK 8 Update 45, JDK 8 Update 51 applications infinite loop for ‘Hello’ sample processing crashes after 5-9 cycles. </w:t>
      </w:r>
    </w:p>
    <w:p w:rsidR="00D93B18" w:rsidRDefault="00D93B18" w:rsidP="00D93B18">
      <w:r>
        <w:t>The fix will be available in the FRE 11 R6 patch.</w:t>
      </w:r>
    </w:p>
    <w:p w:rsidR="00330724" w:rsidRDefault="00330724" w:rsidP="00330724">
      <w:pPr>
        <w:pStyle w:val="Heading3"/>
      </w:pPr>
      <w:bookmarkStart w:id="524" w:name="_Toc431536917"/>
      <w:bookmarkStart w:id="525" w:name="_Toc474163241"/>
      <w:r>
        <w:lastRenderedPageBreak/>
        <w:t>Password protected PDF files couldn’t be opened in parallel processing mode</w:t>
      </w:r>
      <w:bookmarkEnd w:id="524"/>
      <w:bookmarkEnd w:id="525"/>
    </w:p>
    <w:p w:rsidR="00D93B18" w:rsidRDefault="00D93B18" w:rsidP="00D93B18">
      <w:r>
        <w:t>PDF file may be password protected and to open a file for processing a corresponding password must be provided. API has two possibilities:</w:t>
      </w:r>
    </w:p>
    <w:p w:rsidR="00D93B18" w:rsidRDefault="00D93B18" w:rsidP="00D93B18">
      <w:r>
        <w:t>•</w:t>
      </w:r>
      <w:r>
        <w:tab/>
        <w:t>AddImageFileWithPassword, accepts a password as a parameter.</w:t>
      </w:r>
    </w:p>
    <w:p w:rsidR="00D93B18" w:rsidRDefault="00D93B18" w:rsidP="00D93B18">
      <w:r>
        <w:t>•</w:t>
      </w:r>
      <w:r>
        <w:tab/>
        <w:t>AddImageFileWithPasswordCallback, calls for a password as soon as it is required.</w:t>
      </w:r>
    </w:p>
    <w:p w:rsidR="00D93B18" w:rsidRDefault="00D93B18" w:rsidP="00D93B18">
      <w:r>
        <w:t>We found that in parallel processing mode AddImageFileWithPasswordCallback scenario does not work properly.</w:t>
      </w:r>
    </w:p>
    <w:p w:rsidR="00D93B18" w:rsidRDefault="00D93B18" w:rsidP="00D93B18">
      <w:r>
        <w:t>The fix will be available in the FRE 11 R6 patch.</w:t>
      </w:r>
    </w:p>
    <w:p w:rsidR="00330724" w:rsidRDefault="00330724" w:rsidP="00330724">
      <w:pPr>
        <w:pStyle w:val="Heading3"/>
      </w:pPr>
      <w:bookmarkStart w:id="526" w:name="_Toc431536918"/>
      <w:bookmarkStart w:id="527" w:name="_Toc474163242"/>
      <w:r>
        <w:t>JapaneseModern OCR language is not available for BCR</w:t>
      </w:r>
      <w:bookmarkEnd w:id="526"/>
      <w:bookmarkEnd w:id="527"/>
    </w:p>
    <w:p w:rsidR="00D93B18" w:rsidRDefault="00330724" w:rsidP="00330724">
      <w:r>
        <w:t xml:space="preserve"> </w:t>
      </w:r>
      <w:r w:rsidR="00D93B18">
        <w:t>‘JapaneseModern’ OCR language is not available for BCR.</w:t>
      </w:r>
    </w:p>
    <w:p w:rsidR="00D93B18" w:rsidRDefault="00D93B18" w:rsidP="00D93B18">
      <w:r>
        <w:t>The fix will be available in the FRE 11 R6 patch.</w:t>
      </w:r>
    </w:p>
    <w:p w:rsidR="00330724" w:rsidRDefault="00330724" w:rsidP="00330724">
      <w:pPr>
        <w:pStyle w:val="Heading3"/>
      </w:pPr>
      <w:bookmarkStart w:id="528" w:name="_Toc431536919"/>
      <w:bookmarkStart w:id="529" w:name="_Toc474163243"/>
      <w:r>
        <w:t>Language auto detection uses CJK resources though none is selected for OCR</w:t>
      </w:r>
      <w:bookmarkEnd w:id="528"/>
      <w:bookmarkEnd w:id="529"/>
    </w:p>
    <w:p w:rsidR="00D93B18" w:rsidRDefault="00330724" w:rsidP="00330724">
      <w:r>
        <w:t xml:space="preserve"> </w:t>
      </w:r>
      <w:r w:rsidR="00D93B18">
        <w:t>‘Cjk.*’ resource files are used while RecognizerParams::LanguageDetectionMode = TSPV_Yes even though recognition languages set does not include any of CJK languages.</w:t>
      </w:r>
    </w:p>
    <w:p w:rsidR="00622D94" w:rsidRDefault="00D93B18" w:rsidP="00FB10A5">
      <w:r>
        <w:t>The fix will</w:t>
      </w:r>
      <w:r w:rsidR="00FB10A5">
        <w:t xml:space="preserve"> be available in the FRE 11 R7.</w:t>
      </w:r>
    </w:p>
    <w:p w:rsidR="00720E24" w:rsidRDefault="00720E24">
      <w:r>
        <w:br w:type="page"/>
      </w:r>
    </w:p>
    <w:p w:rsidR="00F12C82" w:rsidRPr="00A82351" w:rsidRDefault="00F12C82" w:rsidP="00F12C82">
      <w:pPr>
        <w:pStyle w:val="Heading1"/>
      </w:pPr>
      <w:bookmarkStart w:id="530" w:name="_Toc474163244"/>
      <w:r>
        <w:lastRenderedPageBreak/>
        <w:t>R6 GM</w:t>
      </w:r>
      <w:r w:rsidR="00293C8E">
        <w:t xml:space="preserve"> Patch</w:t>
      </w:r>
      <w:r w:rsidR="00BC034B">
        <w:t xml:space="preserve"> </w:t>
      </w:r>
      <w:r w:rsidRPr="00A82351">
        <w:t>–</w:t>
      </w:r>
      <w:bookmarkEnd w:id="530"/>
    </w:p>
    <w:p w:rsidR="00F12C82" w:rsidRPr="00A82351" w:rsidRDefault="00F12C82" w:rsidP="00F12C82">
      <w:pPr>
        <w:pStyle w:val="Heading2"/>
        <w:rPr>
          <w:rFonts w:eastAsia="Times New Roman"/>
        </w:rPr>
      </w:pPr>
      <w:bookmarkStart w:id="531" w:name="_Toc474163245"/>
      <w:r w:rsidRPr="00A82351">
        <w:rPr>
          <w:rFonts w:eastAsia="Times New Roman"/>
        </w:rPr>
        <w:t>Part number, build number</w:t>
      </w:r>
      <w:bookmarkEnd w:id="531"/>
    </w:p>
    <w:tbl>
      <w:tblPr>
        <w:tblW w:w="0" w:type="auto"/>
        <w:tblInd w:w="720" w:type="dxa"/>
        <w:tblLayout w:type="fixed"/>
        <w:tblCellMar>
          <w:left w:w="0" w:type="dxa"/>
          <w:right w:w="0" w:type="dxa"/>
        </w:tblCellMar>
        <w:tblLook w:val="0000" w:firstRow="0" w:lastRow="0" w:firstColumn="0" w:lastColumn="0" w:noHBand="0" w:noVBand="0"/>
      </w:tblPr>
      <w:tblGrid>
        <w:gridCol w:w="2088"/>
        <w:gridCol w:w="1205"/>
      </w:tblGrid>
      <w:tr w:rsidR="00F12C82" w:rsidRPr="00B34544" w:rsidTr="009E2412">
        <w:trPr>
          <w:trHeight w:val="259"/>
        </w:trPr>
        <w:tc>
          <w:tcPr>
            <w:tcW w:w="2088" w:type="dxa"/>
            <w:tcBorders>
              <w:top w:val="nil"/>
              <w:left w:val="nil"/>
              <w:bottom w:val="nil"/>
              <w:right w:val="single" w:sz="4" w:space="0" w:color="auto"/>
            </w:tcBorders>
            <w:shd w:val="clear" w:color="auto" w:fill="FFFFFF"/>
          </w:tcPr>
          <w:p w:rsidR="00F12C82" w:rsidRPr="00B34544" w:rsidRDefault="00F12C82" w:rsidP="009E2412">
            <w:pPr>
              <w:rPr>
                <w:rFonts w:eastAsia="Times New Roman" w:cs="Times New Roman"/>
              </w:rPr>
            </w:pPr>
            <w:r w:rsidRPr="00B34544">
              <w:rPr>
                <w:rFonts w:eastAsia="Times New Roman"/>
              </w:rPr>
              <w:t>Part#</w:t>
            </w:r>
          </w:p>
        </w:tc>
        <w:tc>
          <w:tcPr>
            <w:tcW w:w="1205" w:type="dxa"/>
            <w:tcBorders>
              <w:top w:val="nil"/>
              <w:left w:val="single" w:sz="4" w:space="0" w:color="auto"/>
              <w:bottom w:val="nil"/>
              <w:right w:val="nil"/>
            </w:tcBorders>
            <w:shd w:val="clear" w:color="auto" w:fill="FFFFFF"/>
          </w:tcPr>
          <w:p w:rsidR="00F12C82" w:rsidRPr="00B34544" w:rsidRDefault="00F12C82" w:rsidP="009E2412">
            <w:pPr>
              <w:rPr>
                <w:rFonts w:eastAsia="Times New Roman" w:cs="Times New Roman"/>
              </w:rPr>
            </w:pPr>
            <w:r>
              <w:rPr>
                <w:rFonts w:eastAsia="Times New Roman"/>
              </w:rPr>
              <w:t xml:space="preserve"> </w:t>
            </w:r>
            <w:r w:rsidRPr="001436B4">
              <w:t>1041/</w:t>
            </w:r>
            <w:r w:rsidR="00EE353E">
              <w:t>76</w:t>
            </w:r>
          </w:p>
        </w:tc>
      </w:tr>
      <w:tr w:rsidR="00F12C82" w:rsidRPr="00B34544" w:rsidTr="009E2412">
        <w:trPr>
          <w:trHeight w:val="259"/>
        </w:trPr>
        <w:tc>
          <w:tcPr>
            <w:tcW w:w="2088" w:type="dxa"/>
            <w:tcBorders>
              <w:top w:val="nil"/>
              <w:left w:val="nil"/>
              <w:bottom w:val="nil"/>
              <w:right w:val="single" w:sz="4" w:space="0" w:color="auto"/>
            </w:tcBorders>
            <w:shd w:val="clear" w:color="auto" w:fill="FFFFFF"/>
          </w:tcPr>
          <w:p w:rsidR="00F12C82" w:rsidRPr="00B34544" w:rsidRDefault="00F12C82" w:rsidP="009E2412">
            <w:pPr>
              <w:rPr>
                <w:rFonts w:eastAsia="Times New Roman" w:cs="Times New Roman"/>
              </w:rPr>
            </w:pPr>
            <w:r w:rsidRPr="00B34544">
              <w:rPr>
                <w:rFonts w:eastAsia="Times New Roman"/>
              </w:rPr>
              <w:t>Build#</w:t>
            </w:r>
          </w:p>
        </w:tc>
        <w:tc>
          <w:tcPr>
            <w:tcW w:w="1205" w:type="dxa"/>
            <w:tcBorders>
              <w:top w:val="nil"/>
              <w:left w:val="single" w:sz="4" w:space="0" w:color="auto"/>
              <w:bottom w:val="nil"/>
              <w:right w:val="nil"/>
            </w:tcBorders>
            <w:shd w:val="clear" w:color="auto" w:fill="FFFFFF"/>
          </w:tcPr>
          <w:p w:rsidR="00F12C82" w:rsidRPr="00B34544" w:rsidRDefault="00F12C82" w:rsidP="009E2412">
            <w:pPr>
              <w:rPr>
                <w:rFonts w:eastAsia="Times New Roman" w:cs="Times New Roman"/>
              </w:rPr>
            </w:pPr>
            <w:r>
              <w:rPr>
                <w:rFonts w:eastAsia="Times New Roman"/>
              </w:rPr>
              <w:t xml:space="preserve"> </w:t>
            </w:r>
            <w:r w:rsidRPr="001436B4">
              <w:rPr>
                <w:rFonts w:cs="Times New Roman"/>
                <w:szCs w:val="24"/>
              </w:rPr>
              <w:t>11.1.</w:t>
            </w:r>
            <w:r w:rsidR="00EE353E">
              <w:rPr>
                <w:rFonts w:cs="Times New Roman"/>
                <w:szCs w:val="24"/>
              </w:rPr>
              <w:t>14.64</w:t>
            </w:r>
          </w:p>
        </w:tc>
      </w:tr>
    </w:tbl>
    <w:p w:rsidR="00F12C82" w:rsidRDefault="00F12C82" w:rsidP="00F12C82">
      <w:pPr>
        <w:pStyle w:val="Heading2"/>
      </w:pPr>
      <w:bookmarkStart w:id="532" w:name="_Toc474163246"/>
      <w:r w:rsidRPr="004173B9">
        <w:t>New Features and Improvements</w:t>
      </w:r>
      <w:bookmarkEnd w:id="532"/>
    </w:p>
    <w:p w:rsidR="00F12C82" w:rsidRDefault="009E2412" w:rsidP="00FB10A5">
      <w:r w:rsidRPr="009E2412">
        <w:t>There are no new features.</w:t>
      </w:r>
    </w:p>
    <w:p w:rsidR="00B05BEC" w:rsidRDefault="00B05BEC" w:rsidP="00B05BEC">
      <w:pPr>
        <w:pStyle w:val="Heading2"/>
      </w:pPr>
      <w:bookmarkStart w:id="533" w:name="_Toc474163247"/>
      <w:r w:rsidRPr="002816A3">
        <w:t>Performance</w:t>
      </w:r>
      <w:r>
        <w:t xml:space="preserve"> results</w:t>
      </w:r>
      <w:bookmarkEnd w:id="533"/>
    </w:p>
    <w:p w:rsidR="009E2412" w:rsidRDefault="006F68D4" w:rsidP="00FB10A5">
      <w:r>
        <w:t>The same as</w:t>
      </w:r>
      <w:r w:rsidR="00243067">
        <w:t xml:space="preserve"> in</w:t>
      </w:r>
      <w:r>
        <w:t xml:space="preserve"> </w:t>
      </w:r>
      <w:r w:rsidR="00C95DB9">
        <w:t>FRE</w:t>
      </w:r>
      <w:r w:rsidR="004E7CCE">
        <w:t xml:space="preserve"> </w:t>
      </w:r>
      <w:r w:rsidRPr="006F68D4">
        <w:t>11 R6</w:t>
      </w:r>
      <w:r>
        <w:t>.</w:t>
      </w:r>
    </w:p>
    <w:p w:rsidR="00B05BEC" w:rsidRDefault="00B05BEC" w:rsidP="00B05BEC">
      <w:pPr>
        <w:pStyle w:val="Heading2"/>
      </w:pPr>
      <w:bookmarkStart w:id="534" w:name="_Toc474163248"/>
      <w:r w:rsidRPr="00FD57F0">
        <w:t xml:space="preserve">Fixed </w:t>
      </w:r>
      <w:r w:rsidRPr="006D73D2">
        <w:t>Bugs</w:t>
      </w:r>
      <w:bookmarkEnd w:id="534"/>
    </w:p>
    <w:p w:rsidR="00B05BEC" w:rsidRDefault="00B05BEC" w:rsidP="00B05BEC">
      <w:r>
        <w:t>This section contains a list of bugs that have been fixed.</w:t>
      </w:r>
    </w:p>
    <w:p w:rsidR="00B05BEC" w:rsidRDefault="00B05BEC" w:rsidP="00B05BEC">
      <w:pPr>
        <w:spacing w:after="0"/>
      </w:pPr>
      <w:r>
        <w:t xml:space="preserve">This four-point scale will help you evaluate the severity of each issue, enabling you to make informed decisions on how important updates are for your system. </w:t>
      </w:r>
    </w:p>
    <w:tbl>
      <w:tblPr>
        <w:tblStyle w:val="TableGrid"/>
        <w:tblW w:w="9648" w:type="dxa"/>
        <w:tblLook w:val="04A0" w:firstRow="1" w:lastRow="0" w:firstColumn="1" w:lastColumn="0" w:noHBand="0" w:noVBand="1"/>
      </w:tblPr>
      <w:tblGrid>
        <w:gridCol w:w="1380"/>
        <w:gridCol w:w="8268"/>
      </w:tblGrid>
      <w:tr w:rsidR="00B05BEC" w:rsidTr="00501553">
        <w:tc>
          <w:tcPr>
            <w:tcW w:w="1380" w:type="dxa"/>
          </w:tcPr>
          <w:p w:rsidR="00B05BEC" w:rsidRDefault="00B05BEC" w:rsidP="00501553">
            <w:r>
              <w:rPr>
                <w:b/>
                <w:bCs/>
              </w:rPr>
              <w:t>Critical</w:t>
            </w:r>
          </w:p>
        </w:tc>
        <w:tc>
          <w:tcPr>
            <w:tcW w:w="8268" w:type="dxa"/>
          </w:tcPr>
          <w:p w:rsidR="00B05BEC" w:rsidRDefault="00B05BEC" w:rsidP="00501553">
            <w:r>
              <w:t>A bug that causes crashes or hangings of software. Critical bugs can include access violations, internal program errors, stack overflow, out of memory or other exceptions that can lead to program failure.</w:t>
            </w:r>
          </w:p>
        </w:tc>
      </w:tr>
      <w:tr w:rsidR="00B05BEC" w:rsidTr="00501553">
        <w:tc>
          <w:tcPr>
            <w:tcW w:w="1380" w:type="dxa"/>
          </w:tcPr>
          <w:p w:rsidR="00B05BEC" w:rsidRDefault="00B05BEC" w:rsidP="00501553">
            <w:r>
              <w:rPr>
                <w:b/>
                <w:bCs/>
              </w:rPr>
              <w:t>Major</w:t>
            </w:r>
          </w:p>
        </w:tc>
        <w:tc>
          <w:tcPr>
            <w:tcW w:w="8268" w:type="dxa"/>
          </w:tcPr>
          <w:p w:rsidR="00B05BEC" w:rsidRDefault="00B05BEC" w:rsidP="00501553">
            <w:r>
              <w:t xml:space="preserve">A bug that does not cause program failure but affects major functionality of a feature or impairs the system’s performance. Major bugs can include disparity between feature functionality and internal specifications, memory leaks or data corruption. </w:t>
            </w:r>
          </w:p>
        </w:tc>
      </w:tr>
      <w:tr w:rsidR="00B05BEC" w:rsidTr="00501553">
        <w:tc>
          <w:tcPr>
            <w:tcW w:w="1380" w:type="dxa"/>
          </w:tcPr>
          <w:p w:rsidR="00B05BEC" w:rsidRPr="000E313C" w:rsidRDefault="00B05BEC" w:rsidP="00501553">
            <w:pPr>
              <w:rPr>
                <w:b/>
              </w:rPr>
            </w:pPr>
            <w:r>
              <w:rPr>
                <w:b/>
              </w:rPr>
              <w:t>Minor</w:t>
            </w:r>
          </w:p>
        </w:tc>
        <w:tc>
          <w:tcPr>
            <w:tcW w:w="8268" w:type="dxa"/>
          </w:tcPr>
          <w:p w:rsidR="00B05BEC" w:rsidRDefault="00B05BEC" w:rsidP="00501553">
            <w:r>
              <w:t>A bug that leads to feature malfunctions or affects minor functionality of the software.  Minor bugs can include recognition errors, missing or lost objects, incorrect color detection, incorrect document analysis, license counter errors, etc.</w:t>
            </w:r>
          </w:p>
        </w:tc>
      </w:tr>
      <w:tr w:rsidR="00B05BEC" w:rsidTr="00501553">
        <w:tc>
          <w:tcPr>
            <w:tcW w:w="1380" w:type="dxa"/>
          </w:tcPr>
          <w:p w:rsidR="00B05BEC" w:rsidRPr="000E313C" w:rsidRDefault="00B05BEC" w:rsidP="00501553">
            <w:pPr>
              <w:rPr>
                <w:b/>
              </w:rPr>
            </w:pPr>
            <w:r>
              <w:rPr>
                <w:b/>
              </w:rPr>
              <w:t>Trivial</w:t>
            </w:r>
          </w:p>
        </w:tc>
        <w:tc>
          <w:tcPr>
            <w:tcW w:w="8268" w:type="dxa"/>
          </w:tcPr>
          <w:p w:rsidR="00B05BEC" w:rsidRDefault="00B05BEC" w:rsidP="00501553">
            <w:r>
              <w:t>A cosmetic issue that does not affect the functionality of the product but which can cause inconveniences. Trivial bugs can include Help file errors, log errors, incomplete information in error messages, etc.</w:t>
            </w:r>
          </w:p>
        </w:tc>
      </w:tr>
    </w:tbl>
    <w:p w:rsidR="00B05BEC" w:rsidRDefault="00B05BEC" w:rsidP="005A50B6">
      <w:r>
        <w:t xml:space="preserve">The following table contains bugs fixed in this release, </w:t>
      </w:r>
      <w:r w:rsidRPr="000E313C">
        <w:t>sorted in descending order of severity</w:t>
      </w:r>
      <w:r>
        <w:t>. If the bugs have workarounds, root causes or side effects, they will be mentioned in the Description section.</w:t>
      </w:r>
    </w:p>
    <w:tbl>
      <w:tblPr>
        <w:tblStyle w:val="GridTable4-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1"/>
        <w:gridCol w:w="5109"/>
        <w:gridCol w:w="2070"/>
        <w:gridCol w:w="825"/>
        <w:gridCol w:w="701"/>
      </w:tblGrid>
      <w:tr w:rsidR="00B05BEC" w:rsidRPr="00B05BEC" w:rsidTr="0052241B">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FFFFFF" w:themeFill="background1"/>
            <w:noWrap/>
            <w:vAlign w:val="center"/>
          </w:tcPr>
          <w:p w:rsidR="00B05BEC" w:rsidRPr="00B05BEC" w:rsidRDefault="00B05BEC" w:rsidP="00501553">
            <w:pPr>
              <w:jc w:val="center"/>
              <w:rPr>
                <w:rFonts w:ascii="Calibri" w:eastAsia="Times New Roman" w:hAnsi="Calibri" w:cs="Times New Roman"/>
                <w:b w:val="0"/>
                <w:color w:val="auto"/>
                <w:lang w:val="ru-RU" w:eastAsia="ru-RU" w:bidi="ar-SA"/>
              </w:rPr>
            </w:pPr>
            <w:r w:rsidRPr="00B05BEC">
              <w:rPr>
                <w:rFonts w:ascii="Calibri" w:eastAsia="Times New Roman" w:hAnsi="Calibri" w:cs="Times New Roman"/>
                <w:b w:val="0"/>
                <w:color w:val="auto"/>
                <w:lang w:val="ru-RU" w:eastAsia="ru-RU" w:bidi="ar-SA"/>
              </w:rPr>
              <w:t>Severity</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tcPr>
          <w:p w:rsidR="00B05BEC" w:rsidRPr="00B05BEC" w:rsidRDefault="00B05BEC" w:rsidP="005015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auto"/>
                <w:lang w:eastAsia="ru-RU" w:bidi="ar-SA"/>
              </w:rPr>
            </w:pPr>
            <w:r w:rsidRPr="00B05BEC">
              <w:rPr>
                <w:rFonts w:ascii="Calibri" w:eastAsia="Times New Roman" w:hAnsi="Calibri" w:cs="Times New Roman"/>
                <w:b w:val="0"/>
                <w:color w:val="auto"/>
                <w:lang w:val="ru-RU" w:eastAsia="ru-RU" w:bidi="ar-SA"/>
              </w:rPr>
              <w:t>Description</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noWrap/>
            <w:vAlign w:val="center"/>
          </w:tcPr>
          <w:p w:rsidR="00B05BEC" w:rsidRPr="00B05BEC" w:rsidRDefault="00B05BEC" w:rsidP="005015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auto"/>
                <w:lang w:val="ru-RU" w:eastAsia="ru-RU" w:bidi="ar-SA"/>
              </w:rPr>
            </w:pPr>
            <w:r w:rsidRPr="00B05BEC">
              <w:rPr>
                <w:rFonts w:ascii="Calibri" w:eastAsia="Times New Roman" w:hAnsi="Calibri" w:cs="Times New Roman"/>
                <w:b w:val="0"/>
                <w:color w:val="auto"/>
                <w:lang w:val="ru-RU" w:eastAsia="ru-RU" w:bidi="ar-SA"/>
              </w:rPr>
              <w:t>Technology Subsystem</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noWrap/>
            <w:vAlign w:val="center"/>
          </w:tcPr>
          <w:p w:rsidR="00B05BEC" w:rsidRPr="00B05BEC" w:rsidRDefault="00B05BEC" w:rsidP="005015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auto"/>
                <w:u w:val="single"/>
                <w:lang w:val="ru-RU" w:eastAsia="ru-RU" w:bidi="ar-SA"/>
              </w:rPr>
            </w:pPr>
            <w:r w:rsidRPr="00B05BEC">
              <w:rPr>
                <w:rFonts w:ascii="Calibri" w:eastAsia="Times New Roman" w:hAnsi="Calibri" w:cs="Times New Roman"/>
                <w:b w:val="0"/>
                <w:color w:val="auto"/>
                <w:lang w:val="ru-RU" w:eastAsia="ru-RU" w:bidi="ar-SA"/>
              </w:rPr>
              <w:t>HD #</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noWrap/>
            <w:vAlign w:val="center"/>
          </w:tcPr>
          <w:p w:rsidR="00B05BEC" w:rsidRPr="00B05BEC" w:rsidRDefault="00B05BEC" w:rsidP="005015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auto"/>
                <w:lang w:val="ru-RU" w:eastAsia="ru-RU" w:bidi="ar-SA"/>
              </w:rPr>
            </w:pPr>
            <w:r w:rsidRPr="00B05BEC">
              <w:rPr>
                <w:rFonts w:ascii="Calibri" w:eastAsia="Times New Roman" w:hAnsi="Calibri" w:cs="Times New Roman"/>
                <w:b w:val="0"/>
                <w:color w:val="auto"/>
                <w:lang w:val="ru-RU" w:eastAsia="ru-RU" w:bidi="ar-SA"/>
              </w:rPr>
              <w:t>Office</w:t>
            </w:r>
          </w:p>
        </w:tc>
      </w:tr>
      <w:tr w:rsidR="00B05BEC" w:rsidRPr="00B05BEC" w:rsidTr="0052241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tcPr>
          <w:p w:rsidR="00B05BEC" w:rsidRPr="00B05BEC" w:rsidRDefault="00B05BEC" w:rsidP="00501553">
            <w:pPr>
              <w:rPr>
                <w:rFonts w:ascii="Calibri" w:eastAsia="Times New Roman" w:hAnsi="Calibri" w:cs="Times New Roman"/>
                <w:b w:val="0"/>
                <w:lang w:val="ru-RU" w:eastAsia="ru-RU" w:bidi="ar-SA"/>
              </w:rPr>
            </w:pPr>
            <w:r w:rsidRPr="00B05BEC">
              <w:rPr>
                <w:rFonts w:ascii="Calibri" w:eastAsia="Times New Roman" w:hAnsi="Calibri" w:cs="Times New Roman"/>
                <w:b w:val="0"/>
                <w:lang w:val="ru-RU" w:eastAsia="ru-RU" w:bidi="ar-SA"/>
              </w:rPr>
              <w:t>Critical</w:t>
            </w:r>
          </w:p>
        </w:tc>
        <w:tc>
          <w:tcPr>
            <w:tcW w:w="0" w:type="auto"/>
            <w:shd w:val="clear" w:color="auto" w:fill="FFFFFF" w:themeFill="background1"/>
          </w:tcPr>
          <w:p w:rsidR="00B05BEC" w:rsidRPr="00B05BEC" w:rsidRDefault="00B05BEC" w:rsidP="005015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bidi="ar-SA"/>
              </w:rPr>
            </w:pPr>
            <w:r w:rsidRPr="00B05BEC">
              <w:rPr>
                <w:rFonts w:ascii="Calibri" w:eastAsia="Times New Roman" w:hAnsi="Calibri" w:cs="Times New Roman"/>
                <w:lang w:eastAsia="ru-RU" w:bidi="ar-SA"/>
              </w:rPr>
              <w:t>In 32-bit JDK 8 Update 45, JDK 8 Update 51 applications infinite loop for ‘Hello’ sample processing crashes after 5-9 cycles.</w:t>
            </w:r>
          </w:p>
        </w:tc>
        <w:tc>
          <w:tcPr>
            <w:tcW w:w="0" w:type="auto"/>
            <w:shd w:val="clear" w:color="auto" w:fill="FFFFFF" w:themeFill="background1"/>
            <w:noWrap/>
          </w:tcPr>
          <w:p w:rsidR="00B05BEC" w:rsidRPr="00B05BEC" w:rsidRDefault="00B05BEC" w:rsidP="005015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ru-RU" w:eastAsia="ru-RU" w:bidi="ar-SA"/>
              </w:rPr>
            </w:pPr>
            <w:r w:rsidRPr="00B05BEC">
              <w:rPr>
                <w:rFonts w:ascii="Calibri" w:eastAsia="Times New Roman" w:hAnsi="Calibri" w:cs="Times New Roman"/>
                <w:lang w:val="ru-RU" w:eastAsia="ru-RU" w:bidi="ar-SA"/>
              </w:rPr>
              <w:t>API</w:t>
            </w:r>
          </w:p>
        </w:tc>
        <w:tc>
          <w:tcPr>
            <w:tcW w:w="0" w:type="auto"/>
            <w:shd w:val="clear" w:color="auto" w:fill="FFFFFF" w:themeFill="background1"/>
            <w:noWrap/>
          </w:tcPr>
          <w:p w:rsidR="00B05BEC" w:rsidRPr="00B05BEC" w:rsidRDefault="00B05BEC" w:rsidP="005015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ru-RU" w:eastAsia="ru-RU" w:bidi="ar-SA"/>
              </w:rPr>
            </w:pPr>
            <w:r w:rsidRPr="00B05BEC">
              <w:rPr>
                <w:rFonts w:ascii="Calibri" w:eastAsia="Times New Roman" w:hAnsi="Calibri" w:cs="Times New Roman"/>
                <w:lang w:val="ru-RU" w:eastAsia="ru-RU" w:bidi="ar-SA"/>
              </w:rPr>
              <w:t>510416</w:t>
            </w:r>
          </w:p>
        </w:tc>
        <w:tc>
          <w:tcPr>
            <w:tcW w:w="0" w:type="auto"/>
            <w:shd w:val="clear" w:color="auto" w:fill="FFFFFF" w:themeFill="background1"/>
            <w:noWrap/>
          </w:tcPr>
          <w:p w:rsidR="00B05BEC" w:rsidRPr="00B05BEC" w:rsidRDefault="00B05BEC" w:rsidP="005015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ru-RU" w:eastAsia="ru-RU" w:bidi="ar-SA"/>
              </w:rPr>
            </w:pPr>
            <w:r w:rsidRPr="00B05BEC">
              <w:rPr>
                <w:rFonts w:ascii="Calibri" w:eastAsia="Times New Roman" w:hAnsi="Calibri" w:cs="Times New Roman"/>
                <w:lang w:val="ru-RU" w:eastAsia="ru-RU" w:bidi="ar-SA"/>
              </w:rPr>
              <w:t>US</w:t>
            </w:r>
          </w:p>
        </w:tc>
      </w:tr>
      <w:tr w:rsidR="00B05BEC" w:rsidRPr="00B05BEC" w:rsidTr="0052241B">
        <w:trPr>
          <w:trHeight w:val="115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rsidR="00B05BEC" w:rsidRPr="00B05BEC" w:rsidRDefault="00B05BEC" w:rsidP="00501553">
            <w:pPr>
              <w:rPr>
                <w:rFonts w:ascii="Calibri" w:eastAsia="Times New Roman" w:hAnsi="Calibri" w:cs="Times New Roman"/>
                <w:b w:val="0"/>
                <w:lang w:val="ru-RU" w:eastAsia="ru-RU" w:bidi="ar-SA"/>
              </w:rPr>
            </w:pPr>
            <w:r w:rsidRPr="00B05BEC">
              <w:rPr>
                <w:rFonts w:ascii="Calibri" w:eastAsia="Times New Roman" w:hAnsi="Calibri" w:cs="Times New Roman"/>
                <w:b w:val="0"/>
                <w:lang w:val="ru-RU" w:eastAsia="ru-RU" w:bidi="ar-SA"/>
              </w:rPr>
              <w:lastRenderedPageBreak/>
              <w:t>Major</w:t>
            </w:r>
          </w:p>
        </w:tc>
        <w:tc>
          <w:tcPr>
            <w:tcW w:w="0" w:type="auto"/>
            <w:shd w:val="clear" w:color="auto" w:fill="FFFFFF" w:themeFill="background1"/>
            <w:hideMark/>
          </w:tcPr>
          <w:p w:rsidR="00B05BEC" w:rsidRPr="00B05BEC" w:rsidRDefault="00B05BEC" w:rsidP="005015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bidi="ar-SA"/>
              </w:rPr>
            </w:pPr>
            <w:r w:rsidRPr="00B05BEC">
              <w:rPr>
                <w:rFonts w:ascii="Calibri" w:eastAsia="Times New Roman" w:hAnsi="Calibri" w:cs="Times New Roman"/>
                <w:lang w:eastAsia="ru-RU" w:bidi="ar-SA"/>
              </w:rPr>
              <w:t>In parallel processing mode AddImageFileWithPasswordCallback (password protected PDF files opening) scenario does not work properly.</w:t>
            </w:r>
          </w:p>
        </w:tc>
        <w:tc>
          <w:tcPr>
            <w:tcW w:w="0" w:type="auto"/>
            <w:shd w:val="clear" w:color="auto" w:fill="FFFFFF" w:themeFill="background1"/>
            <w:noWrap/>
            <w:hideMark/>
          </w:tcPr>
          <w:p w:rsidR="00B05BEC" w:rsidRPr="00B05BEC" w:rsidRDefault="00B05BEC" w:rsidP="005015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ru-RU" w:eastAsia="ru-RU" w:bidi="ar-SA"/>
              </w:rPr>
            </w:pPr>
            <w:r w:rsidRPr="00B05BEC">
              <w:rPr>
                <w:rFonts w:ascii="Calibri" w:eastAsia="Times New Roman" w:hAnsi="Calibri" w:cs="Times New Roman"/>
                <w:lang w:val="ru-RU" w:eastAsia="ru-RU" w:bidi="ar-SA"/>
              </w:rPr>
              <w:t>API</w:t>
            </w:r>
          </w:p>
        </w:tc>
        <w:tc>
          <w:tcPr>
            <w:tcW w:w="0" w:type="auto"/>
            <w:shd w:val="clear" w:color="auto" w:fill="FFFFFF" w:themeFill="background1"/>
            <w:noWrap/>
            <w:hideMark/>
          </w:tcPr>
          <w:p w:rsidR="00B05BEC" w:rsidRPr="00B05BEC" w:rsidRDefault="00B05BEC" w:rsidP="00501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ru-RU" w:eastAsia="ru-RU" w:bidi="ar-SA"/>
              </w:rPr>
            </w:pPr>
            <w:r w:rsidRPr="00B05BEC">
              <w:rPr>
                <w:rFonts w:ascii="Calibri" w:eastAsia="Times New Roman" w:hAnsi="Calibri" w:cs="Times New Roman"/>
                <w:lang w:val="ru-RU" w:eastAsia="ru-RU" w:bidi="ar-SA"/>
              </w:rPr>
              <w:t>n/a</w:t>
            </w:r>
          </w:p>
        </w:tc>
        <w:tc>
          <w:tcPr>
            <w:tcW w:w="0" w:type="auto"/>
            <w:shd w:val="clear" w:color="auto" w:fill="FFFFFF" w:themeFill="background1"/>
            <w:noWrap/>
            <w:hideMark/>
          </w:tcPr>
          <w:p w:rsidR="00B05BEC" w:rsidRPr="00B05BEC" w:rsidRDefault="00B05BEC" w:rsidP="00501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ru-RU" w:eastAsia="ru-RU" w:bidi="ar-SA"/>
              </w:rPr>
            </w:pPr>
            <w:r w:rsidRPr="00B05BEC">
              <w:rPr>
                <w:rFonts w:ascii="Calibri" w:eastAsia="Times New Roman" w:hAnsi="Calibri" w:cs="Times New Roman"/>
                <w:lang w:val="ru-RU" w:eastAsia="ru-RU" w:bidi="ar-SA"/>
              </w:rPr>
              <w:t>n/a</w:t>
            </w:r>
          </w:p>
        </w:tc>
      </w:tr>
      <w:tr w:rsidR="00B05BEC" w:rsidRPr="00B05BEC" w:rsidTr="005224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rsidR="00B05BEC" w:rsidRPr="00B05BEC" w:rsidRDefault="00B05BEC" w:rsidP="00501553">
            <w:pPr>
              <w:rPr>
                <w:rFonts w:ascii="Calibri" w:eastAsia="Times New Roman" w:hAnsi="Calibri" w:cs="Times New Roman"/>
                <w:b w:val="0"/>
                <w:lang w:val="ru-RU" w:eastAsia="ru-RU" w:bidi="ar-SA"/>
              </w:rPr>
            </w:pPr>
            <w:r w:rsidRPr="00B05BEC">
              <w:rPr>
                <w:rFonts w:ascii="Calibri" w:eastAsia="Times New Roman" w:hAnsi="Calibri" w:cs="Times New Roman"/>
                <w:b w:val="0"/>
                <w:lang w:val="ru-RU" w:eastAsia="ru-RU" w:bidi="ar-SA"/>
              </w:rPr>
              <w:t>Major</w:t>
            </w:r>
          </w:p>
        </w:tc>
        <w:tc>
          <w:tcPr>
            <w:tcW w:w="0" w:type="auto"/>
            <w:shd w:val="clear" w:color="auto" w:fill="FFFFFF" w:themeFill="background1"/>
            <w:hideMark/>
          </w:tcPr>
          <w:p w:rsidR="00B05BEC" w:rsidRPr="00B05BEC" w:rsidRDefault="00B05BEC" w:rsidP="005015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bidi="ar-SA"/>
              </w:rPr>
            </w:pPr>
            <w:r w:rsidRPr="00B05BEC">
              <w:rPr>
                <w:rFonts w:ascii="Calibri" w:eastAsia="Times New Roman" w:hAnsi="Calibri" w:cs="Times New Roman"/>
                <w:lang w:eastAsia="ru-RU" w:bidi="ar-SA"/>
              </w:rPr>
              <w:t>‘JapaneseModern’ OCR language is not available for BCR.</w:t>
            </w:r>
          </w:p>
        </w:tc>
        <w:tc>
          <w:tcPr>
            <w:tcW w:w="0" w:type="auto"/>
            <w:shd w:val="clear" w:color="auto" w:fill="FFFFFF" w:themeFill="background1"/>
            <w:noWrap/>
            <w:hideMark/>
          </w:tcPr>
          <w:p w:rsidR="00B05BEC" w:rsidRPr="00B05BEC" w:rsidRDefault="00B05BEC" w:rsidP="005015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ru-RU" w:eastAsia="ru-RU" w:bidi="ar-SA"/>
              </w:rPr>
            </w:pPr>
            <w:r w:rsidRPr="00B05BEC">
              <w:rPr>
                <w:rFonts w:ascii="Calibri" w:eastAsia="Times New Roman" w:hAnsi="Calibri" w:cs="Times New Roman"/>
                <w:lang w:val="ru-RU" w:eastAsia="ru-RU" w:bidi="ar-SA"/>
              </w:rPr>
              <w:t>API</w:t>
            </w:r>
          </w:p>
        </w:tc>
        <w:tc>
          <w:tcPr>
            <w:tcW w:w="0" w:type="auto"/>
            <w:shd w:val="clear" w:color="auto" w:fill="FFFFFF" w:themeFill="background1"/>
            <w:noWrap/>
            <w:hideMark/>
          </w:tcPr>
          <w:p w:rsidR="00B05BEC" w:rsidRPr="00B05BEC" w:rsidRDefault="00B05BEC" w:rsidP="00501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ru-RU" w:eastAsia="ru-RU" w:bidi="ar-SA"/>
              </w:rPr>
            </w:pPr>
            <w:r w:rsidRPr="00B05BEC">
              <w:rPr>
                <w:rFonts w:ascii="Calibri" w:eastAsia="Times New Roman" w:hAnsi="Calibri" w:cs="Times New Roman"/>
                <w:lang w:val="ru-RU" w:eastAsia="ru-RU" w:bidi="ar-SA"/>
              </w:rPr>
              <w:t>n/a</w:t>
            </w:r>
          </w:p>
        </w:tc>
        <w:tc>
          <w:tcPr>
            <w:tcW w:w="0" w:type="auto"/>
            <w:shd w:val="clear" w:color="auto" w:fill="FFFFFF" w:themeFill="background1"/>
            <w:noWrap/>
            <w:hideMark/>
          </w:tcPr>
          <w:p w:rsidR="00B05BEC" w:rsidRPr="00B05BEC" w:rsidRDefault="00B05BEC" w:rsidP="005015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ru-RU" w:eastAsia="ru-RU" w:bidi="ar-SA"/>
              </w:rPr>
            </w:pPr>
            <w:r w:rsidRPr="00B05BEC">
              <w:rPr>
                <w:rFonts w:ascii="Calibri" w:eastAsia="Times New Roman" w:hAnsi="Calibri" w:cs="Times New Roman"/>
                <w:lang w:val="ru-RU" w:eastAsia="ru-RU" w:bidi="ar-SA"/>
              </w:rPr>
              <w:t>n/a</w:t>
            </w:r>
          </w:p>
        </w:tc>
      </w:tr>
      <w:tr w:rsidR="00B05BEC" w:rsidRPr="00B05BEC" w:rsidTr="0052241B">
        <w:trPr>
          <w:trHeight w:val="576"/>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rsidR="00B05BEC" w:rsidRPr="00B05BEC" w:rsidRDefault="00B05BEC" w:rsidP="00501553">
            <w:pPr>
              <w:rPr>
                <w:rFonts w:ascii="Calibri" w:eastAsia="Times New Roman" w:hAnsi="Calibri" w:cs="Times New Roman"/>
                <w:b w:val="0"/>
                <w:lang w:val="ru-RU" w:eastAsia="ru-RU" w:bidi="ar-SA"/>
              </w:rPr>
            </w:pPr>
            <w:r w:rsidRPr="00B05BEC">
              <w:rPr>
                <w:rFonts w:ascii="Calibri" w:eastAsia="Times New Roman" w:hAnsi="Calibri" w:cs="Times New Roman"/>
                <w:b w:val="0"/>
                <w:lang w:val="ru-RU" w:eastAsia="ru-RU" w:bidi="ar-SA"/>
              </w:rPr>
              <w:t>Minor</w:t>
            </w:r>
          </w:p>
        </w:tc>
        <w:tc>
          <w:tcPr>
            <w:tcW w:w="0" w:type="auto"/>
            <w:shd w:val="clear" w:color="auto" w:fill="FFFFFF" w:themeFill="background1"/>
            <w:hideMark/>
          </w:tcPr>
          <w:p w:rsidR="00B05BEC" w:rsidRPr="00B05BEC" w:rsidRDefault="00B05BEC" w:rsidP="005015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bidi="ar-SA"/>
              </w:rPr>
            </w:pPr>
            <w:r w:rsidRPr="00B05BEC">
              <w:rPr>
                <w:rFonts w:ascii="Calibri" w:eastAsia="Times New Roman" w:hAnsi="Calibri" w:cs="Times New Roman"/>
                <w:lang w:eastAsia="ru-RU" w:bidi="ar-SA"/>
              </w:rPr>
              <w:t>IEngine::AvailablePredefinedLanguages returns no JapaneseModern OCR language.</w:t>
            </w:r>
          </w:p>
        </w:tc>
        <w:tc>
          <w:tcPr>
            <w:tcW w:w="0" w:type="auto"/>
            <w:shd w:val="clear" w:color="auto" w:fill="FFFFFF" w:themeFill="background1"/>
            <w:noWrap/>
            <w:hideMark/>
          </w:tcPr>
          <w:p w:rsidR="00B05BEC" w:rsidRPr="00B05BEC" w:rsidRDefault="00B05BEC" w:rsidP="005015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ru-RU" w:eastAsia="ru-RU" w:bidi="ar-SA"/>
              </w:rPr>
            </w:pPr>
            <w:r w:rsidRPr="00B05BEC">
              <w:rPr>
                <w:rFonts w:ascii="Calibri" w:eastAsia="Times New Roman" w:hAnsi="Calibri" w:cs="Times New Roman"/>
                <w:lang w:val="ru-RU" w:eastAsia="ru-RU" w:bidi="ar-SA"/>
              </w:rPr>
              <w:t>API</w:t>
            </w:r>
          </w:p>
        </w:tc>
        <w:tc>
          <w:tcPr>
            <w:tcW w:w="0" w:type="auto"/>
            <w:shd w:val="clear" w:color="auto" w:fill="FFFFFF" w:themeFill="background1"/>
            <w:noWrap/>
            <w:hideMark/>
          </w:tcPr>
          <w:p w:rsidR="00B05BEC" w:rsidRPr="00B05BEC" w:rsidRDefault="00B05BEC" w:rsidP="00501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ru-RU" w:eastAsia="ru-RU" w:bidi="ar-SA"/>
              </w:rPr>
            </w:pPr>
            <w:r w:rsidRPr="00B05BEC">
              <w:rPr>
                <w:rFonts w:ascii="Calibri" w:eastAsia="Times New Roman" w:hAnsi="Calibri" w:cs="Times New Roman"/>
                <w:lang w:val="ru-RU" w:eastAsia="ru-RU" w:bidi="ar-SA"/>
              </w:rPr>
              <w:t>n/a</w:t>
            </w:r>
          </w:p>
        </w:tc>
        <w:tc>
          <w:tcPr>
            <w:tcW w:w="0" w:type="auto"/>
            <w:shd w:val="clear" w:color="auto" w:fill="FFFFFF" w:themeFill="background1"/>
            <w:noWrap/>
            <w:hideMark/>
          </w:tcPr>
          <w:p w:rsidR="00B05BEC" w:rsidRPr="00B05BEC" w:rsidRDefault="00B05BEC" w:rsidP="0050155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ru-RU" w:eastAsia="ru-RU" w:bidi="ar-SA"/>
              </w:rPr>
            </w:pPr>
            <w:r w:rsidRPr="00B05BEC">
              <w:rPr>
                <w:rFonts w:ascii="Calibri" w:eastAsia="Times New Roman" w:hAnsi="Calibri" w:cs="Times New Roman"/>
                <w:lang w:val="ru-RU" w:eastAsia="ru-RU" w:bidi="ar-SA"/>
              </w:rPr>
              <w:t>n/a</w:t>
            </w:r>
          </w:p>
        </w:tc>
      </w:tr>
    </w:tbl>
    <w:p w:rsidR="00F12C82" w:rsidRDefault="00F12C82" w:rsidP="00FB10A5"/>
    <w:p w:rsidR="00B1454D" w:rsidRDefault="00B1454D" w:rsidP="00B1454D">
      <w:pPr>
        <w:pStyle w:val="Heading2"/>
      </w:pPr>
      <w:bookmarkStart w:id="535" w:name="_Toc474163249"/>
      <w:r w:rsidRPr="00E55D4A">
        <w:t>Known Issues and Workarounds</w:t>
      </w:r>
      <w:bookmarkEnd w:id="535"/>
    </w:p>
    <w:p w:rsidR="00B1454D" w:rsidRDefault="00B1454D" w:rsidP="00B1454D">
      <w:pPr>
        <w:pStyle w:val="Heading3"/>
      </w:pPr>
      <w:bookmarkStart w:id="536" w:name="_Toc474163250"/>
      <w:r>
        <w:t>Some API is not implemented</w:t>
      </w:r>
      <w:bookmarkEnd w:id="536"/>
    </w:p>
    <w:p w:rsidR="00152F84" w:rsidRDefault="00152F84" w:rsidP="00152F84">
      <w:r>
        <w:t>The following API is not implemented in FRE 10 and FRE 11:</w:t>
      </w:r>
    </w:p>
    <w:p w:rsidR="00152F84" w:rsidRDefault="00152F84" w:rsidP="00152F84">
      <w:r>
        <w:t>•</w:t>
      </w:r>
      <w:r>
        <w:tab/>
        <w:t>IFootnoteSeries::HasSeparator. Always returns “true”.</w:t>
      </w:r>
    </w:p>
    <w:p w:rsidR="00152F84" w:rsidRDefault="00152F84" w:rsidP="00152F84">
      <w:r>
        <w:t>•</w:t>
      </w:r>
      <w:r>
        <w:tab/>
        <w:t>ITextPicture::ColumnNumber. Always returns “0”.</w:t>
      </w:r>
    </w:p>
    <w:p w:rsidR="00152F84" w:rsidRDefault="00152F84" w:rsidP="00152F84">
      <w:r>
        <w:t>•</w:t>
      </w:r>
      <w:r>
        <w:tab/>
        <w:t>ICharParams::IsWordStart. Always returns “false”. It is true only for character parameters got through IWordRecognitionVariants interface.</w:t>
      </w:r>
    </w:p>
    <w:p w:rsidR="00152F84" w:rsidRDefault="00152F84" w:rsidP="00152F84">
      <w:r>
        <w:t>•</w:t>
      </w:r>
      <w:r>
        <w:tab/>
        <w:t>IIncut::TextWrapping. Always returns “TW_Undefined”.</w:t>
      </w:r>
    </w:p>
    <w:p w:rsidR="00152F84" w:rsidRDefault="00152F84" w:rsidP="00152F84">
      <w:r>
        <w:t>•</w:t>
      </w:r>
      <w:r>
        <w:tab/>
        <w:t>IRunningTitlesSeriesText::HasSeparator. Always returns “false”.</w:t>
      </w:r>
    </w:p>
    <w:p w:rsidR="00B1454D" w:rsidRDefault="00152F84" w:rsidP="00152F84">
      <w:r>
        <w:t>The implementation is not planned.</w:t>
      </w:r>
    </w:p>
    <w:p w:rsidR="00152F84" w:rsidRDefault="00152F84" w:rsidP="00152F84">
      <w:pPr>
        <w:pStyle w:val="Heading3"/>
      </w:pPr>
      <w:bookmarkStart w:id="537" w:name="_Toc474163251"/>
      <w:r w:rsidRPr="00152F84">
        <w:t>Farsi language is based on Arabic language</w:t>
      </w:r>
      <w:bookmarkEnd w:id="537"/>
    </w:p>
    <w:p w:rsidR="00152F84" w:rsidRDefault="00152F84" w:rsidP="00152F84">
      <w:r>
        <w:t>Farsi OCR output indicates Language ID as Arabic (CharParams::LanguageId = LI_ArabicSaudiArabia). This is because Farsi technology preview is based on Arabic OCR language.</w:t>
      </w:r>
    </w:p>
    <w:p w:rsidR="00152F84" w:rsidRDefault="00152F84" w:rsidP="00152F84">
      <w:r>
        <w:t>The fix will be available in FRE 12.</w:t>
      </w:r>
    </w:p>
    <w:p w:rsidR="00152F84" w:rsidRDefault="00152F84" w:rsidP="00152F84">
      <w:pPr>
        <w:pStyle w:val="Heading3"/>
      </w:pPr>
      <w:bookmarkStart w:id="538" w:name="_Toc474163252"/>
      <w:r w:rsidRPr="00152F84">
        <w:t>IPDFMRCParams::MonochromeText doesn’t work correctly</w:t>
      </w:r>
      <w:bookmarkEnd w:id="538"/>
    </w:p>
    <w:p w:rsidR="00152F84" w:rsidRDefault="00152F84" w:rsidP="00152F84">
      <w:r w:rsidRPr="00152F84">
        <w:t>Different algorithms of compressions during export to PDF are used wit</w:t>
      </w:r>
      <w:r>
        <w:t xml:space="preserve">h IPDFMRCParams::MonochromeText </w:t>
      </w:r>
      <w:r w:rsidRPr="00152F84">
        <w:t xml:space="preserve">set to TRUE. </w:t>
      </w:r>
    </w:p>
    <w:p w:rsidR="00152F84" w:rsidRDefault="00152F84" w:rsidP="00152F84">
      <w:pPr>
        <w:pStyle w:val="Heading3"/>
      </w:pPr>
      <w:bookmarkStart w:id="539" w:name="_Toc474163253"/>
      <w:r w:rsidRPr="00152F84">
        <w:t>‘User Pattern Training Utility’ sample crashes for ‘FieldLevelRecognition’ profile</w:t>
      </w:r>
      <w:bookmarkEnd w:id="539"/>
    </w:p>
    <w:p w:rsidR="00152F84" w:rsidRDefault="00152F84" w:rsidP="00152F84">
      <w:r>
        <w:t>Run the sample, select ‘FieldLevelRecognition’ processing profile, recognize an image. The Text Editor will show “The page has been recognized, but no page view has been created. Click Read to complete the process.” message. A subsequent recognition command will result into IPE: “…\Interfaces\Implementations\inc\NotifyImpl.h, 62”.</w:t>
      </w:r>
    </w:p>
    <w:p w:rsidR="00152F84" w:rsidRDefault="00152F84" w:rsidP="00152F84">
      <w:r>
        <w:lastRenderedPageBreak/>
        <w:t>The fix will be available in the next release.</w:t>
      </w:r>
    </w:p>
    <w:p w:rsidR="00152F84" w:rsidRDefault="00152F84" w:rsidP="00152F84">
      <w:pPr>
        <w:pStyle w:val="Heading3"/>
      </w:pPr>
      <w:bookmarkStart w:id="540" w:name="_Toc474163254"/>
      <w:r w:rsidRPr="00152F84">
        <w:t>Language auto detection uses CJK resources though none is selected for OCR</w:t>
      </w:r>
      <w:bookmarkEnd w:id="540"/>
    </w:p>
    <w:p w:rsidR="00152F84" w:rsidRDefault="00152F84" w:rsidP="00152F84">
      <w:r>
        <w:t>‘Cjk.*’ resource files are used while RecognizerParams::LanguageDetectionMode = TSPV_Yes even though recognition languages set does not include any of CJK languages.</w:t>
      </w:r>
    </w:p>
    <w:p w:rsidR="00152F84" w:rsidRDefault="00152F84" w:rsidP="00152F84">
      <w:r>
        <w:t xml:space="preserve">The fix will be available in the FRE 11 R7. </w:t>
      </w:r>
    </w:p>
    <w:p w:rsidR="00152F84" w:rsidRDefault="00152F84" w:rsidP="00152F84">
      <w:pPr>
        <w:pStyle w:val="Heading3"/>
      </w:pPr>
      <w:bookmarkStart w:id="541" w:name="_Toc474163255"/>
      <w:r w:rsidRPr="00152F84">
        <w:t>PDF/A validation report</w:t>
      </w:r>
      <w:bookmarkEnd w:id="541"/>
    </w:p>
    <w:p w:rsidR="00152F84" w:rsidRDefault="00152F84" w:rsidP="00152F84">
      <w:r>
        <w:t xml:space="preserve"> The following issues are detected by Adobe Acrobat 11.0.9 (Preflight 11.0.9) for PDF/A files produced by this release:</w:t>
      </w:r>
    </w:p>
    <w:p w:rsidR="00F12C82" w:rsidRDefault="00152F84" w:rsidP="000E45CF">
      <w:r>
        <w:t>1.</w:t>
      </w:r>
      <w:r>
        <w:tab/>
        <w:t>In SourceContentReuseMode = CRM_ContentOnly the Engine sometimes (5% of the test base in Korean language) generates PDF/A-2a and PDF/A-3a files which Adobe Acrobat Preflight validates with the following message “Text is mapped to Unicode Private Use Area but no ActualText entry is present”.</w:t>
      </w:r>
    </w:p>
    <w:p w:rsidR="00501553" w:rsidRDefault="00501553" w:rsidP="000E45CF"/>
    <w:p w:rsidR="00501553" w:rsidRDefault="00501553" w:rsidP="000E45CF"/>
    <w:p w:rsidR="00501553" w:rsidRDefault="00501553" w:rsidP="000E45CF"/>
    <w:p w:rsidR="00501553" w:rsidRDefault="00501553" w:rsidP="000E45CF"/>
    <w:p w:rsidR="00501553" w:rsidRDefault="00501553" w:rsidP="000E45CF"/>
    <w:p w:rsidR="00501553" w:rsidRDefault="00501553" w:rsidP="000E45CF"/>
    <w:p w:rsidR="00501553" w:rsidRDefault="00501553" w:rsidP="000E45CF"/>
    <w:p w:rsidR="00501553" w:rsidRDefault="00501553" w:rsidP="000E45CF"/>
    <w:p w:rsidR="00501553" w:rsidRDefault="00501553" w:rsidP="000E45CF"/>
    <w:p w:rsidR="00501553" w:rsidRDefault="00501553" w:rsidP="000E45CF"/>
    <w:p w:rsidR="00501553" w:rsidRDefault="00501553" w:rsidP="000E45CF"/>
    <w:p w:rsidR="00501553" w:rsidRDefault="00501553" w:rsidP="000E45CF"/>
    <w:p w:rsidR="00501553" w:rsidRDefault="00501553" w:rsidP="000E45CF"/>
    <w:p w:rsidR="00501553" w:rsidRDefault="00501553" w:rsidP="000E45CF"/>
    <w:p w:rsidR="00501553" w:rsidRDefault="00501553" w:rsidP="000E45CF"/>
    <w:p w:rsidR="00501553" w:rsidRDefault="00501553" w:rsidP="000E45CF"/>
    <w:p w:rsidR="00501553" w:rsidRDefault="00501553" w:rsidP="000E45CF"/>
    <w:p w:rsidR="00501553" w:rsidRPr="00501553" w:rsidRDefault="00501553" w:rsidP="00501553">
      <w:pPr>
        <w:pBdr>
          <w:top w:val="single" w:sz="24" w:space="0" w:color="D16349" w:themeColor="accent1"/>
          <w:left w:val="single" w:sz="24" w:space="0" w:color="D16349" w:themeColor="accent1"/>
          <w:bottom w:val="single" w:sz="24" w:space="0" w:color="D16349" w:themeColor="accent1"/>
          <w:right w:val="single" w:sz="24" w:space="0" w:color="D16349" w:themeColor="accent1"/>
        </w:pBdr>
        <w:shd w:val="clear" w:color="auto" w:fill="D16349" w:themeFill="accent1"/>
        <w:spacing w:after="0"/>
        <w:outlineLvl w:val="0"/>
        <w:rPr>
          <w:b/>
          <w:bCs/>
          <w:caps/>
          <w:color w:val="FFFFFF" w:themeColor="background1"/>
          <w:spacing w:val="15"/>
          <w:sz w:val="22"/>
          <w:szCs w:val="22"/>
        </w:rPr>
      </w:pPr>
      <w:bookmarkStart w:id="542" w:name="_Toc474163256"/>
      <w:r>
        <w:rPr>
          <w:b/>
          <w:bCs/>
          <w:caps/>
          <w:color w:val="FFFFFF" w:themeColor="background1"/>
          <w:spacing w:val="15"/>
          <w:sz w:val="22"/>
          <w:szCs w:val="22"/>
        </w:rPr>
        <w:lastRenderedPageBreak/>
        <w:t>R7</w:t>
      </w:r>
      <w:r w:rsidRPr="00501553">
        <w:rPr>
          <w:b/>
          <w:bCs/>
          <w:caps/>
          <w:color w:val="FFFFFF" w:themeColor="background1"/>
          <w:spacing w:val="15"/>
          <w:sz w:val="22"/>
          <w:szCs w:val="22"/>
        </w:rPr>
        <w:t xml:space="preserve"> GM –</w:t>
      </w:r>
      <w:bookmarkEnd w:id="542"/>
    </w:p>
    <w:p w:rsidR="00F57ED4" w:rsidRPr="00A82351" w:rsidRDefault="00F57ED4" w:rsidP="00F57ED4">
      <w:pPr>
        <w:pStyle w:val="Heading2"/>
        <w:rPr>
          <w:rFonts w:eastAsia="Times New Roman"/>
        </w:rPr>
      </w:pPr>
      <w:bookmarkStart w:id="543" w:name="_Toc474163257"/>
      <w:r w:rsidRPr="00A82351">
        <w:rPr>
          <w:rFonts w:eastAsia="Times New Roman"/>
        </w:rPr>
        <w:t>Part number, build number</w:t>
      </w:r>
      <w:bookmarkEnd w:id="543"/>
    </w:p>
    <w:tbl>
      <w:tblPr>
        <w:tblW w:w="0" w:type="auto"/>
        <w:tblInd w:w="720" w:type="dxa"/>
        <w:tblLayout w:type="fixed"/>
        <w:tblCellMar>
          <w:left w:w="0" w:type="dxa"/>
          <w:right w:w="0" w:type="dxa"/>
        </w:tblCellMar>
        <w:tblLook w:val="0000" w:firstRow="0" w:lastRow="0" w:firstColumn="0" w:lastColumn="0" w:noHBand="0" w:noVBand="0"/>
      </w:tblPr>
      <w:tblGrid>
        <w:gridCol w:w="2088"/>
        <w:gridCol w:w="1205"/>
      </w:tblGrid>
      <w:tr w:rsidR="00501553" w:rsidRPr="00501553" w:rsidTr="00501553">
        <w:trPr>
          <w:trHeight w:val="259"/>
        </w:trPr>
        <w:tc>
          <w:tcPr>
            <w:tcW w:w="2088" w:type="dxa"/>
            <w:tcBorders>
              <w:top w:val="nil"/>
              <w:left w:val="nil"/>
              <w:bottom w:val="nil"/>
              <w:right w:val="single" w:sz="4" w:space="0" w:color="auto"/>
            </w:tcBorders>
            <w:shd w:val="clear" w:color="auto" w:fill="FFFFFF"/>
          </w:tcPr>
          <w:p w:rsidR="00501553" w:rsidRPr="00501553" w:rsidRDefault="00501553" w:rsidP="00501553">
            <w:pPr>
              <w:rPr>
                <w:rFonts w:eastAsia="Times New Roman" w:cs="Times New Roman"/>
              </w:rPr>
            </w:pPr>
            <w:r w:rsidRPr="00501553">
              <w:rPr>
                <w:rFonts w:eastAsia="Times New Roman"/>
              </w:rPr>
              <w:t>Part#</w:t>
            </w:r>
          </w:p>
        </w:tc>
        <w:tc>
          <w:tcPr>
            <w:tcW w:w="1205" w:type="dxa"/>
            <w:tcBorders>
              <w:top w:val="nil"/>
              <w:left w:val="single" w:sz="4" w:space="0" w:color="auto"/>
              <w:bottom w:val="nil"/>
              <w:right w:val="nil"/>
            </w:tcBorders>
            <w:shd w:val="clear" w:color="auto" w:fill="FFFFFF"/>
          </w:tcPr>
          <w:p w:rsidR="00501553" w:rsidRPr="00501553" w:rsidRDefault="00501553" w:rsidP="00501553">
            <w:pPr>
              <w:rPr>
                <w:rFonts w:eastAsia="Times New Roman" w:cs="Times New Roman"/>
              </w:rPr>
            </w:pPr>
            <w:r w:rsidRPr="00501553">
              <w:rPr>
                <w:rFonts w:eastAsia="Times New Roman"/>
              </w:rPr>
              <w:t xml:space="preserve"> </w:t>
            </w:r>
            <w:r w:rsidRPr="00501553">
              <w:t>1041/89</w:t>
            </w:r>
          </w:p>
        </w:tc>
      </w:tr>
      <w:tr w:rsidR="00501553" w:rsidRPr="00501553" w:rsidTr="00501553">
        <w:trPr>
          <w:trHeight w:val="259"/>
        </w:trPr>
        <w:tc>
          <w:tcPr>
            <w:tcW w:w="2088" w:type="dxa"/>
            <w:tcBorders>
              <w:top w:val="nil"/>
              <w:left w:val="nil"/>
              <w:bottom w:val="nil"/>
              <w:right w:val="single" w:sz="4" w:space="0" w:color="auto"/>
            </w:tcBorders>
            <w:shd w:val="clear" w:color="auto" w:fill="FFFFFF"/>
          </w:tcPr>
          <w:p w:rsidR="00501553" w:rsidRPr="00501553" w:rsidRDefault="00501553" w:rsidP="00501553">
            <w:pPr>
              <w:rPr>
                <w:rFonts w:eastAsia="Times New Roman" w:cs="Times New Roman"/>
              </w:rPr>
            </w:pPr>
            <w:r w:rsidRPr="00501553">
              <w:rPr>
                <w:rFonts w:eastAsia="Times New Roman"/>
              </w:rPr>
              <w:t>Build#</w:t>
            </w:r>
          </w:p>
        </w:tc>
        <w:tc>
          <w:tcPr>
            <w:tcW w:w="1205" w:type="dxa"/>
            <w:tcBorders>
              <w:top w:val="nil"/>
              <w:left w:val="single" w:sz="4" w:space="0" w:color="auto"/>
              <w:bottom w:val="nil"/>
              <w:right w:val="nil"/>
            </w:tcBorders>
            <w:shd w:val="clear" w:color="auto" w:fill="FFFFFF"/>
          </w:tcPr>
          <w:p w:rsidR="00501553" w:rsidRPr="00501553" w:rsidRDefault="00501553" w:rsidP="00501553">
            <w:pPr>
              <w:rPr>
                <w:rFonts w:eastAsia="Times New Roman" w:cs="Times New Roman"/>
              </w:rPr>
            </w:pPr>
            <w:r w:rsidRPr="00501553">
              <w:rPr>
                <w:rFonts w:eastAsia="Times New Roman"/>
              </w:rPr>
              <w:t xml:space="preserve"> </w:t>
            </w:r>
            <w:r w:rsidRPr="000C2EB7">
              <w:rPr>
                <w:rFonts w:cs="Times New Roman"/>
                <w:szCs w:val="24"/>
              </w:rPr>
              <w:t>11.1.16.</w:t>
            </w:r>
            <w:r w:rsidRPr="000C2EB7">
              <w:rPr>
                <w:rFonts w:cs="Times New Roman"/>
                <w:szCs w:val="24"/>
                <w:lang w:val="ru-RU"/>
              </w:rPr>
              <w:t>94</w:t>
            </w:r>
          </w:p>
        </w:tc>
      </w:tr>
    </w:tbl>
    <w:p w:rsidR="00063F48" w:rsidRDefault="00063F48" w:rsidP="00063F48">
      <w:pPr>
        <w:pStyle w:val="Heading2"/>
      </w:pPr>
      <w:bookmarkStart w:id="544" w:name="_Toc474163258"/>
      <w:r w:rsidRPr="004173B9">
        <w:t>New Features and Improvements</w:t>
      </w:r>
      <w:bookmarkEnd w:id="544"/>
    </w:p>
    <w:p w:rsidR="00C0232B" w:rsidRPr="00241C45" w:rsidRDefault="00C0232B" w:rsidP="00C0232B">
      <w:pPr>
        <w:pStyle w:val="Heading3"/>
      </w:pPr>
      <w:bookmarkStart w:id="545" w:name="_Toc450300752"/>
      <w:bookmarkStart w:id="546" w:name="_Toc474163259"/>
      <w:r w:rsidRPr="00245731">
        <w:t>Conversion documents to searchable PDFs at full throttle requires no page numbers setup any more</w:t>
      </w:r>
      <w:bookmarkEnd w:id="545"/>
      <w:bookmarkEnd w:id="546"/>
    </w:p>
    <w:p w:rsidR="00501553" w:rsidRDefault="00501553" w:rsidP="00501553">
      <w:r>
        <w:t>It is possible to convert documents containing undefined number of pages to searchable PDF using ExportFileWriter. The PagesCount parameter must be set to -1 in this case (this parameter is deprecated and will be removed in future versions).</w:t>
      </w:r>
    </w:p>
    <w:p w:rsidR="00501553" w:rsidRDefault="00501553" w:rsidP="00501553">
      <w:r>
        <w:t>We have introduced this feature in FRE 11 in the R6 release. And from now our customers have no necessity to know an amount of pages in the document at the moment of creating a session of recognition.</w:t>
      </w:r>
    </w:p>
    <w:p w:rsidR="00501553" w:rsidRPr="00501553" w:rsidRDefault="00501553" w:rsidP="00501553">
      <w:r>
        <w:t>It can be useful for effective work with scanners when one has to process a lot of pages and doesn’t know the amount of them in the document until the end of scanning, but needs the processing to start before the scanning will be finished.</w:t>
      </w:r>
    </w:p>
    <w:p w:rsidR="00501553" w:rsidRPr="00501553" w:rsidRDefault="00501553" w:rsidP="00F663FD">
      <w:pPr>
        <w:pStyle w:val="Heading3"/>
      </w:pPr>
      <w:bookmarkStart w:id="547" w:name="_Toc474163260"/>
      <w:r w:rsidRPr="00501553">
        <w:t>Simultaneous network and standalone usage of one FRE installation</w:t>
      </w:r>
      <w:bookmarkEnd w:id="547"/>
    </w:p>
    <w:p w:rsidR="00501553" w:rsidRDefault="00501553" w:rsidP="00501553">
      <w:r>
        <w:t>Now it is possible to define network and standalone licenses in one LicensingSettings.xml file.</w:t>
      </w:r>
    </w:p>
    <w:p w:rsidR="00501553" w:rsidRDefault="00501553" w:rsidP="00501553">
      <w:r>
        <w:t>This possibility was important for one of our customers when he decided to put his application into a network folder and let local (to a host of the folder) and remote (other PC in the same network) end-users run the same copy of the application. It is reasonable that ‘local’ end-users should use a standalone FRE license, whereas ‘remote’ end-users should use a network FRE license. To do so we specified two licensing configurations (standalone and network) in one LicensingSettings.xml file.</w:t>
      </w:r>
    </w:p>
    <w:p w:rsidR="00501553" w:rsidRPr="00501553" w:rsidRDefault="00501553" w:rsidP="00F663FD">
      <w:pPr>
        <w:pStyle w:val="Heading3"/>
      </w:pPr>
      <w:bookmarkStart w:id="548" w:name="_Toc474163261"/>
      <w:r w:rsidRPr="00501553">
        <w:t>Garbage removal from color images</w:t>
      </w:r>
      <w:bookmarkEnd w:id="548"/>
    </w:p>
    <w:p w:rsidR="00501553" w:rsidRDefault="00501553" w:rsidP="00501553">
      <w:r>
        <w:t xml:space="preserve">New method </w:t>
      </w:r>
      <w:r w:rsidRPr="00B540D9">
        <w:t>ImageDocument::RemoveGarbage</w:t>
      </w:r>
      <w:r>
        <w:t>Ex works with both color and white-and-black images. From now it is possible to remove garbage from color images using this method.</w:t>
      </w:r>
    </w:p>
    <w:p w:rsidR="00501553" w:rsidRDefault="00501553" w:rsidP="00501553"/>
    <w:p w:rsidR="00501553" w:rsidRDefault="00501553" w:rsidP="00501553"/>
    <w:p w:rsidR="00501553" w:rsidRDefault="00501553" w:rsidP="00501553"/>
    <w:tbl>
      <w:tblPr>
        <w:tblStyle w:val="TableGrid"/>
        <w:tblW w:w="0" w:type="auto"/>
        <w:jc w:val="center"/>
        <w:tblLook w:val="04A0" w:firstRow="1" w:lastRow="0" w:firstColumn="1" w:lastColumn="0" w:noHBand="0" w:noVBand="1"/>
      </w:tblPr>
      <w:tblGrid>
        <w:gridCol w:w="4701"/>
        <w:gridCol w:w="4841"/>
      </w:tblGrid>
      <w:tr w:rsidR="00501553" w:rsidTr="00501553">
        <w:trPr>
          <w:jc w:val="center"/>
        </w:trPr>
        <w:tc>
          <w:tcPr>
            <w:tcW w:w="4701" w:type="dxa"/>
          </w:tcPr>
          <w:p w:rsidR="00501553" w:rsidRDefault="00501553" w:rsidP="00501553">
            <w:pPr>
              <w:jc w:val="center"/>
            </w:pPr>
            <w:r>
              <w:lastRenderedPageBreak/>
              <w:t>Input image</w:t>
            </w:r>
          </w:p>
        </w:tc>
        <w:tc>
          <w:tcPr>
            <w:tcW w:w="4701" w:type="dxa"/>
          </w:tcPr>
          <w:p w:rsidR="00501553" w:rsidRDefault="00501553" w:rsidP="00501553">
            <w:pPr>
              <w:jc w:val="center"/>
            </w:pPr>
            <w:r>
              <w:t>Output image</w:t>
            </w:r>
          </w:p>
        </w:tc>
      </w:tr>
      <w:tr w:rsidR="00501553" w:rsidTr="00501553">
        <w:trPr>
          <w:jc w:val="center"/>
        </w:trPr>
        <w:tc>
          <w:tcPr>
            <w:tcW w:w="4701" w:type="dxa"/>
          </w:tcPr>
          <w:p w:rsidR="00501553" w:rsidRDefault="00501553" w:rsidP="00501553">
            <w:r>
              <w:rPr>
                <w:noProof/>
                <w:lang w:eastAsia="zh-TW"/>
              </w:rPr>
              <w:drawing>
                <wp:inline distT="0" distB="0" distL="0" distR="0" wp14:anchorId="3300D0ED" wp14:editId="415BE445">
                  <wp:extent cx="2693793" cy="1908000"/>
                  <wp:effectExtent l="0" t="0" r="0" b="0"/>
                  <wp:docPr id="178" name="Picture 178" descr="C:\Users\KPavlov\AppData\Local\Microsoft\Windows\INetCache\Content.Word\1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Pavlov\AppData\Local\Microsoft\Windows\INetCache\Content.Word\1input.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93793" cy="1908000"/>
                          </a:xfrm>
                          <a:prstGeom prst="rect">
                            <a:avLst/>
                          </a:prstGeom>
                          <a:noFill/>
                          <a:ln>
                            <a:noFill/>
                          </a:ln>
                        </pic:spPr>
                      </pic:pic>
                    </a:graphicData>
                  </a:graphic>
                </wp:inline>
              </w:drawing>
            </w:r>
          </w:p>
        </w:tc>
        <w:tc>
          <w:tcPr>
            <w:tcW w:w="4701" w:type="dxa"/>
          </w:tcPr>
          <w:p w:rsidR="00501553" w:rsidRDefault="00501553" w:rsidP="00501553">
            <w:r>
              <w:rPr>
                <w:noProof/>
                <w:lang w:eastAsia="zh-TW"/>
              </w:rPr>
              <w:drawing>
                <wp:inline distT="0" distB="0" distL="0" distR="0" wp14:anchorId="7D51128A" wp14:editId="2A41326B">
                  <wp:extent cx="2796365" cy="1908000"/>
                  <wp:effectExtent l="0" t="0" r="4445" b="0"/>
                  <wp:docPr id="179" name="Picture 179" descr="C:\Users\KPavlov\AppData\Local\Microsoft\Windows\INetCache\Content.Word\1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Pavlov\AppData\Local\Microsoft\Windows\INetCache\Content.Word\1output.pn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796365" cy="1908000"/>
                          </a:xfrm>
                          <a:prstGeom prst="rect">
                            <a:avLst/>
                          </a:prstGeom>
                          <a:noFill/>
                          <a:ln>
                            <a:noFill/>
                          </a:ln>
                        </pic:spPr>
                      </pic:pic>
                    </a:graphicData>
                  </a:graphic>
                </wp:inline>
              </w:drawing>
            </w:r>
          </w:p>
        </w:tc>
      </w:tr>
      <w:tr w:rsidR="00501553" w:rsidTr="00501553">
        <w:trPr>
          <w:jc w:val="center"/>
        </w:trPr>
        <w:tc>
          <w:tcPr>
            <w:tcW w:w="4701" w:type="dxa"/>
          </w:tcPr>
          <w:p w:rsidR="00501553" w:rsidRDefault="00501553" w:rsidP="00501553">
            <w:r>
              <w:rPr>
                <w:noProof/>
                <w:lang w:eastAsia="zh-TW"/>
              </w:rPr>
              <w:drawing>
                <wp:inline distT="0" distB="0" distL="0" distR="0" wp14:anchorId="2237F722" wp14:editId="58109909">
                  <wp:extent cx="2824832" cy="2232000"/>
                  <wp:effectExtent l="0" t="0" r="0" b="0"/>
                  <wp:docPr id="180" name="Picture 180" descr="C:\Users\KPavlov\AppData\Local\Microsoft\Windows\INetCache\Content.Word\2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Pavlov\AppData\Local\Microsoft\Windows\INetCache\Content.Word\2input.pn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824832" cy="2232000"/>
                          </a:xfrm>
                          <a:prstGeom prst="rect">
                            <a:avLst/>
                          </a:prstGeom>
                          <a:noFill/>
                          <a:ln>
                            <a:noFill/>
                          </a:ln>
                        </pic:spPr>
                      </pic:pic>
                    </a:graphicData>
                  </a:graphic>
                </wp:inline>
              </w:drawing>
            </w:r>
          </w:p>
        </w:tc>
        <w:tc>
          <w:tcPr>
            <w:tcW w:w="4701" w:type="dxa"/>
          </w:tcPr>
          <w:p w:rsidR="00501553" w:rsidRDefault="00501553" w:rsidP="00501553">
            <w:r>
              <w:rPr>
                <w:noProof/>
                <w:lang w:eastAsia="zh-TW"/>
              </w:rPr>
              <w:drawing>
                <wp:inline distT="0" distB="0" distL="0" distR="0" wp14:anchorId="0FCBC544" wp14:editId="175B70C3">
                  <wp:extent cx="2937351" cy="2232000"/>
                  <wp:effectExtent l="0" t="0" r="0" b="0"/>
                  <wp:docPr id="181" name="Picture 181" descr="C:\Users\KPavlov\AppData\Local\Microsoft\Windows\INetCache\Content.Word\2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Pavlov\AppData\Local\Microsoft\Windows\INetCache\Content.Word\2output.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937351" cy="2232000"/>
                          </a:xfrm>
                          <a:prstGeom prst="rect">
                            <a:avLst/>
                          </a:prstGeom>
                          <a:noFill/>
                          <a:ln>
                            <a:noFill/>
                          </a:ln>
                        </pic:spPr>
                      </pic:pic>
                    </a:graphicData>
                  </a:graphic>
                </wp:inline>
              </w:drawing>
            </w:r>
          </w:p>
        </w:tc>
      </w:tr>
      <w:tr w:rsidR="00501553" w:rsidTr="00501553">
        <w:trPr>
          <w:jc w:val="center"/>
        </w:trPr>
        <w:tc>
          <w:tcPr>
            <w:tcW w:w="4701" w:type="dxa"/>
          </w:tcPr>
          <w:p w:rsidR="00501553" w:rsidRPr="00D44EFD" w:rsidRDefault="00501553" w:rsidP="00501553">
            <w:pPr>
              <w:jc w:val="center"/>
              <w:rPr>
                <w:lang w:val="ru-RU"/>
              </w:rPr>
            </w:pPr>
            <w:r>
              <w:rPr>
                <w:noProof/>
                <w:lang w:eastAsia="zh-TW"/>
              </w:rPr>
              <w:drawing>
                <wp:inline distT="0" distB="0" distL="0" distR="0" wp14:anchorId="2A019F04" wp14:editId="1B3E1C72">
                  <wp:extent cx="2764878" cy="1962000"/>
                  <wp:effectExtent l="0" t="0" r="0" b="635"/>
                  <wp:docPr id="182" name="Picture 182" descr="C:\Users\KPavlov\AppData\Local\Microsoft\Windows\INetCache\Content.Word\3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KPavlov\AppData\Local\Microsoft\Windows\INetCache\Content.Word\3input.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764878" cy="1962000"/>
                          </a:xfrm>
                          <a:prstGeom prst="rect">
                            <a:avLst/>
                          </a:prstGeom>
                          <a:noFill/>
                          <a:ln>
                            <a:noFill/>
                          </a:ln>
                        </pic:spPr>
                      </pic:pic>
                    </a:graphicData>
                  </a:graphic>
                </wp:inline>
              </w:drawing>
            </w:r>
          </w:p>
        </w:tc>
        <w:tc>
          <w:tcPr>
            <w:tcW w:w="4701" w:type="dxa"/>
          </w:tcPr>
          <w:p w:rsidR="00501553" w:rsidRDefault="00501553" w:rsidP="00501553">
            <w:pPr>
              <w:jc w:val="center"/>
            </w:pPr>
            <w:r>
              <w:rPr>
                <w:noProof/>
                <w:lang w:eastAsia="zh-TW"/>
              </w:rPr>
              <w:drawing>
                <wp:inline distT="0" distB="0" distL="0" distR="0" wp14:anchorId="38D5F989" wp14:editId="03D2D87C">
                  <wp:extent cx="2767531" cy="1962000"/>
                  <wp:effectExtent l="0" t="0" r="0" b="635"/>
                  <wp:docPr id="183" name="Picture 183" descr="C:\Users\KPavlov\AppData\Local\Microsoft\Windows\INetCache\Content.Word\3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Pavlov\AppData\Local\Microsoft\Windows\INetCache\Content.Word\3output.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767531" cy="1962000"/>
                          </a:xfrm>
                          <a:prstGeom prst="rect">
                            <a:avLst/>
                          </a:prstGeom>
                          <a:noFill/>
                          <a:ln>
                            <a:noFill/>
                          </a:ln>
                        </pic:spPr>
                      </pic:pic>
                    </a:graphicData>
                  </a:graphic>
                </wp:inline>
              </w:drawing>
            </w:r>
          </w:p>
        </w:tc>
      </w:tr>
    </w:tbl>
    <w:p w:rsidR="00501553" w:rsidRDefault="00501553" w:rsidP="00501553"/>
    <w:p w:rsidR="00501553" w:rsidRDefault="00501553" w:rsidP="00501553">
      <w:r>
        <w:t>Dealing with black-and-white images the method works the same way as ImageDocument::RemoveGarbage which will be removed in future versions of FRE.</w:t>
      </w:r>
    </w:p>
    <w:p w:rsidR="00501553" w:rsidRPr="007A5982" w:rsidRDefault="00501553" w:rsidP="00501553"/>
    <w:p w:rsidR="00501553" w:rsidRPr="00501553" w:rsidRDefault="00501553" w:rsidP="00F663FD">
      <w:pPr>
        <w:pStyle w:val="Heading3"/>
      </w:pPr>
      <w:bookmarkStart w:id="549" w:name="_Toc474163262"/>
      <w:r w:rsidRPr="00501553">
        <w:lastRenderedPageBreak/>
        <w:t>Possibility to inject text layer to selected pages of PDF documents</w:t>
      </w:r>
      <w:bookmarkEnd w:id="549"/>
    </w:p>
    <w:p w:rsidR="00501553" w:rsidRDefault="00501553" w:rsidP="00501553">
      <w:r>
        <w:t>A new method IEngine::InjectTextLayerEx allows to process specific pages in the "image only" or "image on text" PDF documents. It creates a searchable PDF file which contains the same page images and the invisible text layer created from the recognized text of the document.</w:t>
      </w:r>
    </w:p>
    <w:p w:rsidR="00501553" w:rsidRDefault="00501553" w:rsidP="00501553">
      <w:r>
        <w:t>This new method works the same way as IEngine::InjectTextLayer and has new arguments:</w:t>
      </w:r>
    </w:p>
    <w:p w:rsidR="00501553" w:rsidRDefault="00501553" w:rsidP="00501553">
      <w:r>
        <w:t>•</w:t>
      </w:r>
      <w:r>
        <w:tab/>
        <w:t>PageIndices. This parameter refers to the IntsCollection object which specifies the indices of the document pages, to which the text will be injected. This parameter is optional and may be 0, in which case the text will be injected to all the pages of the document.</w:t>
      </w:r>
    </w:p>
    <w:p w:rsidR="00501553" w:rsidRDefault="00501553" w:rsidP="00501553">
      <w:r>
        <w:t>•</w:t>
      </w:r>
      <w:r>
        <w:tab/>
        <w:t>ProcessingEvents. Refers to the interface of the user-implemented object that is used for reporting events to the listeners. This parameter may be 0, in which case no callback will be attached.</w:t>
      </w:r>
    </w:p>
    <w:p w:rsidR="00501553" w:rsidRDefault="00501553" w:rsidP="00501553">
      <w:r>
        <w:t>The IEngine::InjectTextLayer method is now deprecated and will be removed in future versions.</w:t>
      </w:r>
    </w:p>
    <w:p w:rsidR="00501553" w:rsidRPr="00501553" w:rsidRDefault="00501553" w:rsidP="00F663FD">
      <w:pPr>
        <w:pStyle w:val="Heading3"/>
      </w:pPr>
      <w:bookmarkStart w:id="550" w:name="_Toc474163263"/>
      <w:r w:rsidRPr="00501553">
        <w:t>A new article about working with screenshots in documentation</w:t>
      </w:r>
      <w:bookmarkEnd w:id="550"/>
    </w:p>
    <w:p w:rsidR="00501553" w:rsidRPr="007A5982" w:rsidRDefault="00501553" w:rsidP="00501553">
      <w:r w:rsidRPr="00241C45">
        <w:t>An article</w:t>
      </w:r>
      <w:r>
        <w:t xml:space="preserve"> ‘</w:t>
      </w:r>
      <w:r w:rsidRPr="002A12E7">
        <w:t>I am working with the screenshot image. Are there any special recommendations for screenshot processing?’</w:t>
      </w:r>
      <w:r w:rsidRPr="00241C45">
        <w:t xml:space="preserve"> about suitable settings of FRE for screenshot</w:t>
      </w:r>
      <w:r>
        <w:t xml:space="preserve"> processing was added. It is in the FAQ section.</w:t>
      </w:r>
    </w:p>
    <w:p w:rsidR="00501553" w:rsidRDefault="00501553" w:rsidP="00501553">
      <w:pPr>
        <w:pStyle w:val="Heading2"/>
      </w:pPr>
      <w:bookmarkStart w:id="551" w:name="_Toc474163264"/>
      <w:r w:rsidRPr="00501553">
        <w:t>Performance results</w:t>
      </w:r>
      <w:bookmarkEnd w:id="551"/>
    </w:p>
    <w:p w:rsidR="00501553" w:rsidRPr="005621CF" w:rsidRDefault="00501553" w:rsidP="00501553">
      <w:r w:rsidRPr="005621CF">
        <w:t>This section contains performance results of the release comparing to the previous releases. The processor of the testing machine is Intel® Core™ i5-4690 CPU (3.50GHz, 4 physical cores) with 8GB of RAM.</w:t>
      </w:r>
    </w:p>
    <w:p w:rsidR="00501553" w:rsidRDefault="00501553" w:rsidP="00501553">
      <w:pPr>
        <w:pStyle w:val="Heading3"/>
      </w:pPr>
      <w:bookmarkStart w:id="552" w:name="_Toc474163265"/>
      <w:r>
        <w:t>English</w:t>
      </w:r>
      <w:bookmarkEnd w:id="552"/>
    </w:p>
    <w:p w:rsidR="00501553" w:rsidRDefault="00501553" w:rsidP="00501553">
      <w:r>
        <w:rPr>
          <w:noProof/>
          <w:lang w:eastAsia="zh-TW"/>
        </w:rPr>
        <w:drawing>
          <wp:inline distT="0" distB="0" distL="0" distR="0" wp14:anchorId="7CDFA3C4" wp14:editId="2A9A8EEA">
            <wp:extent cx="5615796" cy="3165894"/>
            <wp:effectExtent l="0" t="0" r="23495" b="15875"/>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501553" w:rsidRPr="005621CF" w:rsidRDefault="00501553" w:rsidP="00501553">
      <w:r>
        <w:rPr>
          <w:noProof/>
          <w:lang w:eastAsia="zh-TW"/>
        </w:rPr>
        <w:lastRenderedPageBreak/>
        <w:drawing>
          <wp:inline distT="0" distB="0" distL="0" distR="0" wp14:anchorId="1D258092" wp14:editId="42C2175D">
            <wp:extent cx="5572664" cy="3847381"/>
            <wp:effectExtent l="0" t="0" r="9525" b="2032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501553" w:rsidRDefault="00501553" w:rsidP="00501553">
      <w:pPr>
        <w:pStyle w:val="Heading3"/>
      </w:pPr>
      <w:bookmarkStart w:id="553" w:name="_Toc474163266"/>
      <w:r w:rsidRPr="00501553">
        <w:t>Japanese</w:t>
      </w:r>
      <w:bookmarkEnd w:id="553"/>
    </w:p>
    <w:p w:rsidR="00501553" w:rsidRPr="005621CF" w:rsidRDefault="00501553" w:rsidP="00501553">
      <w:r>
        <w:rPr>
          <w:noProof/>
          <w:lang w:eastAsia="zh-TW"/>
        </w:rPr>
        <w:drawing>
          <wp:inline distT="0" distB="0" distL="0" distR="0" wp14:anchorId="42714AF9" wp14:editId="0F56166A">
            <wp:extent cx="5702060" cy="3666227"/>
            <wp:effectExtent l="0" t="0" r="13335" b="10795"/>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501553" w:rsidRPr="005621CF" w:rsidRDefault="00501553" w:rsidP="00501553">
      <w:r>
        <w:rPr>
          <w:noProof/>
          <w:lang w:eastAsia="zh-TW"/>
        </w:rPr>
        <w:lastRenderedPageBreak/>
        <w:drawing>
          <wp:inline distT="0" distB="0" distL="0" distR="0" wp14:anchorId="74A69FD2" wp14:editId="374E27C9">
            <wp:extent cx="5702060" cy="3847381"/>
            <wp:effectExtent l="0" t="0" r="13335" b="2032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501553" w:rsidRDefault="00501553" w:rsidP="00501553">
      <w:pPr>
        <w:pStyle w:val="Heading3"/>
      </w:pPr>
      <w:bookmarkStart w:id="554" w:name="_Toc474163267"/>
      <w:r w:rsidRPr="00501553">
        <w:t>Korean</w:t>
      </w:r>
      <w:bookmarkEnd w:id="554"/>
    </w:p>
    <w:p w:rsidR="00501553" w:rsidRPr="005621CF" w:rsidRDefault="00501553" w:rsidP="00501553">
      <w:r>
        <w:rPr>
          <w:noProof/>
          <w:lang w:eastAsia="zh-TW"/>
        </w:rPr>
        <w:drawing>
          <wp:inline distT="0" distB="0" distL="0" distR="0" wp14:anchorId="699E323C" wp14:editId="74FA2885">
            <wp:extent cx="5633049" cy="3674853"/>
            <wp:effectExtent l="0" t="0" r="25400" b="20955"/>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501553" w:rsidRPr="005621CF" w:rsidRDefault="00501553" w:rsidP="00501553">
      <w:r>
        <w:rPr>
          <w:noProof/>
          <w:lang w:eastAsia="zh-TW"/>
        </w:rPr>
        <w:lastRenderedPageBreak/>
        <w:drawing>
          <wp:inline distT="0" distB="0" distL="0" distR="0" wp14:anchorId="3BF178C4" wp14:editId="39B2DA2F">
            <wp:extent cx="5633049" cy="3985404"/>
            <wp:effectExtent l="0" t="0" r="25400" b="1524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501553" w:rsidRDefault="00501553" w:rsidP="00501553">
      <w:pPr>
        <w:pStyle w:val="Heading3"/>
      </w:pPr>
      <w:bookmarkStart w:id="555" w:name="_Toc474163268"/>
      <w:r w:rsidRPr="00501553">
        <w:t>Chinese PRC</w:t>
      </w:r>
      <w:bookmarkEnd w:id="555"/>
    </w:p>
    <w:p w:rsidR="00501553" w:rsidRPr="005621CF" w:rsidRDefault="00501553" w:rsidP="00501553">
      <w:r>
        <w:rPr>
          <w:noProof/>
          <w:lang w:eastAsia="zh-TW"/>
        </w:rPr>
        <w:drawing>
          <wp:inline distT="0" distB="0" distL="0" distR="0" wp14:anchorId="27B46125" wp14:editId="4DFF9EFC">
            <wp:extent cx="5615796" cy="3536831"/>
            <wp:effectExtent l="0" t="0" r="23495" b="26035"/>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501553" w:rsidRPr="005621CF" w:rsidRDefault="00501553" w:rsidP="00501553">
      <w:r>
        <w:rPr>
          <w:noProof/>
          <w:lang w:eastAsia="zh-TW"/>
        </w:rPr>
        <w:lastRenderedPageBreak/>
        <w:drawing>
          <wp:inline distT="0" distB="0" distL="0" distR="0" wp14:anchorId="6282FB84" wp14:editId="55F7EC37">
            <wp:extent cx="5762445" cy="3709358"/>
            <wp:effectExtent l="0" t="0" r="10160" b="24765"/>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501553" w:rsidRDefault="00501553" w:rsidP="00501553">
      <w:pPr>
        <w:pStyle w:val="Heading3"/>
      </w:pPr>
      <w:bookmarkStart w:id="556" w:name="_Toc474163269"/>
      <w:r w:rsidRPr="00501553">
        <w:t>Chinese Taiwan</w:t>
      </w:r>
      <w:bookmarkEnd w:id="556"/>
    </w:p>
    <w:p w:rsidR="00501553" w:rsidRPr="005621CF" w:rsidRDefault="00501553" w:rsidP="00501553">
      <w:r>
        <w:rPr>
          <w:noProof/>
          <w:lang w:eastAsia="zh-TW"/>
        </w:rPr>
        <w:drawing>
          <wp:inline distT="0" distB="0" distL="0" distR="0" wp14:anchorId="1A33DA46" wp14:editId="52496F6B">
            <wp:extent cx="5762445" cy="3355675"/>
            <wp:effectExtent l="0" t="0" r="10160" b="1651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501553" w:rsidRPr="00313D23" w:rsidRDefault="00501553" w:rsidP="00501553">
      <w:pPr>
        <w:rPr>
          <w:lang w:val="ru-RU"/>
        </w:rPr>
      </w:pPr>
      <w:r>
        <w:rPr>
          <w:noProof/>
          <w:lang w:eastAsia="zh-TW"/>
        </w:rPr>
        <w:lastRenderedPageBreak/>
        <w:drawing>
          <wp:inline distT="0" distB="0" distL="0" distR="0" wp14:anchorId="66443A5B" wp14:editId="627F90C5">
            <wp:extent cx="5693434" cy="3571336"/>
            <wp:effectExtent l="0" t="0" r="21590" b="1016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E138F5" w:rsidRDefault="00E138F5" w:rsidP="00E138F5">
      <w:pPr>
        <w:pStyle w:val="Heading3"/>
      </w:pPr>
      <w:bookmarkStart w:id="557" w:name="_Toc474163270"/>
      <w:r w:rsidRPr="00E138F5">
        <w:t>Arabic</w:t>
      </w:r>
      <w:bookmarkEnd w:id="557"/>
    </w:p>
    <w:p w:rsidR="00E138F5" w:rsidRDefault="00E138F5" w:rsidP="00E138F5">
      <w:r>
        <w:rPr>
          <w:noProof/>
          <w:lang w:eastAsia="zh-TW"/>
        </w:rPr>
        <w:drawing>
          <wp:inline distT="0" distB="0" distL="0" distR="0" wp14:anchorId="44BB9EAD" wp14:editId="6CC31CB9">
            <wp:extent cx="5788325" cy="3493698"/>
            <wp:effectExtent l="0" t="0" r="22225" b="12065"/>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E138F5" w:rsidRPr="004231BF" w:rsidRDefault="00E138F5" w:rsidP="00E138F5">
      <w:r>
        <w:rPr>
          <w:noProof/>
          <w:lang w:eastAsia="zh-TW"/>
        </w:rPr>
        <w:lastRenderedPageBreak/>
        <w:drawing>
          <wp:inline distT="0" distB="0" distL="0" distR="0" wp14:anchorId="1431E929" wp14:editId="59CA786C">
            <wp:extent cx="5658928" cy="3286664"/>
            <wp:effectExtent l="0" t="0" r="18415" b="9525"/>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E138F5" w:rsidRDefault="00E138F5" w:rsidP="00E138F5">
      <w:pPr>
        <w:pStyle w:val="Heading2"/>
      </w:pPr>
      <w:bookmarkStart w:id="558" w:name="_Toc474163271"/>
      <w:r w:rsidRPr="00FD57F0">
        <w:t xml:space="preserve">Fixed </w:t>
      </w:r>
      <w:r w:rsidRPr="006D73D2">
        <w:t>Bugs</w:t>
      </w:r>
      <w:bookmarkEnd w:id="558"/>
    </w:p>
    <w:p w:rsidR="00E138F5" w:rsidRDefault="00E138F5" w:rsidP="00E138F5">
      <w:pPr>
        <w:keepNext/>
      </w:pPr>
      <w:r>
        <w:t>This section contains a list of bugs reported by customers that have been fixed.</w:t>
      </w:r>
    </w:p>
    <w:p w:rsidR="00E138F5" w:rsidRDefault="00E138F5" w:rsidP="00E138F5">
      <w:pPr>
        <w:spacing w:after="0"/>
      </w:pPr>
      <w:r>
        <w:t>Four-point scale will help you to evaluate the severity of each issue, enabling you to make informed decision on how important updates are for your system.</w:t>
      </w:r>
    </w:p>
    <w:tbl>
      <w:tblPr>
        <w:tblStyle w:val="TableGrid"/>
        <w:tblW w:w="0" w:type="auto"/>
        <w:tblLook w:val="04A0" w:firstRow="1" w:lastRow="0" w:firstColumn="1" w:lastColumn="0" w:noHBand="0" w:noVBand="1"/>
      </w:tblPr>
      <w:tblGrid>
        <w:gridCol w:w="1380"/>
        <w:gridCol w:w="8196"/>
      </w:tblGrid>
      <w:tr w:rsidR="00E138F5" w:rsidTr="00F94BF2">
        <w:tc>
          <w:tcPr>
            <w:tcW w:w="1384" w:type="dxa"/>
          </w:tcPr>
          <w:p w:rsidR="00E138F5" w:rsidRDefault="00E138F5" w:rsidP="00F94BF2">
            <w:r>
              <w:rPr>
                <w:b/>
                <w:bCs/>
              </w:rPr>
              <w:t>Critical</w:t>
            </w:r>
          </w:p>
        </w:tc>
        <w:tc>
          <w:tcPr>
            <w:tcW w:w="8244" w:type="dxa"/>
          </w:tcPr>
          <w:p w:rsidR="00E138F5" w:rsidRDefault="00E138F5" w:rsidP="00F94BF2">
            <w:r>
              <w:t>A bug that causes crashes or hangings of software. Critical bugs can include access violations, internal program errors, stack overflow, out of memory or other exceptions that can lead to program failure.</w:t>
            </w:r>
          </w:p>
        </w:tc>
      </w:tr>
      <w:tr w:rsidR="00E138F5" w:rsidTr="00F94BF2">
        <w:tc>
          <w:tcPr>
            <w:tcW w:w="1384" w:type="dxa"/>
          </w:tcPr>
          <w:p w:rsidR="00E138F5" w:rsidRDefault="00E138F5" w:rsidP="00F94BF2">
            <w:r>
              <w:rPr>
                <w:b/>
                <w:bCs/>
              </w:rPr>
              <w:t>Major</w:t>
            </w:r>
          </w:p>
        </w:tc>
        <w:tc>
          <w:tcPr>
            <w:tcW w:w="8244" w:type="dxa"/>
          </w:tcPr>
          <w:p w:rsidR="00E138F5" w:rsidRDefault="00E138F5" w:rsidP="00F94BF2">
            <w:r>
              <w:t xml:space="preserve">A bug that does not cause program failure but affects major functionality of a feature or impairs the system’s performance. Major bugs can include disparity of the feature functionality to the internal specifications, memory leaks or data corruption. </w:t>
            </w:r>
          </w:p>
        </w:tc>
      </w:tr>
      <w:tr w:rsidR="00E138F5" w:rsidTr="00F94BF2">
        <w:tc>
          <w:tcPr>
            <w:tcW w:w="1384" w:type="dxa"/>
          </w:tcPr>
          <w:p w:rsidR="00E138F5" w:rsidRPr="000E313C" w:rsidRDefault="00E138F5" w:rsidP="00F94BF2">
            <w:pPr>
              <w:rPr>
                <w:b/>
              </w:rPr>
            </w:pPr>
            <w:r>
              <w:rPr>
                <w:b/>
              </w:rPr>
              <w:t>Minor</w:t>
            </w:r>
          </w:p>
        </w:tc>
        <w:tc>
          <w:tcPr>
            <w:tcW w:w="8244" w:type="dxa"/>
          </w:tcPr>
          <w:p w:rsidR="00E138F5" w:rsidRDefault="00E138F5" w:rsidP="00F94BF2">
            <w:r>
              <w:t>A bug that leads to feature malfunctioning or affects minor functionality of the software.  Minor bugs can include recognition errors, missing or lost objects, wrong color detection, incorrect document analysis, license counter errors, etc.</w:t>
            </w:r>
          </w:p>
        </w:tc>
      </w:tr>
      <w:tr w:rsidR="00E138F5" w:rsidTr="00F94BF2">
        <w:tc>
          <w:tcPr>
            <w:tcW w:w="1384" w:type="dxa"/>
          </w:tcPr>
          <w:p w:rsidR="00E138F5" w:rsidRPr="000E313C" w:rsidRDefault="00E138F5" w:rsidP="00F94BF2">
            <w:pPr>
              <w:rPr>
                <w:b/>
              </w:rPr>
            </w:pPr>
            <w:r>
              <w:rPr>
                <w:b/>
              </w:rPr>
              <w:t>Trivial</w:t>
            </w:r>
          </w:p>
        </w:tc>
        <w:tc>
          <w:tcPr>
            <w:tcW w:w="8244" w:type="dxa"/>
          </w:tcPr>
          <w:p w:rsidR="00E138F5" w:rsidRDefault="00E138F5" w:rsidP="00F94BF2">
            <w:r>
              <w:t>A cosmetic issue that does not affect the functionality of the product but can cause inconveniences. Trivial bugs can include Help file errors, log errors, incomplete information in error messages, etc.</w:t>
            </w:r>
          </w:p>
        </w:tc>
      </w:tr>
    </w:tbl>
    <w:p w:rsidR="00E138F5" w:rsidRDefault="00E138F5" w:rsidP="00E138F5">
      <w:pPr>
        <w:spacing w:after="0"/>
      </w:pPr>
    </w:p>
    <w:p w:rsidR="00990FEC" w:rsidRDefault="00990FEC" w:rsidP="00E138F5">
      <w:pPr>
        <w:spacing w:after="0"/>
      </w:pPr>
    </w:p>
    <w:p w:rsidR="00990FEC" w:rsidRDefault="00990FEC" w:rsidP="00E138F5">
      <w:pPr>
        <w:spacing w:after="0"/>
      </w:pPr>
    </w:p>
    <w:p w:rsidR="00E138F5" w:rsidRDefault="00E138F5" w:rsidP="00E138F5">
      <w:pPr>
        <w:spacing w:after="0"/>
      </w:pPr>
      <w:r>
        <w:lastRenderedPageBreak/>
        <w:t xml:space="preserve">The following table contains bugs fixed in this release </w:t>
      </w:r>
      <w:r w:rsidRPr="000E313C">
        <w:t>sorted in descending order of severity</w:t>
      </w:r>
      <w:r>
        <w:t>. If the bugs have workarounds, root causes or side effects, they will be mentioned in the Description section.</w:t>
      </w:r>
    </w:p>
    <w:p w:rsidR="007C4734" w:rsidRDefault="007C4734" w:rsidP="00E138F5">
      <w:pPr>
        <w:spacing w:after="0"/>
      </w:pPr>
    </w:p>
    <w:tbl>
      <w:tblPr>
        <w:tblStyle w:val="GridTable4-Accent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71"/>
        <w:gridCol w:w="5485"/>
        <w:gridCol w:w="1311"/>
        <w:gridCol w:w="825"/>
        <w:gridCol w:w="701"/>
      </w:tblGrid>
      <w:tr w:rsidR="00E138F5" w:rsidRPr="00E138F5" w:rsidTr="00E138F5">
        <w:trPr>
          <w:cnfStyle w:val="100000000000" w:firstRow="1" w:lastRow="0" w:firstColumn="0" w:lastColumn="0" w:oddVBand="0" w:evenVBand="0" w:oddHBand="0" w:evenHBand="0" w:firstRowFirstColumn="0" w:firstRowLastColumn="0" w:lastRowFirstColumn="0" w:lastRowLastColumn="0"/>
          <w:trHeight w:val="288"/>
        </w:trPr>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E138F5" w:rsidRPr="00E138F5" w:rsidRDefault="00E138F5" w:rsidP="00F94BF2">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Severity</w:t>
            </w:r>
          </w:p>
        </w:tc>
        <w:tc>
          <w:tcPr>
            <w:tcW w:w="5485" w:type="dxa"/>
            <w:tcBorders>
              <w:top w:val="none" w:sz="0" w:space="0" w:color="auto"/>
              <w:left w:val="none" w:sz="0" w:space="0" w:color="auto"/>
              <w:bottom w:val="none" w:sz="0" w:space="0" w:color="auto"/>
              <w:right w:val="none" w:sz="0" w:space="0" w:color="auto"/>
            </w:tcBorders>
            <w:shd w:val="clear" w:color="auto" w:fill="auto"/>
            <w:vAlign w:val="center"/>
            <w:hideMark/>
          </w:tcPr>
          <w:p w:rsidR="00E138F5" w:rsidRPr="00E138F5" w:rsidRDefault="00E138F5" w:rsidP="00F94BF2">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Description</w:t>
            </w:r>
          </w:p>
        </w:tc>
        <w:tc>
          <w:tcPr>
            <w:tcW w:w="1311" w:type="dxa"/>
            <w:tcBorders>
              <w:top w:val="none" w:sz="0" w:space="0" w:color="auto"/>
              <w:left w:val="none" w:sz="0" w:space="0" w:color="auto"/>
              <w:bottom w:val="none" w:sz="0" w:space="0" w:color="auto"/>
              <w:right w:val="none" w:sz="0" w:space="0" w:color="auto"/>
            </w:tcBorders>
            <w:shd w:val="clear" w:color="auto" w:fill="auto"/>
            <w:vAlign w:val="center"/>
            <w:hideMark/>
          </w:tcPr>
          <w:p w:rsidR="00E138F5" w:rsidRPr="00E138F5" w:rsidRDefault="00E138F5" w:rsidP="00F94BF2">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Technology Subsystem</w:t>
            </w:r>
          </w:p>
        </w:tc>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E138F5" w:rsidRPr="00E138F5" w:rsidRDefault="00E138F5" w:rsidP="00F94BF2">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HD #</w:t>
            </w:r>
          </w:p>
        </w:tc>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E138F5" w:rsidRPr="00E138F5" w:rsidRDefault="00E138F5" w:rsidP="00F94BF2">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Office</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bookmarkStart w:id="559" w:name="_Hlk448925229"/>
            <w:r w:rsidRPr="00E138F5">
              <w:rPr>
                <w:rFonts w:ascii="Calibri" w:eastAsia="Times New Roman" w:hAnsi="Calibri" w:cs="Times New Roman"/>
                <w:lang w:eastAsia="ru-RU" w:bidi="ar-SA"/>
              </w:rPr>
              <w:t>Critical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Internal program error occurs when document structure is being read and IWord::get_Region is being used.</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API</w:t>
            </w:r>
          </w:p>
        </w:tc>
        <w:tc>
          <w:tcPr>
            <w:tcW w:w="0" w:type="auto"/>
            <w:shd w:val="clear" w:color="auto" w:fill="auto"/>
          </w:tcPr>
          <w:p w:rsidR="00E138F5" w:rsidRPr="00E138F5" w:rsidRDefault="00E138F5" w:rsidP="00F94BF2">
            <w:pPr>
              <w:jc w:val="center"/>
            </w:pPr>
            <w:r w:rsidRPr="00E138F5">
              <w:t>526665</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RU</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Critical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In multi-processing mode on Java the program crashes with ‘CoInitialize has not been called’ error after a long time of work when a lot of threads process the documents in infinite cycle.</w:t>
            </w:r>
          </w:p>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b/>
                <w:lang w:eastAsia="ru-RU" w:bidi="ar-SA"/>
              </w:rPr>
              <w:t>Root cause</w:t>
            </w:r>
            <w:r w:rsidRPr="00E138F5">
              <w:rPr>
                <w:rFonts w:ascii="Calibri" w:eastAsia="Times New Roman" w:hAnsi="Calibri" w:cs="Times New Roman"/>
                <w:lang w:eastAsia="ru-RU" w:bidi="ar-SA"/>
              </w:rPr>
              <w:t>: when big amount of Java-threads is created, Java reuses internal threads of OS to its Java-threads. In this case two Java-threads can process using one thread of OS. And when one of the Java-threads finishes its work and deinicialize COM, the second one is still trying to use this thread. So, an error occurs.</w:t>
            </w:r>
          </w:p>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b/>
                <w:lang w:eastAsia="ru-RU" w:bidi="ar-SA"/>
              </w:rPr>
              <w:t>Workaround</w:t>
            </w:r>
            <w:r w:rsidRPr="00E138F5">
              <w:rPr>
                <w:rFonts w:ascii="Calibri" w:eastAsia="Times New Roman" w:hAnsi="Calibri" w:cs="Times New Roman"/>
                <w:lang w:eastAsia="ru-RU" w:bidi="ar-SA"/>
              </w:rPr>
              <w:t>: not to use unlimited number of threads</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API</w:t>
            </w:r>
          </w:p>
        </w:tc>
        <w:tc>
          <w:tcPr>
            <w:tcW w:w="0" w:type="auto"/>
            <w:shd w:val="clear" w:color="auto" w:fill="auto"/>
          </w:tcPr>
          <w:p w:rsidR="00E138F5" w:rsidRPr="00E138F5" w:rsidRDefault="00E138F5" w:rsidP="00F94BF2">
            <w:pPr>
              <w:jc w:val="center"/>
            </w:pPr>
            <w:r w:rsidRPr="00E138F5">
              <w:t>542063</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RU</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Critical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An error ‘Access violation’ occurs during the processing our customer’s input file without skew correction during image preparation and without pictures detection during layout analysis.</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Recognizer</w:t>
            </w:r>
          </w:p>
        </w:tc>
        <w:tc>
          <w:tcPr>
            <w:tcW w:w="0" w:type="auto"/>
            <w:shd w:val="clear" w:color="auto" w:fill="auto"/>
          </w:tcPr>
          <w:p w:rsidR="00E138F5" w:rsidRPr="00E138F5" w:rsidRDefault="00E138F5" w:rsidP="00F94BF2">
            <w:pPr>
              <w:jc w:val="center"/>
            </w:pPr>
            <w:r w:rsidRPr="00E138F5">
              <w:t>535364</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EU</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Critical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Use method FRPage::CorrectGeometricalDistortions, then on trying to look for vertically oriented text (PageAnalysisParams::DetectVerticalEuropeanText = true) internal program error occurs on our customers’ PDF file.</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Document Analysis</w:t>
            </w:r>
          </w:p>
        </w:tc>
        <w:tc>
          <w:tcPr>
            <w:tcW w:w="0" w:type="auto"/>
            <w:shd w:val="clear" w:color="auto" w:fill="auto"/>
          </w:tcPr>
          <w:p w:rsidR="00E138F5" w:rsidRPr="00E138F5" w:rsidRDefault="00E138F5" w:rsidP="00F94BF2">
            <w:pPr>
              <w:jc w:val="center"/>
            </w:pPr>
            <w:r w:rsidRPr="00E138F5">
              <w:t>529645</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EU</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Critical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If region is laid on the customer’s image and AnalyzeRegion method is used, internal program error occurs.</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Document Analysis</w:t>
            </w:r>
          </w:p>
        </w:tc>
        <w:tc>
          <w:tcPr>
            <w:tcW w:w="0" w:type="auto"/>
            <w:shd w:val="clear" w:color="auto" w:fill="auto"/>
          </w:tcPr>
          <w:p w:rsidR="00E138F5" w:rsidRPr="00E138F5" w:rsidRDefault="00E138F5" w:rsidP="00F94BF2">
            <w:pPr>
              <w:jc w:val="center"/>
            </w:pPr>
            <w:r w:rsidRPr="00E138F5">
              <w:t>511192</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EU</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Critical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In case of Network license usage, an error occurs when connection with server is lost after Engine has been loaded even if the interface for managing the connection breakdowns is used.</w:t>
            </w:r>
          </w:p>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b/>
                <w:lang w:eastAsia="ru-RU" w:bidi="ar-SA"/>
              </w:rPr>
              <w:t>Root cause</w:t>
            </w:r>
            <w:r w:rsidRPr="00E138F5">
              <w:rPr>
                <w:rFonts w:ascii="Calibri" w:eastAsia="Times New Roman" w:hAnsi="Calibri" w:cs="Times New Roman"/>
                <w:lang w:eastAsia="ru-RU" w:bidi="ar-SA"/>
              </w:rPr>
              <w:t>: some problem situations with server were not processed in the right way and this is why the OnDisconnect() method was not called in this cases.</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API</w:t>
            </w:r>
          </w:p>
        </w:tc>
        <w:tc>
          <w:tcPr>
            <w:tcW w:w="0" w:type="auto"/>
            <w:shd w:val="clear" w:color="auto" w:fill="auto"/>
          </w:tcPr>
          <w:p w:rsidR="00E138F5" w:rsidRPr="00E138F5" w:rsidRDefault="00E138F5" w:rsidP="00F94BF2">
            <w:pPr>
              <w:jc w:val="center"/>
            </w:pPr>
            <w:r w:rsidRPr="00E138F5">
              <w:t>528727</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US</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Critical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Internal program error occurs on opening customer’s image file with incorrect color masks.</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Image</w:t>
            </w:r>
          </w:p>
        </w:tc>
        <w:tc>
          <w:tcPr>
            <w:tcW w:w="0" w:type="auto"/>
            <w:shd w:val="clear" w:color="auto" w:fill="auto"/>
          </w:tcPr>
          <w:p w:rsidR="00E138F5" w:rsidRPr="00E138F5" w:rsidRDefault="00E138F5" w:rsidP="00F94BF2">
            <w:pPr>
              <w:jc w:val="center"/>
            </w:pPr>
            <w:r w:rsidRPr="00E138F5">
              <w:t>519469</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RU</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Critical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Internal program error occurs on the analysis stage of image processing on specific customer’s image.</w:t>
            </w:r>
          </w:p>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b/>
                <w:lang w:eastAsia="ru-RU" w:bidi="ar-SA"/>
              </w:rPr>
              <w:t>Workaround</w:t>
            </w:r>
            <w:r w:rsidRPr="00E138F5">
              <w:rPr>
                <w:rFonts w:ascii="Calibri" w:eastAsia="Times New Roman" w:hAnsi="Calibri" w:cs="Times New Roman"/>
                <w:lang w:eastAsia="ru-RU" w:bidi="ar-SA"/>
              </w:rPr>
              <w:t xml:space="preserve">: process image without choice of </w:t>
            </w:r>
            <w:r w:rsidRPr="00E138F5">
              <w:t>variants of page layout</w:t>
            </w:r>
            <w:r w:rsidRPr="00E138F5">
              <w:rPr>
                <w:rFonts w:ascii="Calibri" w:eastAsia="Times New Roman" w:hAnsi="Calibri" w:cs="Times New Roman"/>
                <w:lang w:eastAsia="ru-RU" w:bidi="ar-SA"/>
              </w:rPr>
              <w:t xml:space="preserve"> (ProhibitModelAnalysis = true)</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Document Analysis</w:t>
            </w:r>
          </w:p>
        </w:tc>
        <w:tc>
          <w:tcPr>
            <w:tcW w:w="0" w:type="auto"/>
            <w:shd w:val="clear" w:color="auto" w:fill="auto"/>
          </w:tcPr>
          <w:p w:rsidR="00E138F5" w:rsidRPr="00E138F5" w:rsidRDefault="00E138F5" w:rsidP="00F94BF2">
            <w:pPr>
              <w:jc w:val="center"/>
            </w:pPr>
            <w:r w:rsidRPr="00E138F5">
              <w:t>512057</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EU</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Critical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Internal program error occurs during the document analysis of specific customer’s image with active orientation correction but without skew correction.</w:t>
            </w:r>
          </w:p>
          <w:p w:rsidR="00E138F5" w:rsidRPr="00E138F5" w:rsidRDefault="00E138F5" w:rsidP="00F94BF2">
            <w:pPr>
              <w:rPr>
                <w:rFonts w:ascii="Calibri" w:eastAsia="Times New Roman" w:hAnsi="Calibri" w:cs="Times New Roman"/>
                <w:lang w:eastAsia="ru-RU" w:bidi="ar-SA"/>
              </w:rPr>
            </w:pP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Document Analysis</w:t>
            </w:r>
          </w:p>
        </w:tc>
        <w:tc>
          <w:tcPr>
            <w:tcW w:w="0" w:type="auto"/>
            <w:shd w:val="clear" w:color="auto" w:fill="auto"/>
          </w:tcPr>
          <w:p w:rsidR="00E138F5" w:rsidRPr="00E138F5" w:rsidRDefault="00E138F5" w:rsidP="00F94BF2">
            <w:pPr>
              <w:jc w:val="center"/>
            </w:pPr>
            <w:r w:rsidRPr="00E138F5">
              <w:t>537863</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EU</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Critical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Internal program error occurs when a document analysis is processing on specific customer’s document.</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Barcodes</w:t>
            </w:r>
          </w:p>
        </w:tc>
        <w:tc>
          <w:tcPr>
            <w:tcW w:w="0" w:type="auto"/>
            <w:shd w:val="clear" w:color="auto" w:fill="auto"/>
          </w:tcPr>
          <w:p w:rsidR="00E138F5" w:rsidRPr="00E138F5" w:rsidRDefault="00E138F5" w:rsidP="00F94BF2">
            <w:pPr>
              <w:jc w:val="center"/>
            </w:pPr>
            <w:r w:rsidRPr="00E138F5">
              <w:t>537010</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EU</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Critical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An internal program error occurs when one tries to get a ParagraphAlignment value for Chinese text.</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API</w:t>
            </w:r>
          </w:p>
        </w:tc>
        <w:tc>
          <w:tcPr>
            <w:tcW w:w="0" w:type="auto"/>
            <w:shd w:val="clear" w:color="auto" w:fill="auto"/>
          </w:tcPr>
          <w:p w:rsidR="00E138F5" w:rsidRPr="00E138F5" w:rsidRDefault="00E138F5" w:rsidP="00F94BF2">
            <w:pPr>
              <w:jc w:val="center"/>
            </w:pPr>
            <w:r w:rsidRPr="00E138F5">
              <w:t>548896</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EU</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Major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‘Cjk.*’ resource files are demanded by FRE on processing with automatic language detection even though recognition languages set does not include any of CJK languages.</w:t>
            </w:r>
          </w:p>
        </w:tc>
        <w:tc>
          <w:tcPr>
            <w:tcW w:w="1311" w:type="dxa"/>
            <w:shd w:val="clear" w:color="auto" w:fill="auto"/>
          </w:tcPr>
          <w:p w:rsidR="00E138F5" w:rsidRPr="00E138F5" w:rsidRDefault="00E138F5" w:rsidP="00F94BF2">
            <w:pPr>
              <w:rPr>
                <w:rFonts w:ascii="Calibri" w:eastAsia="Times New Roman" w:hAnsi="Calibri" w:cs="Times New Roman"/>
                <w:lang w:val="ru-RU" w:eastAsia="ru-RU" w:bidi="ar-SA"/>
              </w:rPr>
            </w:pPr>
            <w:r w:rsidRPr="00E138F5">
              <w:rPr>
                <w:rFonts w:ascii="Calibri" w:eastAsia="Times New Roman" w:hAnsi="Calibri" w:cs="Times New Roman"/>
                <w:lang w:eastAsia="ru-RU" w:bidi="ar-SA"/>
              </w:rPr>
              <w:t>Document Analysis</w:t>
            </w:r>
          </w:p>
        </w:tc>
        <w:tc>
          <w:tcPr>
            <w:tcW w:w="0" w:type="auto"/>
            <w:shd w:val="clear" w:color="auto" w:fill="auto"/>
          </w:tcPr>
          <w:p w:rsidR="00E138F5" w:rsidRPr="00E138F5" w:rsidRDefault="00E138F5" w:rsidP="00F94BF2">
            <w:pPr>
              <w:jc w:val="center"/>
            </w:pPr>
            <w:r w:rsidRPr="00E138F5">
              <w:t>509942</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EU</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Major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 xml:space="preserve">Throwing an exception when IParagraph::NextGroup() method </w:t>
            </w:r>
            <w:r w:rsidRPr="00E138F5">
              <w:rPr>
                <w:rFonts w:ascii="Calibri" w:eastAsia="Times New Roman" w:hAnsi="Calibri" w:cs="Times New Roman"/>
                <w:lang w:eastAsia="ru-RU" w:bidi="ar-SA"/>
              </w:rPr>
              <w:lastRenderedPageBreak/>
              <w:t>gets SF_BackgroundColor or SF_BaseLineRise flags in StyleFlagMask parameter.</w:t>
            </w:r>
          </w:p>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b/>
                <w:lang w:eastAsia="ru-RU" w:bidi="ar-SA"/>
              </w:rPr>
              <w:t>Root cause</w:t>
            </w:r>
            <w:r w:rsidRPr="00E138F5">
              <w:rPr>
                <w:rFonts w:ascii="Calibri" w:eastAsia="Times New Roman" w:hAnsi="Calibri" w:cs="Times New Roman"/>
                <w:lang w:eastAsia="ru-RU" w:bidi="ar-SA"/>
              </w:rPr>
              <w:t>: an internal enumerator for recognizing the mask for style parameters didn’t contain necessary elements.</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lastRenderedPageBreak/>
              <w:t>API</w:t>
            </w:r>
          </w:p>
        </w:tc>
        <w:tc>
          <w:tcPr>
            <w:tcW w:w="0" w:type="auto"/>
            <w:shd w:val="clear" w:color="auto" w:fill="auto"/>
          </w:tcPr>
          <w:p w:rsidR="00E138F5" w:rsidRPr="00E138F5" w:rsidRDefault="00E138F5" w:rsidP="00F94BF2">
            <w:pPr>
              <w:jc w:val="center"/>
            </w:pPr>
            <w:r w:rsidRPr="00E138F5">
              <w:t>543033</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US</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Major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 xml:space="preserve">Orientation is fixed only for the first 30 pages of the document when the page flushing policy is set to automatic mode (IFRDocument::PageFlushingPolicy = PFP_Auto), FREngine is set to </w:t>
            </w:r>
            <w:r w:rsidRPr="00E138F5">
              <w:t>distribute analysis and recognition of multi-page documents to CPU cores in automatic mode (IMultiProcessingParams::MultiProcessingMode = MPM_Auto) and the page orientation is detected during page preprocessing (IPagePreprocessingParams::CorrectOrientation = true)</w:t>
            </w:r>
            <w:r w:rsidRPr="00E138F5">
              <w:rPr>
                <w:rFonts w:ascii="Calibri" w:eastAsia="Times New Roman" w:hAnsi="Calibri" w:cs="Times New Roman"/>
                <w:lang w:eastAsia="ru-RU" w:bidi="ar-SA"/>
              </w:rPr>
              <w:t>.</w:t>
            </w:r>
          </w:p>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b/>
                <w:lang w:eastAsia="ru-RU" w:bidi="ar-SA"/>
              </w:rPr>
              <w:t>Workaround</w:t>
            </w:r>
            <w:r w:rsidRPr="00E138F5">
              <w:rPr>
                <w:rFonts w:ascii="Calibri" w:eastAsia="Times New Roman" w:hAnsi="Calibri" w:cs="Times New Roman"/>
                <w:lang w:eastAsia="ru-RU" w:bidi="ar-SA"/>
              </w:rPr>
              <w:t xml:space="preserve">: </w:t>
            </w:r>
            <w:r w:rsidRPr="00E138F5">
              <w:t>set ABBYY FineReader Engine not to distribute analysis and recognition of multi-page documents to CPU cores</w:t>
            </w:r>
            <w:r w:rsidRPr="00E138F5">
              <w:rPr>
                <w:rFonts w:ascii="Calibri" w:eastAsia="Times New Roman" w:hAnsi="Calibri" w:cs="Times New Roman"/>
                <w:lang w:eastAsia="ru-RU" w:bidi="ar-SA"/>
              </w:rPr>
              <w:t>. (IMultiProcessingParams::MultiProcessingMode = MPM_Sequential)</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API</w:t>
            </w:r>
          </w:p>
        </w:tc>
        <w:tc>
          <w:tcPr>
            <w:tcW w:w="0" w:type="auto"/>
            <w:shd w:val="clear" w:color="auto" w:fill="auto"/>
          </w:tcPr>
          <w:p w:rsidR="00E138F5" w:rsidRPr="00E138F5" w:rsidRDefault="00E138F5" w:rsidP="00F94BF2">
            <w:pPr>
              <w:jc w:val="center"/>
            </w:pPr>
            <w:r w:rsidRPr="00E138F5">
              <w:t>535634</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US</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Major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In case of processing PDF file using only text layer, when the pages of the document are recognized sequentially (MPM_Sequential) with image skew correction (CorrectSkew = TSPV_Yes), the output file doesn’t contain a text layer.</w:t>
            </w:r>
          </w:p>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b/>
                <w:lang w:eastAsia="ru-RU" w:bidi="ar-SA"/>
              </w:rPr>
              <w:t>Workaround</w:t>
            </w:r>
            <w:r w:rsidRPr="00E138F5">
              <w:rPr>
                <w:rFonts w:ascii="Calibri" w:eastAsia="Times New Roman" w:hAnsi="Calibri" w:cs="Times New Roman"/>
                <w:lang w:eastAsia="ru-RU" w:bidi="ar-SA"/>
              </w:rPr>
              <w:t>: use CorrectSkew = TSPV_Auto and/or MPM_Parallel mode</w:t>
            </w:r>
          </w:p>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b/>
                <w:lang w:eastAsia="ru-RU" w:bidi="ar-SA"/>
              </w:rPr>
              <w:t>Root cause</w:t>
            </w:r>
            <w:r w:rsidRPr="00E138F5">
              <w:rPr>
                <w:rFonts w:ascii="Calibri" w:eastAsia="Times New Roman" w:hAnsi="Calibri" w:cs="Times New Roman"/>
                <w:lang w:eastAsia="ru-RU" w:bidi="ar-SA"/>
              </w:rPr>
              <w:t xml:space="preserve">: in technologies when the flag </w:t>
            </w:r>
            <w:r w:rsidRPr="00E138F5">
              <w:rPr>
                <w:rFonts w:ascii="Arial" w:hAnsi="Arial" w:cs="Arial"/>
                <w:sz w:val="19"/>
                <w:szCs w:val="19"/>
              </w:rPr>
              <w:t>CorrectSkew is active, the copy of document is created with loss of information about text layer.</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API</w:t>
            </w:r>
          </w:p>
        </w:tc>
        <w:tc>
          <w:tcPr>
            <w:tcW w:w="0" w:type="auto"/>
            <w:shd w:val="clear" w:color="auto" w:fill="auto"/>
          </w:tcPr>
          <w:p w:rsidR="00E138F5" w:rsidRPr="00E138F5" w:rsidRDefault="00E138F5" w:rsidP="00F94BF2">
            <w:pPr>
              <w:jc w:val="center"/>
            </w:pPr>
            <w:r w:rsidRPr="00E138F5">
              <w:t>530146</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US</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Major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In case of multi-page documents, when the images are being recognized with BatchProcessor in parallel processes, pages of different documents can be mixed in output of the method.</w:t>
            </w:r>
          </w:p>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b/>
                <w:lang w:eastAsia="ru-RU" w:bidi="ar-SA"/>
              </w:rPr>
              <w:t>Root cause</w:t>
            </w:r>
            <w:r w:rsidRPr="00E138F5">
              <w:rPr>
                <w:rFonts w:ascii="Calibri" w:eastAsia="Times New Roman" w:hAnsi="Calibri" w:cs="Times New Roman"/>
                <w:lang w:eastAsia="ru-RU" w:bidi="ar-SA"/>
              </w:rPr>
              <w:t>: while the BatchProcessor is used together with ExportFileWriter, the following situation was possible: the page has already been deleted from indices of unissued pages set, but has not been deleted from the document yet. The next pages are put to the indices set at and to the temp document with the same indices. The page order is mixed.</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API</w:t>
            </w:r>
          </w:p>
        </w:tc>
        <w:tc>
          <w:tcPr>
            <w:tcW w:w="0" w:type="auto"/>
            <w:shd w:val="clear" w:color="auto" w:fill="auto"/>
          </w:tcPr>
          <w:p w:rsidR="00E138F5" w:rsidRPr="00E138F5" w:rsidRDefault="00E138F5" w:rsidP="00F94BF2">
            <w:pPr>
              <w:jc w:val="center"/>
            </w:pPr>
            <w:r w:rsidRPr="00E138F5">
              <w:t>529263</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US</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Major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Memory leaks in the scenario: FRE initialization, image processing in cycle with default settings, FRE deinitialization.</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Recognizer</w:t>
            </w:r>
          </w:p>
        </w:tc>
        <w:tc>
          <w:tcPr>
            <w:tcW w:w="0" w:type="auto"/>
            <w:shd w:val="clear" w:color="auto" w:fill="auto"/>
          </w:tcPr>
          <w:p w:rsidR="00E138F5" w:rsidRPr="00E138F5" w:rsidRDefault="00E138F5" w:rsidP="00F94BF2">
            <w:pPr>
              <w:jc w:val="center"/>
            </w:pPr>
            <w:r w:rsidRPr="00E138F5">
              <w:t>535895</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EU</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In case of loading image with saving the coordinates on the image after modifications (PrepareImageMode::</w:t>
            </w:r>
            <w:r w:rsidRPr="00E138F5">
              <w:t xml:space="preserve"> </w:t>
            </w:r>
            <w:r w:rsidRPr="00E138F5">
              <w:rPr>
                <w:rFonts w:ascii="Calibri" w:eastAsia="Times New Roman" w:hAnsi="Calibri" w:cs="Times New Roman"/>
                <w:lang w:eastAsia="ru-RU" w:bidi="ar-SA"/>
              </w:rPr>
              <w:t>KeepOriginalCoordinatesInfo = false), on saving the recognized text from the PlainText object into an XML file, Export saves coordinates on original image instead of transformed image.</w:t>
            </w:r>
          </w:p>
          <w:p w:rsidR="00E138F5" w:rsidRPr="00E138F5" w:rsidRDefault="00E138F5" w:rsidP="00F94BF2">
            <w:pPr>
              <w:rPr>
                <w:rFonts w:ascii="Calibri" w:eastAsia="Times New Roman" w:hAnsi="Calibri" w:cs="Times New Roman"/>
                <w:strike/>
                <w:lang w:eastAsia="ru-RU" w:bidi="ar-SA"/>
              </w:rPr>
            </w:pPr>
            <w:r w:rsidRPr="00E138F5">
              <w:rPr>
                <w:rFonts w:ascii="Calibri" w:eastAsia="Times New Roman" w:hAnsi="Calibri" w:cs="Times New Roman"/>
                <w:b/>
                <w:lang w:eastAsia="ru-RU" w:bidi="ar-SA"/>
              </w:rPr>
              <w:t>Root cause</w:t>
            </w:r>
            <w:r w:rsidRPr="00E138F5">
              <w:rPr>
                <w:rFonts w:ascii="Calibri" w:eastAsia="Times New Roman" w:hAnsi="Calibri" w:cs="Times New Roman"/>
                <w:lang w:eastAsia="ru-RU" w:bidi="ar-SA"/>
              </w:rPr>
              <w:t xml:space="preserve">: SaveToAsciiXMLFile() method couldn’t recognize what coordinates should be used during the export: </w:t>
            </w:r>
            <w:r w:rsidRPr="00E138F5">
              <w:t>coordinates on a non-deskewed image or coordinates on deskewed image; and always saved coordinates on a non-deskewed image.</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API</w:t>
            </w:r>
          </w:p>
        </w:tc>
        <w:tc>
          <w:tcPr>
            <w:tcW w:w="0" w:type="auto"/>
            <w:shd w:val="clear" w:color="auto" w:fill="auto"/>
          </w:tcPr>
          <w:p w:rsidR="00E138F5" w:rsidRPr="00E138F5" w:rsidRDefault="00E138F5" w:rsidP="00F94BF2">
            <w:pPr>
              <w:jc w:val="center"/>
            </w:pPr>
            <w:r w:rsidRPr="00E138F5">
              <w:t>529807</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US</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In case of export to XML with words variants saving, several characters for one wordRecVariant have same coordinates.</w:t>
            </w:r>
          </w:p>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b/>
                <w:lang w:eastAsia="ru-RU" w:bidi="ar-SA"/>
              </w:rPr>
              <w:t>Root cause</w:t>
            </w:r>
            <w:r w:rsidRPr="00E138F5">
              <w:rPr>
                <w:rFonts w:ascii="Calibri" w:eastAsia="Times New Roman" w:hAnsi="Calibri" w:cs="Times New Roman"/>
                <w:lang w:eastAsia="ru-RU" w:bidi="ar-SA"/>
              </w:rPr>
              <w:t>: export has no information about character variants’ rectangles that are not equal to the basic variant’s rectangle. So, output file contains same rectangles for every characters’ varints.</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Export</w:t>
            </w:r>
          </w:p>
        </w:tc>
        <w:tc>
          <w:tcPr>
            <w:tcW w:w="0" w:type="auto"/>
            <w:shd w:val="clear" w:color="auto" w:fill="auto"/>
          </w:tcPr>
          <w:p w:rsidR="00E138F5" w:rsidRPr="00E138F5" w:rsidRDefault="00E138F5" w:rsidP="00F94BF2">
            <w:pPr>
              <w:jc w:val="center"/>
            </w:pPr>
            <w:r w:rsidRPr="00E138F5">
              <w:t>523884</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US</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 xml:space="preserve">In case of export to ALTO format in mode with saving characters’ </w:t>
            </w:r>
            <w:r w:rsidRPr="00E138F5">
              <w:rPr>
                <w:rFonts w:ascii="Calibri" w:eastAsia="Times New Roman" w:hAnsi="Calibri" w:cs="Times New Roman"/>
                <w:lang w:eastAsia="ru-RU" w:bidi="ar-SA"/>
              </w:rPr>
              <w:lastRenderedPageBreak/>
              <w:t>coordinates on image with skew correction (AltoExportParams::WriteNondeskewedCoordinates = FALSE), &lt;Shape&gt; elements are missed.</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lastRenderedPageBreak/>
              <w:t>API</w:t>
            </w:r>
          </w:p>
        </w:tc>
        <w:tc>
          <w:tcPr>
            <w:tcW w:w="0" w:type="auto"/>
            <w:shd w:val="clear" w:color="auto" w:fill="auto"/>
          </w:tcPr>
          <w:p w:rsidR="00E138F5" w:rsidRPr="00E138F5" w:rsidRDefault="00E138F5" w:rsidP="00F94BF2">
            <w:pPr>
              <w:jc w:val="center"/>
            </w:pPr>
            <w:r w:rsidRPr="00E138F5">
              <w:t>520823</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US</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 xml:space="preserve">When the document is processed using Farsi language, most of characters have CharConfidence = -1 </w:t>
            </w:r>
          </w:p>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b/>
                <w:lang w:eastAsia="ru-RU" w:bidi="ar-SA"/>
              </w:rPr>
              <w:t>Root cause</w:t>
            </w:r>
            <w:r w:rsidRPr="00E138F5">
              <w:rPr>
                <w:rFonts w:ascii="Calibri" w:eastAsia="Times New Roman" w:hAnsi="Calibri" w:cs="Times New Roman"/>
                <w:lang w:eastAsia="ru-RU" w:bidi="ar-SA"/>
              </w:rPr>
              <w:t>: for Farsi language the normalized weight was not calculated correctly</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Recognizer</w:t>
            </w:r>
          </w:p>
        </w:tc>
        <w:tc>
          <w:tcPr>
            <w:tcW w:w="0" w:type="auto"/>
            <w:shd w:val="clear" w:color="auto" w:fill="auto"/>
          </w:tcPr>
          <w:p w:rsidR="00E138F5" w:rsidRPr="00E138F5" w:rsidRDefault="00E138F5" w:rsidP="00F94BF2">
            <w:pPr>
              <w:jc w:val="center"/>
            </w:pPr>
            <w:r w:rsidRPr="00E138F5">
              <w:t>512578</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EU</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Mobile phone number subscribed as ‘wireless’ recognized as BCFT_Phone, not BCFT_Mobile.</w:t>
            </w:r>
          </w:p>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b/>
                <w:lang w:eastAsia="ru-RU" w:bidi="ar-SA"/>
              </w:rPr>
              <w:t>Root cause</w:t>
            </w:r>
            <w:r w:rsidRPr="00E138F5">
              <w:rPr>
                <w:rFonts w:ascii="Calibri" w:eastAsia="Times New Roman" w:hAnsi="Calibri" w:cs="Times New Roman"/>
                <w:lang w:eastAsia="ru-RU" w:bidi="ar-SA"/>
              </w:rPr>
              <w:t>: ‘wireless’ was not related to mobile phone number.</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Document Analysis</w:t>
            </w:r>
          </w:p>
        </w:tc>
        <w:tc>
          <w:tcPr>
            <w:tcW w:w="0" w:type="auto"/>
            <w:shd w:val="clear" w:color="auto" w:fill="auto"/>
          </w:tcPr>
          <w:p w:rsidR="00E138F5" w:rsidRPr="00E138F5" w:rsidRDefault="00E138F5" w:rsidP="00F94BF2">
            <w:pPr>
              <w:jc w:val="center"/>
            </w:pPr>
            <w:r w:rsidRPr="00E138F5">
              <w:t>538150</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US</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Images in the customer’s document are detected even with settings when pictures are not detected during the layout analysis.</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Document Analysis</w:t>
            </w:r>
          </w:p>
        </w:tc>
        <w:tc>
          <w:tcPr>
            <w:tcW w:w="0" w:type="auto"/>
            <w:shd w:val="clear" w:color="auto" w:fill="auto"/>
          </w:tcPr>
          <w:p w:rsidR="00E138F5" w:rsidRPr="00E138F5" w:rsidRDefault="00E138F5" w:rsidP="00F94BF2">
            <w:pPr>
              <w:jc w:val="center"/>
            </w:pPr>
            <w:r w:rsidRPr="00E138F5">
              <w:rPr>
                <w:rFonts w:ascii="Calibri" w:eastAsia="Times New Roman" w:hAnsi="Calibri" w:cs="Times New Roman"/>
                <w:lang w:eastAsia="ru-RU" w:bidi="ar-SA"/>
              </w:rPr>
              <w:t>528220</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EU</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QR-code is not detected on customer’s document processing.</w:t>
            </w:r>
          </w:p>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b/>
                <w:lang w:eastAsia="ru-RU" w:bidi="ar-SA"/>
              </w:rPr>
              <w:t>Root cause</w:t>
            </w:r>
            <w:r w:rsidRPr="00E138F5">
              <w:rPr>
                <w:rFonts w:ascii="Calibri" w:eastAsia="Times New Roman" w:hAnsi="Calibri" w:cs="Times New Roman"/>
                <w:lang w:eastAsia="ru-RU" w:bidi="ar-SA"/>
              </w:rPr>
              <w:t>: the edges of the dots are too noisy.</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Barcodes Detector</w:t>
            </w:r>
          </w:p>
        </w:tc>
        <w:tc>
          <w:tcPr>
            <w:tcW w:w="0" w:type="auto"/>
            <w:shd w:val="clear" w:color="auto" w:fill="auto"/>
          </w:tcPr>
          <w:p w:rsidR="00E138F5" w:rsidRPr="00E138F5" w:rsidRDefault="00E138F5" w:rsidP="00F94BF2">
            <w:pPr>
              <w:jc w:val="center"/>
              <w:rPr>
                <w:rFonts w:ascii="Calibri" w:eastAsia="Times New Roman" w:hAnsi="Calibri" w:cs="Times New Roman"/>
                <w:lang w:eastAsia="ru-RU" w:bidi="ar-SA"/>
              </w:rPr>
            </w:pPr>
            <w:r w:rsidRPr="00E138F5">
              <w:rPr>
                <w:rFonts w:ascii="Calibri" w:eastAsia="Times New Roman" w:hAnsi="Calibri" w:cs="Times New Roman"/>
                <w:lang w:eastAsia="ru-RU" w:bidi="ar-SA"/>
              </w:rPr>
              <w:t>518784</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RU</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A part of the text is not recognized on customer’s document.</w:t>
            </w:r>
          </w:p>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b/>
                <w:lang w:eastAsia="ru-RU" w:bidi="ar-SA"/>
              </w:rPr>
              <w:t>Root cause</w:t>
            </w:r>
            <w:r w:rsidRPr="00E138F5">
              <w:rPr>
                <w:rFonts w:ascii="Calibri" w:eastAsia="Times New Roman" w:hAnsi="Calibri" w:cs="Times New Roman"/>
                <w:lang w:eastAsia="ru-RU" w:bidi="ar-SA"/>
              </w:rPr>
              <w:t>: this area is recognized as an image.</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Document Analysis</w:t>
            </w:r>
          </w:p>
        </w:tc>
        <w:tc>
          <w:tcPr>
            <w:tcW w:w="0" w:type="auto"/>
            <w:shd w:val="clear" w:color="auto" w:fill="auto"/>
          </w:tcPr>
          <w:p w:rsidR="00E138F5" w:rsidRPr="00E138F5" w:rsidRDefault="00E138F5" w:rsidP="00F94BF2">
            <w:pPr>
              <w:jc w:val="center"/>
              <w:rPr>
                <w:rFonts w:ascii="Calibri" w:eastAsia="Times New Roman" w:hAnsi="Calibri" w:cs="Times New Roman"/>
                <w:lang w:eastAsia="ru-RU" w:bidi="ar-SA"/>
              </w:rPr>
            </w:pPr>
            <w:r w:rsidRPr="00E138F5">
              <w:rPr>
                <w:rFonts w:ascii="Calibri" w:eastAsia="Times New Roman" w:hAnsi="Calibri" w:cs="Times New Roman"/>
                <w:lang w:eastAsia="ru-RU" w:bidi="ar-SA"/>
              </w:rPr>
              <w:t>513141</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3A</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The output DOCX file contains not all of horizontal lines.</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Synthesis</w:t>
            </w:r>
          </w:p>
        </w:tc>
        <w:tc>
          <w:tcPr>
            <w:tcW w:w="0" w:type="auto"/>
            <w:shd w:val="clear" w:color="auto" w:fill="auto"/>
          </w:tcPr>
          <w:p w:rsidR="00E138F5" w:rsidRPr="00E138F5" w:rsidRDefault="00E138F5" w:rsidP="00F94BF2">
            <w:pPr>
              <w:jc w:val="center"/>
              <w:rPr>
                <w:rFonts w:ascii="Calibri" w:eastAsia="Times New Roman" w:hAnsi="Calibri" w:cs="Times New Roman"/>
                <w:lang w:eastAsia="ru-RU" w:bidi="ar-SA"/>
              </w:rPr>
            </w:pPr>
            <w:r w:rsidRPr="00E138F5">
              <w:rPr>
                <w:rFonts w:ascii="Calibri" w:eastAsia="Times New Roman" w:hAnsi="Calibri" w:cs="Times New Roman"/>
                <w:lang w:eastAsia="ru-RU" w:bidi="ar-SA"/>
              </w:rPr>
              <w:t>508370</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US</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Numbers like ’60.01’ at the beginning of the raw are synthesized as elements of the list during the export to rtf format.</w:t>
            </w:r>
          </w:p>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b/>
                <w:lang w:eastAsia="ru-RU" w:bidi="ar-SA"/>
              </w:rPr>
              <w:t>Root cause</w:t>
            </w:r>
            <w:r w:rsidRPr="00E138F5">
              <w:rPr>
                <w:rFonts w:ascii="Calibri" w:eastAsia="Times New Roman" w:hAnsi="Calibri" w:cs="Times New Roman"/>
                <w:lang w:eastAsia="ru-RU" w:bidi="ar-SA"/>
              </w:rPr>
              <w:t>: Synthesis recognized numerators like ‘01’ or ‘7.05’ as list elements.</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Synthesis</w:t>
            </w:r>
          </w:p>
        </w:tc>
        <w:tc>
          <w:tcPr>
            <w:tcW w:w="0" w:type="auto"/>
            <w:shd w:val="clear" w:color="auto" w:fill="auto"/>
          </w:tcPr>
          <w:p w:rsidR="00E138F5" w:rsidRPr="00E138F5" w:rsidRDefault="00E138F5" w:rsidP="00F94BF2">
            <w:pPr>
              <w:jc w:val="center"/>
            </w:pPr>
            <w:r w:rsidRPr="00E138F5">
              <w:t>540540</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3A</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Numbers like ’60.01’ at the beginning of the raw are synthesized as elements of the list during the export to rtf format.</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Synthesis</w:t>
            </w:r>
          </w:p>
        </w:tc>
        <w:tc>
          <w:tcPr>
            <w:tcW w:w="0" w:type="auto"/>
            <w:shd w:val="clear" w:color="auto" w:fill="auto"/>
          </w:tcPr>
          <w:p w:rsidR="00E138F5" w:rsidRPr="00E138F5" w:rsidRDefault="00E138F5" w:rsidP="00F94BF2">
            <w:pPr>
              <w:jc w:val="center"/>
            </w:pPr>
            <w:r w:rsidRPr="00E138F5">
              <w:t>540540</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3A</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In case of export to PDF with embedded fonts and no predefined filters, the text layer is narrower than characters border.</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Export</w:t>
            </w:r>
          </w:p>
        </w:tc>
        <w:tc>
          <w:tcPr>
            <w:tcW w:w="0" w:type="auto"/>
            <w:shd w:val="clear" w:color="auto" w:fill="auto"/>
          </w:tcPr>
          <w:p w:rsidR="00E138F5" w:rsidRPr="00E138F5" w:rsidRDefault="00E138F5" w:rsidP="00F94BF2">
            <w:pPr>
              <w:jc w:val="center"/>
            </w:pPr>
            <w:r w:rsidRPr="00E138F5">
              <w:t>546487</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EU</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Trivial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The default value of IBackgroundLayer::IsPicture property is FALSE, but it is specified to be TRUE in documentation.</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Help</w:t>
            </w:r>
          </w:p>
        </w:tc>
        <w:tc>
          <w:tcPr>
            <w:tcW w:w="0" w:type="auto"/>
            <w:shd w:val="clear" w:color="auto" w:fill="auto"/>
          </w:tcPr>
          <w:p w:rsidR="00E138F5" w:rsidRPr="00E138F5" w:rsidRDefault="00E138F5" w:rsidP="00F94BF2">
            <w:pPr>
              <w:jc w:val="center"/>
            </w:pPr>
            <w:r w:rsidRPr="00E138F5">
              <w:t>546581</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US</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Trivial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The tab character is always replaced by one character during the processing.</w:t>
            </w:r>
          </w:p>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b/>
                <w:lang w:eastAsia="ru-RU" w:bidi="ar-SA"/>
              </w:rPr>
              <w:t>Root cause</w:t>
            </w:r>
            <w:r w:rsidRPr="00E138F5">
              <w:rPr>
                <w:rFonts w:ascii="Calibri" w:eastAsia="Times New Roman" w:hAnsi="Calibri" w:cs="Times New Roman"/>
                <w:lang w:eastAsia="ru-RU" w:bidi="ar-SA"/>
              </w:rPr>
              <w:t>: an internal flag was active with no opportunity to switch it off.</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API</w:t>
            </w:r>
          </w:p>
        </w:tc>
        <w:tc>
          <w:tcPr>
            <w:tcW w:w="0" w:type="auto"/>
            <w:shd w:val="clear" w:color="auto" w:fill="auto"/>
          </w:tcPr>
          <w:p w:rsidR="00E138F5" w:rsidRPr="00E138F5" w:rsidRDefault="00E138F5" w:rsidP="00F94BF2">
            <w:pPr>
              <w:jc w:val="center"/>
              <w:rPr>
                <w:rFonts w:ascii="Calibri" w:eastAsia="Times New Roman" w:hAnsi="Calibri" w:cs="Times New Roman"/>
                <w:lang w:eastAsia="ru-RU" w:bidi="ar-SA"/>
              </w:rPr>
            </w:pPr>
            <w:r w:rsidRPr="00E138F5">
              <w:rPr>
                <w:rFonts w:ascii="Calibri" w:eastAsia="Times New Roman" w:hAnsi="Calibri" w:cs="Times New Roman"/>
                <w:lang w:eastAsia="ru-RU" w:bidi="ar-SA"/>
              </w:rPr>
              <w:t>537658</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3A</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Trivial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Incorrect sample in the ‘Document Classification’ article. Classify method must return ClassificationClasses object instead of StringsCollection.</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Help</w:t>
            </w:r>
          </w:p>
        </w:tc>
        <w:tc>
          <w:tcPr>
            <w:tcW w:w="0" w:type="auto"/>
            <w:shd w:val="clear" w:color="auto" w:fill="auto"/>
          </w:tcPr>
          <w:p w:rsidR="00E138F5" w:rsidRPr="00E138F5" w:rsidRDefault="00E138F5" w:rsidP="00F94BF2">
            <w:pPr>
              <w:jc w:val="center"/>
            </w:pPr>
            <w:r w:rsidRPr="00E138F5">
              <w:t>520210</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EU</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Trivial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The EnginePool sample returns ‘There are no free licenses’ when the Trial license with CPU limit is used.</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Samples</w:t>
            </w:r>
          </w:p>
        </w:tc>
        <w:tc>
          <w:tcPr>
            <w:tcW w:w="0" w:type="auto"/>
            <w:shd w:val="clear" w:color="auto" w:fill="auto"/>
          </w:tcPr>
          <w:p w:rsidR="00E138F5" w:rsidRPr="00E138F5" w:rsidRDefault="00E138F5" w:rsidP="00F94BF2">
            <w:pPr>
              <w:jc w:val="center"/>
            </w:pPr>
            <w:r w:rsidRPr="00E138F5">
              <w:t>451719</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US</w:t>
            </w:r>
          </w:p>
        </w:tc>
      </w:tr>
      <w:tr w:rsidR="00E138F5" w:rsidRPr="00E138F5" w:rsidTr="00E138F5">
        <w:trPr>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Trivial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Generated linearized PDF/A-1a file doesn’t pass the compliance test in Preflight.</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Export</w:t>
            </w:r>
          </w:p>
        </w:tc>
        <w:tc>
          <w:tcPr>
            <w:tcW w:w="0" w:type="auto"/>
            <w:shd w:val="clear" w:color="auto" w:fill="auto"/>
          </w:tcPr>
          <w:p w:rsidR="00E138F5" w:rsidRPr="00E138F5" w:rsidRDefault="00E138F5" w:rsidP="00F94BF2">
            <w:pPr>
              <w:jc w:val="center"/>
            </w:pPr>
            <w:r w:rsidRPr="00E138F5">
              <w:t>546220</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US</w:t>
            </w:r>
          </w:p>
        </w:tc>
      </w:tr>
      <w:tr w:rsidR="00E138F5" w:rsidRPr="00E138F5" w:rsidTr="00E138F5">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Trivial</w:t>
            </w:r>
          </w:p>
        </w:tc>
        <w:tc>
          <w:tcPr>
            <w:tcW w:w="5485"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In case of Runtime installation of FREngine, the SN parameter is not obligated and should be deleted from several articles related to installation in documentation.</w:t>
            </w:r>
          </w:p>
        </w:tc>
        <w:tc>
          <w:tcPr>
            <w:tcW w:w="1311" w:type="dxa"/>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Samples</w:t>
            </w:r>
          </w:p>
        </w:tc>
        <w:tc>
          <w:tcPr>
            <w:tcW w:w="0" w:type="auto"/>
            <w:shd w:val="clear" w:color="auto" w:fill="auto"/>
          </w:tcPr>
          <w:p w:rsidR="00E138F5" w:rsidRPr="00E138F5" w:rsidRDefault="00E138F5" w:rsidP="00F94BF2">
            <w:pPr>
              <w:jc w:val="center"/>
            </w:pPr>
            <w:r w:rsidRPr="00E138F5">
              <w:t>545923</w:t>
            </w:r>
          </w:p>
        </w:tc>
        <w:tc>
          <w:tcPr>
            <w:tcW w:w="0" w:type="auto"/>
            <w:shd w:val="clear" w:color="auto" w:fill="auto"/>
          </w:tcPr>
          <w:p w:rsidR="00E138F5" w:rsidRPr="00E138F5" w:rsidRDefault="00E138F5" w:rsidP="00F94BF2">
            <w:pPr>
              <w:rPr>
                <w:rFonts w:ascii="Calibri" w:eastAsia="Times New Roman" w:hAnsi="Calibri" w:cs="Times New Roman"/>
                <w:lang w:eastAsia="ru-RU" w:bidi="ar-SA"/>
              </w:rPr>
            </w:pPr>
            <w:r w:rsidRPr="00E138F5">
              <w:rPr>
                <w:rFonts w:ascii="Calibri" w:eastAsia="Times New Roman" w:hAnsi="Calibri" w:cs="Times New Roman"/>
                <w:lang w:eastAsia="ru-RU" w:bidi="ar-SA"/>
              </w:rPr>
              <w:t>EU</w:t>
            </w:r>
          </w:p>
        </w:tc>
      </w:tr>
    </w:tbl>
    <w:p w:rsidR="00E138F5" w:rsidRDefault="00E138F5" w:rsidP="00E138F5">
      <w:pPr>
        <w:pStyle w:val="Heading2"/>
      </w:pPr>
      <w:bookmarkStart w:id="560" w:name="_Toc474163272"/>
      <w:bookmarkEnd w:id="559"/>
      <w:r w:rsidRPr="00E55D4A">
        <w:t>Known Issues and Workarounds</w:t>
      </w:r>
      <w:bookmarkEnd w:id="560"/>
    </w:p>
    <w:p w:rsidR="00E138F5" w:rsidRDefault="00E138F5" w:rsidP="00E138F5">
      <w:pPr>
        <w:pStyle w:val="Heading3"/>
      </w:pPr>
      <w:bookmarkStart w:id="561" w:name="_Toc474163273"/>
      <w:r>
        <w:t>Some API is not implemented</w:t>
      </w:r>
      <w:bookmarkEnd w:id="561"/>
    </w:p>
    <w:p w:rsidR="00E138F5" w:rsidRPr="00575697" w:rsidRDefault="00E138F5" w:rsidP="00E138F5">
      <w:r w:rsidRPr="00575697">
        <w:t>The following API is not implemented in FRE 10 and FRE 11:</w:t>
      </w:r>
    </w:p>
    <w:p w:rsidR="00E138F5" w:rsidRPr="00575697" w:rsidRDefault="00E138F5" w:rsidP="00E138F5">
      <w:pPr>
        <w:pStyle w:val="ListParagraph"/>
        <w:numPr>
          <w:ilvl w:val="0"/>
          <w:numId w:val="63"/>
        </w:numPr>
        <w:spacing w:before="0"/>
      </w:pPr>
      <w:r w:rsidRPr="00575697">
        <w:t>IFootnoteSeries::HasSeparator. Always returns “true”.</w:t>
      </w:r>
    </w:p>
    <w:p w:rsidR="00E138F5" w:rsidRPr="00575697" w:rsidRDefault="00E138F5" w:rsidP="00E138F5">
      <w:pPr>
        <w:pStyle w:val="ListParagraph"/>
        <w:numPr>
          <w:ilvl w:val="0"/>
          <w:numId w:val="63"/>
        </w:numPr>
        <w:spacing w:before="0"/>
      </w:pPr>
      <w:r w:rsidRPr="00575697">
        <w:lastRenderedPageBreak/>
        <w:t>ITextPicture::ColumnNumber. Always returns “0”.</w:t>
      </w:r>
    </w:p>
    <w:p w:rsidR="00E138F5" w:rsidRPr="00575697" w:rsidRDefault="00E138F5" w:rsidP="00E138F5">
      <w:pPr>
        <w:pStyle w:val="ListParagraph"/>
        <w:numPr>
          <w:ilvl w:val="0"/>
          <w:numId w:val="63"/>
        </w:numPr>
        <w:spacing w:before="0"/>
      </w:pPr>
      <w:r w:rsidRPr="00575697">
        <w:t xml:space="preserve">ICharParams::IsWordStart. Always returns “false”. It is true only for character parameters got through </w:t>
      </w:r>
      <w:r w:rsidRPr="00575697">
        <w:rPr>
          <w:color w:val="000000"/>
        </w:rPr>
        <w:t>IWordRecognitionVariants interface.</w:t>
      </w:r>
    </w:p>
    <w:p w:rsidR="00E138F5" w:rsidRPr="00575697" w:rsidRDefault="00E138F5" w:rsidP="00E138F5">
      <w:pPr>
        <w:pStyle w:val="ListParagraph"/>
        <w:numPr>
          <w:ilvl w:val="0"/>
          <w:numId w:val="63"/>
        </w:numPr>
        <w:spacing w:before="0"/>
      </w:pPr>
      <w:r w:rsidRPr="00575697">
        <w:t>IIncut::TextWrapping. Always returns “TW_Undefined”.</w:t>
      </w:r>
    </w:p>
    <w:p w:rsidR="00E138F5" w:rsidRPr="00575697" w:rsidRDefault="00E138F5" w:rsidP="00E138F5">
      <w:pPr>
        <w:pStyle w:val="ListParagraph"/>
        <w:numPr>
          <w:ilvl w:val="0"/>
          <w:numId w:val="63"/>
        </w:numPr>
        <w:spacing w:before="0"/>
      </w:pPr>
      <w:r w:rsidRPr="00575697">
        <w:t>IRunningTitlesSeriesText::HasSeparator. Always returns “false”.</w:t>
      </w:r>
    </w:p>
    <w:p w:rsidR="00E138F5" w:rsidRPr="00575697" w:rsidRDefault="00E138F5" w:rsidP="00E138F5">
      <w:r w:rsidRPr="00575697">
        <w:t>The implementation is not planned.</w:t>
      </w:r>
    </w:p>
    <w:p w:rsidR="00E138F5" w:rsidRDefault="00E138F5" w:rsidP="00E138F5">
      <w:pPr>
        <w:pStyle w:val="Heading3"/>
      </w:pPr>
      <w:bookmarkStart w:id="562" w:name="_Toc474163274"/>
      <w:r w:rsidRPr="00E138F5">
        <w:t>Farsi language is based on Arabic language</w:t>
      </w:r>
      <w:bookmarkEnd w:id="562"/>
    </w:p>
    <w:p w:rsidR="00E138F5" w:rsidRPr="00575697" w:rsidRDefault="00E138F5" w:rsidP="00E138F5">
      <w:r w:rsidRPr="00575697">
        <w:t>Farsi OCR output indicates Language ID as Arabic (CharParams::LanguageId = LI_ArabicSaudiArabia). This is because Farsi technology preview is based on Arabic OCR language.</w:t>
      </w:r>
    </w:p>
    <w:p w:rsidR="00E138F5" w:rsidRPr="00575697" w:rsidRDefault="00E138F5" w:rsidP="00E138F5">
      <w:r w:rsidRPr="00575697">
        <w:t>The fix will be available in FRE 12.</w:t>
      </w:r>
    </w:p>
    <w:p w:rsidR="00E138F5" w:rsidRDefault="00E138F5" w:rsidP="00E138F5">
      <w:pPr>
        <w:pStyle w:val="Heading3"/>
      </w:pPr>
      <w:bookmarkStart w:id="563" w:name="_Toc474163275"/>
      <w:r w:rsidRPr="00E138F5">
        <w:t>IPDFMRCParams::MonochromeText doesn’t work correctly</w:t>
      </w:r>
      <w:bookmarkEnd w:id="563"/>
    </w:p>
    <w:p w:rsidR="00380F12" w:rsidRPr="00E138F5" w:rsidRDefault="00E138F5" w:rsidP="00E138F5">
      <w:r w:rsidRPr="00E138F5">
        <w:t>Different algorithms of compressions during export to PDF are used with IPDFMRCParams::MonochromeText set to FALSE or DEFAULT whereas default value is FALSE. (HelpDesk request 416986)</w:t>
      </w:r>
    </w:p>
    <w:p w:rsidR="00380F12" w:rsidRDefault="00380F12" w:rsidP="00380F12">
      <w:pPr>
        <w:pStyle w:val="Heading3"/>
      </w:pPr>
      <w:bookmarkStart w:id="564" w:name="_Toc474163276"/>
      <w:r w:rsidRPr="00380F12">
        <w:t>‘User Pattern Training Utility’ sample crashes for ‘FieldLevelRecognition’ profile</w:t>
      </w:r>
      <w:bookmarkEnd w:id="564"/>
    </w:p>
    <w:p w:rsidR="00380F12" w:rsidRDefault="00380F12" w:rsidP="00380F12">
      <w:r>
        <w:t>Run the sample, select ‘FieldLevelRecognition’ processing profile, recognize an image. The Text Editor will show “The page has been recognized, but no page view has been created. Click Read to complete the process.” message. A subsequent recognition command will result into IPE: “…\Interfaces\Implementations\inc\NotifyImpl.h, 62”.</w:t>
      </w:r>
    </w:p>
    <w:p w:rsidR="00E138F5" w:rsidRDefault="00380F12" w:rsidP="00380F12">
      <w:r>
        <w:t>The fix is planned to be implemented in the next release with low priority because the scenario is not correct ant there is a workaround for it.</w:t>
      </w:r>
    </w:p>
    <w:p w:rsidR="00380F12" w:rsidRDefault="00380F12" w:rsidP="00380F12">
      <w:pPr>
        <w:pStyle w:val="Heading3"/>
      </w:pPr>
      <w:bookmarkStart w:id="565" w:name="_Toc474163277"/>
      <w:r w:rsidRPr="00380F12">
        <w:t>The process hangs when the multiprocessing methods works on the machine with one CPU.</w:t>
      </w:r>
      <w:bookmarkEnd w:id="565"/>
    </w:p>
    <w:p w:rsidR="00380F12" w:rsidRPr="00FB4284" w:rsidRDefault="00380F12" w:rsidP="00380F12">
      <w:r>
        <w:t xml:space="preserve">The machine has one core, </w:t>
      </w:r>
      <w:r w:rsidRPr="00497592">
        <w:t xml:space="preserve">IMultiProcessingParams::MultiProcessingMode = MPM_Parallel </w:t>
      </w:r>
      <w:r>
        <w:t xml:space="preserve">and </w:t>
      </w:r>
      <w:r w:rsidRPr="00497592">
        <w:t>IMultiProcessingParams::RecognitionProcessesCount = 2</w:t>
      </w:r>
      <w:r>
        <w:t xml:space="preserve"> settings are set, operation system has radio </w:t>
      </w:r>
      <w:r w:rsidRPr="00497592">
        <w:t>System Properties-&gt;Advanced-&gt;Performance-&gt;Settings...-&gt;Advanced-&gt;Processor scheduling</w:t>
      </w:r>
      <w:r>
        <w:t xml:space="preserve"> set to </w:t>
      </w:r>
      <w:r w:rsidRPr="00497592">
        <w:t>Background services</w:t>
      </w:r>
      <w:r>
        <w:t xml:space="preserve"> value. The process </w:t>
      </w:r>
      <w:r w:rsidRPr="00315D09">
        <w:t>hangs</w:t>
      </w:r>
      <w:r>
        <w:t>.</w:t>
      </w:r>
    </w:p>
    <w:p w:rsidR="00380F12" w:rsidRDefault="00380F12" w:rsidP="00380F12">
      <w:pPr>
        <w:pStyle w:val="Heading3"/>
      </w:pPr>
      <w:bookmarkStart w:id="566" w:name="_Toc474163278"/>
      <w:r w:rsidRPr="00380F12">
        <w:t>PDF/A validation report</w:t>
      </w:r>
      <w:bookmarkEnd w:id="566"/>
    </w:p>
    <w:p w:rsidR="00B62B08" w:rsidRDefault="00380F12" w:rsidP="00B62B08">
      <w:r w:rsidRPr="00F6526D">
        <w:t>The following issues are detected by Adobe Acrobat 11.0.9 (Preflight 11.0.9) for PDF/A files produced by this release:</w:t>
      </w:r>
    </w:p>
    <w:p w:rsidR="00380F12" w:rsidRDefault="00380F12" w:rsidP="00B62B08">
      <w:r w:rsidRPr="00F6526D">
        <w:t>In SourceContentReuseMode = CRM_ContentOnly the Engine sometimes (5% of the test base in Korean language) generates PDF/A-2a and PDF/A-3a files which Adobe Acrobat Preflight validates with the following message “Text is mapped to Unicode Private Use Area but no ActualText entry is present”.</w:t>
      </w:r>
    </w:p>
    <w:p w:rsidR="009A4DDD" w:rsidRPr="00501553" w:rsidRDefault="009A4DDD" w:rsidP="009A4DDD">
      <w:pPr>
        <w:pBdr>
          <w:top w:val="single" w:sz="24" w:space="0" w:color="D16349" w:themeColor="accent1"/>
          <w:left w:val="single" w:sz="24" w:space="0" w:color="D16349" w:themeColor="accent1"/>
          <w:bottom w:val="single" w:sz="24" w:space="0" w:color="D16349" w:themeColor="accent1"/>
          <w:right w:val="single" w:sz="24" w:space="0" w:color="D16349" w:themeColor="accent1"/>
        </w:pBdr>
        <w:shd w:val="clear" w:color="auto" w:fill="D16349" w:themeFill="accent1"/>
        <w:spacing w:after="0"/>
        <w:outlineLvl w:val="0"/>
        <w:rPr>
          <w:b/>
          <w:bCs/>
          <w:caps/>
          <w:color w:val="FFFFFF" w:themeColor="background1"/>
          <w:spacing w:val="15"/>
          <w:sz w:val="22"/>
          <w:szCs w:val="22"/>
        </w:rPr>
      </w:pPr>
      <w:bookmarkStart w:id="567" w:name="_Toc474163279"/>
      <w:r>
        <w:rPr>
          <w:b/>
          <w:bCs/>
          <w:caps/>
          <w:color w:val="FFFFFF" w:themeColor="background1"/>
          <w:spacing w:val="15"/>
          <w:sz w:val="22"/>
          <w:szCs w:val="22"/>
        </w:rPr>
        <w:lastRenderedPageBreak/>
        <w:t>R7</w:t>
      </w:r>
      <w:r w:rsidRPr="00501553">
        <w:rPr>
          <w:b/>
          <w:bCs/>
          <w:caps/>
          <w:color w:val="FFFFFF" w:themeColor="background1"/>
          <w:spacing w:val="15"/>
          <w:sz w:val="22"/>
          <w:szCs w:val="22"/>
        </w:rPr>
        <w:t xml:space="preserve"> GM </w:t>
      </w:r>
      <w:r>
        <w:rPr>
          <w:b/>
          <w:bCs/>
          <w:caps/>
          <w:color w:val="FFFFFF" w:themeColor="background1"/>
          <w:spacing w:val="15"/>
          <w:sz w:val="22"/>
          <w:szCs w:val="22"/>
        </w:rPr>
        <w:t xml:space="preserve">Patch </w:t>
      </w:r>
      <w:r w:rsidRPr="00501553">
        <w:rPr>
          <w:b/>
          <w:bCs/>
          <w:caps/>
          <w:color w:val="FFFFFF" w:themeColor="background1"/>
          <w:spacing w:val="15"/>
          <w:sz w:val="22"/>
          <w:szCs w:val="22"/>
        </w:rPr>
        <w:t>–</w:t>
      </w:r>
      <w:bookmarkEnd w:id="567"/>
    </w:p>
    <w:p w:rsidR="009A4DDD" w:rsidRPr="00A82351" w:rsidRDefault="009A4DDD" w:rsidP="009A4DDD">
      <w:pPr>
        <w:pStyle w:val="Heading2"/>
        <w:rPr>
          <w:rFonts w:eastAsia="Times New Roman"/>
        </w:rPr>
      </w:pPr>
      <w:bookmarkStart w:id="568" w:name="_Toc474163280"/>
      <w:r w:rsidRPr="00A82351">
        <w:rPr>
          <w:rFonts w:eastAsia="Times New Roman"/>
        </w:rPr>
        <w:t>Part number, build number</w:t>
      </w:r>
      <w:bookmarkEnd w:id="568"/>
    </w:p>
    <w:tbl>
      <w:tblPr>
        <w:tblW w:w="8869" w:type="dxa"/>
        <w:tblInd w:w="720" w:type="dxa"/>
        <w:tblLayout w:type="fixed"/>
        <w:tblCellMar>
          <w:left w:w="0" w:type="dxa"/>
          <w:right w:w="0" w:type="dxa"/>
        </w:tblCellMar>
        <w:tblLook w:val="0000" w:firstRow="0" w:lastRow="0" w:firstColumn="0" w:lastColumn="0" w:noHBand="0" w:noVBand="0"/>
      </w:tblPr>
      <w:tblGrid>
        <w:gridCol w:w="1440"/>
        <w:gridCol w:w="7429"/>
      </w:tblGrid>
      <w:tr w:rsidR="009A4DDD" w:rsidRPr="00501553" w:rsidTr="009A4DDD">
        <w:trPr>
          <w:trHeight w:val="20"/>
        </w:trPr>
        <w:tc>
          <w:tcPr>
            <w:tcW w:w="1440" w:type="dxa"/>
            <w:tcBorders>
              <w:top w:val="nil"/>
              <w:left w:val="nil"/>
              <w:bottom w:val="nil"/>
              <w:right w:val="single" w:sz="4" w:space="0" w:color="auto"/>
            </w:tcBorders>
            <w:shd w:val="clear" w:color="auto" w:fill="FFFFFF"/>
          </w:tcPr>
          <w:p w:rsidR="009A4DDD" w:rsidRPr="00501553" w:rsidRDefault="009A4DDD" w:rsidP="009A4DDD">
            <w:pPr>
              <w:rPr>
                <w:rFonts w:eastAsia="Times New Roman" w:cs="Times New Roman"/>
              </w:rPr>
            </w:pPr>
            <w:r w:rsidRPr="00501553">
              <w:rPr>
                <w:rFonts w:eastAsia="Times New Roman"/>
              </w:rPr>
              <w:t>Part#</w:t>
            </w:r>
          </w:p>
        </w:tc>
        <w:tc>
          <w:tcPr>
            <w:tcW w:w="7429" w:type="dxa"/>
            <w:tcBorders>
              <w:top w:val="nil"/>
              <w:left w:val="single" w:sz="4" w:space="0" w:color="auto"/>
              <w:bottom w:val="nil"/>
              <w:right w:val="nil"/>
            </w:tcBorders>
            <w:shd w:val="clear" w:color="auto" w:fill="FFFFFF"/>
          </w:tcPr>
          <w:p w:rsidR="009A4DDD" w:rsidRPr="00501553" w:rsidRDefault="009A4DDD" w:rsidP="009A4DDD">
            <w:pPr>
              <w:rPr>
                <w:rFonts w:eastAsia="Times New Roman" w:cs="Times New Roman"/>
              </w:rPr>
            </w:pPr>
            <w:r w:rsidRPr="00501553">
              <w:rPr>
                <w:rFonts w:eastAsia="Times New Roman"/>
              </w:rPr>
              <w:t xml:space="preserve"> </w:t>
            </w:r>
            <w:r>
              <w:t>1041/90</w:t>
            </w:r>
          </w:p>
        </w:tc>
      </w:tr>
      <w:tr w:rsidR="009A4DDD" w:rsidRPr="00501553" w:rsidTr="009A4DDD">
        <w:trPr>
          <w:trHeight w:val="20"/>
        </w:trPr>
        <w:tc>
          <w:tcPr>
            <w:tcW w:w="1440" w:type="dxa"/>
            <w:tcBorders>
              <w:top w:val="nil"/>
              <w:left w:val="nil"/>
              <w:bottom w:val="nil"/>
              <w:right w:val="single" w:sz="4" w:space="0" w:color="auto"/>
            </w:tcBorders>
            <w:shd w:val="clear" w:color="auto" w:fill="FFFFFF"/>
          </w:tcPr>
          <w:p w:rsidR="009A4DDD" w:rsidRPr="00501553" w:rsidRDefault="009A4DDD" w:rsidP="009A4DDD">
            <w:pPr>
              <w:rPr>
                <w:rFonts w:eastAsia="Times New Roman" w:cs="Times New Roman"/>
              </w:rPr>
            </w:pPr>
            <w:r w:rsidRPr="00501553">
              <w:rPr>
                <w:rFonts w:eastAsia="Times New Roman"/>
              </w:rPr>
              <w:t>Build#</w:t>
            </w:r>
          </w:p>
        </w:tc>
        <w:tc>
          <w:tcPr>
            <w:tcW w:w="7429" w:type="dxa"/>
            <w:tcBorders>
              <w:top w:val="nil"/>
              <w:left w:val="single" w:sz="4" w:space="0" w:color="auto"/>
              <w:bottom w:val="nil"/>
              <w:right w:val="nil"/>
            </w:tcBorders>
            <w:shd w:val="clear" w:color="auto" w:fill="FFFFFF"/>
          </w:tcPr>
          <w:p w:rsidR="009A4DDD" w:rsidRPr="009A4DDD" w:rsidRDefault="009A4DDD" w:rsidP="009A4DDD">
            <w:pPr>
              <w:rPr>
                <w:rFonts w:eastAsia="Times New Roman" w:cs="Times New Roman"/>
              </w:rPr>
            </w:pPr>
            <w:r w:rsidRPr="00501553">
              <w:rPr>
                <w:rFonts w:eastAsia="Times New Roman"/>
              </w:rPr>
              <w:t xml:space="preserve"> </w:t>
            </w:r>
            <w:r w:rsidRPr="000C2EB7">
              <w:rPr>
                <w:rFonts w:cs="Times New Roman"/>
                <w:szCs w:val="24"/>
              </w:rPr>
              <w:t>11.1.16.</w:t>
            </w:r>
            <w:r w:rsidRPr="000C2EB7">
              <w:rPr>
                <w:rFonts w:cs="Times New Roman"/>
                <w:szCs w:val="24"/>
                <w:lang w:val="ru-RU"/>
              </w:rPr>
              <w:t>94</w:t>
            </w:r>
            <w:r>
              <w:rPr>
                <w:rFonts w:cs="Times New Roman"/>
                <w:szCs w:val="24"/>
              </w:rPr>
              <w:t xml:space="preserve"> with Export.Pdf.dll from 11.1.16.96</w:t>
            </w:r>
          </w:p>
        </w:tc>
      </w:tr>
    </w:tbl>
    <w:p w:rsidR="009A4DDD" w:rsidRDefault="009A4DDD" w:rsidP="009A4DDD">
      <w:pPr>
        <w:pStyle w:val="Heading2"/>
      </w:pPr>
      <w:bookmarkStart w:id="569" w:name="_Toc474163281"/>
      <w:r w:rsidRPr="004173B9">
        <w:t>New Features and Improvements</w:t>
      </w:r>
      <w:bookmarkEnd w:id="569"/>
    </w:p>
    <w:p w:rsidR="009A4DDD" w:rsidRDefault="009A4DDD" w:rsidP="009A4DDD">
      <w:r>
        <w:t>None</w:t>
      </w:r>
    </w:p>
    <w:p w:rsidR="009A4DDD" w:rsidRDefault="009A4DDD" w:rsidP="009A4DDD">
      <w:pPr>
        <w:pStyle w:val="Heading2"/>
      </w:pPr>
      <w:bookmarkStart w:id="570" w:name="_Toc474163282"/>
      <w:r w:rsidRPr="00501553">
        <w:t>Performance results</w:t>
      </w:r>
      <w:bookmarkEnd w:id="570"/>
    </w:p>
    <w:p w:rsidR="009A4DDD" w:rsidRPr="005621CF" w:rsidRDefault="009A4DDD" w:rsidP="009A4DDD">
      <w:r w:rsidRPr="005621CF">
        <w:t>This section contains performance results of the release comparing to the previous releases. The processor of the testing machine is Intel® Core™ i5-4690 CPU (3.50GHz, 4 physical cores) with 8GB of RAM.</w:t>
      </w:r>
    </w:p>
    <w:p w:rsidR="009A4DDD" w:rsidRDefault="009A4DDD" w:rsidP="009A4DDD">
      <w:pPr>
        <w:pStyle w:val="Heading3"/>
      </w:pPr>
      <w:bookmarkStart w:id="571" w:name="_Toc474163283"/>
      <w:r>
        <w:t>English</w:t>
      </w:r>
      <w:bookmarkEnd w:id="571"/>
    </w:p>
    <w:p w:rsidR="009A4DDD" w:rsidRDefault="009A4DDD" w:rsidP="009A4DDD">
      <w:r>
        <w:rPr>
          <w:noProof/>
          <w:lang w:eastAsia="zh-TW"/>
        </w:rPr>
        <w:drawing>
          <wp:inline distT="0" distB="0" distL="0" distR="0" wp14:anchorId="7BF4DF67" wp14:editId="7C2B6CFF">
            <wp:extent cx="5759450" cy="4057650"/>
            <wp:effectExtent l="0" t="0" r="12700" b="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9A4DDD" w:rsidRPr="005621CF" w:rsidRDefault="009A4DDD" w:rsidP="009A4DDD">
      <w:r>
        <w:rPr>
          <w:noProof/>
          <w:lang w:eastAsia="zh-TW"/>
        </w:rPr>
        <w:lastRenderedPageBreak/>
        <w:drawing>
          <wp:inline distT="0" distB="0" distL="0" distR="0" wp14:anchorId="5BFC2464" wp14:editId="730CF34E">
            <wp:extent cx="5759450" cy="3857625"/>
            <wp:effectExtent l="0" t="0" r="12700" b="9525"/>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9A4DDD" w:rsidRDefault="009A4DDD" w:rsidP="009A4DDD">
      <w:pPr>
        <w:pStyle w:val="Heading3"/>
      </w:pPr>
      <w:bookmarkStart w:id="572" w:name="_Toc474163284"/>
      <w:r w:rsidRPr="00501553">
        <w:t>Japanese</w:t>
      </w:r>
      <w:bookmarkEnd w:id="572"/>
    </w:p>
    <w:p w:rsidR="009A4DDD" w:rsidRPr="005621CF" w:rsidRDefault="009A4DDD" w:rsidP="009A4DDD">
      <w:r>
        <w:rPr>
          <w:noProof/>
          <w:lang w:eastAsia="zh-TW"/>
        </w:rPr>
        <w:drawing>
          <wp:inline distT="0" distB="0" distL="0" distR="0" wp14:anchorId="35C94C51" wp14:editId="068194D9">
            <wp:extent cx="5759450" cy="3733800"/>
            <wp:effectExtent l="0" t="0" r="12700" b="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9A4DDD" w:rsidRPr="005621CF" w:rsidRDefault="009A4DDD" w:rsidP="009A4DDD">
      <w:r>
        <w:rPr>
          <w:noProof/>
          <w:lang w:eastAsia="zh-TW"/>
        </w:rPr>
        <w:lastRenderedPageBreak/>
        <w:drawing>
          <wp:inline distT="0" distB="0" distL="0" distR="0" wp14:anchorId="1FD1305E" wp14:editId="37394876">
            <wp:extent cx="5759450" cy="3743325"/>
            <wp:effectExtent l="0" t="0" r="12700" b="9525"/>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9A4DDD" w:rsidRDefault="009A4DDD" w:rsidP="009A4DDD">
      <w:pPr>
        <w:pStyle w:val="Heading3"/>
      </w:pPr>
      <w:bookmarkStart w:id="573" w:name="_Toc474163285"/>
      <w:r w:rsidRPr="00501553">
        <w:t>Korean</w:t>
      </w:r>
      <w:bookmarkEnd w:id="573"/>
    </w:p>
    <w:p w:rsidR="009A4DDD" w:rsidRPr="005621CF" w:rsidRDefault="009A4DDD" w:rsidP="009A4DDD">
      <w:r>
        <w:rPr>
          <w:noProof/>
          <w:lang w:eastAsia="zh-TW"/>
        </w:rPr>
        <w:drawing>
          <wp:inline distT="0" distB="0" distL="0" distR="0" wp14:anchorId="3D85A4AE" wp14:editId="4B0B6C4B">
            <wp:extent cx="5759450" cy="3810000"/>
            <wp:effectExtent l="0" t="0" r="12700" b="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9A4DDD" w:rsidRPr="005621CF" w:rsidRDefault="009A4DDD" w:rsidP="009A4DDD">
      <w:r>
        <w:rPr>
          <w:noProof/>
          <w:lang w:eastAsia="zh-TW"/>
        </w:rPr>
        <w:lastRenderedPageBreak/>
        <w:drawing>
          <wp:inline distT="0" distB="0" distL="0" distR="0" wp14:anchorId="101EFDFD" wp14:editId="10027BAD">
            <wp:extent cx="5759450" cy="3667125"/>
            <wp:effectExtent l="0" t="0" r="12700" b="9525"/>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9A4DDD" w:rsidRDefault="009A4DDD" w:rsidP="009A4DDD">
      <w:pPr>
        <w:pStyle w:val="Heading3"/>
      </w:pPr>
      <w:bookmarkStart w:id="574" w:name="_Toc474163286"/>
      <w:r w:rsidRPr="00501553">
        <w:t>Chinese PRC</w:t>
      </w:r>
      <w:bookmarkEnd w:id="574"/>
    </w:p>
    <w:p w:rsidR="009A4DDD" w:rsidRPr="005621CF" w:rsidRDefault="009A4DDD" w:rsidP="009A4DDD">
      <w:r>
        <w:rPr>
          <w:noProof/>
          <w:lang w:eastAsia="zh-TW"/>
        </w:rPr>
        <w:drawing>
          <wp:inline distT="0" distB="0" distL="0" distR="0" wp14:anchorId="7D55AA8F" wp14:editId="5A7D3C4A">
            <wp:extent cx="5759450" cy="3829050"/>
            <wp:effectExtent l="0" t="0" r="12700" b="0"/>
            <wp:docPr id="188" name="Chart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9A4DDD" w:rsidRPr="005621CF" w:rsidRDefault="009A4DDD" w:rsidP="009A4DDD">
      <w:r>
        <w:rPr>
          <w:noProof/>
          <w:lang w:eastAsia="zh-TW"/>
        </w:rPr>
        <w:lastRenderedPageBreak/>
        <w:drawing>
          <wp:inline distT="0" distB="0" distL="0" distR="0" wp14:anchorId="38461F02" wp14:editId="75205CE6">
            <wp:extent cx="5759450" cy="3838575"/>
            <wp:effectExtent l="0" t="0" r="12700" b="9525"/>
            <wp:docPr id="189" name="Chart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9A4DDD" w:rsidRDefault="009A4DDD" w:rsidP="009A4DDD">
      <w:pPr>
        <w:pStyle w:val="Heading3"/>
      </w:pPr>
      <w:bookmarkStart w:id="575" w:name="_Toc474163287"/>
      <w:r w:rsidRPr="00501553">
        <w:t>Chinese Taiwan</w:t>
      </w:r>
      <w:bookmarkEnd w:id="575"/>
    </w:p>
    <w:p w:rsidR="009A4DDD" w:rsidRPr="005621CF" w:rsidRDefault="009A4DDD" w:rsidP="009A4DDD">
      <w:r>
        <w:rPr>
          <w:noProof/>
          <w:lang w:eastAsia="zh-TW"/>
        </w:rPr>
        <w:drawing>
          <wp:inline distT="0" distB="0" distL="0" distR="0" wp14:anchorId="0962E25D" wp14:editId="3192CEDF">
            <wp:extent cx="5759450" cy="3648075"/>
            <wp:effectExtent l="0" t="0" r="12700" b="9525"/>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9A4DDD" w:rsidRPr="00313D23" w:rsidRDefault="009A4DDD" w:rsidP="009A4DDD">
      <w:pPr>
        <w:rPr>
          <w:lang w:val="ru-RU"/>
        </w:rPr>
      </w:pPr>
      <w:r>
        <w:rPr>
          <w:noProof/>
          <w:lang w:eastAsia="zh-TW"/>
        </w:rPr>
        <w:lastRenderedPageBreak/>
        <w:drawing>
          <wp:inline distT="0" distB="0" distL="0" distR="0" wp14:anchorId="2AAD8286" wp14:editId="5D7516D6">
            <wp:extent cx="5759450" cy="4000500"/>
            <wp:effectExtent l="0" t="0" r="12700" b="0"/>
            <wp:docPr id="191" name="Chart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9A4DDD" w:rsidRDefault="009A4DDD" w:rsidP="009A4DDD">
      <w:pPr>
        <w:pStyle w:val="Heading3"/>
      </w:pPr>
      <w:bookmarkStart w:id="576" w:name="_Toc474163288"/>
      <w:r w:rsidRPr="00E138F5">
        <w:t>Arabic</w:t>
      </w:r>
      <w:bookmarkEnd w:id="576"/>
    </w:p>
    <w:p w:rsidR="00EE67D9" w:rsidRDefault="00EE67D9" w:rsidP="009A4DDD">
      <w:r>
        <w:rPr>
          <w:noProof/>
          <w:lang w:eastAsia="zh-TW"/>
        </w:rPr>
        <w:drawing>
          <wp:inline distT="0" distB="0" distL="0" distR="0" wp14:anchorId="4DDE0370" wp14:editId="5936D1A7">
            <wp:extent cx="5759450" cy="3590925"/>
            <wp:effectExtent l="0" t="0" r="12700" b="9525"/>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9A4DDD" w:rsidRDefault="00EE67D9" w:rsidP="009A4DDD">
      <w:r>
        <w:rPr>
          <w:noProof/>
          <w:lang w:eastAsia="zh-TW"/>
        </w:rPr>
        <w:lastRenderedPageBreak/>
        <w:drawing>
          <wp:inline distT="0" distB="0" distL="0" distR="0" wp14:anchorId="5DEE7C2F" wp14:editId="211F0106">
            <wp:extent cx="5759450" cy="3914775"/>
            <wp:effectExtent l="0" t="0" r="12700" b="9525"/>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9A4DDD" w:rsidRPr="004231BF" w:rsidRDefault="009A4DDD" w:rsidP="009A4DDD"/>
    <w:p w:rsidR="009A4DDD" w:rsidRDefault="009A4DDD" w:rsidP="009A4DDD">
      <w:pPr>
        <w:pStyle w:val="Heading2"/>
      </w:pPr>
      <w:bookmarkStart w:id="577" w:name="_Toc474163289"/>
      <w:r w:rsidRPr="00FD57F0">
        <w:t xml:space="preserve">Fixed </w:t>
      </w:r>
      <w:r w:rsidRPr="006D73D2">
        <w:t>Bugs</w:t>
      </w:r>
      <w:bookmarkEnd w:id="577"/>
    </w:p>
    <w:p w:rsidR="009A4DDD" w:rsidRDefault="009A4DDD" w:rsidP="009A4DDD">
      <w:pPr>
        <w:keepNext/>
      </w:pPr>
      <w:r>
        <w:t>This section contains a list of bugs reported by customers that have been fixed.</w:t>
      </w:r>
    </w:p>
    <w:p w:rsidR="009A4DDD" w:rsidRDefault="009A4DDD" w:rsidP="009A4DDD">
      <w:pPr>
        <w:spacing w:after="0"/>
      </w:pPr>
      <w:r>
        <w:t>Four-point scale will help you to evaluate the severity of each issue, enabling you to make informed decision on how important updates are for your system.</w:t>
      </w:r>
    </w:p>
    <w:tbl>
      <w:tblPr>
        <w:tblStyle w:val="TableGrid"/>
        <w:tblW w:w="0" w:type="auto"/>
        <w:tblLook w:val="04A0" w:firstRow="1" w:lastRow="0" w:firstColumn="1" w:lastColumn="0" w:noHBand="0" w:noVBand="1"/>
      </w:tblPr>
      <w:tblGrid>
        <w:gridCol w:w="1380"/>
        <w:gridCol w:w="8196"/>
      </w:tblGrid>
      <w:tr w:rsidR="009A4DDD" w:rsidTr="009A4DDD">
        <w:tc>
          <w:tcPr>
            <w:tcW w:w="1384" w:type="dxa"/>
          </w:tcPr>
          <w:p w:rsidR="009A4DDD" w:rsidRDefault="009A4DDD" w:rsidP="009A4DDD">
            <w:r>
              <w:rPr>
                <w:b/>
                <w:bCs/>
              </w:rPr>
              <w:t>Critical</w:t>
            </w:r>
          </w:p>
        </w:tc>
        <w:tc>
          <w:tcPr>
            <w:tcW w:w="8244" w:type="dxa"/>
          </w:tcPr>
          <w:p w:rsidR="009A4DDD" w:rsidRDefault="009A4DDD" w:rsidP="009A4DDD">
            <w:r>
              <w:t>A bug that causes crashes or hangings of software. Critical bugs can include access violations, internal program errors, stack overflow, out of memory or other exceptions that can lead to program failure.</w:t>
            </w:r>
          </w:p>
        </w:tc>
      </w:tr>
      <w:tr w:rsidR="009A4DDD" w:rsidTr="009A4DDD">
        <w:tc>
          <w:tcPr>
            <w:tcW w:w="1384" w:type="dxa"/>
          </w:tcPr>
          <w:p w:rsidR="009A4DDD" w:rsidRDefault="009A4DDD" w:rsidP="009A4DDD">
            <w:r>
              <w:rPr>
                <w:b/>
                <w:bCs/>
              </w:rPr>
              <w:t>Major</w:t>
            </w:r>
          </w:p>
        </w:tc>
        <w:tc>
          <w:tcPr>
            <w:tcW w:w="8244" w:type="dxa"/>
          </w:tcPr>
          <w:p w:rsidR="009A4DDD" w:rsidRDefault="009A4DDD" w:rsidP="009A4DDD">
            <w:r>
              <w:t xml:space="preserve">A bug that does not cause program failure but affects major functionality of a feature or impairs the system’s performance. Major bugs can include disparity of the feature functionality to the internal specifications, memory leaks or data corruption. </w:t>
            </w:r>
          </w:p>
        </w:tc>
      </w:tr>
      <w:tr w:rsidR="009A4DDD" w:rsidTr="009A4DDD">
        <w:tc>
          <w:tcPr>
            <w:tcW w:w="1384" w:type="dxa"/>
          </w:tcPr>
          <w:p w:rsidR="009A4DDD" w:rsidRPr="000E313C" w:rsidRDefault="009A4DDD" w:rsidP="009A4DDD">
            <w:pPr>
              <w:rPr>
                <w:b/>
              </w:rPr>
            </w:pPr>
            <w:r>
              <w:rPr>
                <w:b/>
              </w:rPr>
              <w:t>Minor</w:t>
            </w:r>
          </w:p>
        </w:tc>
        <w:tc>
          <w:tcPr>
            <w:tcW w:w="8244" w:type="dxa"/>
          </w:tcPr>
          <w:p w:rsidR="009A4DDD" w:rsidRDefault="009A4DDD" w:rsidP="009A4DDD">
            <w:r>
              <w:t>A bug that leads to feature malfunctioning or affects minor functionality of the software.  Minor bugs can include recognition errors, missing or lost objects, wrong color detection, incorrect document analysis, license counter errors, etc.</w:t>
            </w:r>
          </w:p>
        </w:tc>
      </w:tr>
      <w:tr w:rsidR="009A4DDD" w:rsidTr="009A4DDD">
        <w:tc>
          <w:tcPr>
            <w:tcW w:w="1384" w:type="dxa"/>
          </w:tcPr>
          <w:p w:rsidR="009A4DDD" w:rsidRPr="000E313C" w:rsidRDefault="009A4DDD" w:rsidP="009A4DDD">
            <w:pPr>
              <w:rPr>
                <w:b/>
              </w:rPr>
            </w:pPr>
            <w:r>
              <w:rPr>
                <w:b/>
              </w:rPr>
              <w:t>Trivial</w:t>
            </w:r>
          </w:p>
        </w:tc>
        <w:tc>
          <w:tcPr>
            <w:tcW w:w="8244" w:type="dxa"/>
          </w:tcPr>
          <w:p w:rsidR="009A4DDD" w:rsidRDefault="009A4DDD" w:rsidP="009A4DDD">
            <w:r>
              <w:t>A cosmetic issue that does not affect the functionality of the product but can cause inconveniences. Trivial bugs can include Help file errors, log errors, incomplete information in error messages, etc.</w:t>
            </w:r>
          </w:p>
        </w:tc>
      </w:tr>
    </w:tbl>
    <w:p w:rsidR="009A4DDD" w:rsidRDefault="009A4DDD" w:rsidP="009A4DDD">
      <w:pPr>
        <w:spacing w:after="0"/>
      </w:pPr>
    </w:p>
    <w:p w:rsidR="009A4DDD" w:rsidRDefault="009A4DDD" w:rsidP="009A4DDD">
      <w:pPr>
        <w:spacing w:after="0"/>
      </w:pPr>
    </w:p>
    <w:p w:rsidR="009A4DDD" w:rsidRDefault="009A4DDD" w:rsidP="009A4DDD">
      <w:pPr>
        <w:spacing w:after="0"/>
      </w:pPr>
    </w:p>
    <w:p w:rsidR="009A4DDD" w:rsidRDefault="009A4DDD" w:rsidP="009A4DDD">
      <w:pPr>
        <w:spacing w:after="0"/>
      </w:pPr>
      <w:r>
        <w:t xml:space="preserve">The following table contains bugs fixed in this release </w:t>
      </w:r>
      <w:r w:rsidRPr="000E313C">
        <w:t>sorted in descending order of severity</w:t>
      </w:r>
      <w:r>
        <w:t>. If the bugs have workarounds, root causes or side effects, they will be mentioned in the Description section.</w:t>
      </w:r>
    </w:p>
    <w:p w:rsidR="009A4DDD" w:rsidRDefault="009A4DDD" w:rsidP="009A4DDD">
      <w:pPr>
        <w:spacing w:after="0"/>
      </w:pPr>
    </w:p>
    <w:tbl>
      <w:tblPr>
        <w:tblStyle w:val="GridTable4-Accent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71"/>
        <w:gridCol w:w="5485"/>
        <w:gridCol w:w="1311"/>
        <w:gridCol w:w="825"/>
        <w:gridCol w:w="701"/>
      </w:tblGrid>
      <w:tr w:rsidR="009A4DDD" w:rsidRPr="00E138F5" w:rsidTr="009A4DDD">
        <w:trPr>
          <w:cnfStyle w:val="100000000000" w:firstRow="1" w:lastRow="0" w:firstColumn="0" w:lastColumn="0" w:oddVBand="0" w:evenVBand="0" w:oddHBand="0" w:evenHBand="0" w:firstRowFirstColumn="0" w:firstRowLastColumn="0" w:lastRowFirstColumn="0" w:lastRowLastColumn="0"/>
          <w:trHeight w:val="288"/>
        </w:trPr>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9A4DDD" w:rsidRPr="00E138F5" w:rsidRDefault="009A4DDD" w:rsidP="009A4DDD">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Severity</w:t>
            </w:r>
          </w:p>
        </w:tc>
        <w:tc>
          <w:tcPr>
            <w:tcW w:w="5485" w:type="dxa"/>
            <w:tcBorders>
              <w:top w:val="none" w:sz="0" w:space="0" w:color="auto"/>
              <w:left w:val="none" w:sz="0" w:space="0" w:color="auto"/>
              <w:bottom w:val="none" w:sz="0" w:space="0" w:color="auto"/>
              <w:right w:val="none" w:sz="0" w:space="0" w:color="auto"/>
            </w:tcBorders>
            <w:shd w:val="clear" w:color="auto" w:fill="auto"/>
            <w:vAlign w:val="center"/>
            <w:hideMark/>
          </w:tcPr>
          <w:p w:rsidR="009A4DDD" w:rsidRPr="00E138F5" w:rsidRDefault="009A4DDD" w:rsidP="009A4DDD">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Description</w:t>
            </w:r>
          </w:p>
        </w:tc>
        <w:tc>
          <w:tcPr>
            <w:tcW w:w="1311" w:type="dxa"/>
            <w:tcBorders>
              <w:top w:val="none" w:sz="0" w:space="0" w:color="auto"/>
              <w:left w:val="none" w:sz="0" w:space="0" w:color="auto"/>
              <w:bottom w:val="none" w:sz="0" w:space="0" w:color="auto"/>
              <w:right w:val="none" w:sz="0" w:space="0" w:color="auto"/>
            </w:tcBorders>
            <w:shd w:val="clear" w:color="auto" w:fill="auto"/>
            <w:vAlign w:val="center"/>
            <w:hideMark/>
          </w:tcPr>
          <w:p w:rsidR="009A4DDD" w:rsidRPr="00E138F5" w:rsidRDefault="009A4DDD" w:rsidP="009A4DDD">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Technology Subsystem</w:t>
            </w:r>
          </w:p>
        </w:tc>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9A4DDD" w:rsidRPr="00E138F5" w:rsidRDefault="009A4DDD" w:rsidP="009A4DDD">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HD #</w:t>
            </w:r>
          </w:p>
        </w:tc>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9A4DDD" w:rsidRPr="00E138F5" w:rsidRDefault="009A4DDD" w:rsidP="009A4DDD">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Office</w:t>
            </w:r>
          </w:p>
        </w:tc>
      </w:tr>
      <w:tr w:rsidR="009A4DDD" w:rsidRPr="00E138F5" w:rsidTr="009A4DDD">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9A4DDD" w:rsidRPr="00E138F5" w:rsidRDefault="00EE67D9" w:rsidP="009A4DDD">
            <w:pPr>
              <w:rPr>
                <w:rFonts w:ascii="Calibri" w:eastAsia="Times New Roman" w:hAnsi="Calibri" w:cs="Times New Roman"/>
                <w:lang w:eastAsia="ru-RU" w:bidi="ar-SA"/>
              </w:rPr>
            </w:pPr>
            <w:r>
              <w:rPr>
                <w:rFonts w:ascii="Calibri" w:eastAsia="Times New Roman" w:hAnsi="Calibri" w:cs="Times New Roman"/>
                <w:lang w:eastAsia="ru-RU" w:bidi="ar-SA"/>
              </w:rPr>
              <w:t>Minor</w:t>
            </w:r>
          </w:p>
        </w:tc>
        <w:tc>
          <w:tcPr>
            <w:tcW w:w="5485" w:type="dxa"/>
            <w:shd w:val="clear" w:color="auto" w:fill="auto"/>
          </w:tcPr>
          <w:p w:rsidR="009A4DDD" w:rsidRPr="00E138F5" w:rsidRDefault="00EE67D9" w:rsidP="009A4DDD">
            <w:pPr>
              <w:rPr>
                <w:rFonts w:ascii="Calibri" w:eastAsia="Times New Roman" w:hAnsi="Calibri" w:cs="Times New Roman"/>
                <w:lang w:eastAsia="ru-RU" w:bidi="ar-SA"/>
              </w:rPr>
            </w:pPr>
            <w:r>
              <w:rPr>
                <w:rFonts w:ascii="Calibri" w:eastAsia="Times New Roman" w:hAnsi="Calibri" w:cs="Times New Roman"/>
                <w:lang w:eastAsia="ru-RU" w:bidi="ar-SA"/>
              </w:rPr>
              <w:t>The time of exported file’s creation/modification displayed in Adobe Reader is not equal to this file’s creation/modification time displayed in file properties.</w:t>
            </w:r>
          </w:p>
        </w:tc>
        <w:tc>
          <w:tcPr>
            <w:tcW w:w="1311" w:type="dxa"/>
            <w:shd w:val="clear" w:color="auto" w:fill="auto"/>
          </w:tcPr>
          <w:p w:rsidR="009A4DDD" w:rsidRPr="00E138F5" w:rsidRDefault="00EE67D9" w:rsidP="009A4DDD">
            <w:pPr>
              <w:rPr>
                <w:rFonts w:ascii="Calibri" w:eastAsia="Times New Roman" w:hAnsi="Calibri" w:cs="Times New Roman"/>
                <w:lang w:eastAsia="ru-RU" w:bidi="ar-SA"/>
              </w:rPr>
            </w:pPr>
            <w:r>
              <w:rPr>
                <w:rFonts w:ascii="Calibri" w:eastAsia="Times New Roman" w:hAnsi="Calibri" w:cs="Times New Roman"/>
                <w:lang w:eastAsia="ru-RU" w:bidi="ar-SA"/>
              </w:rPr>
              <w:t>Export</w:t>
            </w:r>
          </w:p>
        </w:tc>
        <w:tc>
          <w:tcPr>
            <w:tcW w:w="0" w:type="auto"/>
            <w:shd w:val="clear" w:color="auto" w:fill="auto"/>
          </w:tcPr>
          <w:p w:rsidR="009A4DDD" w:rsidRPr="00E138F5" w:rsidRDefault="00EE67D9" w:rsidP="009A4DDD">
            <w:pPr>
              <w:jc w:val="center"/>
            </w:pPr>
            <w:r>
              <w:t>530461</w:t>
            </w:r>
          </w:p>
        </w:tc>
        <w:tc>
          <w:tcPr>
            <w:tcW w:w="0" w:type="auto"/>
            <w:shd w:val="clear" w:color="auto" w:fill="auto"/>
          </w:tcPr>
          <w:p w:rsidR="009A4DDD" w:rsidRPr="00E138F5" w:rsidRDefault="00EE67D9" w:rsidP="009A4DDD">
            <w:pPr>
              <w:rPr>
                <w:rFonts w:ascii="Calibri" w:eastAsia="Times New Roman" w:hAnsi="Calibri" w:cs="Times New Roman"/>
                <w:lang w:eastAsia="ru-RU" w:bidi="ar-SA"/>
              </w:rPr>
            </w:pPr>
            <w:r>
              <w:rPr>
                <w:rFonts w:ascii="Calibri" w:eastAsia="Times New Roman" w:hAnsi="Calibri" w:cs="Times New Roman"/>
                <w:lang w:eastAsia="ru-RU" w:bidi="ar-SA"/>
              </w:rPr>
              <w:t>US</w:t>
            </w:r>
          </w:p>
        </w:tc>
      </w:tr>
    </w:tbl>
    <w:p w:rsidR="009A4DDD" w:rsidRDefault="009A4DDD" w:rsidP="009A4DDD">
      <w:pPr>
        <w:pStyle w:val="Heading2"/>
      </w:pPr>
      <w:bookmarkStart w:id="578" w:name="_Toc474163290"/>
      <w:r w:rsidRPr="00E55D4A">
        <w:t>Known Issues and Workarounds</w:t>
      </w:r>
      <w:bookmarkEnd w:id="578"/>
    </w:p>
    <w:p w:rsidR="009A4DDD" w:rsidRDefault="00EE67D9" w:rsidP="009A4DDD">
      <w:r>
        <w:t>Same as R7.</w:t>
      </w:r>
    </w:p>
    <w:p w:rsidR="00EE67D9" w:rsidRDefault="00EE67D9" w:rsidP="009A4DDD"/>
    <w:p w:rsidR="00EE67D9" w:rsidRPr="00575697" w:rsidRDefault="00EE67D9" w:rsidP="009A4DDD"/>
    <w:p w:rsidR="0067662A" w:rsidRPr="00501553" w:rsidRDefault="0067662A" w:rsidP="0067662A">
      <w:pPr>
        <w:pBdr>
          <w:top w:val="single" w:sz="24" w:space="0" w:color="D16349" w:themeColor="accent1"/>
          <w:left w:val="single" w:sz="24" w:space="0" w:color="D16349" w:themeColor="accent1"/>
          <w:bottom w:val="single" w:sz="24" w:space="0" w:color="D16349" w:themeColor="accent1"/>
          <w:right w:val="single" w:sz="24" w:space="0" w:color="D16349" w:themeColor="accent1"/>
        </w:pBdr>
        <w:shd w:val="clear" w:color="auto" w:fill="D16349" w:themeFill="accent1"/>
        <w:spacing w:after="0"/>
        <w:outlineLvl w:val="0"/>
        <w:rPr>
          <w:b/>
          <w:bCs/>
          <w:caps/>
          <w:color w:val="FFFFFF" w:themeColor="background1"/>
          <w:spacing w:val="15"/>
          <w:sz w:val="22"/>
          <w:szCs w:val="22"/>
        </w:rPr>
      </w:pPr>
      <w:bookmarkStart w:id="579" w:name="_Toc474163291"/>
      <w:r>
        <w:rPr>
          <w:b/>
          <w:bCs/>
          <w:caps/>
          <w:color w:val="FFFFFF" w:themeColor="background1"/>
          <w:spacing w:val="15"/>
          <w:sz w:val="22"/>
          <w:szCs w:val="22"/>
        </w:rPr>
        <w:t>R8</w:t>
      </w:r>
      <w:r w:rsidRPr="00501553">
        <w:rPr>
          <w:b/>
          <w:bCs/>
          <w:caps/>
          <w:color w:val="FFFFFF" w:themeColor="background1"/>
          <w:spacing w:val="15"/>
          <w:sz w:val="22"/>
          <w:szCs w:val="22"/>
        </w:rPr>
        <w:t xml:space="preserve"> GM –</w:t>
      </w:r>
      <w:bookmarkEnd w:id="579"/>
    </w:p>
    <w:p w:rsidR="0067662A" w:rsidRPr="00A82351" w:rsidRDefault="0067662A" w:rsidP="0067662A">
      <w:pPr>
        <w:pStyle w:val="Heading2"/>
        <w:rPr>
          <w:rFonts w:eastAsia="Times New Roman"/>
        </w:rPr>
      </w:pPr>
      <w:bookmarkStart w:id="580" w:name="_Toc474163292"/>
      <w:r w:rsidRPr="00A82351">
        <w:rPr>
          <w:rFonts w:eastAsia="Times New Roman"/>
        </w:rPr>
        <w:t>Part number, build number</w:t>
      </w:r>
      <w:bookmarkEnd w:id="580"/>
    </w:p>
    <w:tbl>
      <w:tblPr>
        <w:tblW w:w="0" w:type="auto"/>
        <w:tblInd w:w="720" w:type="dxa"/>
        <w:tblLayout w:type="fixed"/>
        <w:tblCellMar>
          <w:left w:w="0" w:type="dxa"/>
          <w:right w:w="0" w:type="dxa"/>
        </w:tblCellMar>
        <w:tblLook w:val="0000" w:firstRow="0" w:lastRow="0" w:firstColumn="0" w:lastColumn="0" w:noHBand="0" w:noVBand="0"/>
      </w:tblPr>
      <w:tblGrid>
        <w:gridCol w:w="2088"/>
        <w:gridCol w:w="1205"/>
      </w:tblGrid>
      <w:tr w:rsidR="0067662A" w:rsidRPr="00501553" w:rsidTr="0067662A">
        <w:trPr>
          <w:trHeight w:val="259"/>
        </w:trPr>
        <w:tc>
          <w:tcPr>
            <w:tcW w:w="2088" w:type="dxa"/>
            <w:tcBorders>
              <w:top w:val="nil"/>
              <w:left w:val="nil"/>
              <w:bottom w:val="nil"/>
              <w:right w:val="single" w:sz="4" w:space="0" w:color="auto"/>
            </w:tcBorders>
            <w:shd w:val="clear" w:color="auto" w:fill="FFFFFF"/>
          </w:tcPr>
          <w:p w:rsidR="0067662A" w:rsidRPr="00501553" w:rsidRDefault="0067662A" w:rsidP="0067662A">
            <w:pPr>
              <w:rPr>
                <w:rFonts w:eastAsia="Times New Roman" w:cs="Times New Roman"/>
              </w:rPr>
            </w:pPr>
            <w:r w:rsidRPr="00501553">
              <w:rPr>
                <w:rFonts w:eastAsia="Times New Roman"/>
              </w:rPr>
              <w:t>Part#</w:t>
            </w:r>
          </w:p>
        </w:tc>
        <w:tc>
          <w:tcPr>
            <w:tcW w:w="1205" w:type="dxa"/>
            <w:tcBorders>
              <w:top w:val="nil"/>
              <w:left w:val="single" w:sz="4" w:space="0" w:color="auto"/>
              <w:bottom w:val="nil"/>
              <w:right w:val="nil"/>
            </w:tcBorders>
            <w:shd w:val="clear" w:color="auto" w:fill="FFFFFF"/>
          </w:tcPr>
          <w:p w:rsidR="0067662A" w:rsidRPr="00501553" w:rsidRDefault="0067662A" w:rsidP="0067662A">
            <w:pPr>
              <w:rPr>
                <w:rFonts w:eastAsia="Times New Roman" w:cs="Times New Roman"/>
              </w:rPr>
            </w:pPr>
            <w:r w:rsidRPr="00501553">
              <w:rPr>
                <w:rFonts w:eastAsia="Times New Roman"/>
              </w:rPr>
              <w:t xml:space="preserve"> </w:t>
            </w:r>
            <w:r>
              <w:t>1041/104</w:t>
            </w:r>
          </w:p>
        </w:tc>
      </w:tr>
      <w:tr w:rsidR="0067662A" w:rsidRPr="00501553" w:rsidTr="0067662A">
        <w:trPr>
          <w:trHeight w:val="259"/>
        </w:trPr>
        <w:tc>
          <w:tcPr>
            <w:tcW w:w="2088" w:type="dxa"/>
            <w:tcBorders>
              <w:top w:val="nil"/>
              <w:left w:val="nil"/>
              <w:bottom w:val="nil"/>
              <w:right w:val="single" w:sz="4" w:space="0" w:color="auto"/>
            </w:tcBorders>
            <w:shd w:val="clear" w:color="auto" w:fill="FFFFFF"/>
          </w:tcPr>
          <w:p w:rsidR="0067662A" w:rsidRPr="00501553" w:rsidRDefault="0067662A" w:rsidP="0067662A">
            <w:pPr>
              <w:rPr>
                <w:rFonts w:eastAsia="Times New Roman" w:cs="Times New Roman"/>
              </w:rPr>
            </w:pPr>
            <w:r w:rsidRPr="00501553">
              <w:rPr>
                <w:rFonts w:eastAsia="Times New Roman"/>
              </w:rPr>
              <w:t>Build#</w:t>
            </w:r>
          </w:p>
        </w:tc>
        <w:tc>
          <w:tcPr>
            <w:tcW w:w="1205" w:type="dxa"/>
            <w:tcBorders>
              <w:top w:val="nil"/>
              <w:left w:val="single" w:sz="4" w:space="0" w:color="auto"/>
              <w:bottom w:val="nil"/>
              <w:right w:val="nil"/>
            </w:tcBorders>
            <w:shd w:val="clear" w:color="auto" w:fill="FFFFFF"/>
          </w:tcPr>
          <w:p w:rsidR="0067662A" w:rsidRPr="00501553" w:rsidRDefault="0067662A" w:rsidP="0067662A">
            <w:pPr>
              <w:rPr>
                <w:rFonts w:eastAsia="Times New Roman" w:cs="Times New Roman"/>
              </w:rPr>
            </w:pPr>
            <w:r w:rsidRPr="00501553">
              <w:rPr>
                <w:rFonts w:eastAsia="Times New Roman"/>
              </w:rPr>
              <w:t xml:space="preserve"> </w:t>
            </w:r>
            <w:r>
              <w:rPr>
                <w:rFonts w:cs="Times New Roman"/>
                <w:szCs w:val="24"/>
              </w:rPr>
              <w:t>11.1.19.48</w:t>
            </w:r>
          </w:p>
        </w:tc>
      </w:tr>
    </w:tbl>
    <w:p w:rsidR="00EB077B" w:rsidRPr="00241C45" w:rsidRDefault="00EB077B" w:rsidP="00EB077B">
      <w:pPr>
        <w:pStyle w:val="Heading3"/>
      </w:pPr>
      <w:bookmarkStart w:id="581" w:name="_Toc474163293"/>
      <w:r>
        <w:t>Change in Behavior</w:t>
      </w:r>
      <w:bookmarkEnd w:id="581"/>
    </w:p>
    <w:p w:rsidR="00EB077B" w:rsidRDefault="00EB077B" w:rsidP="00EB077B">
      <w:r w:rsidRPr="004668BD">
        <w:t>We have changed the pattern of working with redundancy time. From now in LicensingSettings.xml there is no opportunity to set redundancy live time (RedundancyLiveTime parameter) and redundancy synchronization time (RedundancySynchronizationTime parameter)</w:t>
      </w:r>
      <w:r>
        <w:t>.</w:t>
      </w:r>
    </w:p>
    <w:p w:rsidR="00EB077B" w:rsidRPr="004668BD" w:rsidRDefault="00EB077B" w:rsidP="00EB077B">
      <w:r>
        <w:t>Redundancy live time was</w:t>
      </w:r>
      <w:r w:rsidRPr="004668BD">
        <w:t xml:space="preserve"> </w:t>
      </w:r>
      <w:r>
        <w:t>fully moved to serial number parameters. Redundancy synchronization time is an internal parameter that was available for editing by mistake.</w:t>
      </w:r>
    </w:p>
    <w:p w:rsidR="0067662A" w:rsidRDefault="0067662A" w:rsidP="0067662A">
      <w:pPr>
        <w:pStyle w:val="Heading2"/>
      </w:pPr>
      <w:bookmarkStart w:id="582" w:name="_Toc474163294"/>
      <w:r w:rsidRPr="004173B9">
        <w:t>New Features and Improvements</w:t>
      </w:r>
      <w:bookmarkEnd w:id="582"/>
    </w:p>
    <w:p w:rsidR="0067662A" w:rsidRPr="00241C45" w:rsidRDefault="0067662A" w:rsidP="0067662A">
      <w:pPr>
        <w:pStyle w:val="Heading3"/>
      </w:pPr>
      <w:bookmarkStart w:id="583" w:name="_Toc474163295"/>
      <w:r>
        <w:t>Orientation and skew correction using InjectTextLayer method</w:t>
      </w:r>
      <w:bookmarkEnd w:id="583"/>
    </w:p>
    <w:p w:rsidR="0067662A" w:rsidRDefault="0067662A" w:rsidP="0067662A">
      <w:r>
        <w:t>All settings in the PrepareImageMode and PageProcessingParams opject such as CorrectSkew and CorrecrOrientation work when passed to InjectTextLayer method.</w:t>
      </w:r>
    </w:p>
    <w:p w:rsidR="0067662A" w:rsidRDefault="0067662A" w:rsidP="0067662A">
      <w:r>
        <w:lastRenderedPageBreak/>
        <w:t>Sometimes customers have PDFs that contain a mixture of digitally published files and scans</w:t>
      </w:r>
      <w:r w:rsidRPr="00660DB1">
        <w:t>.</w:t>
      </w:r>
      <w:r>
        <w:t xml:space="preserve"> Pages that are digitally published do not need any correction, but scans may need it.</w:t>
      </w:r>
    </w:p>
    <w:p w:rsidR="0067662A" w:rsidRDefault="0067662A" w:rsidP="0067662A">
      <w:r w:rsidRPr="00C9300B">
        <w:t>From FRE 11 R8, the new InjectTextLayerEx2 method is available. This method works the same as InjectTextLayerEx, but it additionally can correct orientation and skew of input images.</w:t>
      </w:r>
    </w:p>
    <w:p w:rsidR="0067662A" w:rsidRPr="004570A3" w:rsidRDefault="0067662A" w:rsidP="0067662A">
      <w:r>
        <w:t xml:space="preserve">New TextLayerInjectionParams object </w:t>
      </w:r>
      <w:r w:rsidRPr="0076254C">
        <w:t xml:space="preserve">allows to tune the parameters of processing the input "image only" or "image on text" PDF files and creation of a searchable PDF file </w:t>
      </w:r>
      <w:r>
        <w:t>using InjectTextLayerEx2 method.</w:t>
      </w:r>
    </w:p>
    <w:p w:rsidR="0067662A" w:rsidRPr="00501553" w:rsidRDefault="0067662A" w:rsidP="0067662A">
      <w:pPr>
        <w:pStyle w:val="Heading3"/>
      </w:pPr>
      <w:bookmarkStart w:id="584" w:name="_Toc474163296"/>
      <w:r>
        <w:t>An opportunity to check PDF files that placed in memory for text layer</w:t>
      </w:r>
      <w:bookmarkEnd w:id="584"/>
    </w:p>
    <w:p w:rsidR="0067662A" w:rsidRDefault="0067662A" w:rsidP="0067662A">
      <w:r>
        <w:t>Sometimes it is necessary to work with InputStream for working with the files.</w:t>
      </w:r>
    </w:p>
    <w:p w:rsidR="0067662A" w:rsidRDefault="0067662A" w:rsidP="0067662A">
      <w:r>
        <w:t>Previous versions of FRE 11 has only method IsPdfWithTextualContent for checking PDFs for text layer that required a string for FileName. As the customer works with InputStream it is necessary to pass a byte array as the first parameter for the method. In order to be able to check the files earlier they wrote the stream first in a temp file, but it is not acceptable for them since it would have performance impact.</w:t>
      </w:r>
    </w:p>
    <w:p w:rsidR="0067662A" w:rsidRPr="00DE3B0F" w:rsidRDefault="0067662A" w:rsidP="0067662A">
      <w:r>
        <w:t xml:space="preserve">Now method </w:t>
      </w:r>
      <w:r w:rsidRPr="00EF2664">
        <w:t xml:space="preserve">IsPdfWithTextualContentFromStream </w:t>
      </w:r>
      <w:r>
        <w:t>accepts FileName also as a byte array besides</w:t>
      </w:r>
      <w:r w:rsidRPr="00DE3B0F">
        <w:t xml:space="preserve"> </w:t>
      </w:r>
      <w:r>
        <w:t>a string.</w:t>
      </w:r>
    </w:p>
    <w:p w:rsidR="0067662A" w:rsidRPr="00501553" w:rsidRDefault="0067662A" w:rsidP="0067662A">
      <w:pPr>
        <w:pStyle w:val="Heading3"/>
      </w:pPr>
      <w:bookmarkStart w:id="585" w:name="_Toc474163297"/>
      <w:r>
        <w:t>An opportunity not to write BOM on export to TXT</w:t>
      </w:r>
      <w:bookmarkEnd w:id="585"/>
    </w:p>
    <w:p w:rsidR="0067662A" w:rsidRDefault="0067662A" w:rsidP="0067662A">
      <w:r>
        <w:t>FRE 11 always wrote Byte Order Mark (BOM) in case of export to TXT.</w:t>
      </w:r>
    </w:p>
    <w:p w:rsidR="0067662A" w:rsidRDefault="0067662A" w:rsidP="0067662A">
      <w:r>
        <w:t xml:space="preserve">UTF-8 permits the BOM, </w:t>
      </w:r>
      <w:r w:rsidRPr="00B149CA">
        <w:t>but does not requir</w:t>
      </w:r>
      <w:r>
        <w:t xml:space="preserve">e or recommend its use. </w:t>
      </w:r>
      <w:r w:rsidRPr="00B149CA">
        <w:t xml:space="preserve">Byte </w:t>
      </w:r>
      <w:r>
        <w:t>order has no meaning in UTF-8 and</w:t>
      </w:r>
      <w:r w:rsidRPr="00B149CA">
        <w:t xml:space="preserve"> </w:t>
      </w:r>
      <w:r>
        <w:t xml:space="preserve">is </w:t>
      </w:r>
      <w:r w:rsidRPr="00B149CA">
        <w:t>use</w:t>
      </w:r>
      <w:r>
        <w:t>d</w:t>
      </w:r>
      <w:r w:rsidRPr="00B149CA">
        <w:t xml:space="preserve"> </w:t>
      </w:r>
      <w:r>
        <w:t xml:space="preserve">only </w:t>
      </w:r>
      <w:r w:rsidRPr="00B149CA">
        <w:t>to signal at the start that the text stream is encoded in UTF-8.</w:t>
      </w:r>
    </w:p>
    <w:p w:rsidR="0067662A" w:rsidRDefault="0067662A" w:rsidP="0067662A">
      <w:r w:rsidRPr="00B149CA">
        <w:t xml:space="preserve">Java's </w:t>
      </w:r>
      <w:r>
        <w:t>UTF</w:t>
      </w:r>
      <w:r w:rsidRPr="00B149CA">
        <w:t>-8 encoding</w:t>
      </w:r>
      <w:r>
        <w:t xml:space="preserve"> has a known behavior and</w:t>
      </w:r>
      <w:r w:rsidRPr="00B149CA">
        <w:t xml:space="preserve"> does not recognize thi</w:t>
      </w:r>
      <w:r>
        <w:t>s character as a BOM</w:t>
      </w:r>
      <w:r w:rsidRPr="00B149CA">
        <w:t>; the result of reading such a stream is a set of characters beginning with FEFF</w:t>
      </w:r>
      <w:r>
        <w:t>.</w:t>
      </w:r>
    </w:p>
    <w:p w:rsidR="0067662A" w:rsidRPr="00660DB1" w:rsidRDefault="0067662A" w:rsidP="0067662A">
      <w:r w:rsidRPr="00C9300B">
        <w:t>So, there are scenarios when clients may need not to write BOM in case of export to TXT. New export option WriteBomCharacter that solves this problem is available since FRE 11 R8.</w:t>
      </w:r>
    </w:p>
    <w:p w:rsidR="0067662A" w:rsidRPr="00501553" w:rsidRDefault="0067662A" w:rsidP="0067662A">
      <w:pPr>
        <w:pStyle w:val="Heading3"/>
      </w:pPr>
      <w:bookmarkStart w:id="586" w:name="_Toc474163298"/>
      <w:r>
        <w:t>Human-readable names of paragraph style on export to XML</w:t>
      </w:r>
      <w:bookmarkEnd w:id="586"/>
    </w:p>
    <w:p w:rsidR="0067662A" w:rsidRPr="00D04F82" w:rsidRDefault="0067662A" w:rsidP="0067662A">
      <w:r>
        <w:t>Default values of names of paragraph styles were modified and now they can be easier read by a human. Now the names are formed basing on a role of the paragraph and modifications, applied to the style. Earlier GUID was used for naming the styles and it is was not informative.</w:t>
      </w:r>
    </w:p>
    <w:p w:rsidR="0067662A" w:rsidRDefault="0067662A" w:rsidP="0067662A">
      <w:r>
        <w:t xml:space="preserve">Users also have an opportunity to set paragraph style name manually using </w:t>
      </w:r>
      <w:r w:rsidRPr="003947CD">
        <w:t>IParagraphStyle</w:t>
      </w:r>
      <w:r>
        <w:t>::Name method.</w:t>
      </w:r>
    </w:p>
    <w:p w:rsidR="0067662A" w:rsidRPr="00501553" w:rsidRDefault="0067662A" w:rsidP="0067662A">
      <w:pPr>
        <w:pStyle w:val="Heading3"/>
      </w:pPr>
      <w:bookmarkStart w:id="587" w:name="_Toc474163299"/>
      <w:r>
        <w:t>An opportunity to rasterize FreeText annotations</w:t>
      </w:r>
      <w:bookmarkEnd w:id="587"/>
    </w:p>
    <w:p w:rsidR="0067662A" w:rsidRPr="0076254C" w:rsidRDefault="0067662A" w:rsidP="0067662A">
      <w:r>
        <w:t>In earlier versions of FRE it was not possible to retain annotations that have FreeText type in the output document. Now users can do it using new property RasterizeFreeText of IPrepareImageMode.</w:t>
      </w:r>
    </w:p>
    <w:p w:rsidR="0067662A" w:rsidRPr="00501553" w:rsidRDefault="0067662A" w:rsidP="0067662A">
      <w:pPr>
        <w:pStyle w:val="Heading3"/>
      </w:pPr>
      <w:bookmarkStart w:id="588" w:name="_Toc474163300"/>
      <w:r>
        <w:t>Added ‘Not enough disk space’ error code</w:t>
      </w:r>
      <w:bookmarkEnd w:id="588"/>
    </w:p>
    <w:p w:rsidR="0067662A" w:rsidRPr="00266969" w:rsidRDefault="0067662A" w:rsidP="0067662A">
      <w:r>
        <w:lastRenderedPageBreak/>
        <w:t>A new error message ‘Not enough disk space’ for cases when there is not enough space on the disk was added.</w:t>
      </w:r>
    </w:p>
    <w:p w:rsidR="0067662A" w:rsidRPr="00501553" w:rsidRDefault="0067662A" w:rsidP="0067662A">
      <w:pPr>
        <w:pStyle w:val="Heading3"/>
      </w:pPr>
      <w:bookmarkStart w:id="589" w:name="_Toc474163301"/>
      <w:r>
        <w:t>New option for faster printing of PDF using MRC</w:t>
      </w:r>
      <w:bookmarkEnd w:id="589"/>
    </w:p>
    <w:p w:rsidR="0067662A" w:rsidRDefault="0067662A" w:rsidP="0067662A">
      <w:r>
        <w:t>Some our customers complained on too slow printing of PDFs with Mixed Raster Content.</w:t>
      </w:r>
    </w:p>
    <w:p w:rsidR="0067662A" w:rsidRDefault="0067662A" w:rsidP="0067662A">
      <w:r>
        <w:t xml:space="preserve">FRE 11 R8 has new option </w:t>
      </w:r>
      <w:r w:rsidRPr="00266969">
        <w:t>UseMultipleMasks</w:t>
      </w:r>
      <w:r>
        <w:t xml:space="preserve"> of IPDFMRCParams for tuning</w:t>
      </w:r>
      <w:r w:rsidRPr="00133BB3">
        <w:t xml:space="preserve"> </w:t>
      </w:r>
      <w:r>
        <w:t>MRC</w:t>
      </w:r>
      <w:r w:rsidRPr="00133BB3">
        <w:t xml:space="preserve"> parameters</w:t>
      </w:r>
      <w:r>
        <w:t>. This option activates a special mode in which different monochrome masks are used instead of one multicolor. This leads to faster document printing.</w:t>
      </w:r>
    </w:p>
    <w:p w:rsidR="0067662A" w:rsidRDefault="0067662A" w:rsidP="0067662A">
      <w:r>
        <w:t>This mode allows to create only documents with monochrome characters. E.g. it is not possible to create documents with characters with a gradient filling using the new option.</w:t>
      </w:r>
    </w:p>
    <w:p w:rsidR="0067662A" w:rsidRPr="00133BB3" w:rsidRDefault="0067662A" w:rsidP="0067662A">
      <w:r>
        <w:t>The feature is implemented as technical preview and has not been tested for wide use. So, usage of new mode can cause some issues.</w:t>
      </w:r>
    </w:p>
    <w:p w:rsidR="0067662A" w:rsidRPr="00501553" w:rsidRDefault="00D34DCB" w:rsidP="0067662A">
      <w:pPr>
        <w:pStyle w:val="Heading3"/>
      </w:pPr>
      <w:bookmarkStart w:id="590" w:name="_Toc474163302"/>
      <w:r>
        <w:t>New article about OMR/Barcode licenses in documentation</w:t>
      </w:r>
      <w:bookmarkEnd w:id="590"/>
    </w:p>
    <w:p w:rsidR="0067662A" w:rsidRPr="007A5982" w:rsidRDefault="0067662A" w:rsidP="0067662A">
      <w:r w:rsidRPr="00241C45">
        <w:t>An article</w:t>
      </w:r>
      <w:r>
        <w:t xml:space="preserve"> ‘</w:t>
      </w:r>
      <w:r w:rsidRPr="002A12E7">
        <w:t>I am working with the screenshot image. Are there any special recommendations for screenshot processing?’</w:t>
      </w:r>
      <w:r w:rsidRPr="00241C45">
        <w:t xml:space="preserve"> about suitable settings of FRE for screenshot</w:t>
      </w:r>
      <w:r>
        <w:t xml:space="preserve"> processing was added. It is in the FAQ section.</w:t>
      </w:r>
    </w:p>
    <w:p w:rsidR="00D34DCB" w:rsidRPr="007A5982" w:rsidRDefault="00D34DCB" w:rsidP="0067662A"/>
    <w:p w:rsidR="0067662A" w:rsidRDefault="0067662A" w:rsidP="0067662A">
      <w:pPr>
        <w:pStyle w:val="Heading2"/>
      </w:pPr>
      <w:bookmarkStart w:id="591" w:name="_Toc474163303"/>
      <w:r w:rsidRPr="00501553">
        <w:t>Performance results</w:t>
      </w:r>
      <w:bookmarkEnd w:id="591"/>
    </w:p>
    <w:p w:rsidR="0067662A" w:rsidRPr="005621CF" w:rsidRDefault="0067662A" w:rsidP="0067662A">
      <w:r w:rsidRPr="005621CF">
        <w:t>This section contains performance results of the release comparing to the previous releases. The processor of the testing machine is Intel® Core™ i5-4690 CPU (3.50GHz, 4 physical cores) with 8GB of RAM.</w:t>
      </w:r>
    </w:p>
    <w:p w:rsidR="0067662A" w:rsidRDefault="0067662A" w:rsidP="0067662A">
      <w:pPr>
        <w:pStyle w:val="Heading3"/>
      </w:pPr>
      <w:bookmarkStart w:id="592" w:name="_Toc474163304"/>
      <w:r>
        <w:t>English</w:t>
      </w:r>
      <w:bookmarkEnd w:id="592"/>
    </w:p>
    <w:p w:rsidR="0067662A" w:rsidRDefault="00D34DCB" w:rsidP="0067662A">
      <w:r>
        <w:rPr>
          <w:noProof/>
          <w:lang w:eastAsia="zh-TW"/>
        </w:rPr>
        <w:lastRenderedPageBreak/>
        <w:drawing>
          <wp:inline distT="0" distB="0" distL="0" distR="0" wp14:anchorId="4D1722EB" wp14:editId="0BA372A2">
            <wp:extent cx="5760000" cy="4320000"/>
            <wp:effectExtent l="0" t="0" r="12700" b="4445"/>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67662A" w:rsidRPr="005621CF" w:rsidRDefault="00D34DCB" w:rsidP="0067662A">
      <w:r>
        <w:rPr>
          <w:noProof/>
          <w:lang w:eastAsia="zh-TW"/>
        </w:rPr>
        <w:drawing>
          <wp:inline distT="0" distB="0" distL="0" distR="0" wp14:anchorId="20DE1FD8" wp14:editId="04786CDA">
            <wp:extent cx="5759450" cy="3752850"/>
            <wp:effectExtent l="0" t="0" r="12700" b="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67662A" w:rsidRDefault="0067662A" w:rsidP="0067662A">
      <w:pPr>
        <w:pStyle w:val="Heading3"/>
      </w:pPr>
      <w:bookmarkStart w:id="593" w:name="_Toc474163305"/>
      <w:r w:rsidRPr="00501553">
        <w:lastRenderedPageBreak/>
        <w:t>Japanese</w:t>
      </w:r>
      <w:bookmarkEnd w:id="593"/>
    </w:p>
    <w:p w:rsidR="0067662A" w:rsidRPr="005621CF" w:rsidRDefault="00D34DCB" w:rsidP="0067662A">
      <w:r>
        <w:rPr>
          <w:noProof/>
          <w:lang w:eastAsia="zh-TW"/>
        </w:rPr>
        <w:drawing>
          <wp:inline distT="0" distB="0" distL="0" distR="0" wp14:anchorId="314BC121" wp14:editId="423CE468">
            <wp:extent cx="5759450" cy="3657600"/>
            <wp:effectExtent l="0" t="0" r="12700" b="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67662A" w:rsidRPr="005621CF" w:rsidRDefault="00D34DCB" w:rsidP="0067662A">
      <w:r>
        <w:rPr>
          <w:noProof/>
          <w:lang w:eastAsia="zh-TW"/>
        </w:rPr>
        <w:drawing>
          <wp:inline distT="0" distB="0" distL="0" distR="0" wp14:anchorId="19AA8281" wp14:editId="3D5D5825">
            <wp:extent cx="5759450" cy="3771900"/>
            <wp:effectExtent l="0" t="0" r="12700" b="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67662A" w:rsidRDefault="0067662A" w:rsidP="0067662A">
      <w:pPr>
        <w:pStyle w:val="Heading3"/>
      </w:pPr>
      <w:bookmarkStart w:id="594" w:name="_Toc474163306"/>
      <w:r w:rsidRPr="00501553">
        <w:lastRenderedPageBreak/>
        <w:t>Korean</w:t>
      </w:r>
      <w:bookmarkEnd w:id="594"/>
    </w:p>
    <w:p w:rsidR="0067662A" w:rsidRPr="005621CF" w:rsidRDefault="00D34DCB" w:rsidP="0067662A">
      <w:r>
        <w:rPr>
          <w:noProof/>
          <w:lang w:eastAsia="zh-TW"/>
        </w:rPr>
        <w:drawing>
          <wp:inline distT="0" distB="0" distL="0" distR="0" wp14:anchorId="792408C6" wp14:editId="7671878B">
            <wp:extent cx="5759450" cy="3714750"/>
            <wp:effectExtent l="0" t="0" r="1270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67662A" w:rsidRPr="005621CF" w:rsidRDefault="00D34DCB" w:rsidP="0067662A">
      <w:r>
        <w:rPr>
          <w:noProof/>
          <w:lang w:eastAsia="zh-TW"/>
        </w:rPr>
        <w:drawing>
          <wp:inline distT="0" distB="0" distL="0" distR="0" wp14:anchorId="15B945A2" wp14:editId="7FB127DF">
            <wp:extent cx="5759450" cy="3943350"/>
            <wp:effectExtent l="0" t="0" r="1270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67662A" w:rsidRDefault="0067662A" w:rsidP="0067662A">
      <w:pPr>
        <w:pStyle w:val="Heading3"/>
      </w:pPr>
      <w:bookmarkStart w:id="595" w:name="_Toc474163307"/>
      <w:r w:rsidRPr="00501553">
        <w:lastRenderedPageBreak/>
        <w:t>Chinese PRC</w:t>
      </w:r>
      <w:bookmarkEnd w:id="595"/>
    </w:p>
    <w:p w:rsidR="0067662A" w:rsidRPr="005621CF" w:rsidRDefault="00D34DCB" w:rsidP="0067662A">
      <w:r>
        <w:rPr>
          <w:noProof/>
          <w:lang w:eastAsia="zh-TW"/>
        </w:rPr>
        <w:drawing>
          <wp:inline distT="0" distB="0" distL="0" distR="0" wp14:anchorId="7FAA096D" wp14:editId="393884EC">
            <wp:extent cx="5759450" cy="3619500"/>
            <wp:effectExtent l="0" t="0" r="1270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67662A" w:rsidRPr="005621CF" w:rsidRDefault="00D34DCB" w:rsidP="0067662A">
      <w:r>
        <w:rPr>
          <w:noProof/>
          <w:lang w:eastAsia="zh-TW"/>
        </w:rPr>
        <w:drawing>
          <wp:inline distT="0" distB="0" distL="0" distR="0" wp14:anchorId="6014107D" wp14:editId="7CC9828B">
            <wp:extent cx="5759450" cy="3781425"/>
            <wp:effectExtent l="0" t="0" r="12700" b="9525"/>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67662A" w:rsidRDefault="0067662A" w:rsidP="0067662A">
      <w:pPr>
        <w:pStyle w:val="Heading3"/>
      </w:pPr>
      <w:bookmarkStart w:id="596" w:name="_Toc474163308"/>
      <w:r w:rsidRPr="00501553">
        <w:lastRenderedPageBreak/>
        <w:t>Chinese Taiwan</w:t>
      </w:r>
      <w:bookmarkEnd w:id="596"/>
    </w:p>
    <w:p w:rsidR="0067662A" w:rsidRPr="005621CF" w:rsidRDefault="00D34DCB" w:rsidP="0067662A">
      <w:r>
        <w:rPr>
          <w:noProof/>
          <w:lang w:eastAsia="zh-TW"/>
        </w:rPr>
        <w:drawing>
          <wp:inline distT="0" distB="0" distL="0" distR="0" wp14:anchorId="0F6FB991" wp14:editId="4C2EAC5E">
            <wp:extent cx="5759450" cy="3771900"/>
            <wp:effectExtent l="0" t="0" r="1270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67662A" w:rsidRPr="00313D23" w:rsidRDefault="00D34DCB" w:rsidP="0067662A">
      <w:pPr>
        <w:rPr>
          <w:lang w:val="ru-RU"/>
        </w:rPr>
      </w:pPr>
      <w:r>
        <w:rPr>
          <w:noProof/>
          <w:lang w:eastAsia="zh-TW"/>
        </w:rPr>
        <w:drawing>
          <wp:inline distT="0" distB="0" distL="0" distR="0" wp14:anchorId="64BC687A" wp14:editId="2B00FF37">
            <wp:extent cx="5759450" cy="3867150"/>
            <wp:effectExtent l="0" t="0" r="12700" b="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67662A" w:rsidRDefault="0067662A" w:rsidP="0067662A">
      <w:pPr>
        <w:pStyle w:val="Heading3"/>
      </w:pPr>
      <w:bookmarkStart w:id="597" w:name="_Toc474163309"/>
      <w:r w:rsidRPr="00E138F5">
        <w:lastRenderedPageBreak/>
        <w:t>Arabic</w:t>
      </w:r>
      <w:bookmarkEnd w:id="597"/>
    </w:p>
    <w:p w:rsidR="0067662A" w:rsidRDefault="00D34DCB" w:rsidP="0067662A">
      <w:r>
        <w:rPr>
          <w:noProof/>
          <w:lang w:eastAsia="zh-TW"/>
        </w:rPr>
        <w:drawing>
          <wp:inline distT="0" distB="0" distL="0" distR="0" wp14:anchorId="3CFCF361" wp14:editId="4F11A86E">
            <wp:extent cx="5759450" cy="3705225"/>
            <wp:effectExtent l="0" t="0" r="12700" b="9525"/>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67662A" w:rsidRDefault="00D34DCB" w:rsidP="0067662A">
      <w:r>
        <w:rPr>
          <w:noProof/>
          <w:lang w:eastAsia="zh-TW"/>
        </w:rPr>
        <w:drawing>
          <wp:inline distT="0" distB="0" distL="0" distR="0" wp14:anchorId="321F79B8" wp14:editId="7C8D5D55">
            <wp:extent cx="5759450" cy="3867150"/>
            <wp:effectExtent l="0" t="0" r="12700"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D34DCB" w:rsidRPr="004231BF" w:rsidRDefault="00D34DCB" w:rsidP="0067662A"/>
    <w:p w:rsidR="0067662A" w:rsidRDefault="0067662A" w:rsidP="0067662A">
      <w:pPr>
        <w:pStyle w:val="Heading2"/>
      </w:pPr>
      <w:bookmarkStart w:id="598" w:name="_Toc474163310"/>
      <w:r w:rsidRPr="00FD57F0">
        <w:t xml:space="preserve">Fixed </w:t>
      </w:r>
      <w:r w:rsidRPr="006D73D2">
        <w:t>Bugs</w:t>
      </w:r>
      <w:bookmarkEnd w:id="598"/>
    </w:p>
    <w:p w:rsidR="0067662A" w:rsidRDefault="0067662A" w:rsidP="0067662A">
      <w:pPr>
        <w:keepNext/>
      </w:pPr>
      <w:r>
        <w:t>This section contains a list of bugs reported by customers that have been fixed.</w:t>
      </w:r>
    </w:p>
    <w:p w:rsidR="0067662A" w:rsidRDefault="0067662A" w:rsidP="0067662A">
      <w:pPr>
        <w:spacing w:after="0"/>
      </w:pPr>
      <w:r>
        <w:t>Four-point scale will help you to evaluate the severity of each issue, enabling you to make informed decision on how important updates are for your system.</w:t>
      </w:r>
    </w:p>
    <w:tbl>
      <w:tblPr>
        <w:tblStyle w:val="TableGrid"/>
        <w:tblW w:w="0" w:type="auto"/>
        <w:tblLook w:val="04A0" w:firstRow="1" w:lastRow="0" w:firstColumn="1" w:lastColumn="0" w:noHBand="0" w:noVBand="1"/>
      </w:tblPr>
      <w:tblGrid>
        <w:gridCol w:w="1380"/>
        <w:gridCol w:w="8196"/>
      </w:tblGrid>
      <w:tr w:rsidR="0067662A" w:rsidTr="0067662A">
        <w:tc>
          <w:tcPr>
            <w:tcW w:w="1384" w:type="dxa"/>
          </w:tcPr>
          <w:p w:rsidR="0067662A" w:rsidRDefault="0067662A" w:rsidP="0067662A">
            <w:r>
              <w:rPr>
                <w:b/>
                <w:bCs/>
              </w:rPr>
              <w:t>Critical</w:t>
            </w:r>
          </w:p>
        </w:tc>
        <w:tc>
          <w:tcPr>
            <w:tcW w:w="8244" w:type="dxa"/>
          </w:tcPr>
          <w:p w:rsidR="0067662A" w:rsidRDefault="0067662A" w:rsidP="0067662A">
            <w:r>
              <w:t>A bug that causes crashes or hangings of software. Critical bugs can include access violations, internal program errors, stack overflow, out of memory or other exceptions that can lead to program failure.</w:t>
            </w:r>
          </w:p>
        </w:tc>
      </w:tr>
      <w:tr w:rsidR="0067662A" w:rsidTr="0067662A">
        <w:tc>
          <w:tcPr>
            <w:tcW w:w="1384" w:type="dxa"/>
          </w:tcPr>
          <w:p w:rsidR="0067662A" w:rsidRDefault="0067662A" w:rsidP="0067662A">
            <w:r>
              <w:rPr>
                <w:b/>
                <w:bCs/>
              </w:rPr>
              <w:t>Major</w:t>
            </w:r>
          </w:p>
        </w:tc>
        <w:tc>
          <w:tcPr>
            <w:tcW w:w="8244" w:type="dxa"/>
          </w:tcPr>
          <w:p w:rsidR="0067662A" w:rsidRDefault="0067662A" w:rsidP="0067662A">
            <w:r>
              <w:t xml:space="preserve">A bug that does not cause program failure but affects major functionality of a feature or impairs the system’s performance. Major bugs can include disparity of the feature functionality to the internal specifications, memory leaks or data corruption. </w:t>
            </w:r>
          </w:p>
        </w:tc>
      </w:tr>
      <w:tr w:rsidR="0067662A" w:rsidTr="0067662A">
        <w:tc>
          <w:tcPr>
            <w:tcW w:w="1384" w:type="dxa"/>
          </w:tcPr>
          <w:p w:rsidR="0067662A" w:rsidRPr="000E313C" w:rsidRDefault="0067662A" w:rsidP="0067662A">
            <w:pPr>
              <w:rPr>
                <w:b/>
              </w:rPr>
            </w:pPr>
            <w:r>
              <w:rPr>
                <w:b/>
              </w:rPr>
              <w:t>Minor</w:t>
            </w:r>
          </w:p>
        </w:tc>
        <w:tc>
          <w:tcPr>
            <w:tcW w:w="8244" w:type="dxa"/>
          </w:tcPr>
          <w:p w:rsidR="0067662A" w:rsidRDefault="0067662A" w:rsidP="0067662A">
            <w:r>
              <w:t>A bug that leads to feature malfunctioning or affects minor functionality of the software.  Minor bugs can include recognition errors, missing or lost objects, wrong color detection, incorrect document analysis, license counter errors, etc.</w:t>
            </w:r>
          </w:p>
        </w:tc>
      </w:tr>
      <w:tr w:rsidR="0067662A" w:rsidTr="0067662A">
        <w:tc>
          <w:tcPr>
            <w:tcW w:w="1384" w:type="dxa"/>
          </w:tcPr>
          <w:p w:rsidR="0067662A" w:rsidRPr="000E313C" w:rsidRDefault="0067662A" w:rsidP="0067662A">
            <w:pPr>
              <w:rPr>
                <w:b/>
              </w:rPr>
            </w:pPr>
            <w:r>
              <w:rPr>
                <w:b/>
              </w:rPr>
              <w:t>Trivial</w:t>
            </w:r>
          </w:p>
        </w:tc>
        <w:tc>
          <w:tcPr>
            <w:tcW w:w="8244" w:type="dxa"/>
          </w:tcPr>
          <w:p w:rsidR="0067662A" w:rsidRDefault="0067662A" w:rsidP="0067662A">
            <w:r>
              <w:t>A cosmetic issue that does not affect the functionality of the product but can cause inconveniences. Trivial bugs can include Help file errors, log errors, incomplete information in error messages, etc.</w:t>
            </w:r>
          </w:p>
        </w:tc>
      </w:tr>
    </w:tbl>
    <w:p w:rsidR="0067662A" w:rsidRDefault="0067662A" w:rsidP="0067662A">
      <w:pPr>
        <w:spacing w:after="0"/>
      </w:pPr>
    </w:p>
    <w:p w:rsidR="0067662A" w:rsidRDefault="0067662A" w:rsidP="0067662A">
      <w:pPr>
        <w:spacing w:after="0"/>
      </w:pPr>
      <w:r>
        <w:t xml:space="preserve">The following table contains bugs fixed in this release </w:t>
      </w:r>
      <w:r w:rsidRPr="000E313C">
        <w:t>sorted in descending order of severity</w:t>
      </w:r>
      <w:r>
        <w:t>. If the bugs have workarounds, root causes or side effects, they will be mentioned in the Description section.</w:t>
      </w:r>
    </w:p>
    <w:p w:rsidR="0067662A" w:rsidRDefault="0067662A" w:rsidP="0067662A">
      <w:pPr>
        <w:spacing w:after="0"/>
      </w:pPr>
    </w:p>
    <w:tbl>
      <w:tblPr>
        <w:tblStyle w:val="GridTable4-Accent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71"/>
        <w:gridCol w:w="5485"/>
        <w:gridCol w:w="1311"/>
        <w:gridCol w:w="825"/>
        <w:gridCol w:w="701"/>
      </w:tblGrid>
      <w:tr w:rsidR="0067662A" w:rsidRPr="00E138F5" w:rsidTr="0067662A">
        <w:trPr>
          <w:cnfStyle w:val="100000000000" w:firstRow="1" w:lastRow="0" w:firstColumn="0" w:lastColumn="0" w:oddVBand="0" w:evenVBand="0" w:oddHBand="0" w:evenHBand="0" w:firstRowFirstColumn="0" w:firstRowLastColumn="0" w:lastRowFirstColumn="0" w:lastRowLastColumn="0"/>
          <w:trHeight w:val="288"/>
        </w:trPr>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67662A" w:rsidRPr="00E138F5" w:rsidRDefault="0067662A" w:rsidP="005E49DD">
            <w:pP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Severity</w:t>
            </w:r>
          </w:p>
        </w:tc>
        <w:tc>
          <w:tcPr>
            <w:tcW w:w="5485" w:type="dxa"/>
            <w:tcBorders>
              <w:top w:val="none" w:sz="0" w:space="0" w:color="auto"/>
              <w:left w:val="none" w:sz="0" w:space="0" w:color="auto"/>
              <w:bottom w:val="none" w:sz="0" w:space="0" w:color="auto"/>
              <w:right w:val="none" w:sz="0" w:space="0" w:color="auto"/>
            </w:tcBorders>
            <w:shd w:val="clear" w:color="auto" w:fill="auto"/>
            <w:vAlign w:val="center"/>
            <w:hideMark/>
          </w:tcPr>
          <w:p w:rsidR="0067662A" w:rsidRPr="00E138F5" w:rsidRDefault="0067662A" w:rsidP="0067662A">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Description</w:t>
            </w:r>
          </w:p>
        </w:tc>
        <w:tc>
          <w:tcPr>
            <w:tcW w:w="1311" w:type="dxa"/>
            <w:tcBorders>
              <w:top w:val="none" w:sz="0" w:space="0" w:color="auto"/>
              <w:left w:val="none" w:sz="0" w:space="0" w:color="auto"/>
              <w:bottom w:val="none" w:sz="0" w:space="0" w:color="auto"/>
              <w:right w:val="none" w:sz="0" w:space="0" w:color="auto"/>
            </w:tcBorders>
            <w:shd w:val="clear" w:color="auto" w:fill="auto"/>
            <w:vAlign w:val="center"/>
            <w:hideMark/>
          </w:tcPr>
          <w:p w:rsidR="0067662A" w:rsidRPr="00E138F5" w:rsidRDefault="0067662A" w:rsidP="005E49DD">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Technology Subsystem</w:t>
            </w:r>
          </w:p>
        </w:tc>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67662A" w:rsidRPr="00E138F5" w:rsidRDefault="0067662A" w:rsidP="005E49DD">
            <w:pP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HD #</w:t>
            </w:r>
          </w:p>
        </w:tc>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67662A" w:rsidRPr="00E138F5" w:rsidRDefault="0067662A" w:rsidP="005E49DD">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Office</w:t>
            </w:r>
          </w:p>
        </w:tc>
      </w:tr>
      <w:tr w:rsidR="0067662A" w:rsidRPr="00E138F5" w:rsidTr="0067662A">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67662A" w:rsidRPr="00E138F5" w:rsidRDefault="0067662A"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Critical</w:t>
            </w:r>
          </w:p>
        </w:tc>
        <w:tc>
          <w:tcPr>
            <w:tcW w:w="5485" w:type="dxa"/>
            <w:shd w:val="clear" w:color="auto" w:fill="auto"/>
          </w:tcPr>
          <w:p w:rsidR="0067662A" w:rsidRPr="005E49DD" w:rsidRDefault="0067662A" w:rsidP="0067662A">
            <w:pPr>
              <w:rPr>
                <w:rFonts w:ascii="Calibri" w:eastAsia="Times New Roman" w:hAnsi="Calibri" w:cs="Times New Roman"/>
                <w:lang w:eastAsia="ru-RU" w:bidi="ar-SA"/>
              </w:rPr>
            </w:pPr>
            <w:r w:rsidRPr="005E49DD">
              <w:rPr>
                <w:rFonts w:ascii="Calibri" w:eastAsia="Times New Roman" w:hAnsi="Calibri" w:cs="Times New Roman"/>
                <w:lang w:eastAsia="ru-RU" w:bidi="ar-SA"/>
              </w:rPr>
              <w:t>Internal program error occurs when document structure is being read and IWord::get_Region is being used.</w:t>
            </w:r>
          </w:p>
        </w:tc>
        <w:tc>
          <w:tcPr>
            <w:tcW w:w="1311" w:type="dxa"/>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Document Analysis</w:t>
            </w:r>
          </w:p>
        </w:tc>
        <w:tc>
          <w:tcPr>
            <w:tcW w:w="0" w:type="auto"/>
            <w:shd w:val="clear" w:color="auto" w:fill="auto"/>
          </w:tcPr>
          <w:p w:rsidR="0067662A" w:rsidRPr="00E138F5" w:rsidRDefault="00D34DCB" w:rsidP="005E49DD">
            <w:r>
              <w:t>564859</w:t>
            </w:r>
          </w:p>
        </w:tc>
        <w:tc>
          <w:tcPr>
            <w:tcW w:w="0" w:type="auto"/>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US</w:t>
            </w:r>
          </w:p>
        </w:tc>
      </w:tr>
      <w:tr w:rsidR="0067662A" w:rsidRPr="00E138F5" w:rsidTr="0067662A">
        <w:trPr>
          <w:trHeight w:val="288"/>
        </w:trPr>
        <w:tc>
          <w:tcPr>
            <w:tcW w:w="0" w:type="auto"/>
            <w:shd w:val="clear" w:color="auto" w:fill="auto"/>
          </w:tcPr>
          <w:p w:rsidR="0067662A" w:rsidRPr="00E138F5" w:rsidRDefault="0067662A"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Critical</w:t>
            </w:r>
          </w:p>
        </w:tc>
        <w:tc>
          <w:tcPr>
            <w:tcW w:w="5485" w:type="dxa"/>
            <w:shd w:val="clear" w:color="auto" w:fill="auto"/>
          </w:tcPr>
          <w:p w:rsidR="0067662A" w:rsidRPr="005E49DD" w:rsidRDefault="00D34DCB" w:rsidP="0067662A">
            <w:pPr>
              <w:rPr>
                <w:rFonts w:ascii="Calibri" w:eastAsia="Times New Roman" w:hAnsi="Calibri" w:cs="Times New Roman"/>
                <w:lang w:eastAsia="ru-RU" w:bidi="ar-SA"/>
              </w:rPr>
            </w:pPr>
            <w:r w:rsidRPr="005E49DD">
              <w:rPr>
                <w:rFonts w:ascii="Calibri" w:hAnsi="Calibri"/>
              </w:rPr>
              <w:t>Internal program error occurs in Visual Components when client tries to merge and then split the paragraphs.</w:t>
            </w:r>
          </w:p>
        </w:tc>
        <w:tc>
          <w:tcPr>
            <w:tcW w:w="1311" w:type="dxa"/>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Recognizer</w:t>
            </w:r>
          </w:p>
        </w:tc>
        <w:tc>
          <w:tcPr>
            <w:tcW w:w="0" w:type="auto"/>
            <w:shd w:val="clear" w:color="auto" w:fill="auto"/>
          </w:tcPr>
          <w:p w:rsidR="0067662A" w:rsidRPr="00E138F5" w:rsidRDefault="00D34DCB" w:rsidP="005E49DD">
            <w:r>
              <w:t>573385</w:t>
            </w:r>
          </w:p>
        </w:tc>
        <w:tc>
          <w:tcPr>
            <w:tcW w:w="0" w:type="auto"/>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US</w:t>
            </w:r>
          </w:p>
        </w:tc>
      </w:tr>
      <w:tr w:rsidR="0067662A" w:rsidRPr="00E138F5" w:rsidTr="0067662A">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67662A" w:rsidRPr="00E138F5" w:rsidRDefault="00D34DCB" w:rsidP="005E49DD">
            <w:pPr>
              <w:rPr>
                <w:rFonts w:ascii="Calibri" w:eastAsia="Times New Roman" w:hAnsi="Calibri" w:cs="Times New Roman"/>
                <w:lang w:eastAsia="ru-RU" w:bidi="ar-SA"/>
              </w:rPr>
            </w:pPr>
            <w:r>
              <w:rPr>
                <w:rFonts w:ascii="Calibri" w:eastAsia="Times New Roman" w:hAnsi="Calibri" w:cs="Times New Roman"/>
                <w:lang w:eastAsia="ru-RU" w:bidi="ar-SA"/>
              </w:rPr>
              <w:t>Major</w:t>
            </w:r>
          </w:p>
        </w:tc>
        <w:tc>
          <w:tcPr>
            <w:tcW w:w="5485" w:type="dxa"/>
            <w:shd w:val="clear" w:color="auto" w:fill="auto"/>
          </w:tcPr>
          <w:p w:rsidR="0067662A" w:rsidRPr="005E49DD" w:rsidRDefault="00D34DCB" w:rsidP="0067662A">
            <w:pPr>
              <w:rPr>
                <w:rFonts w:ascii="Calibri" w:eastAsia="Times New Roman" w:hAnsi="Calibri" w:cs="Times New Roman"/>
                <w:lang w:eastAsia="ru-RU" w:bidi="ar-SA"/>
              </w:rPr>
            </w:pPr>
            <w:r w:rsidRPr="005E49DD">
              <w:rPr>
                <w:rFonts w:ascii="Calibri" w:hAnsi="Calibri"/>
              </w:rPr>
              <w:t>Inability to move a table region using Move method.</w:t>
            </w:r>
          </w:p>
        </w:tc>
        <w:tc>
          <w:tcPr>
            <w:tcW w:w="1311" w:type="dxa"/>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Document Processing</w:t>
            </w:r>
          </w:p>
        </w:tc>
        <w:tc>
          <w:tcPr>
            <w:tcW w:w="0" w:type="auto"/>
            <w:shd w:val="clear" w:color="auto" w:fill="auto"/>
          </w:tcPr>
          <w:p w:rsidR="0067662A" w:rsidRPr="00E138F5" w:rsidRDefault="00D34DCB" w:rsidP="005E49DD">
            <w:r>
              <w:t>570026</w:t>
            </w:r>
          </w:p>
        </w:tc>
        <w:tc>
          <w:tcPr>
            <w:tcW w:w="0" w:type="auto"/>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RU</w:t>
            </w:r>
          </w:p>
        </w:tc>
      </w:tr>
      <w:tr w:rsidR="0067662A" w:rsidRPr="00E138F5" w:rsidTr="0067662A">
        <w:trPr>
          <w:trHeight w:val="288"/>
        </w:trPr>
        <w:tc>
          <w:tcPr>
            <w:tcW w:w="0" w:type="auto"/>
            <w:shd w:val="clear" w:color="auto" w:fill="auto"/>
          </w:tcPr>
          <w:p w:rsidR="0067662A" w:rsidRPr="00E138F5" w:rsidRDefault="00D34DCB" w:rsidP="005E49DD">
            <w:pPr>
              <w:rPr>
                <w:rFonts w:ascii="Calibri" w:eastAsia="Times New Roman" w:hAnsi="Calibri" w:cs="Times New Roman"/>
                <w:lang w:eastAsia="ru-RU" w:bidi="ar-SA"/>
              </w:rPr>
            </w:pPr>
            <w:r>
              <w:rPr>
                <w:rFonts w:ascii="Calibri" w:eastAsia="Times New Roman" w:hAnsi="Calibri" w:cs="Times New Roman"/>
                <w:lang w:eastAsia="ru-RU" w:bidi="ar-SA"/>
              </w:rPr>
              <w:t>Major</w:t>
            </w:r>
          </w:p>
        </w:tc>
        <w:tc>
          <w:tcPr>
            <w:tcW w:w="5485" w:type="dxa"/>
            <w:shd w:val="clear" w:color="auto" w:fill="auto"/>
          </w:tcPr>
          <w:p w:rsidR="00D34DCB" w:rsidRPr="005E49DD" w:rsidRDefault="00D34DCB" w:rsidP="00D34DCB">
            <w:pPr>
              <w:rPr>
                <w:rFonts w:ascii="Calibri" w:hAnsi="Calibri"/>
              </w:rPr>
            </w:pPr>
            <w:r w:rsidRPr="005E49DD">
              <w:rPr>
                <w:rFonts w:ascii="Calibri" w:hAnsi="Calibri"/>
              </w:rPr>
              <w:t>AV error occurred on Analyze step on client’s document</w:t>
            </w:r>
          </w:p>
          <w:p w:rsidR="00D34DCB" w:rsidRPr="005E49DD" w:rsidRDefault="00D34DCB" w:rsidP="00D34DCB">
            <w:pPr>
              <w:rPr>
                <w:rFonts w:ascii="Calibri" w:hAnsi="Calibri"/>
              </w:rPr>
            </w:pPr>
          </w:p>
          <w:p w:rsidR="0067662A" w:rsidRPr="005E49DD" w:rsidRDefault="00D34DCB" w:rsidP="00D34DCB">
            <w:pPr>
              <w:rPr>
                <w:rFonts w:ascii="Calibri" w:eastAsia="Times New Roman" w:hAnsi="Calibri" w:cs="Times New Roman"/>
                <w:lang w:eastAsia="ru-RU" w:bidi="ar-SA"/>
              </w:rPr>
            </w:pPr>
            <w:r w:rsidRPr="005E49DD">
              <w:rPr>
                <w:rFonts w:ascii="Calibri" w:hAnsi="Calibri"/>
                <w:b/>
              </w:rPr>
              <w:t>Workaround</w:t>
            </w:r>
            <w:r w:rsidRPr="005E49DD">
              <w:rPr>
                <w:rFonts w:ascii="Calibri" w:hAnsi="Calibri"/>
              </w:rPr>
              <w:t>: set the parameters for not to reuse content and to detect text on pictures (SourceContentReuseMode = CRM_DoNotReuse, DetectTextOnPictures = true)</w:t>
            </w:r>
          </w:p>
        </w:tc>
        <w:tc>
          <w:tcPr>
            <w:tcW w:w="1311" w:type="dxa"/>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Image</w:t>
            </w:r>
          </w:p>
        </w:tc>
        <w:tc>
          <w:tcPr>
            <w:tcW w:w="0" w:type="auto"/>
            <w:shd w:val="clear" w:color="auto" w:fill="auto"/>
          </w:tcPr>
          <w:p w:rsidR="0067662A" w:rsidRPr="00E138F5" w:rsidRDefault="00D34DCB" w:rsidP="005E49DD">
            <w:r>
              <w:t>569835</w:t>
            </w:r>
          </w:p>
        </w:tc>
        <w:tc>
          <w:tcPr>
            <w:tcW w:w="0" w:type="auto"/>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EU</w:t>
            </w:r>
          </w:p>
        </w:tc>
      </w:tr>
      <w:tr w:rsidR="0067662A" w:rsidRPr="00E138F5" w:rsidTr="0067662A">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67662A" w:rsidRPr="00E138F5" w:rsidRDefault="0067662A"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67662A" w:rsidRPr="005E49DD" w:rsidRDefault="00D34DCB" w:rsidP="0067662A">
            <w:pPr>
              <w:rPr>
                <w:rFonts w:ascii="Calibri" w:eastAsia="Times New Roman" w:hAnsi="Calibri" w:cs="Times New Roman"/>
                <w:strike/>
                <w:lang w:eastAsia="ru-RU" w:bidi="ar-SA"/>
              </w:rPr>
            </w:pPr>
            <w:r w:rsidRPr="005E49DD">
              <w:rPr>
                <w:rFonts w:ascii="Calibri" w:eastAsia="Times New Roman" w:hAnsi="Calibri" w:cs="Times New Roman"/>
                <w:lang w:eastAsia="ru-RU" w:bidi="ar-SA"/>
              </w:rPr>
              <w:t>FreeText annotation in PDF was lost during the processing.</w:t>
            </w:r>
          </w:p>
        </w:tc>
        <w:tc>
          <w:tcPr>
            <w:tcW w:w="1311" w:type="dxa"/>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Image</w:t>
            </w:r>
          </w:p>
        </w:tc>
        <w:tc>
          <w:tcPr>
            <w:tcW w:w="0" w:type="auto"/>
            <w:shd w:val="clear" w:color="auto" w:fill="auto"/>
          </w:tcPr>
          <w:p w:rsidR="0067662A" w:rsidRPr="00E138F5" w:rsidRDefault="00D34DCB" w:rsidP="005E49DD">
            <w:r>
              <w:t>523432</w:t>
            </w:r>
          </w:p>
        </w:tc>
        <w:tc>
          <w:tcPr>
            <w:tcW w:w="0" w:type="auto"/>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US</w:t>
            </w:r>
          </w:p>
        </w:tc>
      </w:tr>
      <w:tr w:rsidR="0067662A" w:rsidRPr="00E138F5" w:rsidTr="0067662A">
        <w:trPr>
          <w:trHeight w:val="288"/>
        </w:trPr>
        <w:tc>
          <w:tcPr>
            <w:tcW w:w="0" w:type="auto"/>
            <w:shd w:val="clear" w:color="auto" w:fill="auto"/>
          </w:tcPr>
          <w:p w:rsidR="0067662A" w:rsidRPr="00E138F5" w:rsidRDefault="0067662A"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67662A" w:rsidRPr="005E49DD" w:rsidRDefault="005E49DD" w:rsidP="0067662A">
            <w:pPr>
              <w:rPr>
                <w:rFonts w:ascii="Calibri" w:eastAsia="Times New Roman" w:hAnsi="Calibri" w:cs="Times New Roman"/>
                <w:lang w:eastAsia="ru-RU" w:bidi="ar-SA"/>
              </w:rPr>
            </w:pPr>
            <w:r w:rsidRPr="005E49DD">
              <w:rPr>
                <w:rFonts w:ascii="Calibri" w:eastAsia="Times New Roman" w:hAnsi="Calibri" w:cs="Times New Roman"/>
                <w:lang w:eastAsia="ru-RU" w:bidi="ar-SA"/>
              </w:rPr>
              <w:t>Properties of TabPosition object that was created using TabPositions::AddNew had always have the default values.</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API</w:t>
            </w:r>
          </w:p>
        </w:tc>
        <w:tc>
          <w:tcPr>
            <w:tcW w:w="0" w:type="auto"/>
            <w:shd w:val="clear" w:color="auto" w:fill="auto"/>
          </w:tcPr>
          <w:p w:rsidR="0067662A" w:rsidRPr="00E138F5" w:rsidRDefault="00D34DCB" w:rsidP="005E49DD">
            <w:r>
              <w:t>560979</w:t>
            </w:r>
          </w:p>
        </w:tc>
        <w:tc>
          <w:tcPr>
            <w:tcW w:w="0" w:type="auto"/>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EU</w:t>
            </w:r>
          </w:p>
        </w:tc>
      </w:tr>
      <w:tr w:rsidR="0067662A" w:rsidRPr="00E138F5" w:rsidTr="0067662A">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67662A" w:rsidRPr="00E138F5" w:rsidRDefault="0067662A"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67662A" w:rsidRPr="005E49DD" w:rsidRDefault="005E49DD" w:rsidP="005E49DD">
            <w:pPr>
              <w:rPr>
                <w:rFonts w:ascii="Calibri" w:eastAsia="Times New Roman" w:hAnsi="Calibri" w:cs="Times New Roman"/>
                <w:lang w:eastAsia="ru-RU" w:bidi="ar-SA"/>
              </w:rPr>
            </w:pPr>
            <w:r w:rsidRPr="005E49DD">
              <w:rPr>
                <w:rFonts w:ascii="Calibri" w:hAnsi="Calibri"/>
              </w:rPr>
              <w:t xml:space="preserve">An error on PDF documents with annotations of </w:t>
            </w:r>
            <w:r w:rsidRPr="005E49DD">
              <w:rPr>
                <w:rFonts w:ascii="Calibri" w:hAnsi="Calibri" w:cs="Arial"/>
                <w:color w:val="000000"/>
                <w:sz w:val="19"/>
                <w:szCs w:val="19"/>
              </w:rPr>
              <w:t>CPDFNullObjectImpl</w:t>
            </w:r>
            <w:r w:rsidRPr="005E49DD">
              <w:rPr>
                <w:rStyle w:val="apple-converted-space"/>
                <w:rFonts w:ascii="Calibri" w:hAnsi="Calibri" w:cs="Arial"/>
                <w:color w:val="000000"/>
                <w:sz w:val="19"/>
                <w:szCs w:val="19"/>
              </w:rPr>
              <w:t> type.</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API</w:t>
            </w:r>
          </w:p>
        </w:tc>
        <w:tc>
          <w:tcPr>
            <w:tcW w:w="0" w:type="auto"/>
            <w:shd w:val="clear" w:color="auto" w:fill="auto"/>
          </w:tcPr>
          <w:p w:rsidR="0067662A" w:rsidRPr="00E138F5" w:rsidRDefault="005E49DD" w:rsidP="005E49DD">
            <w:r>
              <w:t>567061</w:t>
            </w:r>
          </w:p>
        </w:tc>
        <w:tc>
          <w:tcPr>
            <w:tcW w:w="0" w:type="auto"/>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US</w:t>
            </w:r>
          </w:p>
        </w:tc>
      </w:tr>
      <w:tr w:rsidR="0067662A" w:rsidRPr="00E138F5" w:rsidTr="0067662A">
        <w:trPr>
          <w:trHeight w:val="288"/>
        </w:trPr>
        <w:tc>
          <w:tcPr>
            <w:tcW w:w="0" w:type="auto"/>
            <w:shd w:val="clear" w:color="auto" w:fill="auto"/>
          </w:tcPr>
          <w:p w:rsidR="0067662A" w:rsidRPr="00E138F5" w:rsidRDefault="0067662A"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5E49DD" w:rsidRDefault="005E49DD" w:rsidP="005E49DD">
            <w:r>
              <w:t>In ‘Classification’ in Demo Tools an AV error occurred if one tried to add to class a PDF file as an image.</w:t>
            </w:r>
          </w:p>
          <w:p w:rsidR="0067662A" w:rsidRPr="00E138F5" w:rsidRDefault="005E49DD" w:rsidP="005E49DD">
            <w:pPr>
              <w:rPr>
                <w:rFonts w:ascii="Calibri" w:eastAsia="Times New Roman" w:hAnsi="Calibri" w:cs="Times New Roman"/>
                <w:lang w:eastAsia="ru-RU" w:bidi="ar-SA"/>
              </w:rPr>
            </w:pPr>
            <w:r w:rsidRPr="00B677CA">
              <w:rPr>
                <w:b/>
              </w:rPr>
              <w:t>Root cause</w:t>
            </w:r>
            <w:r>
              <w:t xml:space="preserve">: APDFL must be used in the same thread where FRE </w:t>
            </w:r>
            <w:r>
              <w:lastRenderedPageBreak/>
              <w:t>was initialized.</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lastRenderedPageBreak/>
              <w:t>Samples</w:t>
            </w:r>
          </w:p>
        </w:tc>
        <w:tc>
          <w:tcPr>
            <w:tcW w:w="0" w:type="auto"/>
            <w:shd w:val="clear" w:color="auto" w:fill="auto"/>
          </w:tcPr>
          <w:p w:rsidR="0067662A" w:rsidRPr="00E138F5" w:rsidRDefault="005E49DD" w:rsidP="005E49DD">
            <w:r>
              <w:t>561740</w:t>
            </w:r>
          </w:p>
        </w:tc>
        <w:tc>
          <w:tcPr>
            <w:tcW w:w="0" w:type="auto"/>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US</w:t>
            </w:r>
          </w:p>
        </w:tc>
      </w:tr>
      <w:tr w:rsidR="0067662A" w:rsidRPr="00E138F5" w:rsidTr="0067662A">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67662A" w:rsidRPr="00E138F5" w:rsidRDefault="0067662A"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5E49DD" w:rsidRDefault="005E49DD" w:rsidP="005E49DD">
            <w:r>
              <w:t>Incorrect recognizing of barcodes when barcodes without start and stop symbols are processed (</w:t>
            </w:r>
            <w:r w:rsidRPr="00111DEA">
              <w:t>IsCode39WithoutAsterisk</w:t>
            </w:r>
            <w:r>
              <w:t xml:space="preserve"> = TRUE).</w:t>
            </w:r>
          </w:p>
          <w:p w:rsidR="0067662A" w:rsidRPr="00E138F5" w:rsidRDefault="005E49DD" w:rsidP="005E49DD">
            <w:pPr>
              <w:rPr>
                <w:rFonts w:ascii="Calibri" w:eastAsia="Times New Roman" w:hAnsi="Calibri" w:cs="Times New Roman"/>
                <w:lang w:eastAsia="ru-RU" w:bidi="ar-SA"/>
              </w:rPr>
            </w:pPr>
            <w:r w:rsidRPr="00111DEA">
              <w:rPr>
                <w:b/>
              </w:rPr>
              <w:t>Root cause</w:t>
            </w:r>
            <w:r>
              <w:t>: incorrect order of hypothesizes</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Barcodes</w:t>
            </w:r>
          </w:p>
        </w:tc>
        <w:tc>
          <w:tcPr>
            <w:tcW w:w="0" w:type="auto"/>
            <w:shd w:val="clear" w:color="auto" w:fill="auto"/>
          </w:tcPr>
          <w:p w:rsidR="0067662A" w:rsidRPr="00E138F5" w:rsidRDefault="005E49DD" w:rsidP="005E49DD">
            <w:r>
              <w:t>555941</w:t>
            </w:r>
          </w:p>
        </w:tc>
        <w:tc>
          <w:tcPr>
            <w:tcW w:w="0" w:type="auto"/>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EU</w:t>
            </w:r>
          </w:p>
        </w:tc>
      </w:tr>
      <w:tr w:rsidR="0067662A" w:rsidRPr="00E138F5" w:rsidTr="0067662A">
        <w:trPr>
          <w:trHeight w:val="288"/>
        </w:trPr>
        <w:tc>
          <w:tcPr>
            <w:tcW w:w="0" w:type="auto"/>
            <w:shd w:val="clear" w:color="auto" w:fill="auto"/>
          </w:tcPr>
          <w:p w:rsidR="0067662A" w:rsidRPr="00E138F5" w:rsidRDefault="0067662A"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5E49DD" w:rsidRDefault="005E49DD" w:rsidP="005E49DD">
            <w:r>
              <w:t>On client’s document a part of the text was detected as images.</w:t>
            </w:r>
          </w:p>
          <w:p w:rsidR="0067662A" w:rsidRPr="00E138F5" w:rsidRDefault="005E49DD" w:rsidP="005E49DD">
            <w:pPr>
              <w:rPr>
                <w:rFonts w:ascii="Calibri" w:eastAsia="Times New Roman" w:hAnsi="Calibri" w:cs="Times New Roman"/>
                <w:lang w:eastAsia="ru-RU" w:bidi="ar-SA"/>
              </w:rPr>
            </w:pPr>
            <w:r w:rsidRPr="00111DEA">
              <w:rPr>
                <w:b/>
              </w:rPr>
              <w:t>Workaround</w:t>
            </w:r>
            <w:r>
              <w:t xml:space="preserve">:  prohibit image searching using </w:t>
            </w:r>
            <w:r w:rsidRPr="00111DEA">
              <w:t>IObjectsExtractionParams::DetectTextOnPictures=true</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Document Analysis</w:t>
            </w:r>
          </w:p>
        </w:tc>
        <w:tc>
          <w:tcPr>
            <w:tcW w:w="0" w:type="auto"/>
            <w:shd w:val="clear" w:color="auto" w:fill="auto"/>
          </w:tcPr>
          <w:p w:rsidR="0067662A" w:rsidRPr="00E138F5" w:rsidRDefault="005E49DD" w:rsidP="005E49DD">
            <w:r>
              <w:t>551011</w:t>
            </w:r>
          </w:p>
        </w:tc>
        <w:tc>
          <w:tcPr>
            <w:tcW w:w="0" w:type="auto"/>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3A</w:t>
            </w:r>
          </w:p>
        </w:tc>
      </w:tr>
      <w:tr w:rsidR="0067662A" w:rsidRPr="00E138F5" w:rsidTr="0067662A">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67662A" w:rsidRPr="00E138F5" w:rsidRDefault="0067662A"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67662A" w:rsidRPr="00E138F5" w:rsidRDefault="005E49DD" w:rsidP="0067662A">
            <w:pPr>
              <w:rPr>
                <w:rFonts w:ascii="Calibri" w:eastAsia="Times New Roman" w:hAnsi="Calibri" w:cs="Times New Roman"/>
                <w:lang w:eastAsia="ru-RU" w:bidi="ar-SA"/>
              </w:rPr>
            </w:pPr>
            <w:r>
              <w:t>Too long processing of document with extremely big amount of dashes</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Document Analysis</w:t>
            </w:r>
          </w:p>
        </w:tc>
        <w:tc>
          <w:tcPr>
            <w:tcW w:w="0" w:type="auto"/>
            <w:shd w:val="clear" w:color="auto" w:fill="auto"/>
          </w:tcPr>
          <w:p w:rsidR="0067662A" w:rsidRPr="00E138F5" w:rsidRDefault="005E49DD" w:rsidP="005E49DD">
            <w:pPr>
              <w:rPr>
                <w:rFonts w:ascii="Calibri" w:eastAsia="Times New Roman" w:hAnsi="Calibri" w:cs="Times New Roman"/>
                <w:lang w:eastAsia="ru-RU" w:bidi="ar-SA"/>
              </w:rPr>
            </w:pPr>
            <w:r>
              <w:rPr>
                <w:rFonts w:ascii="Calibri" w:eastAsia="Times New Roman" w:hAnsi="Calibri" w:cs="Times New Roman"/>
                <w:lang w:eastAsia="ru-RU" w:bidi="ar-SA"/>
              </w:rPr>
              <w:t>551484</w:t>
            </w:r>
          </w:p>
        </w:tc>
        <w:tc>
          <w:tcPr>
            <w:tcW w:w="0" w:type="auto"/>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EU</w:t>
            </w:r>
          </w:p>
        </w:tc>
      </w:tr>
      <w:tr w:rsidR="0067662A" w:rsidRPr="00E138F5" w:rsidTr="0067662A">
        <w:trPr>
          <w:trHeight w:val="288"/>
        </w:trPr>
        <w:tc>
          <w:tcPr>
            <w:tcW w:w="0" w:type="auto"/>
            <w:shd w:val="clear" w:color="auto" w:fill="auto"/>
          </w:tcPr>
          <w:p w:rsidR="0067662A" w:rsidRPr="00E138F5" w:rsidRDefault="0067662A"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67662A" w:rsidRPr="00E138F5" w:rsidRDefault="005E49DD" w:rsidP="0067662A">
            <w:pPr>
              <w:rPr>
                <w:rFonts w:ascii="Calibri" w:eastAsia="Times New Roman" w:hAnsi="Calibri" w:cs="Times New Roman"/>
                <w:lang w:eastAsia="ru-RU" w:bidi="ar-SA"/>
              </w:rPr>
            </w:pPr>
            <w:r>
              <w:t>Several rows of the table detected as one.</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Document Analysis</w:t>
            </w:r>
          </w:p>
        </w:tc>
        <w:tc>
          <w:tcPr>
            <w:tcW w:w="0" w:type="auto"/>
            <w:shd w:val="clear" w:color="auto" w:fill="auto"/>
          </w:tcPr>
          <w:p w:rsidR="0067662A" w:rsidRPr="00E138F5" w:rsidRDefault="005E49DD" w:rsidP="005E49DD">
            <w:pPr>
              <w:rPr>
                <w:rFonts w:ascii="Calibri" w:eastAsia="Times New Roman" w:hAnsi="Calibri" w:cs="Times New Roman"/>
                <w:lang w:eastAsia="ru-RU" w:bidi="ar-SA"/>
              </w:rPr>
            </w:pPr>
            <w:r>
              <w:rPr>
                <w:rFonts w:ascii="Calibri" w:eastAsia="Times New Roman" w:hAnsi="Calibri" w:cs="Times New Roman"/>
                <w:lang w:eastAsia="ru-RU" w:bidi="ar-SA"/>
              </w:rPr>
              <w:t>565558</w:t>
            </w:r>
          </w:p>
        </w:tc>
        <w:tc>
          <w:tcPr>
            <w:tcW w:w="0" w:type="auto"/>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3A</w:t>
            </w:r>
          </w:p>
        </w:tc>
      </w:tr>
      <w:tr w:rsidR="0067662A" w:rsidRPr="00E138F5" w:rsidTr="0067662A">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67662A" w:rsidRPr="00E138F5" w:rsidRDefault="0067662A"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67662A" w:rsidRPr="00E138F5" w:rsidRDefault="005E49DD" w:rsidP="0067662A">
            <w:pPr>
              <w:rPr>
                <w:rFonts w:ascii="Calibri" w:eastAsia="Times New Roman" w:hAnsi="Calibri" w:cs="Times New Roman"/>
                <w:lang w:eastAsia="ru-RU" w:bidi="ar-SA"/>
              </w:rPr>
            </w:pPr>
            <w:r>
              <w:t>On client’s document on processing with settings for detection all text on an image, including text embedded into images (</w:t>
            </w:r>
            <w:r w:rsidRPr="008A2AAD">
              <w:t>ObjectsExtractionParams::DetectTextOnPictures = true</w:t>
            </w:r>
            <w:r>
              <w:t>), text was detected an image.</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Document Analysis</w:t>
            </w:r>
          </w:p>
        </w:tc>
        <w:tc>
          <w:tcPr>
            <w:tcW w:w="0" w:type="auto"/>
            <w:shd w:val="clear" w:color="auto" w:fill="auto"/>
          </w:tcPr>
          <w:p w:rsidR="0067662A" w:rsidRPr="00E138F5" w:rsidRDefault="005E49DD" w:rsidP="005E49DD">
            <w:pPr>
              <w:rPr>
                <w:rFonts w:ascii="Calibri" w:eastAsia="Times New Roman" w:hAnsi="Calibri" w:cs="Times New Roman"/>
                <w:lang w:eastAsia="ru-RU" w:bidi="ar-SA"/>
              </w:rPr>
            </w:pPr>
            <w:r>
              <w:rPr>
                <w:rFonts w:ascii="Calibri" w:eastAsia="Times New Roman" w:hAnsi="Calibri" w:cs="Times New Roman"/>
                <w:lang w:eastAsia="ru-RU" w:bidi="ar-SA"/>
              </w:rPr>
              <w:t>569559</w:t>
            </w:r>
          </w:p>
        </w:tc>
        <w:tc>
          <w:tcPr>
            <w:tcW w:w="0" w:type="auto"/>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US</w:t>
            </w:r>
          </w:p>
        </w:tc>
      </w:tr>
      <w:tr w:rsidR="0067662A" w:rsidRPr="00E138F5" w:rsidTr="0067662A">
        <w:trPr>
          <w:trHeight w:val="288"/>
        </w:trPr>
        <w:tc>
          <w:tcPr>
            <w:tcW w:w="0" w:type="auto"/>
            <w:shd w:val="clear" w:color="auto" w:fill="auto"/>
          </w:tcPr>
          <w:p w:rsidR="0067662A" w:rsidRPr="00E138F5" w:rsidRDefault="0067662A"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67662A" w:rsidRPr="00E138F5" w:rsidRDefault="005E49DD" w:rsidP="0067662A">
            <w:pPr>
              <w:rPr>
                <w:rFonts w:ascii="Calibri" w:eastAsia="Times New Roman" w:hAnsi="Calibri" w:cs="Times New Roman"/>
                <w:lang w:eastAsia="ru-RU" w:bidi="ar-SA"/>
              </w:rPr>
            </w:pPr>
            <w:r>
              <w:t xml:space="preserve">In ImageOnText mode </w:t>
            </w:r>
            <w:r w:rsidRPr="00036132">
              <w:t>ReplaceUncertainWordsWithImage</w:t>
            </w:r>
            <w:r>
              <w:t xml:space="preserve"> property was not ignored despite the documentation says it must be ignored.</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PDF Export</w:t>
            </w:r>
          </w:p>
        </w:tc>
        <w:tc>
          <w:tcPr>
            <w:tcW w:w="0" w:type="auto"/>
            <w:shd w:val="clear" w:color="auto" w:fill="auto"/>
          </w:tcPr>
          <w:p w:rsidR="0067662A" w:rsidRPr="00E138F5" w:rsidRDefault="005E49DD" w:rsidP="005E49DD">
            <w:r>
              <w:t>558695</w:t>
            </w:r>
          </w:p>
        </w:tc>
        <w:tc>
          <w:tcPr>
            <w:tcW w:w="0" w:type="auto"/>
            <w:shd w:val="clear" w:color="auto" w:fill="auto"/>
          </w:tcPr>
          <w:p w:rsidR="0067662A" w:rsidRPr="00E138F5" w:rsidRDefault="00D34DCB"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US</w:t>
            </w:r>
          </w:p>
        </w:tc>
      </w:tr>
      <w:tr w:rsidR="0067662A" w:rsidRPr="00E138F5" w:rsidTr="0067662A">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67662A" w:rsidRPr="00E138F5" w:rsidRDefault="0067662A"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5E49DD" w:rsidRDefault="005E49DD" w:rsidP="005E49DD">
            <w:r>
              <w:t>On recognizing digits, the ‘^’ character occurs instead of space character.</w:t>
            </w:r>
          </w:p>
          <w:p w:rsidR="005E49DD" w:rsidRDefault="005E49DD" w:rsidP="005E49DD"/>
          <w:p w:rsidR="005E49DD" w:rsidRDefault="005E49DD" w:rsidP="005E49DD">
            <w:r w:rsidRPr="009E02C9">
              <w:rPr>
                <w:b/>
              </w:rPr>
              <w:t>Root cause</w:t>
            </w:r>
            <w:r>
              <w:t>: t</w:t>
            </w:r>
            <w:r w:rsidRPr="009E02C9">
              <w:t>he text layer of the source PDF</w:t>
            </w:r>
            <w:r>
              <w:t xml:space="preserve"> </w:t>
            </w:r>
            <w:r w:rsidRPr="009E02C9">
              <w:t>file contains the character 65533 (FFFD) aka 'REPLACEMENT CHARACTER', which is used by our OCR engine to show the UNKNOWN (unrecognized) symbol. So, the character was used as the whitespace symbol in the PDF document (1 067,00), but our Eng</w:t>
            </w:r>
            <w:r>
              <w:t>ine shows it as '^' (1^067,00).</w:t>
            </w:r>
          </w:p>
          <w:p w:rsidR="005E49DD" w:rsidRDefault="005E49DD" w:rsidP="005E49DD"/>
          <w:p w:rsidR="0067662A" w:rsidRPr="00E138F5" w:rsidRDefault="005E49DD" w:rsidP="005E49DD">
            <w:pPr>
              <w:rPr>
                <w:rFonts w:ascii="Calibri" w:eastAsia="Times New Roman" w:hAnsi="Calibri" w:cs="Times New Roman"/>
                <w:lang w:eastAsia="ru-RU" w:bidi="ar-SA"/>
              </w:rPr>
            </w:pPr>
            <w:r w:rsidRPr="009E02C9">
              <w:rPr>
                <w:b/>
              </w:rPr>
              <w:t>Workaround</w:t>
            </w:r>
            <w:r>
              <w:t xml:space="preserve">: </w:t>
            </w:r>
            <w:r w:rsidRPr="009E02C9">
              <w:t>postprocessing to replace the circumflex with the whitespace character.</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Image</w:t>
            </w:r>
          </w:p>
        </w:tc>
        <w:tc>
          <w:tcPr>
            <w:tcW w:w="0" w:type="auto"/>
            <w:shd w:val="clear" w:color="auto" w:fill="auto"/>
          </w:tcPr>
          <w:p w:rsidR="0067662A" w:rsidRPr="00E138F5" w:rsidRDefault="005E49DD" w:rsidP="005E49DD">
            <w:r>
              <w:t>569910</w:t>
            </w:r>
          </w:p>
        </w:tc>
        <w:tc>
          <w:tcPr>
            <w:tcW w:w="0" w:type="auto"/>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EU</w:t>
            </w:r>
          </w:p>
        </w:tc>
      </w:tr>
      <w:tr w:rsidR="0067662A" w:rsidRPr="00E138F5" w:rsidTr="0067662A">
        <w:trPr>
          <w:trHeight w:val="288"/>
        </w:trPr>
        <w:tc>
          <w:tcPr>
            <w:tcW w:w="0" w:type="auto"/>
            <w:shd w:val="clear" w:color="auto" w:fill="auto"/>
          </w:tcPr>
          <w:p w:rsidR="0067662A" w:rsidRPr="00E138F5" w:rsidRDefault="0067662A"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67662A" w:rsidRPr="00E138F5" w:rsidRDefault="005E49DD" w:rsidP="0067662A">
            <w:pPr>
              <w:rPr>
                <w:rFonts w:ascii="Calibri" w:eastAsia="Times New Roman" w:hAnsi="Calibri" w:cs="Times New Roman"/>
                <w:lang w:eastAsia="ru-RU" w:bidi="ar-SA"/>
              </w:rPr>
            </w:pPr>
            <w:r>
              <w:t>Method for straightening out distorted lines on an image (CorrectGeometricalDistortions) works incorrect on photo of receipt: the photo is stretched and non-readable.</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Image</w:t>
            </w:r>
          </w:p>
        </w:tc>
        <w:tc>
          <w:tcPr>
            <w:tcW w:w="0" w:type="auto"/>
            <w:shd w:val="clear" w:color="auto" w:fill="auto"/>
          </w:tcPr>
          <w:p w:rsidR="0067662A" w:rsidRPr="00E138F5" w:rsidRDefault="005E49DD" w:rsidP="005E49DD">
            <w:r>
              <w:t>567855</w:t>
            </w:r>
          </w:p>
        </w:tc>
        <w:tc>
          <w:tcPr>
            <w:tcW w:w="0" w:type="auto"/>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RU</w:t>
            </w:r>
          </w:p>
        </w:tc>
      </w:tr>
      <w:tr w:rsidR="0067662A" w:rsidRPr="00E138F5" w:rsidTr="0067662A">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67662A" w:rsidRPr="00E138F5" w:rsidRDefault="005E49DD"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67662A" w:rsidRPr="00E138F5" w:rsidRDefault="005E49DD" w:rsidP="0067662A">
            <w:pPr>
              <w:rPr>
                <w:rFonts w:ascii="Calibri" w:eastAsia="Times New Roman" w:hAnsi="Calibri" w:cs="Times New Roman"/>
                <w:lang w:eastAsia="ru-RU" w:bidi="ar-SA"/>
              </w:rPr>
            </w:pPr>
            <w:r>
              <w:t>On exporting to PDF with parameters of page size set to be equal to the original image size, size of output page is a little bigger.</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PDFToolkit</w:t>
            </w:r>
          </w:p>
        </w:tc>
        <w:tc>
          <w:tcPr>
            <w:tcW w:w="0" w:type="auto"/>
            <w:shd w:val="clear" w:color="auto" w:fill="auto"/>
          </w:tcPr>
          <w:p w:rsidR="0067662A" w:rsidRPr="00E138F5" w:rsidRDefault="005E49DD" w:rsidP="005E49DD">
            <w:r>
              <w:t>535881</w:t>
            </w:r>
          </w:p>
        </w:tc>
        <w:tc>
          <w:tcPr>
            <w:tcW w:w="0" w:type="auto"/>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US</w:t>
            </w:r>
          </w:p>
        </w:tc>
      </w:tr>
      <w:tr w:rsidR="0067662A" w:rsidRPr="00E138F5" w:rsidTr="0067662A">
        <w:trPr>
          <w:trHeight w:val="288"/>
        </w:trPr>
        <w:tc>
          <w:tcPr>
            <w:tcW w:w="0" w:type="auto"/>
            <w:shd w:val="clear" w:color="auto" w:fill="auto"/>
          </w:tcPr>
          <w:p w:rsidR="0067662A" w:rsidRPr="00E138F5" w:rsidRDefault="005E49DD"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5E49DD" w:rsidRDefault="005E49DD" w:rsidP="005E49DD">
            <w:r>
              <w:t>FRE 11 returns incorrect coordinates of characters on image.</w:t>
            </w:r>
          </w:p>
          <w:p w:rsidR="005E49DD" w:rsidRDefault="005E49DD" w:rsidP="005E49DD"/>
          <w:p w:rsidR="0067662A" w:rsidRPr="00E138F5" w:rsidRDefault="005E49DD" w:rsidP="005E49DD">
            <w:pPr>
              <w:rPr>
                <w:rFonts w:ascii="Calibri" w:eastAsia="Times New Roman" w:hAnsi="Calibri" w:cs="Times New Roman"/>
                <w:lang w:eastAsia="ru-RU" w:bidi="ar-SA"/>
              </w:rPr>
            </w:pPr>
            <w:r w:rsidRPr="005E49DD">
              <w:rPr>
                <w:b/>
              </w:rPr>
              <w:t>Root cause</w:t>
            </w:r>
            <w:r>
              <w:t>: internal error in algorithm for detection of rows’ coordinates in case of rows consisting of one fragment.</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Recognizer</w:t>
            </w:r>
          </w:p>
        </w:tc>
        <w:tc>
          <w:tcPr>
            <w:tcW w:w="0" w:type="auto"/>
            <w:shd w:val="clear" w:color="auto" w:fill="auto"/>
          </w:tcPr>
          <w:p w:rsidR="0067662A" w:rsidRPr="00E138F5" w:rsidRDefault="005E49DD" w:rsidP="005E49DD">
            <w:pPr>
              <w:rPr>
                <w:rFonts w:ascii="Calibri" w:eastAsia="Times New Roman" w:hAnsi="Calibri" w:cs="Times New Roman"/>
                <w:lang w:eastAsia="ru-RU" w:bidi="ar-SA"/>
              </w:rPr>
            </w:pPr>
            <w:r>
              <w:rPr>
                <w:rFonts w:ascii="Calibri" w:eastAsia="Times New Roman" w:hAnsi="Calibri" w:cs="Times New Roman"/>
                <w:lang w:eastAsia="ru-RU" w:bidi="ar-SA"/>
              </w:rPr>
              <w:t>557988</w:t>
            </w:r>
          </w:p>
        </w:tc>
        <w:tc>
          <w:tcPr>
            <w:tcW w:w="0" w:type="auto"/>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US</w:t>
            </w:r>
          </w:p>
        </w:tc>
      </w:tr>
      <w:tr w:rsidR="0067662A" w:rsidRPr="00E138F5" w:rsidTr="0067662A">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67662A" w:rsidRPr="00E138F5" w:rsidRDefault="005E49DD"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67662A" w:rsidRPr="00E138F5" w:rsidRDefault="005E49DD" w:rsidP="0067662A">
            <w:pPr>
              <w:rPr>
                <w:rFonts w:ascii="Calibri" w:eastAsia="Times New Roman" w:hAnsi="Calibri" w:cs="Times New Roman"/>
                <w:lang w:eastAsia="ru-RU" w:bidi="ar-SA"/>
              </w:rPr>
            </w:pPr>
            <w:r>
              <w:t xml:space="preserve">Four dots in a row were recognized as </w:t>
            </w:r>
            <w:r w:rsidRPr="00907DD6">
              <w:t>underscore or hyphen</w:t>
            </w:r>
            <w:r>
              <w:t>.</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Recognizer</w:t>
            </w:r>
          </w:p>
        </w:tc>
        <w:tc>
          <w:tcPr>
            <w:tcW w:w="0" w:type="auto"/>
            <w:shd w:val="clear" w:color="auto" w:fill="auto"/>
          </w:tcPr>
          <w:p w:rsidR="0067662A" w:rsidRPr="00E138F5" w:rsidRDefault="005E49DD" w:rsidP="005E49DD">
            <w:r>
              <w:t>568536</w:t>
            </w:r>
          </w:p>
        </w:tc>
        <w:tc>
          <w:tcPr>
            <w:tcW w:w="0" w:type="auto"/>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3A</w:t>
            </w:r>
          </w:p>
        </w:tc>
      </w:tr>
      <w:tr w:rsidR="0067662A" w:rsidRPr="00E138F5" w:rsidTr="0067662A">
        <w:trPr>
          <w:trHeight w:val="288"/>
        </w:trPr>
        <w:tc>
          <w:tcPr>
            <w:tcW w:w="0" w:type="auto"/>
            <w:shd w:val="clear" w:color="auto" w:fill="auto"/>
          </w:tcPr>
          <w:p w:rsidR="0067662A" w:rsidRPr="00E138F5" w:rsidRDefault="005E49DD"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67662A" w:rsidRPr="00E138F5" w:rsidRDefault="005E49DD" w:rsidP="0067662A">
            <w:pPr>
              <w:rPr>
                <w:rFonts w:ascii="Calibri" w:eastAsia="Times New Roman" w:hAnsi="Calibri" w:cs="Times New Roman"/>
                <w:lang w:eastAsia="ru-RU" w:bidi="ar-SA"/>
              </w:rPr>
            </w:pPr>
            <w:r>
              <w:t>On client’s document ‘Ill’ was recognized as ‘111’.</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Recognizer</w:t>
            </w:r>
          </w:p>
        </w:tc>
        <w:tc>
          <w:tcPr>
            <w:tcW w:w="0" w:type="auto"/>
            <w:shd w:val="clear" w:color="auto" w:fill="auto"/>
          </w:tcPr>
          <w:p w:rsidR="0067662A" w:rsidRPr="00E138F5" w:rsidRDefault="005E49DD" w:rsidP="005E49DD">
            <w:r>
              <w:t>569751</w:t>
            </w:r>
          </w:p>
        </w:tc>
        <w:tc>
          <w:tcPr>
            <w:tcW w:w="0" w:type="auto"/>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3A</w:t>
            </w:r>
          </w:p>
        </w:tc>
      </w:tr>
      <w:tr w:rsidR="0067662A" w:rsidRPr="00E138F5" w:rsidTr="0067662A">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67662A" w:rsidRPr="00E138F5" w:rsidRDefault="005E49DD"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Minor</w:t>
            </w:r>
          </w:p>
        </w:tc>
        <w:tc>
          <w:tcPr>
            <w:tcW w:w="5485" w:type="dxa"/>
            <w:shd w:val="clear" w:color="auto" w:fill="auto"/>
          </w:tcPr>
          <w:p w:rsidR="0067662A" w:rsidRPr="00E138F5" w:rsidRDefault="005E49DD" w:rsidP="0067662A">
            <w:pPr>
              <w:rPr>
                <w:rFonts w:ascii="Calibri" w:eastAsia="Times New Roman" w:hAnsi="Calibri" w:cs="Times New Roman"/>
                <w:lang w:eastAsia="ru-RU" w:bidi="ar-SA"/>
              </w:rPr>
            </w:pPr>
            <w:r>
              <w:t>On recognizing text with underlined words, words in the last row are not underlined in the output file.</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Synthesis</w:t>
            </w:r>
          </w:p>
        </w:tc>
        <w:tc>
          <w:tcPr>
            <w:tcW w:w="0" w:type="auto"/>
            <w:shd w:val="clear" w:color="auto" w:fill="auto"/>
          </w:tcPr>
          <w:p w:rsidR="0067662A" w:rsidRPr="00E138F5" w:rsidRDefault="005E49DD" w:rsidP="005E49DD">
            <w:r>
              <w:t>569043</w:t>
            </w:r>
          </w:p>
        </w:tc>
        <w:tc>
          <w:tcPr>
            <w:tcW w:w="0" w:type="auto"/>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3A</w:t>
            </w:r>
          </w:p>
        </w:tc>
      </w:tr>
      <w:tr w:rsidR="0067662A" w:rsidRPr="00E138F5" w:rsidTr="0067662A">
        <w:trPr>
          <w:trHeight w:val="288"/>
        </w:trPr>
        <w:tc>
          <w:tcPr>
            <w:tcW w:w="0" w:type="auto"/>
            <w:shd w:val="clear" w:color="auto" w:fill="auto"/>
          </w:tcPr>
          <w:p w:rsidR="0067662A" w:rsidRPr="00E138F5" w:rsidRDefault="0067662A" w:rsidP="005E49DD">
            <w:pPr>
              <w:rPr>
                <w:rFonts w:ascii="Calibri" w:eastAsia="Times New Roman" w:hAnsi="Calibri" w:cs="Times New Roman"/>
                <w:lang w:eastAsia="ru-RU" w:bidi="ar-SA"/>
              </w:rPr>
            </w:pPr>
            <w:r w:rsidRPr="00E138F5">
              <w:rPr>
                <w:rFonts w:ascii="Calibri" w:eastAsia="Times New Roman" w:hAnsi="Calibri" w:cs="Times New Roman"/>
                <w:lang w:eastAsia="ru-RU" w:bidi="ar-SA"/>
              </w:rPr>
              <w:t>Trivial</w:t>
            </w:r>
          </w:p>
        </w:tc>
        <w:tc>
          <w:tcPr>
            <w:tcW w:w="5485" w:type="dxa"/>
            <w:shd w:val="clear" w:color="auto" w:fill="auto"/>
          </w:tcPr>
          <w:p w:rsidR="0067662A" w:rsidRPr="00E138F5" w:rsidRDefault="005E49DD" w:rsidP="0067662A">
            <w:pPr>
              <w:rPr>
                <w:rFonts w:ascii="Calibri" w:eastAsia="Times New Roman" w:hAnsi="Calibri" w:cs="Times New Roman"/>
                <w:lang w:eastAsia="ru-RU" w:bidi="ar-SA"/>
              </w:rPr>
            </w:pPr>
            <w:r>
              <w:t>Wrong id for Maori language.</w:t>
            </w:r>
          </w:p>
        </w:tc>
        <w:tc>
          <w:tcPr>
            <w:tcW w:w="1311" w:type="dxa"/>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API</w:t>
            </w:r>
          </w:p>
        </w:tc>
        <w:tc>
          <w:tcPr>
            <w:tcW w:w="0" w:type="auto"/>
            <w:shd w:val="clear" w:color="auto" w:fill="auto"/>
          </w:tcPr>
          <w:p w:rsidR="0067662A" w:rsidRPr="00E138F5" w:rsidRDefault="005E49DD" w:rsidP="005E49DD">
            <w:r>
              <w:t>569449</w:t>
            </w:r>
          </w:p>
        </w:tc>
        <w:tc>
          <w:tcPr>
            <w:tcW w:w="0" w:type="auto"/>
            <w:shd w:val="clear" w:color="auto" w:fill="auto"/>
          </w:tcPr>
          <w:p w:rsidR="0067662A" w:rsidRPr="00E138F5" w:rsidRDefault="005E49DD" w:rsidP="005E49DD">
            <w:pPr>
              <w:jc w:val="center"/>
              <w:rPr>
                <w:rFonts w:ascii="Calibri" w:eastAsia="Times New Roman" w:hAnsi="Calibri" w:cs="Times New Roman"/>
                <w:lang w:eastAsia="ru-RU" w:bidi="ar-SA"/>
              </w:rPr>
            </w:pPr>
            <w:r>
              <w:rPr>
                <w:rFonts w:ascii="Calibri" w:eastAsia="Times New Roman" w:hAnsi="Calibri" w:cs="Times New Roman"/>
                <w:lang w:eastAsia="ru-RU" w:bidi="ar-SA"/>
              </w:rPr>
              <w:t>EU</w:t>
            </w:r>
          </w:p>
        </w:tc>
      </w:tr>
    </w:tbl>
    <w:p w:rsidR="005E49DD" w:rsidRPr="005E49DD" w:rsidRDefault="0067662A" w:rsidP="005E49DD">
      <w:pPr>
        <w:pStyle w:val="Heading2"/>
      </w:pPr>
      <w:bookmarkStart w:id="599" w:name="_Toc474163311"/>
      <w:r w:rsidRPr="00E55D4A">
        <w:t>Known Issues and Workarounds</w:t>
      </w:r>
      <w:bookmarkEnd w:id="599"/>
    </w:p>
    <w:p w:rsidR="0067662A" w:rsidRPr="00575697" w:rsidRDefault="005E49DD" w:rsidP="0067662A">
      <w:r>
        <w:t>Same as R7.</w:t>
      </w:r>
    </w:p>
    <w:p w:rsidR="009A4DDD" w:rsidRPr="00E138F5" w:rsidRDefault="009A4DDD" w:rsidP="009A4DDD"/>
    <w:p w:rsidR="00F165DF" w:rsidRPr="00501553" w:rsidRDefault="00F165DF" w:rsidP="00F165DF">
      <w:pPr>
        <w:pBdr>
          <w:top w:val="single" w:sz="24" w:space="0" w:color="D16349" w:themeColor="accent1"/>
          <w:left w:val="single" w:sz="24" w:space="0" w:color="D16349" w:themeColor="accent1"/>
          <w:bottom w:val="single" w:sz="24" w:space="0" w:color="D16349" w:themeColor="accent1"/>
          <w:right w:val="single" w:sz="24" w:space="0" w:color="D16349" w:themeColor="accent1"/>
        </w:pBdr>
        <w:shd w:val="clear" w:color="auto" w:fill="D16349" w:themeFill="accent1"/>
        <w:spacing w:after="0"/>
        <w:outlineLvl w:val="0"/>
        <w:rPr>
          <w:b/>
          <w:bCs/>
          <w:caps/>
          <w:color w:val="FFFFFF" w:themeColor="background1"/>
          <w:spacing w:val="15"/>
          <w:sz w:val="22"/>
          <w:szCs w:val="22"/>
        </w:rPr>
      </w:pPr>
      <w:bookmarkStart w:id="600" w:name="_Toc474163312"/>
      <w:r>
        <w:rPr>
          <w:b/>
          <w:bCs/>
          <w:caps/>
          <w:color w:val="FFFFFF" w:themeColor="background1"/>
          <w:spacing w:val="15"/>
          <w:sz w:val="22"/>
          <w:szCs w:val="22"/>
        </w:rPr>
        <w:t>R8</w:t>
      </w:r>
      <w:r w:rsidRPr="00501553">
        <w:rPr>
          <w:b/>
          <w:bCs/>
          <w:caps/>
          <w:color w:val="FFFFFF" w:themeColor="background1"/>
          <w:spacing w:val="15"/>
          <w:sz w:val="22"/>
          <w:szCs w:val="22"/>
        </w:rPr>
        <w:t xml:space="preserve"> </w:t>
      </w:r>
      <w:r>
        <w:rPr>
          <w:b/>
          <w:bCs/>
          <w:caps/>
          <w:color w:val="FFFFFF" w:themeColor="background1"/>
          <w:spacing w:val="15"/>
          <w:sz w:val="22"/>
          <w:szCs w:val="22"/>
        </w:rPr>
        <w:t xml:space="preserve">Patch </w:t>
      </w:r>
      <w:r w:rsidRPr="00501553">
        <w:rPr>
          <w:b/>
          <w:bCs/>
          <w:caps/>
          <w:color w:val="FFFFFF" w:themeColor="background1"/>
          <w:spacing w:val="15"/>
          <w:sz w:val="22"/>
          <w:szCs w:val="22"/>
        </w:rPr>
        <w:t>GM –</w:t>
      </w:r>
      <w:bookmarkEnd w:id="600"/>
    </w:p>
    <w:p w:rsidR="00F165DF" w:rsidRPr="00A82351" w:rsidRDefault="00F165DF" w:rsidP="00F165DF">
      <w:pPr>
        <w:pStyle w:val="Heading2"/>
        <w:rPr>
          <w:rFonts w:eastAsia="Times New Roman"/>
        </w:rPr>
      </w:pPr>
      <w:bookmarkStart w:id="601" w:name="_Toc474163313"/>
      <w:r w:rsidRPr="00A82351">
        <w:rPr>
          <w:rFonts w:eastAsia="Times New Roman"/>
        </w:rPr>
        <w:t>Part number, build number</w:t>
      </w:r>
      <w:bookmarkEnd w:id="601"/>
    </w:p>
    <w:tbl>
      <w:tblPr>
        <w:tblW w:w="0" w:type="auto"/>
        <w:tblInd w:w="720" w:type="dxa"/>
        <w:tblLayout w:type="fixed"/>
        <w:tblCellMar>
          <w:left w:w="0" w:type="dxa"/>
          <w:right w:w="0" w:type="dxa"/>
        </w:tblCellMar>
        <w:tblLook w:val="0000" w:firstRow="0" w:lastRow="0" w:firstColumn="0" w:lastColumn="0" w:noHBand="0" w:noVBand="0"/>
      </w:tblPr>
      <w:tblGrid>
        <w:gridCol w:w="2088"/>
        <w:gridCol w:w="1205"/>
      </w:tblGrid>
      <w:tr w:rsidR="00F165DF" w:rsidRPr="00501553" w:rsidTr="00F165DF">
        <w:trPr>
          <w:trHeight w:val="259"/>
        </w:trPr>
        <w:tc>
          <w:tcPr>
            <w:tcW w:w="2088" w:type="dxa"/>
            <w:tcBorders>
              <w:top w:val="nil"/>
              <w:left w:val="nil"/>
              <w:bottom w:val="nil"/>
              <w:right w:val="single" w:sz="4" w:space="0" w:color="auto"/>
            </w:tcBorders>
            <w:shd w:val="clear" w:color="auto" w:fill="FFFFFF"/>
          </w:tcPr>
          <w:p w:rsidR="00F165DF" w:rsidRPr="00501553" w:rsidRDefault="00F165DF" w:rsidP="00F165DF">
            <w:pPr>
              <w:rPr>
                <w:rFonts w:eastAsia="Times New Roman" w:cs="Times New Roman"/>
              </w:rPr>
            </w:pPr>
            <w:r w:rsidRPr="00501553">
              <w:rPr>
                <w:rFonts w:eastAsia="Times New Roman"/>
              </w:rPr>
              <w:t>Part#</w:t>
            </w:r>
          </w:p>
        </w:tc>
        <w:tc>
          <w:tcPr>
            <w:tcW w:w="1205" w:type="dxa"/>
            <w:tcBorders>
              <w:top w:val="nil"/>
              <w:left w:val="single" w:sz="4" w:space="0" w:color="auto"/>
              <w:bottom w:val="nil"/>
              <w:right w:val="nil"/>
            </w:tcBorders>
            <w:shd w:val="clear" w:color="auto" w:fill="FFFFFF"/>
          </w:tcPr>
          <w:p w:rsidR="00F165DF" w:rsidRPr="00501553" w:rsidRDefault="00F165DF" w:rsidP="00F165DF">
            <w:pPr>
              <w:rPr>
                <w:rFonts w:eastAsia="Times New Roman" w:cs="Times New Roman"/>
              </w:rPr>
            </w:pPr>
            <w:r w:rsidRPr="00501553">
              <w:rPr>
                <w:rFonts w:eastAsia="Times New Roman"/>
              </w:rPr>
              <w:t xml:space="preserve"> </w:t>
            </w:r>
            <w:r>
              <w:t>1041/111</w:t>
            </w:r>
          </w:p>
        </w:tc>
      </w:tr>
      <w:tr w:rsidR="00F165DF" w:rsidRPr="00501553" w:rsidTr="00F165DF">
        <w:trPr>
          <w:trHeight w:val="259"/>
        </w:trPr>
        <w:tc>
          <w:tcPr>
            <w:tcW w:w="2088" w:type="dxa"/>
            <w:tcBorders>
              <w:top w:val="nil"/>
              <w:left w:val="nil"/>
              <w:bottom w:val="nil"/>
              <w:right w:val="single" w:sz="4" w:space="0" w:color="auto"/>
            </w:tcBorders>
            <w:shd w:val="clear" w:color="auto" w:fill="FFFFFF"/>
          </w:tcPr>
          <w:p w:rsidR="00F165DF" w:rsidRPr="00501553" w:rsidRDefault="00F165DF" w:rsidP="00F165DF">
            <w:pPr>
              <w:rPr>
                <w:rFonts w:eastAsia="Times New Roman" w:cs="Times New Roman"/>
              </w:rPr>
            </w:pPr>
            <w:r w:rsidRPr="00501553">
              <w:rPr>
                <w:rFonts w:eastAsia="Times New Roman"/>
              </w:rPr>
              <w:t>Build#</w:t>
            </w:r>
          </w:p>
        </w:tc>
        <w:tc>
          <w:tcPr>
            <w:tcW w:w="1205" w:type="dxa"/>
            <w:tcBorders>
              <w:top w:val="nil"/>
              <w:left w:val="single" w:sz="4" w:space="0" w:color="auto"/>
              <w:bottom w:val="nil"/>
              <w:right w:val="nil"/>
            </w:tcBorders>
            <w:shd w:val="clear" w:color="auto" w:fill="FFFFFF"/>
          </w:tcPr>
          <w:p w:rsidR="00F165DF" w:rsidRPr="00501553" w:rsidRDefault="00F165DF" w:rsidP="00F165DF">
            <w:pPr>
              <w:rPr>
                <w:rFonts w:eastAsia="Times New Roman" w:cs="Times New Roman"/>
              </w:rPr>
            </w:pPr>
            <w:r w:rsidRPr="00501553">
              <w:rPr>
                <w:rFonts w:eastAsia="Times New Roman"/>
              </w:rPr>
              <w:t xml:space="preserve"> </w:t>
            </w:r>
            <w:r>
              <w:rPr>
                <w:rFonts w:cs="Times New Roman"/>
                <w:szCs w:val="24"/>
              </w:rPr>
              <w:t>11.1.19.49</w:t>
            </w:r>
          </w:p>
        </w:tc>
      </w:tr>
    </w:tbl>
    <w:p w:rsidR="00F165DF" w:rsidRDefault="00F165DF" w:rsidP="00F165DF">
      <w:pPr>
        <w:pStyle w:val="Heading2"/>
      </w:pPr>
      <w:bookmarkStart w:id="602" w:name="_Toc474163314"/>
      <w:r w:rsidRPr="004173B9">
        <w:t>New Features and Improvements</w:t>
      </w:r>
      <w:bookmarkEnd w:id="602"/>
    </w:p>
    <w:p w:rsidR="00F165DF" w:rsidRPr="007A5982" w:rsidRDefault="00F165DF" w:rsidP="00F165DF">
      <w:r>
        <w:t>Same as R8.</w:t>
      </w:r>
    </w:p>
    <w:p w:rsidR="00F165DF" w:rsidRDefault="00F165DF" w:rsidP="00F165DF">
      <w:pPr>
        <w:pStyle w:val="Heading2"/>
      </w:pPr>
      <w:bookmarkStart w:id="603" w:name="_Toc474163315"/>
      <w:r w:rsidRPr="00501553">
        <w:t>Performance results</w:t>
      </w:r>
      <w:bookmarkEnd w:id="603"/>
    </w:p>
    <w:p w:rsidR="00F165DF" w:rsidRPr="004231BF" w:rsidRDefault="00F165DF" w:rsidP="00F165DF">
      <w:r>
        <w:t>Same as R8.</w:t>
      </w:r>
    </w:p>
    <w:p w:rsidR="00F165DF" w:rsidRDefault="00F165DF" w:rsidP="00F165DF">
      <w:pPr>
        <w:pStyle w:val="Heading2"/>
      </w:pPr>
      <w:bookmarkStart w:id="604" w:name="_Toc474163316"/>
      <w:r w:rsidRPr="00FD57F0">
        <w:t xml:space="preserve">Fixed </w:t>
      </w:r>
      <w:r w:rsidRPr="006D73D2">
        <w:t>Bugs</w:t>
      </w:r>
      <w:bookmarkEnd w:id="604"/>
    </w:p>
    <w:p w:rsidR="00F165DF" w:rsidRDefault="00F165DF" w:rsidP="00F165DF">
      <w:pPr>
        <w:keepNext/>
      </w:pPr>
      <w:r>
        <w:t>This section contains a list of bugs reported by customers that have been fixed.</w:t>
      </w:r>
    </w:p>
    <w:p w:rsidR="00F165DF" w:rsidRDefault="00F165DF" w:rsidP="00F165DF">
      <w:pPr>
        <w:spacing w:after="0"/>
      </w:pPr>
      <w:r>
        <w:t>Four-point scale will help you to evaluate the severity of each issue, enabling you to make informed decision on how important updates are for your system.</w:t>
      </w:r>
    </w:p>
    <w:tbl>
      <w:tblPr>
        <w:tblStyle w:val="TableGrid"/>
        <w:tblW w:w="0" w:type="auto"/>
        <w:tblLook w:val="04A0" w:firstRow="1" w:lastRow="0" w:firstColumn="1" w:lastColumn="0" w:noHBand="0" w:noVBand="1"/>
      </w:tblPr>
      <w:tblGrid>
        <w:gridCol w:w="1380"/>
        <w:gridCol w:w="8196"/>
      </w:tblGrid>
      <w:tr w:rsidR="00F165DF" w:rsidTr="00F165DF">
        <w:tc>
          <w:tcPr>
            <w:tcW w:w="1384" w:type="dxa"/>
          </w:tcPr>
          <w:p w:rsidR="00F165DF" w:rsidRDefault="00F165DF" w:rsidP="00F165DF">
            <w:r>
              <w:rPr>
                <w:b/>
                <w:bCs/>
              </w:rPr>
              <w:t>Critical</w:t>
            </w:r>
          </w:p>
        </w:tc>
        <w:tc>
          <w:tcPr>
            <w:tcW w:w="8244" w:type="dxa"/>
          </w:tcPr>
          <w:p w:rsidR="00F165DF" w:rsidRDefault="00F165DF" w:rsidP="00F165DF">
            <w:r>
              <w:t>A bug that causes crashes or hangings of software. Critical bugs can include access violations, internal program errors, stack overflow, out of memory or other exceptions that can lead to program failure.</w:t>
            </w:r>
          </w:p>
        </w:tc>
      </w:tr>
      <w:tr w:rsidR="00F165DF" w:rsidTr="00F165DF">
        <w:tc>
          <w:tcPr>
            <w:tcW w:w="1384" w:type="dxa"/>
          </w:tcPr>
          <w:p w:rsidR="00F165DF" w:rsidRDefault="00F165DF" w:rsidP="00F165DF">
            <w:r>
              <w:rPr>
                <w:b/>
                <w:bCs/>
              </w:rPr>
              <w:t>Major</w:t>
            </w:r>
          </w:p>
        </w:tc>
        <w:tc>
          <w:tcPr>
            <w:tcW w:w="8244" w:type="dxa"/>
          </w:tcPr>
          <w:p w:rsidR="00F165DF" w:rsidRDefault="00F165DF" w:rsidP="00F165DF">
            <w:r>
              <w:t xml:space="preserve">A bug that does not cause program failure but affects major functionality of a feature or impairs the system’s performance. Major bugs can include disparity of the feature functionality to the internal specifications, memory leaks or data corruption. </w:t>
            </w:r>
          </w:p>
        </w:tc>
      </w:tr>
      <w:tr w:rsidR="00F165DF" w:rsidTr="00F165DF">
        <w:tc>
          <w:tcPr>
            <w:tcW w:w="1384" w:type="dxa"/>
          </w:tcPr>
          <w:p w:rsidR="00F165DF" w:rsidRPr="000E313C" w:rsidRDefault="00F165DF" w:rsidP="00F165DF">
            <w:pPr>
              <w:rPr>
                <w:b/>
              </w:rPr>
            </w:pPr>
            <w:r>
              <w:rPr>
                <w:b/>
              </w:rPr>
              <w:t>Minor</w:t>
            </w:r>
          </w:p>
        </w:tc>
        <w:tc>
          <w:tcPr>
            <w:tcW w:w="8244" w:type="dxa"/>
          </w:tcPr>
          <w:p w:rsidR="00F165DF" w:rsidRDefault="00F165DF" w:rsidP="00F165DF">
            <w:r>
              <w:t>A bug that leads to feature malfunctioning or affects minor functionality of the software.  Minor bugs can include recognition errors, missing or lost objects, wrong color detection, incorrect document analysis, license counter errors, etc.</w:t>
            </w:r>
          </w:p>
        </w:tc>
      </w:tr>
      <w:tr w:rsidR="00F165DF" w:rsidTr="00F165DF">
        <w:tc>
          <w:tcPr>
            <w:tcW w:w="1384" w:type="dxa"/>
          </w:tcPr>
          <w:p w:rsidR="00F165DF" w:rsidRPr="000E313C" w:rsidRDefault="00F165DF" w:rsidP="00F165DF">
            <w:pPr>
              <w:rPr>
                <w:b/>
              </w:rPr>
            </w:pPr>
            <w:r>
              <w:rPr>
                <w:b/>
              </w:rPr>
              <w:t>Trivial</w:t>
            </w:r>
          </w:p>
        </w:tc>
        <w:tc>
          <w:tcPr>
            <w:tcW w:w="8244" w:type="dxa"/>
          </w:tcPr>
          <w:p w:rsidR="00F165DF" w:rsidRDefault="00F165DF" w:rsidP="00F165DF">
            <w:r>
              <w:t>A cosmetic issue that does not affect the functionality of the product but can cause inconveniences. Trivial bugs can include Help file errors, log errors, incomplete information in error messages, etc.</w:t>
            </w:r>
          </w:p>
        </w:tc>
      </w:tr>
    </w:tbl>
    <w:p w:rsidR="00F165DF" w:rsidRDefault="00F165DF" w:rsidP="00F165DF">
      <w:pPr>
        <w:spacing w:after="0"/>
      </w:pPr>
    </w:p>
    <w:p w:rsidR="00F165DF" w:rsidRDefault="00F165DF" w:rsidP="00F165DF">
      <w:pPr>
        <w:spacing w:after="0"/>
      </w:pPr>
      <w:r>
        <w:t xml:space="preserve">The following table contains bugs fixed in this release </w:t>
      </w:r>
      <w:r w:rsidRPr="000E313C">
        <w:t>sorted in descending order of severity</w:t>
      </w:r>
      <w:r>
        <w:t>. If the bugs have workarounds, root causes or side effects, they will be mentioned in the Description section.</w:t>
      </w:r>
    </w:p>
    <w:p w:rsidR="00F165DF" w:rsidRDefault="00F165DF" w:rsidP="00F165DF">
      <w:pPr>
        <w:spacing w:after="0"/>
      </w:pPr>
    </w:p>
    <w:tbl>
      <w:tblPr>
        <w:tblStyle w:val="GridTable4-Accent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71"/>
        <w:gridCol w:w="5485"/>
        <w:gridCol w:w="1311"/>
        <w:gridCol w:w="825"/>
        <w:gridCol w:w="701"/>
      </w:tblGrid>
      <w:tr w:rsidR="00F165DF" w:rsidRPr="00E138F5" w:rsidTr="00F165DF">
        <w:trPr>
          <w:cnfStyle w:val="100000000000" w:firstRow="1" w:lastRow="0" w:firstColumn="0" w:lastColumn="0" w:oddVBand="0" w:evenVBand="0" w:oddHBand="0" w:evenHBand="0" w:firstRowFirstColumn="0" w:firstRowLastColumn="0" w:lastRowFirstColumn="0" w:lastRowLastColumn="0"/>
          <w:trHeight w:val="288"/>
        </w:trPr>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F165DF" w:rsidRPr="00E138F5" w:rsidRDefault="00F165DF" w:rsidP="00F165DF">
            <w:pP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Severity</w:t>
            </w:r>
          </w:p>
        </w:tc>
        <w:tc>
          <w:tcPr>
            <w:tcW w:w="5485" w:type="dxa"/>
            <w:tcBorders>
              <w:top w:val="none" w:sz="0" w:space="0" w:color="auto"/>
              <w:left w:val="none" w:sz="0" w:space="0" w:color="auto"/>
              <w:bottom w:val="none" w:sz="0" w:space="0" w:color="auto"/>
              <w:right w:val="none" w:sz="0" w:space="0" w:color="auto"/>
            </w:tcBorders>
            <w:shd w:val="clear" w:color="auto" w:fill="auto"/>
            <w:vAlign w:val="center"/>
            <w:hideMark/>
          </w:tcPr>
          <w:p w:rsidR="00F165DF" w:rsidRPr="00E138F5" w:rsidRDefault="00F165DF" w:rsidP="00F165DF">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Description</w:t>
            </w:r>
          </w:p>
        </w:tc>
        <w:tc>
          <w:tcPr>
            <w:tcW w:w="1311" w:type="dxa"/>
            <w:tcBorders>
              <w:top w:val="none" w:sz="0" w:space="0" w:color="auto"/>
              <w:left w:val="none" w:sz="0" w:space="0" w:color="auto"/>
              <w:bottom w:val="none" w:sz="0" w:space="0" w:color="auto"/>
              <w:right w:val="none" w:sz="0" w:space="0" w:color="auto"/>
            </w:tcBorders>
            <w:shd w:val="clear" w:color="auto" w:fill="auto"/>
            <w:vAlign w:val="center"/>
            <w:hideMark/>
          </w:tcPr>
          <w:p w:rsidR="00F165DF" w:rsidRPr="00E138F5" w:rsidRDefault="00F165DF" w:rsidP="00F165DF">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 xml:space="preserve">Technology </w:t>
            </w:r>
            <w:r w:rsidRPr="00E138F5">
              <w:rPr>
                <w:rFonts w:ascii="Calibri" w:eastAsia="Times New Roman" w:hAnsi="Calibri" w:cs="Times New Roman"/>
                <w:b w:val="0"/>
                <w:color w:val="auto"/>
                <w:lang w:val="ru-RU" w:eastAsia="ru-RU" w:bidi="ar-SA"/>
              </w:rPr>
              <w:lastRenderedPageBreak/>
              <w:t>Subsystem</w:t>
            </w:r>
          </w:p>
        </w:tc>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F165DF" w:rsidRPr="00E138F5" w:rsidRDefault="00F165DF" w:rsidP="00F165DF">
            <w:pP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lastRenderedPageBreak/>
              <w:t>HD #</w:t>
            </w:r>
          </w:p>
        </w:tc>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F165DF" w:rsidRPr="00E138F5" w:rsidRDefault="00F165DF" w:rsidP="00F165DF">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Office</w:t>
            </w:r>
          </w:p>
        </w:tc>
      </w:tr>
      <w:tr w:rsidR="00F165DF" w:rsidRPr="00E138F5" w:rsidTr="00F165DF">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F165DF" w:rsidRPr="00E138F5" w:rsidRDefault="00EB077B" w:rsidP="00F165DF">
            <w:pPr>
              <w:rPr>
                <w:rFonts w:ascii="Calibri" w:eastAsia="Times New Roman" w:hAnsi="Calibri" w:cs="Times New Roman"/>
                <w:lang w:eastAsia="ru-RU" w:bidi="ar-SA"/>
              </w:rPr>
            </w:pPr>
            <w:r>
              <w:rPr>
                <w:rFonts w:ascii="Calibri" w:eastAsia="Times New Roman" w:hAnsi="Calibri" w:cs="Times New Roman"/>
                <w:lang w:eastAsia="ru-RU" w:bidi="ar-SA"/>
              </w:rPr>
              <w:t>Critical</w:t>
            </w:r>
          </w:p>
        </w:tc>
        <w:tc>
          <w:tcPr>
            <w:tcW w:w="5485" w:type="dxa"/>
            <w:shd w:val="clear" w:color="auto" w:fill="auto"/>
          </w:tcPr>
          <w:p w:rsidR="00F165DF" w:rsidRPr="005E49DD" w:rsidRDefault="00EB077B" w:rsidP="00F165DF">
            <w:pPr>
              <w:rPr>
                <w:rFonts w:ascii="Calibri" w:eastAsia="Times New Roman" w:hAnsi="Calibri" w:cs="Times New Roman"/>
                <w:lang w:eastAsia="ru-RU" w:bidi="ar-SA"/>
              </w:rPr>
            </w:pPr>
            <w:r>
              <w:rPr>
                <w:rFonts w:ascii="Calibri" w:hAnsi="Calibri"/>
                <w:color w:val="000000"/>
              </w:rPr>
              <w:t>"Integer division by zero" error caused by recognizing barcode area on documents with manually changed orientatoin.</w:t>
            </w:r>
          </w:p>
        </w:tc>
        <w:tc>
          <w:tcPr>
            <w:tcW w:w="1311" w:type="dxa"/>
            <w:shd w:val="clear" w:color="auto" w:fill="auto"/>
          </w:tcPr>
          <w:p w:rsidR="00F165DF" w:rsidRPr="00E138F5" w:rsidRDefault="00EB077B" w:rsidP="00F165DF">
            <w:pPr>
              <w:jc w:val="center"/>
              <w:rPr>
                <w:rFonts w:ascii="Calibri" w:eastAsia="Times New Roman" w:hAnsi="Calibri" w:cs="Times New Roman"/>
                <w:lang w:eastAsia="ru-RU" w:bidi="ar-SA"/>
              </w:rPr>
            </w:pPr>
            <w:r>
              <w:rPr>
                <w:rFonts w:ascii="Calibri" w:hAnsi="Calibri"/>
                <w:color w:val="000000"/>
              </w:rPr>
              <w:t>Barcodes</w:t>
            </w:r>
          </w:p>
        </w:tc>
        <w:tc>
          <w:tcPr>
            <w:tcW w:w="0" w:type="auto"/>
            <w:shd w:val="clear" w:color="auto" w:fill="auto"/>
          </w:tcPr>
          <w:p w:rsidR="00F165DF" w:rsidRPr="00E138F5" w:rsidRDefault="00EB077B" w:rsidP="00F165DF">
            <w:r>
              <w:t>586835</w:t>
            </w:r>
          </w:p>
        </w:tc>
        <w:tc>
          <w:tcPr>
            <w:tcW w:w="0" w:type="auto"/>
            <w:shd w:val="clear" w:color="auto" w:fill="auto"/>
          </w:tcPr>
          <w:p w:rsidR="00F165DF" w:rsidRPr="00E138F5" w:rsidRDefault="00EB077B" w:rsidP="00F165DF">
            <w:pPr>
              <w:jc w:val="center"/>
              <w:rPr>
                <w:rFonts w:ascii="Calibri" w:eastAsia="Times New Roman" w:hAnsi="Calibri" w:cs="Times New Roman"/>
                <w:lang w:eastAsia="ru-RU" w:bidi="ar-SA"/>
              </w:rPr>
            </w:pPr>
            <w:r>
              <w:rPr>
                <w:rFonts w:ascii="Calibri" w:eastAsia="Times New Roman" w:hAnsi="Calibri" w:cs="Times New Roman"/>
                <w:lang w:eastAsia="ru-RU" w:bidi="ar-SA"/>
              </w:rPr>
              <w:t>EU</w:t>
            </w:r>
          </w:p>
        </w:tc>
      </w:tr>
      <w:tr w:rsidR="00EB077B" w:rsidRPr="00E138F5" w:rsidTr="00F165DF">
        <w:trPr>
          <w:trHeight w:val="288"/>
        </w:trPr>
        <w:tc>
          <w:tcPr>
            <w:tcW w:w="0" w:type="auto"/>
            <w:shd w:val="clear" w:color="auto" w:fill="auto"/>
          </w:tcPr>
          <w:p w:rsidR="00EB077B" w:rsidRPr="00E138F5" w:rsidRDefault="00EB077B" w:rsidP="00EB077B">
            <w:pPr>
              <w:rPr>
                <w:rFonts w:ascii="Calibri" w:eastAsia="Times New Roman" w:hAnsi="Calibri" w:cs="Times New Roman"/>
                <w:lang w:eastAsia="ru-RU" w:bidi="ar-SA"/>
              </w:rPr>
            </w:pPr>
            <w:r>
              <w:rPr>
                <w:rFonts w:ascii="Calibri" w:eastAsia="Times New Roman" w:hAnsi="Calibri" w:cs="Times New Roman"/>
                <w:lang w:eastAsia="ru-RU" w:bidi="ar-SA"/>
              </w:rPr>
              <w:t>Major</w:t>
            </w:r>
          </w:p>
        </w:tc>
        <w:tc>
          <w:tcPr>
            <w:tcW w:w="5485" w:type="dxa"/>
            <w:shd w:val="clear" w:color="auto" w:fill="auto"/>
          </w:tcPr>
          <w:p w:rsidR="00EB077B" w:rsidRPr="005E49DD" w:rsidRDefault="00EB077B" w:rsidP="00EB077B">
            <w:pPr>
              <w:rPr>
                <w:rFonts w:ascii="Calibri" w:eastAsia="Times New Roman" w:hAnsi="Calibri" w:cs="Times New Roman"/>
                <w:lang w:eastAsia="ru-RU" w:bidi="ar-SA"/>
              </w:rPr>
            </w:pPr>
            <w:r>
              <w:rPr>
                <w:rFonts w:ascii="Calibri" w:hAnsi="Calibri"/>
                <w:color w:val="000000"/>
              </w:rPr>
              <w:t>Problem with zero license counter in case of license written (activated) onto a Wibu key Update.</w:t>
            </w:r>
          </w:p>
        </w:tc>
        <w:tc>
          <w:tcPr>
            <w:tcW w:w="1311" w:type="dxa"/>
            <w:shd w:val="clear" w:color="auto" w:fill="auto"/>
          </w:tcPr>
          <w:p w:rsidR="00EB077B" w:rsidRPr="00E138F5" w:rsidRDefault="00EB077B" w:rsidP="00EB077B">
            <w:pPr>
              <w:jc w:val="center"/>
              <w:rPr>
                <w:rFonts w:ascii="Calibri" w:eastAsia="Times New Roman" w:hAnsi="Calibri" w:cs="Times New Roman"/>
                <w:lang w:eastAsia="ru-RU" w:bidi="ar-SA"/>
              </w:rPr>
            </w:pPr>
            <w:r>
              <w:rPr>
                <w:rFonts w:ascii="Calibri" w:hAnsi="Calibri"/>
                <w:color w:val="000000"/>
              </w:rPr>
              <w:t>Protection</w:t>
            </w:r>
          </w:p>
        </w:tc>
        <w:tc>
          <w:tcPr>
            <w:tcW w:w="0" w:type="auto"/>
            <w:shd w:val="clear" w:color="auto" w:fill="auto"/>
          </w:tcPr>
          <w:p w:rsidR="00EB077B" w:rsidRPr="00E138F5" w:rsidRDefault="00EB077B" w:rsidP="00EB077B">
            <w:r>
              <w:t>590620</w:t>
            </w:r>
          </w:p>
        </w:tc>
        <w:tc>
          <w:tcPr>
            <w:tcW w:w="0" w:type="auto"/>
            <w:shd w:val="clear" w:color="auto" w:fill="auto"/>
          </w:tcPr>
          <w:p w:rsidR="00EB077B" w:rsidRPr="00E138F5" w:rsidRDefault="00EB077B" w:rsidP="00EB077B">
            <w:pPr>
              <w:jc w:val="center"/>
              <w:rPr>
                <w:rFonts w:ascii="Calibri" w:eastAsia="Times New Roman" w:hAnsi="Calibri" w:cs="Times New Roman"/>
                <w:lang w:eastAsia="ru-RU" w:bidi="ar-SA"/>
              </w:rPr>
            </w:pPr>
            <w:r>
              <w:rPr>
                <w:rFonts w:ascii="Calibri" w:eastAsia="Times New Roman" w:hAnsi="Calibri" w:cs="Times New Roman"/>
                <w:lang w:eastAsia="ru-RU" w:bidi="ar-SA"/>
              </w:rPr>
              <w:t>3A</w:t>
            </w:r>
          </w:p>
        </w:tc>
      </w:tr>
      <w:tr w:rsidR="00EB077B" w:rsidRPr="00E138F5" w:rsidTr="00F165DF">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tcPr>
          <w:p w:rsidR="00EB077B" w:rsidRDefault="00EB077B" w:rsidP="00EB077B">
            <w:pPr>
              <w:rPr>
                <w:rFonts w:ascii="Calibri" w:eastAsia="Times New Roman" w:hAnsi="Calibri" w:cs="Times New Roman"/>
                <w:lang w:eastAsia="ru-RU"/>
              </w:rPr>
            </w:pPr>
            <w:r>
              <w:rPr>
                <w:rFonts w:ascii="Calibri" w:eastAsia="Times New Roman" w:hAnsi="Calibri" w:cs="Times New Roman"/>
                <w:lang w:eastAsia="ru-RU"/>
              </w:rPr>
              <w:t>Minor</w:t>
            </w:r>
          </w:p>
        </w:tc>
        <w:tc>
          <w:tcPr>
            <w:tcW w:w="5485" w:type="dxa"/>
            <w:shd w:val="clear" w:color="auto" w:fill="auto"/>
          </w:tcPr>
          <w:p w:rsidR="00EB077B" w:rsidRPr="005E49DD" w:rsidRDefault="00EB077B" w:rsidP="00EB077B">
            <w:pPr>
              <w:rPr>
                <w:rFonts w:ascii="Calibri" w:eastAsia="Times New Roman" w:hAnsi="Calibri" w:cs="Times New Roman"/>
                <w:lang w:eastAsia="ru-RU" w:bidi="ar-SA"/>
              </w:rPr>
            </w:pPr>
            <w:r w:rsidRPr="005E49DD">
              <w:rPr>
                <w:rFonts w:ascii="Calibri" w:hAnsi="Calibri"/>
              </w:rPr>
              <w:t>Internal program error occurs in Visual Components when client tries to merge and then split the paragraphs.</w:t>
            </w:r>
          </w:p>
        </w:tc>
        <w:tc>
          <w:tcPr>
            <w:tcW w:w="1311" w:type="dxa"/>
            <w:shd w:val="clear" w:color="auto" w:fill="auto"/>
          </w:tcPr>
          <w:p w:rsidR="00EB077B" w:rsidRDefault="00EB077B" w:rsidP="00EB077B">
            <w:pPr>
              <w:jc w:val="center"/>
              <w:rPr>
                <w:rFonts w:ascii="Calibri" w:eastAsia="Times New Roman" w:hAnsi="Calibri" w:cs="Times New Roman"/>
                <w:lang w:eastAsia="ru-RU"/>
              </w:rPr>
            </w:pPr>
            <w:r>
              <w:rPr>
                <w:rFonts w:ascii="Calibri" w:hAnsi="Calibri"/>
                <w:color w:val="000000"/>
              </w:rPr>
              <w:t>PDF Export</w:t>
            </w:r>
          </w:p>
        </w:tc>
        <w:tc>
          <w:tcPr>
            <w:tcW w:w="0" w:type="auto"/>
            <w:shd w:val="clear" w:color="auto" w:fill="auto"/>
          </w:tcPr>
          <w:p w:rsidR="00EB077B" w:rsidRDefault="00EB077B" w:rsidP="00EB077B">
            <w:r>
              <w:t>582150</w:t>
            </w:r>
          </w:p>
        </w:tc>
        <w:tc>
          <w:tcPr>
            <w:tcW w:w="0" w:type="auto"/>
            <w:shd w:val="clear" w:color="auto" w:fill="auto"/>
          </w:tcPr>
          <w:p w:rsidR="00EB077B" w:rsidRDefault="00EB077B" w:rsidP="00EB077B">
            <w:pPr>
              <w:jc w:val="center"/>
              <w:rPr>
                <w:rFonts w:ascii="Calibri" w:eastAsia="Times New Roman" w:hAnsi="Calibri" w:cs="Times New Roman"/>
                <w:lang w:eastAsia="ru-RU"/>
              </w:rPr>
            </w:pPr>
            <w:r>
              <w:rPr>
                <w:rFonts w:ascii="Calibri" w:eastAsia="Times New Roman" w:hAnsi="Calibri" w:cs="Times New Roman"/>
                <w:lang w:eastAsia="ru-RU" w:bidi="ar-SA"/>
              </w:rPr>
              <w:t>US</w:t>
            </w:r>
          </w:p>
        </w:tc>
      </w:tr>
    </w:tbl>
    <w:p w:rsidR="00F165DF" w:rsidRPr="005E49DD" w:rsidRDefault="00F165DF" w:rsidP="00F165DF">
      <w:pPr>
        <w:pStyle w:val="Heading2"/>
      </w:pPr>
      <w:bookmarkStart w:id="605" w:name="_Toc474163317"/>
      <w:r w:rsidRPr="00E55D4A">
        <w:t>Known Issues and Workarounds</w:t>
      </w:r>
      <w:bookmarkEnd w:id="605"/>
    </w:p>
    <w:p w:rsidR="00F165DF" w:rsidRPr="00575697" w:rsidRDefault="00F165DF" w:rsidP="00F165DF">
      <w:r>
        <w:t>Same as R7.</w:t>
      </w:r>
    </w:p>
    <w:p w:rsidR="00F165DF" w:rsidRPr="00E138F5" w:rsidRDefault="00F165DF" w:rsidP="00F165DF"/>
    <w:p w:rsidR="00501A99" w:rsidRPr="00501553" w:rsidRDefault="00501A99" w:rsidP="00501A99">
      <w:pPr>
        <w:pBdr>
          <w:top w:val="single" w:sz="24" w:space="0" w:color="D16349" w:themeColor="accent1"/>
          <w:left w:val="single" w:sz="24" w:space="0" w:color="D16349" w:themeColor="accent1"/>
          <w:bottom w:val="single" w:sz="24" w:space="0" w:color="D16349" w:themeColor="accent1"/>
          <w:right w:val="single" w:sz="24" w:space="0" w:color="D16349" w:themeColor="accent1"/>
        </w:pBdr>
        <w:shd w:val="clear" w:color="auto" w:fill="D16349" w:themeFill="accent1"/>
        <w:spacing w:after="0"/>
        <w:outlineLvl w:val="0"/>
        <w:rPr>
          <w:b/>
          <w:bCs/>
          <w:caps/>
          <w:color w:val="FFFFFF" w:themeColor="background1"/>
          <w:spacing w:val="15"/>
          <w:sz w:val="22"/>
          <w:szCs w:val="22"/>
        </w:rPr>
      </w:pPr>
      <w:r>
        <w:rPr>
          <w:b/>
          <w:bCs/>
          <w:caps/>
          <w:color w:val="FFFFFF" w:themeColor="background1"/>
          <w:spacing w:val="15"/>
          <w:sz w:val="22"/>
          <w:szCs w:val="22"/>
        </w:rPr>
        <w:t>R8</w:t>
      </w:r>
      <w:r w:rsidRPr="00501553">
        <w:rPr>
          <w:b/>
          <w:bCs/>
          <w:caps/>
          <w:color w:val="FFFFFF" w:themeColor="background1"/>
          <w:spacing w:val="15"/>
          <w:sz w:val="22"/>
          <w:szCs w:val="22"/>
        </w:rPr>
        <w:t xml:space="preserve"> </w:t>
      </w:r>
      <w:r>
        <w:rPr>
          <w:b/>
          <w:bCs/>
          <w:caps/>
          <w:color w:val="FFFFFF" w:themeColor="background1"/>
          <w:spacing w:val="15"/>
          <w:sz w:val="22"/>
          <w:szCs w:val="22"/>
        </w:rPr>
        <w:t xml:space="preserve">Patch 2 </w:t>
      </w:r>
      <w:r w:rsidRPr="00501553">
        <w:rPr>
          <w:b/>
          <w:bCs/>
          <w:caps/>
          <w:color w:val="FFFFFF" w:themeColor="background1"/>
          <w:spacing w:val="15"/>
          <w:sz w:val="22"/>
          <w:szCs w:val="22"/>
        </w:rPr>
        <w:t>GM –</w:t>
      </w:r>
    </w:p>
    <w:p w:rsidR="00501A99" w:rsidRPr="00A82351" w:rsidRDefault="00501A99" w:rsidP="00501A99">
      <w:pPr>
        <w:pStyle w:val="Heading2"/>
        <w:rPr>
          <w:rFonts w:eastAsia="Times New Roman"/>
        </w:rPr>
      </w:pPr>
      <w:r w:rsidRPr="00A82351">
        <w:rPr>
          <w:rFonts w:eastAsia="Times New Roman"/>
        </w:rPr>
        <w:t>Part number, build number</w:t>
      </w:r>
    </w:p>
    <w:tbl>
      <w:tblPr>
        <w:tblW w:w="0" w:type="auto"/>
        <w:tblInd w:w="720" w:type="dxa"/>
        <w:tblLayout w:type="fixed"/>
        <w:tblCellMar>
          <w:left w:w="0" w:type="dxa"/>
          <w:right w:w="0" w:type="dxa"/>
        </w:tblCellMar>
        <w:tblLook w:val="0000" w:firstRow="0" w:lastRow="0" w:firstColumn="0" w:lastColumn="0" w:noHBand="0" w:noVBand="0"/>
      </w:tblPr>
      <w:tblGrid>
        <w:gridCol w:w="2088"/>
        <w:gridCol w:w="1205"/>
      </w:tblGrid>
      <w:tr w:rsidR="00501A99" w:rsidRPr="00501553" w:rsidTr="00501A99">
        <w:trPr>
          <w:trHeight w:val="259"/>
        </w:trPr>
        <w:tc>
          <w:tcPr>
            <w:tcW w:w="2088" w:type="dxa"/>
            <w:tcBorders>
              <w:top w:val="nil"/>
              <w:left w:val="nil"/>
              <w:bottom w:val="nil"/>
              <w:right w:val="single" w:sz="4" w:space="0" w:color="auto"/>
            </w:tcBorders>
            <w:shd w:val="clear" w:color="auto" w:fill="FFFFFF"/>
          </w:tcPr>
          <w:p w:rsidR="00501A99" w:rsidRPr="00501553" w:rsidRDefault="00501A99" w:rsidP="00501A99">
            <w:pPr>
              <w:rPr>
                <w:rFonts w:eastAsia="Times New Roman" w:cs="Times New Roman"/>
              </w:rPr>
            </w:pPr>
            <w:r w:rsidRPr="00501553">
              <w:rPr>
                <w:rFonts w:eastAsia="Times New Roman"/>
              </w:rPr>
              <w:t>Part#</w:t>
            </w:r>
          </w:p>
        </w:tc>
        <w:tc>
          <w:tcPr>
            <w:tcW w:w="1205" w:type="dxa"/>
            <w:tcBorders>
              <w:top w:val="nil"/>
              <w:left w:val="single" w:sz="4" w:space="0" w:color="auto"/>
              <w:bottom w:val="nil"/>
              <w:right w:val="nil"/>
            </w:tcBorders>
            <w:shd w:val="clear" w:color="auto" w:fill="FFFFFF"/>
          </w:tcPr>
          <w:p w:rsidR="00501A99" w:rsidRPr="00501553" w:rsidRDefault="00501A99" w:rsidP="00501A99">
            <w:pPr>
              <w:rPr>
                <w:rFonts w:eastAsia="Times New Roman" w:cs="Times New Roman"/>
              </w:rPr>
            </w:pPr>
            <w:r w:rsidRPr="00501553">
              <w:rPr>
                <w:rFonts w:eastAsia="Times New Roman"/>
              </w:rPr>
              <w:t xml:space="preserve"> </w:t>
            </w:r>
            <w:r>
              <w:t>1041/117</w:t>
            </w:r>
          </w:p>
        </w:tc>
      </w:tr>
      <w:tr w:rsidR="00501A99" w:rsidRPr="00501553" w:rsidTr="00501A99">
        <w:trPr>
          <w:trHeight w:val="259"/>
        </w:trPr>
        <w:tc>
          <w:tcPr>
            <w:tcW w:w="2088" w:type="dxa"/>
            <w:tcBorders>
              <w:top w:val="nil"/>
              <w:left w:val="nil"/>
              <w:bottom w:val="nil"/>
              <w:right w:val="single" w:sz="4" w:space="0" w:color="auto"/>
            </w:tcBorders>
            <w:shd w:val="clear" w:color="auto" w:fill="FFFFFF"/>
          </w:tcPr>
          <w:p w:rsidR="00501A99" w:rsidRPr="00501553" w:rsidRDefault="00501A99" w:rsidP="00501A99">
            <w:pPr>
              <w:rPr>
                <w:rFonts w:eastAsia="Times New Roman" w:cs="Times New Roman"/>
              </w:rPr>
            </w:pPr>
            <w:r w:rsidRPr="00501553">
              <w:rPr>
                <w:rFonts w:eastAsia="Times New Roman"/>
              </w:rPr>
              <w:t>Build#</w:t>
            </w:r>
          </w:p>
        </w:tc>
        <w:tc>
          <w:tcPr>
            <w:tcW w:w="1205" w:type="dxa"/>
            <w:tcBorders>
              <w:top w:val="nil"/>
              <w:left w:val="single" w:sz="4" w:space="0" w:color="auto"/>
              <w:bottom w:val="nil"/>
              <w:right w:val="nil"/>
            </w:tcBorders>
            <w:shd w:val="clear" w:color="auto" w:fill="FFFFFF"/>
          </w:tcPr>
          <w:p w:rsidR="00501A99" w:rsidRPr="00501553" w:rsidRDefault="00501A99" w:rsidP="00501A99">
            <w:pPr>
              <w:rPr>
                <w:rFonts w:eastAsia="Times New Roman" w:cs="Times New Roman"/>
              </w:rPr>
            </w:pPr>
            <w:r w:rsidRPr="00501553">
              <w:rPr>
                <w:rFonts w:eastAsia="Times New Roman"/>
              </w:rPr>
              <w:t xml:space="preserve"> </w:t>
            </w:r>
            <w:r>
              <w:rPr>
                <w:rFonts w:cs="Times New Roman"/>
                <w:szCs w:val="24"/>
              </w:rPr>
              <w:t>11.1.19.59</w:t>
            </w:r>
          </w:p>
        </w:tc>
      </w:tr>
    </w:tbl>
    <w:p w:rsidR="00501A99" w:rsidRDefault="00501A99" w:rsidP="00501A99">
      <w:pPr>
        <w:pStyle w:val="Heading2"/>
      </w:pPr>
      <w:r w:rsidRPr="004173B9">
        <w:t>New Features and Improvements</w:t>
      </w:r>
    </w:p>
    <w:p w:rsidR="00501A99" w:rsidRDefault="00501A99" w:rsidP="00501A99">
      <w:pPr>
        <w:pStyle w:val="Heading3"/>
      </w:pPr>
      <w:r>
        <w:t>Changes in behavior</w:t>
      </w:r>
    </w:p>
    <w:p w:rsidR="00501A99" w:rsidRDefault="00501A99" w:rsidP="00501A99">
      <w:pPr>
        <w:pStyle w:val="Heading4"/>
      </w:pPr>
      <w:r>
        <w:t xml:space="preserve">an ability to save license counters value on license </w:t>
      </w:r>
    </w:p>
    <w:p w:rsidR="00501A99" w:rsidRPr="005E6CC0" w:rsidRDefault="00501A99" w:rsidP="00501A99">
      <w:r w:rsidRPr="005E6CC0">
        <w:t>A new section 'ZeroLevel' was added into License Wizard for FCE 11. The only one available option in this section is ZeroLevel.</w:t>
      </w:r>
    </w:p>
    <w:p w:rsidR="00501A99" w:rsidRPr="005E6CC0" w:rsidRDefault="00501A99" w:rsidP="00501A99">
      <w:r w:rsidRPr="005E6CC0">
        <w:t>If this option is activated, a license counter value will be saved in ABBYY Registration Server during the license deactivation. On further activation counter will take value from ABBYY Registration Server.</w:t>
      </w:r>
    </w:p>
    <w:p w:rsidR="00501A99" w:rsidRDefault="00501A99" w:rsidP="00501A99">
      <w:pPr>
        <w:pStyle w:val="Heading2"/>
      </w:pPr>
      <w:r w:rsidRPr="00501553">
        <w:t>Performance results</w:t>
      </w:r>
    </w:p>
    <w:p w:rsidR="00501A99" w:rsidRDefault="00501A99" w:rsidP="00501A99">
      <w:r w:rsidRPr="005621CF">
        <w:t>This section contains performance results of the release comparing to the previous releases. The processor of the testing machine is Intel® Core™ i5-4690 CPU (3.50GHz, 4 physical cores) with 8GB of RAM.</w:t>
      </w:r>
    </w:p>
    <w:p w:rsidR="00501A99" w:rsidRDefault="00501A99" w:rsidP="00501A99">
      <w:r>
        <w:t xml:space="preserve">Test batches for different languages may include significantly different documents, making it impossible to accurately compare documents featuring different languages. </w:t>
      </w:r>
    </w:p>
    <w:p w:rsidR="00501A99" w:rsidRDefault="00501A99" w:rsidP="00501A99"/>
    <w:p w:rsidR="00501A99" w:rsidRPr="005621CF" w:rsidRDefault="00501A99" w:rsidP="00501A99"/>
    <w:p w:rsidR="00501A99" w:rsidRDefault="00501A99" w:rsidP="00501A99">
      <w:pPr>
        <w:pStyle w:val="Heading3"/>
      </w:pPr>
      <w:r>
        <w:lastRenderedPageBreak/>
        <w:t>English</w:t>
      </w:r>
    </w:p>
    <w:p w:rsidR="00501A99" w:rsidRDefault="00501A99" w:rsidP="00501A99">
      <w:pPr>
        <w:jc w:val="center"/>
      </w:pPr>
      <w:r>
        <w:rPr>
          <w:noProof/>
          <w:lang w:eastAsia="zh-TW"/>
        </w:rPr>
        <w:drawing>
          <wp:inline distT="0" distB="0" distL="0" distR="0" wp14:anchorId="6453C2D5" wp14:editId="7C6647E8">
            <wp:extent cx="5105400" cy="3505200"/>
            <wp:effectExtent l="0" t="0" r="0" b="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501A99" w:rsidRDefault="00501A99" w:rsidP="00501A99">
      <w:pPr>
        <w:jc w:val="center"/>
      </w:pPr>
      <w:r>
        <w:rPr>
          <w:noProof/>
          <w:lang w:eastAsia="zh-TW"/>
        </w:rPr>
        <w:drawing>
          <wp:inline distT="0" distB="0" distL="0" distR="0" wp14:anchorId="66E2B96C" wp14:editId="22F05FF1">
            <wp:extent cx="5067300" cy="3124200"/>
            <wp:effectExtent l="0" t="0" r="0" b="0"/>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501A99" w:rsidRDefault="00501A99" w:rsidP="00501A99">
      <w:pPr>
        <w:jc w:val="center"/>
      </w:pPr>
    </w:p>
    <w:p w:rsidR="00501A99" w:rsidRDefault="00501A99" w:rsidP="00501A99"/>
    <w:p w:rsidR="00501A99" w:rsidRPr="005621CF" w:rsidRDefault="00501A99" w:rsidP="00501A99"/>
    <w:p w:rsidR="00501A99" w:rsidRDefault="00501A99" w:rsidP="00501A99">
      <w:pPr>
        <w:pStyle w:val="Heading3"/>
      </w:pPr>
      <w:r w:rsidRPr="00501553">
        <w:lastRenderedPageBreak/>
        <w:t>Japanese</w:t>
      </w:r>
    </w:p>
    <w:p w:rsidR="00501A99" w:rsidRDefault="00501A99" w:rsidP="00501A99">
      <w:pPr>
        <w:jc w:val="center"/>
      </w:pPr>
      <w:r>
        <w:rPr>
          <w:noProof/>
          <w:lang w:eastAsia="zh-TW"/>
        </w:rPr>
        <w:drawing>
          <wp:inline distT="0" distB="0" distL="0" distR="0" wp14:anchorId="27A1E749" wp14:editId="0932B30A">
            <wp:extent cx="5200650" cy="3467100"/>
            <wp:effectExtent l="0" t="0" r="0" b="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501A99" w:rsidRPr="005621CF" w:rsidRDefault="00501A99" w:rsidP="00501A99">
      <w:pPr>
        <w:jc w:val="center"/>
      </w:pPr>
      <w:r>
        <w:rPr>
          <w:noProof/>
          <w:lang w:eastAsia="zh-TW"/>
        </w:rPr>
        <w:drawing>
          <wp:inline distT="0" distB="0" distL="0" distR="0" wp14:anchorId="1D60B176" wp14:editId="2184C021">
            <wp:extent cx="5200650" cy="3467100"/>
            <wp:effectExtent l="0" t="0" r="0" b="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501A99" w:rsidRDefault="00501A99" w:rsidP="00501A99"/>
    <w:p w:rsidR="00501A99" w:rsidRPr="005621CF" w:rsidRDefault="00501A99" w:rsidP="00501A99"/>
    <w:p w:rsidR="00501A99" w:rsidRDefault="00501A99" w:rsidP="00501A99">
      <w:pPr>
        <w:pStyle w:val="Heading3"/>
      </w:pPr>
      <w:r w:rsidRPr="00501553">
        <w:lastRenderedPageBreak/>
        <w:t>Korean</w:t>
      </w:r>
    </w:p>
    <w:p w:rsidR="00501A99" w:rsidRDefault="00501A99" w:rsidP="00501A99">
      <w:pPr>
        <w:jc w:val="center"/>
      </w:pPr>
      <w:r>
        <w:rPr>
          <w:noProof/>
          <w:lang w:eastAsia="zh-TW"/>
        </w:rPr>
        <w:drawing>
          <wp:inline distT="0" distB="0" distL="0" distR="0" wp14:anchorId="0191800D" wp14:editId="45EA144A">
            <wp:extent cx="5305425" cy="3505200"/>
            <wp:effectExtent l="0" t="0" r="9525" b="0"/>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501A99" w:rsidRPr="005621CF" w:rsidRDefault="00501A99" w:rsidP="00501A99">
      <w:pPr>
        <w:jc w:val="center"/>
      </w:pPr>
      <w:r>
        <w:rPr>
          <w:noProof/>
          <w:lang w:eastAsia="zh-TW"/>
        </w:rPr>
        <w:drawing>
          <wp:inline distT="0" distB="0" distL="0" distR="0" wp14:anchorId="74128CCD" wp14:editId="06B087A4">
            <wp:extent cx="5334000" cy="3590925"/>
            <wp:effectExtent l="0" t="0" r="0" b="9525"/>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501A99" w:rsidRPr="005621CF" w:rsidRDefault="00501A99" w:rsidP="00501A99"/>
    <w:p w:rsidR="00501A99" w:rsidRDefault="00501A99" w:rsidP="00501A99">
      <w:pPr>
        <w:pStyle w:val="Heading3"/>
      </w:pPr>
      <w:r w:rsidRPr="00501553">
        <w:lastRenderedPageBreak/>
        <w:t>Chinese PRC</w:t>
      </w:r>
    </w:p>
    <w:p w:rsidR="00501A99" w:rsidRDefault="00501A99" w:rsidP="00501A99">
      <w:pPr>
        <w:jc w:val="center"/>
      </w:pPr>
      <w:r>
        <w:rPr>
          <w:noProof/>
          <w:lang w:eastAsia="zh-TW"/>
        </w:rPr>
        <w:drawing>
          <wp:inline distT="0" distB="0" distL="0" distR="0" wp14:anchorId="4584D020" wp14:editId="13313086">
            <wp:extent cx="5372100" cy="3800475"/>
            <wp:effectExtent l="0" t="0" r="0" b="9525"/>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501A99" w:rsidRPr="005621CF" w:rsidRDefault="00501A99" w:rsidP="00501A99">
      <w:pPr>
        <w:jc w:val="center"/>
      </w:pPr>
      <w:r>
        <w:rPr>
          <w:noProof/>
          <w:lang w:eastAsia="zh-TW"/>
        </w:rPr>
        <w:drawing>
          <wp:inline distT="0" distB="0" distL="0" distR="0" wp14:anchorId="031FF902" wp14:editId="7CA080F6">
            <wp:extent cx="5238750" cy="3743325"/>
            <wp:effectExtent l="0" t="0" r="0" b="9525"/>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501A99" w:rsidRDefault="00501A99" w:rsidP="00501A99">
      <w:pPr>
        <w:pStyle w:val="Heading3"/>
      </w:pPr>
      <w:r w:rsidRPr="00501553">
        <w:lastRenderedPageBreak/>
        <w:t>Chinese Taiwan</w:t>
      </w:r>
    </w:p>
    <w:p w:rsidR="00501A99" w:rsidRDefault="00501A99" w:rsidP="00501A99">
      <w:pPr>
        <w:jc w:val="center"/>
      </w:pPr>
      <w:r>
        <w:rPr>
          <w:noProof/>
          <w:lang w:eastAsia="zh-TW"/>
        </w:rPr>
        <w:drawing>
          <wp:inline distT="0" distB="0" distL="0" distR="0" wp14:anchorId="1872D648" wp14:editId="08933E09">
            <wp:extent cx="5257800" cy="3857625"/>
            <wp:effectExtent l="0" t="0" r="0" b="9525"/>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501A99" w:rsidRPr="00501A99" w:rsidRDefault="00501A99" w:rsidP="00501A99">
      <w:pPr>
        <w:jc w:val="center"/>
      </w:pPr>
      <w:r>
        <w:rPr>
          <w:noProof/>
          <w:lang w:eastAsia="zh-TW"/>
        </w:rPr>
        <w:drawing>
          <wp:inline distT="0" distB="0" distL="0" distR="0" wp14:anchorId="43A4CC5F" wp14:editId="24411E59">
            <wp:extent cx="5372100" cy="3762375"/>
            <wp:effectExtent l="0" t="0" r="0" b="9525"/>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501A99" w:rsidRDefault="00501A99" w:rsidP="00501A99">
      <w:pPr>
        <w:pStyle w:val="Heading3"/>
      </w:pPr>
      <w:r w:rsidRPr="00E138F5">
        <w:lastRenderedPageBreak/>
        <w:t>Arabic</w:t>
      </w:r>
    </w:p>
    <w:p w:rsidR="00501A99" w:rsidRDefault="00501A99" w:rsidP="00501A99">
      <w:pPr>
        <w:jc w:val="center"/>
      </w:pPr>
      <w:r>
        <w:rPr>
          <w:noProof/>
          <w:lang w:eastAsia="zh-TW"/>
        </w:rPr>
        <w:drawing>
          <wp:inline distT="0" distB="0" distL="0" distR="0" wp14:anchorId="20FA9FAC" wp14:editId="49CC3A6A">
            <wp:extent cx="5372100" cy="3781425"/>
            <wp:effectExtent l="0" t="0" r="0" b="9525"/>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501A99" w:rsidRDefault="00501A99" w:rsidP="00501A99">
      <w:pPr>
        <w:jc w:val="center"/>
      </w:pPr>
      <w:r>
        <w:rPr>
          <w:noProof/>
          <w:lang w:eastAsia="zh-TW"/>
        </w:rPr>
        <w:drawing>
          <wp:inline distT="0" distB="0" distL="0" distR="0" wp14:anchorId="2CE2B092" wp14:editId="0F9C971A">
            <wp:extent cx="5286375" cy="3495675"/>
            <wp:effectExtent l="0" t="0" r="9525" b="9525"/>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501A99" w:rsidRDefault="00501A99" w:rsidP="00501A99">
      <w:pPr>
        <w:jc w:val="center"/>
      </w:pPr>
    </w:p>
    <w:p w:rsidR="00501A99" w:rsidRDefault="00501A99" w:rsidP="00501A99">
      <w:pPr>
        <w:pStyle w:val="Heading2"/>
      </w:pPr>
      <w:r w:rsidRPr="00FD57F0">
        <w:lastRenderedPageBreak/>
        <w:t xml:space="preserve">Fixed </w:t>
      </w:r>
      <w:r w:rsidRPr="006D73D2">
        <w:t>Bugs</w:t>
      </w:r>
    </w:p>
    <w:p w:rsidR="00501A99" w:rsidRDefault="00501A99" w:rsidP="00501A99">
      <w:pPr>
        <w:keepNext/>
      </w:pPr>
      <w:r>
        <w:t>This section contains a list of bugs reported by customers that have been fixed.</w:t>
      </w:r>
    </w:p>
    <w:p w:rsidR="00501A99" w:rsidRDefault="00501A99" w:rsidP="00501A99">
      <w:pPr>
        <w:spacing w:after="0"/>
      </w:pPr>
      <w:r>
        <w:t>Four-point scale will help you to evaluate the severity of each issue, enabling you to make informed decision on how important updates are for your system.</w:t>
      </w:r>
    </w:p>
    <w:tbl>
      <w:tblPr>
        <w:tblStyle w:val="TableGrid"/>
        <w:tblW w:w="0" w:type="auto"/>
        <w:tblLook w:val="04A0" w:firstRow="1" w:lastRow="0" w:firstColumn="1" w:lastColumn="0" w:noHBand="0" w:noVBand="1"/>
      </w:tblPr>
      <w:tblGrid>
        <w:gridCol w:w="1380"/>
        <w:gridCol w:w="8196"/>
      </w:tblGrid>
      <w:tr w:rsidR="00501A99" w:rsidTr="00501A99">
        <w:tc>
          <w:tcPr>
            <w:tcW w:w="1384" w:type="dxa"/>
          </w:tcPr>
          <w:p w:rsidR="00501A99" w:rsidRDefault="00501A99" w:rsidP="00501A99">
            <w:r>
              <w:rPr>
                <w:b/>
                <w:bCs/>
              </w:rPr>
              <w:t>Critical</w:t>
            </w:r>
          </w:p>
        </w:tc>
        <w:tc>
          <w:tcPr>
            <w:tcW w:w="8244" w:type="dxa"/>
          </w:tcPr>
          <w:p w:rsidR="00501A99" w:rsidRDefault="00501A99" w:rsidP="00501A99">
            <w:r>
              <w:t>A bug that causes crashes or hangings of software. Critical bugs can include access violations, internal program errors, stack overflow, out of memory or other exceptions that can lead to program failure.</w:t>
            </w:r>
          </w:p>
        </w:tc>
      </w:tr>
      <w:tr w:rsidR="00501A99" w:rsidTr="00501A99">
        <w:tc>
          <w:tcPr>
            <w:tcW w:w="1384" w:type="dxa"/>
          </w:tcPr>
          <w:p w:rsidR="00501A99" w:rsidRDefault="00501A99" w:rsidP="00501A99">
            <w:r>
              <w:rPr>
                <w:b/>
                <w:bCs/>
              </w:rPr>
              <w:t>Major</w:t>
            </w:r>
          </w:p>
        </w:tc>
        <w:tc>
          <w:tcPr>
            <w:tcW w:w="8244" w:type="dxa"/>
          </w:tcPr>
          <w:p w:rsidR="00501A99" w:rsidRDefault="00501A99" w:rsidP="00501A99">
            <w:r>
              <w:t xml:space="preserve">A bug that does not cause program failure but affects major functionality of a feature or impairs the system’s performance. Major bugs can include disparity of the feature functionality to the internal specifications, memory leaks or data corruption. </w:t>
            </w:r>
          </w:p>
        </w:tc>
      </w:tr>
      <w:tr w:rsidR="00501A99" w:rsidTr="00501A99">
        <w:tc>
          <w:tcPr>
            <w:tcW w:w="1384" w:type="dxa"/>
          </w:tcPr>
          <w:p w:rsidR="00501A99" w:rsidRPr="000E313C" w:rsidRDefault="00501A99" w:rsidP="00501A99">
            <w:pPr>
              <w:rPr>
                <w:b/>
              </w:rPr>
            </w:pPr>
            <w:r>
              <w:rPr>
                <w:b/>
              </w:rPr>
              <w:t>Minor</w:t>
            </w:r>
          </w:p>
        </w:tc>
        <w:tc>
          <w:tcPr>
            <w:tcW w:w="8244" w:type="dxa"/>
          </w:tcPr>
          <w:p w:rsidR="00501A99" w:rsidRDefault="00501A99" w:rsidP="00501A99">
            <w:r>
              <w:t>A bug that leads to feature malfunctioning or affects minor functionality of the software.  Minor bugs can include recognition errors, missing or lost objects, wrong color detection, incorrect document analysis, license counter errors, etc.</w:t>
            </w:r>
          </w:p>
        </w:tc>
      </w:tr>
      <w:tr w:rsidR="00501A99" w:rsidTr="00501A99">
        <w:tc>
          <w:tcPr>
            <w:tcW w:w="1384" w:type="dxa"/>
          </w:tcPr>
          <w:p w:rsidR="00501A99" w:rsidRPr="000E313C" w:rsidRDefault="00501A99" w:rsidP="00501A99">
            <w:pPr>
              <w:rPr>
                <w:b/>
              </w:rPr>
            </w:pPr>
            <w:r>
              <w:rPr>
                <w:b/>
              </w:rPr>
              <w:t>Trivial</w:t>
            </w:r>
          </w:p>
        </w:tc>
        <w:tc>
          <w:tcPr>
            <w:tcW w:w="8244" w:type="dxa"/>
          </w:tcPr>
          <w:p w:rsidR="00501A99" w:rsidRDefault="00501A99" w:rsidP="00501A99">
            <w:r>
              <w:t>A cosmetic issue that does not affect the functionality of the product but can cause inconveniences. Trivial bugs can include Help file errors, log errors, incomplete information in error messages, etc.</w:t>
            </w:r>
          </w:p>
        </w:tc>
      </w:tr>
    </w:tbl>
    <w:p w:rsidR="00501A99" w:rsidRDefault="00501A99" w:rsidP="00501A99">
      <w:pPr>
        <w:spacing w:after="0"/>
      </w:pPr>
    </w:p>
    <w:p w:rsidR="00501A99" w:rsidRDefault="00501A99" w:rsidP="00501A99">
      <w:pPr>
        <w:spacing w:after="0"/>
      </w:pPr>
      <w:r>
        <w:t xml:space="preserve">The following table contains bugs fixed in this release </w:t>
      </w:r>
      <w:r w:rsidRPr="000E313C">
        <w:t>sorted in descending order of severity</w:t>
      </w:r>
      <w:r>
        <w:t>. If the bugs have workarounds, root causes or side effects, they will be mentioned in the Description section.</w:t>
      </w:r>
    </w:p>
    <w:p w:rsidR="00501A99" w:rsidRDefault="00501A99" w:rsidP="00501A99">
      <w:pPr>
        <w:spacing w:after="0"/>
      </w:pPr>
    </w:p>
    <w:tbl>
      <w:tblPr>
        <w:tblStyle w:val="GridTable4-Accent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71"/>
        <w:gridCol w:w="5485"/>
        <w:gridCol w:w="1311"/>
        <w:gridCol w:w="825"/>
        <w:gridCol w:w="701"/>
      </w:tblGrid>
      <w:tr w:rsidR="00501A99" w:rsidRPr="00E138F5" w:rsidTr="00501A99">
        <w:trPr>
          <w:cnfStyle w:val="100000000000" w:firstRow="1" w:lastRow="0" w:firstColumn="0" w:lastColumn="0" w:oddVBand="0" w:evenVBand="0" w:oddHBand="0" w:evenHBand="0" w:firstRowFirstColumn="0" w:firstRowLastColumn="0" w:lastRowFirstColumn="0" w:lastRowLastColumn="0"/>
          <w:trHeight w:val="288"/>
        </w:trPr>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501A99" w:rsidRPr="00E138F5" w:rsidRDefault="00501A99" w:rsidP="00501A99">
            <w:pP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Severity</w:t>
            </w:r>
          </w:p>
        </w:tc>
        <w:tc>
          <w:tcPr>
            <w:tcW w:w="5485" w:type="dxa"/>
            <w:tcBorders>
              <w:top w:val="none" w:sz="0" w:space="0" w:color="auto"/>
              <w:left w:val="none" w:sz="0" w:space="0" w:color="auto"/>
              <w:bottom w:val="none" w:sz="0" w:space="0" w:color="auto"/>
              <w:right w:val="none" w:sz="0" w:space="0" w:color="auto"/>
            </w:tcBorders>
            <w:shd w:val="clear" w:color="auto" w:fill="auto"/>
            <w:vAlign w:val="center"/>
            <w:hideMark/>
          </w:tcPr>
          <w:p w:rsidR="00501A99" w:rsidRPr="00E138F5" w:rsidRDefault="00501A99" w:rsidP="00501A99">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Description</w:t>
            </w:r>
          </w:p>
        </w:tc>
        <w:tc>
          <w:tcPr>
            <w:tcW w:w="1311" w:type="dxa"/>
            <w:tcBorders>
              <w:top w:val="none" w:sz="0" w:space="0" w:color="auto"/>
              <w:left w:val="none" w:sz="0" w:space="0" w:color="auto"/>
              <w:bottom w:val="none" w:sz="0" w:space="0" w:color="auto"/>
              <w:right w:val="none" w:sz="0" w:space="0" w:color="auto"/>
            </w:tcBorders>
            <w:shd w:val="clear" w:color="auto" w:fill="auto"/>
            <w:vAlign w:val="center"/>
            <w:hideMark/>
          </w:tcPr>
          <w:p w:rsidR="00501A99" w:rsidRPr="00E138F5" w:rsidRDefault="00501A99" w:rsidP="00501A99">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Technology Subsystem</w:t>
            </w:r>
          </w:p>
        </w:tc>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501A99" w:rsidRPr="00E138F5" w:rsidRDefault="00501A99" w:rsidP="00501A99">
            <w:pP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HD #</w:t>
            </w:r>
          </w:p>
        </w:tc>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501A99" w:rsidRPr="00E138F5" w:rsidRDefault="00501A99" w:rsidP="00501A99">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Office</w:t>
            </w:r>
          </w:p>
        </w:tc>
      </w:tr>
      <w:tr w:rsidR="00EE62FC" w:rsidRPr="00E138F5" w:rsidTr="00040DA8">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vAlign w:val="center"/>
          </w:tcPr>
          <w:p w:rsidR="00EE62FC" w:rsidRDefault="00EE62FC" w:rsidP="00EE62FC">
            <w:pPr>
              <w:rPr>
                <w:rFonts w:ascii="Calibri" w:hAnsi="Calibri"/>
                <w:color w:val="000000"/>
              </w:rPr>
            </w:pPr>
            <w:r>
              <w:rPr>
                <w:rFonts w:ascii="Calibri" w:hAnsi="Calibri"/>
                <w:color w:val="000000"/>
              </w:rPr>
              <w:t>Critical</w:t>
            </w:r>
          </w:p>
        </w:tc>
        <w:tc>
          <w:tcPr>
            <w:tcW w:w="5485" w:type="dxa"/>
            <w:shd w:val="clear" w:color="auto" w:fill="auto"/>
            <w:vAlign w:val="bottom"/>
          </w:tcPr>
          <w:p w:rsidR="00EE62FC" w:rsidRDefault="00EE62FC" w:rsidP="00EE62FC">
            <w:pPr>
              <w:rPr>
                <w:rFonts w:ascii="Calibri" w:hAnsi="Calibri"/>
                <w:color w:val="000000"/>
              </w:rPr>
            </w:pPr>
            <w:r>
              <w:rPr>
                <w:rFonts w:ascii="Calibri" w:hAnsi="Calibri"/>
                <w:color w:val="000000"/>
              </w:rPr>
              <w:t>Access violation error in case of processing several business cards in a row with calling Close() method for every business card.</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t>API</w:t>
            </w:r>
          </w:p>
        </w:tc>
        <w:tc>
          <w:tcPr>
            <w:tcW w:w="0" w:type="auto"/>
            <w:shd w:val="clear" w:color="auto" w:fill="auto"/>
            <w:vAlign w:val="center"/>
          </w:tcPr>
          <w:p w:rsidR="00EE62FC" w:rsidRDefault="00EE62FC" w:rsidP="00EE62FC">
            <w:r w:rsidRPr="00EE62FC">
              <w:t>582481</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US</w:t>
            </w:r>
          </w:p>
        </w:tc>
      </w:tr>
      <w:tr w:rsidR="00EE62FC" w:rsidRPr="00E138F5" w:rsidTr="00040DA8">
        <w:trPr>
          <w:trHeight w:val="288"/>
        </w:trPr>
        <w:tc>
          <w:tcPr>
            <w:tcW w:w="0" w:type="auto"/>
            <w:shd w:val="clear" w:color="auto" w:fill="auto"/>
            <w:vAlign w:val="center"/>
          </w:tcPr>
          <w:p w:rsidR="00EE62FC" w:rsidRDefault="00EE62FC" w:rsidP="00EE62FC">
            <w:pPr>
              <w:rPr>
                <w:rFonts w:ascii="Calibri" w:hAnsi="Calibri"/>
                <w:color w:val="000000"/>
              </w:rPr>
            </w:pPr>
            <w:r>
              <w:rPr>
                <w:rFonts w:ascii="Calibri" w:hAnsi="Calibri"/>
                <w:color w:val="000000"/>
              </w:rPr>
              <w:t>Critical</w:t>
            </w:r>
          </w:p>
        </w:tc>
        <w:tc>
          <w:tcPr>
            <w:tcW w:w="5485" w:type="dxa"/>
            <w:shd w:val="clear" w:color="auto" w:fill="auto"/>
            <w:vAlign w:val="bottom"/>
          </w:tcPr>
          <w:p w:rsidR="00EE62FC" w:rsidRDefault="00EE62FC" w:rsidP="00EE62FC">
            <w:pPr>
              <w:rPr>
                <w:rFonts w:ascii="Calibri" w:hAnsi="Calibri"/>
                <w:color w:val="000000"/>
              </w:rPr>
            </w:pPr>
            <w:r>
              <w:rPr>
                <w:rFonts w:ascii="Calibri" w:hAnsi="Calibri"/>
                <w:color w:val="000000"/>
              </w:rPr>
              <w:t>An error occurs when specific customer’s document is processed with skew correction.</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t>DA</w:t>
            </w:r>
          </w:p>
        </w:tc>
        <w:tc>
          <w:tcPr>
            <w:tcW w:w="0" w:type="auto"/>
            <w:shd w:val="clear" w:color="auto" w:fill="auto"/>
            <w:vAlign w:val="center"/>
          </w:tcPr>
          <w:p w:rsidR="00EE62FC" w:rsidRDefault="00EE62FC" w:rsidP="00EE62FC">
            <w:r w:rsidRPr="00EE62FC">
              <w:t>600099</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US</w:t>
            </w:r>
          </w:p>
        </w:tc>
      </w:tr>
      <w:tr w:rsidR="00EE62FC" w:rsidRPr="00E138F5" w:rsidTr="00040DA8">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vAlign w:val="center"/>
          </w:tcPr>
          <w:p w:rsidR="00EE62FC" w:rsidRPr="005F4B0B" w:rsidRDefault="00EE62FC" w:rsidP="00EE62FC">
            <w:pPr>
              <w:rPr>
                <w:rFonts w:ascii="Calibri" w:hAnsi="Calibri"/>
                <w:color w:val="000000"/>
              </w:rPr>
            </w:pPr>
            <w:r>
              <w:rPr>
                <w:rFonts w:ascii="Calibri" w:hAnsi="Calibri"/>
                <w:color w:val="000000"/>
              </w:rPr>
              <w:t>Critical</w:t>
            </w:r>
          </w:p>
        </w:tc>
        <w:tc>
          <w:tcPr>
            <w:tcW w:w="5485" w:type="dxa"/>
            <w:shd w:val="clear" w:color="auto" w:fill="auto"/>
            <w:vAlign w:val="bottom"/>
          </w:tcPr>
          <w:p w:rsidR="00EE62FC" w:rsidRDefault="00EE62FC" w:rsidP="00EE62FC">
            <w:pPr>
              <w:rPr>
                <w:rFonts w:ascii="Calibri" w:hAnsi="Calibri"/>
                <w:color w:val="000000"/>
              </w:rPr>
            </w:pPr>
            <w:r>
              <w:rPr>
                <w:rFonts w:ascii="Calibri" w:hAnsi="Calibri"/>
                <w:color w:val="000000"/>
              </w:rPr>
              <w:t>Internal program error occurs in case of recognition a document with noised background on Hebrew.</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t>DA</w:t>
            </w:r>
          </w:p>
        </w:tc>
        <w:tc>
          <w:tcPr>
            <w:tcW w:w="0" w:type="auto"/>
            <w:shd w:val="clear" w:color="auto" w:fill="auto"/>
            <w:vAlign w:val="center"/>
          </w:tcPr>
          <w:p w:rsidR="00EE62FC" w:rsidRDefault="00EE62FC" w:rsidP="00EE62FC">
            <w:r w:rsidRPr="00EE62FC">
              <w:t>596597</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UA</w:t>
            </w:r>
          </w:p>
        </w:tc>
      </w:tr>
      <w:tr w:rsidR="00EE62FC" w:rsidRPr="00E138F5" w:rsidTr="00040DA8">
        <w:trPr>
          <w:trHeight w:val="288"/>
        </w:trPr>
        <w:tc>
          <w:tcPr>
            <w:tcW w:w="0" w:type="auto"/>
            <w:shd w:val="clear" w:color="auto" w:fill="auto"/>
            <w:vAlign w:val="center"/>
          </w:tcPr>
          <w:p w:rsidR="00EE62FC" w:rsidRDefault="00EE62FC" w:rsidP="00EE62FC">
            <w:pPr>
              <w:rPr>
                <w:rFonts w:ascii="Calibri" w:hAnsi="Calibri"/>
                <w:color w:val="000000"/>
              </w:rPr>
            </w:pPr>
            <w:r>
              <w:rPr>
                <w:rFonts w:ascii="Calibri" w:hAnsi="Calibri"/>
                <w:color w:val="000000"/>
              </w:rPr>
              <w:t>Critical</w:t>
            </w:r>
          </w:p>
        </w:tc>
        <w:tc>
          <w:tcPr>
            <w:tcW w:w="5485" w:type="dxa"/>
            <w:shd w:val="clear" w:color="auto" w:fill="auto"/>
            <w:vAlign w:val="bottom"/>
          </w:tcPr>
          <w:p w:rsidR="00EE62FC" w:rsidRDefault="00EE62FC" w:rsidP="00EE62FC">
            <w:pPr>
              <w:rPr>
                <w:rFonts w:ascii="Calibri" w:hAnsi="Calibri"/>
                <w:color w:val="000000"/>
              </w:rPr>
            </w:pPr>
            <w:r>
              <w:rPr>
                <w:rFonts w:ascii="Calibri" w:hAnsi="Calibri"/>
                <w:color w:val="000000"/>
              </w:rPr>
              <w:t>An error occurs when specific customer’s document is recognized using aggressive text extraction mode.</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t>DA</w:t>
            </w:r>
          </w:p>
        </w:tc>
        <w:tc>
          <w:tcPr>
            <w:tcW w:w="0" w:type="auto"/>
            <w:shd w:val="clear" w:color="auto" w:fill="auto"/>
            <w:vAlign w:val="center"/>
          </w:tcPr>
          <w:p w:rsidR="00EE62FC" w:rsidRDefault="00EE62FC" w:rsidP="00EE62FC">
            <w:r w:rsidRPr="00EE62FC">
              <w:t>581189</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EU</w:t>
            </w:r>
          </w:p>
        </w:tc>
      </w:tr>
      <w:tr w:rsidR="00EE62FC" w:rsidRPr="00E138F5" w:rsidTr="00040DA8">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vAlign w:val="center"/>
          </w:tcPr>
          <w:p w:rsidR="00EE62FC" w:rsidRPr="007460D0" w:rsidRDefault="00EE62FC" w:rsidP="00EE62FC">
            <w:pPr>
              <w:rPr>
                <w:rFonts w:ascii="Calibri" w:hAnsi="Calibri"/>
                <w:color w:val="000000"/>
              </w:rPr>
            </w:pPr>
            <w:r>
              <w:rPr>
                <w:rFonts w:ascii="Calibri" w:hAnsi="Calibri"/>
                <w:color w:val="000000"/>
              </w:rPr>
              <w:t>Minor</w:t>
            </w:r>
          </w:p>
        </w:tc>
        <w:tc>
          <w:tcPr>
            <w:tcW w:w="5485" w:type="dxa"/>
            <w:shd w:val="clear" w:color="auto" w:fill="auto"/>
            <w:vAlign w:val="bottom"/>
          </w:tcPr>
          <w:p w:rsidR="00EE62FC" w:rsidRDefault="00EE62FC" w:rsidP="00EE62FC">
            <w:pPr>
              <w:rPr>
                <w:rFonts w:ascii="Calibri" w:hAnsi="Calibri"/>
                <w:color w:val="000000"/>
              </w:rPr>
            </w:pPr>
            <w:r>
              <w:rPr>
                <w:rFonts w:ascii="Calibri" w:hAnsi="Calibri"/>
                <w:color w:val="000000"/>
              </w:rPr>
              <w:t>Incorrect detection of separator role on specific customer’s document.</w:t>
            </w:r>
          </w:p>
        </w:tc>
        <w:tc>
          <w:tcPr>
            <w:tcW w:w="1311" w:type="dxa"/>
            <w:shd w:val="clear" w:color="auto" w:fill="auto"/>
            <w:vAlign w:val="center"/>
          </w:tcPr>
          <w:p w:rsidR="00EE62FC" w:rsidRPr="007460D0" w:rsidRDefault="00EE62FC" w:rsidP="00EE62FC">
            <w:pPr>
              <w:jc w:val="center"/>
              <w:rPr>
                <w:rFonts w:ascii="Calibri" w:hAnsi="Calibri"/>
                <w:color w:val="000000"/>
              </w:rPr>
            </w:pPr>
            <w:r>
              <w:rPr>
                <w:rFonts w:ascii="Calibri" w:hAnsi="Calibri"/>
                <w:color w:val="000000"/>
              </w:rPr>
              <w:t>Synthesis</w:t>
            </w:r>
          </w:p>
        </w:tc>
        <w:tc>
          <w:tcPr>
            <w:tcW w:w="0" w:type="auto"/>
            <w:shd w:val="clear" w:color="auto" w:fill="auto"/>
            <w:vAlign w:val="center"/>
          </w:tcPr>
          <w:p w:rsidR="00EE62FC" w:rsidRDefault="00EE62FC" w:rsidP="00EE62FC">
            <w:r w:rsidRPr="00EE62FC">
              <w:t>537006</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US</w:t>
            </w:r>
          </w:p>
        </w:tc>
      </w:tr>
      <w:tr w:rsidR="00EE62FC" w:rsidRPr="00E138F5" w:rsidTr="00040DA8">
        <w:trPr>
          <w:trHeight w:val="288"/>
        </w:trPr>
        <w:tc>
          <w:tcPr>
            <w:tcW w:w="0" w:type="auto"/>
            <w:shd w:val="clear" w:color="auto" w:fill="auto"/>
            <w:vAlign w:val="center"/>
          </w:tcPr>
          <w:p w:rsidR="00EE62FC" w:rsidRDefault="00EE62FC" w:rsidP="00EE62FC">
            <w:pPr>
              <w:rPr>
                <w:rFonts w:ascii="Calibri" w:hAnsi="Calibri"/>
                <w:color w:val="000000"/>
              </w:rPr>
            </w:pPr>
            <w:r>
              <w:rPr>
                <w:rFonts w:ascii="Calibri" w:hAnsi="Calibri"/>
                <w:color w:val="000000"/>
              </w:rPr>
              <w:t>Minor</w:t>
            </w:r>
          </w:p>
        </w:tc>
        <w:tc>
          <w:tcPr>
            <w:tcW w:w="5485" w:type="dxa"/>
            <w:shd w:val="clear" w:color="auto" w:fill="auto"/>
            <w:vAlign w:val="bottom"/>
          </w:tcPr>
          <w:p w:rsidR="00EE62FC" w:rsidRPr="001B50F9" w:rsidRDefault="00EE62FC" w:rsidP="00EE62FC">
            <w:pPr>
              <w:rPr>
                <w:rFonts w:ascii="Calibri" w:hAnsi="Calibri"/>
                <w:color w:val="000000"/>
              </w:rPr>
            </w:pPr>
            <w:r>
              <w:rPr>
                <w:rFonts w:ascii="Calibri" w:hAnsi="Calibri"/>
                <w:color w:val="000000"/>
              </w:rPr>
              <w:t>In case of export to RTF, using synthesis in Editable Copy mode, text blocks in an output files intersects each other.</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t>Synthesis</w:t>
            </w:r>
          </w:p>
        </w:tc>
        <w:tc>
          <w:tcPr>
            <w:tcW w:w="0" w:type="auto"/>
            <w:shd w:val="clear" w:color="auto" w:fill="auto"/>
            <w:vAlign w:val="center"/>
          </w:tcPr>
          <w:p w:rsidR="00EE62FC" w:rsidRPr="001B50F9" w:rsidRDefault="00EE62FC" w:rsidP="00EE62FC">
            <w:pPr>
              <w:rPr>
                <w:lang w:val="ru-RU"/>
              </w:rPr>
            </w:pPr>
            <w:r w:rsidRPr="00EE62FC">
              <w:t>600479</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US</w:t>
            </w:r>
          </w:p>
        </w:tc>
      </w:tr>
      <w:tr w:rsidR="00EE62FC" w:rsidRPr="00E138F5" w:rsidTr="00040DA8">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vAlign w:val="center"/>
          </w:tcPr>
          <w:p w:rsidR="00EE62FC" w:rsidRDefault="00EE62FC" w:rsidP="00EE62FC">
            <w:pPr>
              <w:rPr>
                <w:rFonts w:ascii="Calibri" w:hAnsi="Calibri"/>
                <w:color w:val="000000"/>
              </w:rPr>
            </w:pPr>
            <w:r>
              <w:rPr>
                <w:rFonts w:ascii="Calibri" w:hAnsi="Calibri"/>
                <w:color w:val="000000"/>
              </w:rPr>
              <w:t>Minor</w:t>
            </w:r>
          </w:p>
        </w:tc>
        <w:tc>
          <w:tcPr>
            <w:tcW w:w="5485" w:type="dxa"/>
            <w:shd w:val="clear" w:color="auto" w:fill="auto"/>
            <w:vAlign w:val="bottom"/>
          </w:tcPr>
          <w:p w:rsidR="00EE62FC" w:rsidRDefault="00EE62FC" w:rsidP="00EE62FC">
            <w:pPr>
              <w:rPr>
                <w:rFonts w:ascii="Calibri" w:hAnsi="Calibri"/>
                <w:color w:val="000000"/>
              </w:rPr>
            </w:pPr>
            <w:r>
              <w:rPr>
                <w:rFonts w:ascii="Calibri" w:hAnsi="Calibri"/>
                <w:color w:val="000000"/>
              </w:rPr>
              <w:t>Too long closure of FRDocument when PFP_KeepInMemory page flushing policy is used and large document is processed.</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t>API</w:t>
            </w:r>
          </w:p>
        </w:tc>
        <w:tc>
          <w:tcPr>
            <w:tcW w:w="0" w:type="auto"/>
            <w:shd w:val="clear" w:color="auto" w:fill="auto"/>
            <w:vAlign w:val="center"/>
          </w:tcPr>
          <w:p w:rsidR="00EE62FC" w:rsidRDefault="00EE62FC" w:rsidP="00EE62FC">
            <w:r w:rsidRPr="00EE62FC">
              <w:t>580213</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US</w:t>
            </w:r>
          </w:p>
        </w:tc>
      </w:tr>
      <w:tr w:rsidR="00EE62FC" w:rsidRPr="00E138F5" w:rsidTr="00040DA8">
        <w:trPr>
          <w:trHeight w:val="288"/>
        </w:trPr>
        <w:tc>
          <w:tcPr>
            <w:tcW w:w="0" w:type="auto"/>
            <w:shd w:val="clear" w:color="auto" w:fill="auto"/>
            <w:vAlign w:val="center"/>
          </w:tcPr>
          <w:p w:rsidR="00EE62FC" w:rsidRDefault="00EE62FC" w:rsidP="00EE62FC">
            <w:pPr>
              <w:rPr>
                <w:rFonts w:ascii="Calibri" w:hAnsi="Calibri"/>
                <w:color w:val="000000"/>
              </w:rPr>
            </w:pPr>
            <w:r>
              <w:rPr>
                <w:rFonts w:ascii="Calibri" w:hAnsi="Calibri"/>
                <w:color w:val="000000"/>
              </w:rPr>
              <w:t>Minor</w:t>
            </w:r>
          </w:p>
        </w:tc>
        <w:tc>
          <w:tcPr>
            <w:tcW w:w="5485" w:type="dxa"/>
            <w:shd w:val="clear" w:color="auto" w:fill="auto"/>
            <w:vAlign w:val="bottom"/>
          </w:tcPr>
          <w:p w:rsidR="00EE62FC" w:rsidRDefault="00EE62FC" w:rsidP="00EE62FC">
            <w:pPr>
              <w:rPr>
                <w:rFonts w:ascii="Calibri" w:hAnsi="Calibri"/>
                <w:color w:val="000000"/>
              </w:rPr>
            </w:pPr>
            <w:r>
              <w:rPr>
                <w:rFonts w:ascii="Calibri" w:hAnsi="Calibri"/>
                <w:color w:val="000000"/>
              </w:rPr>
              <w:t>Vertical CJK text is displayed as rotated on 90 degrees lines, not column of characters, in case of export to RTF.</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t>Export</w:t>
            </w:r>
          </w:p>
        </w:tc>
        <w:tc>
          <w:tcPr>
            <w:tcW w:w="0" w:type="auto"/>
            <w:shd w:val="clear" w:color="auto" w:fill="auto"/>
            <w:vAlign w:val="center"/>
          </w:tcPr>
          <w:p w:rsidR="00EE62FC" w:rsidRDefault="00EE62FC" w:rsidP="00EE62FC">
            <w:r w:rsidRPr="00EE62FC">
              <w:t>585885</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EU</w:t>
            </w:r>
          </w:p>
        </w:tc>
      </w:tr>
      <w:tr w:rsidR="00EE62FC" w:rsidRPr="00E138F5" w:rsidTr="00040DA8">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vAlign w:val="center"/>
          </w:tcPr>
          <w:p w:rsidR="00EE62FC" w:rsidRDefault="00EE62FC" w:rsidP="00EE62FC">
            <w:pPr>
              <w:rPr>
                <w:rFonts w:ascii="Calibri" w:hAnsi="Calibri"/>
                <w:color w:val="000000"/>
              </w:rPr>
            </w:pPr>
            <w:r>
              <w:rPr>
                <w:rFonts w:ascii="Calibri" w:hAnsi="Calibri"/>
                <w:color w:val="000000"/>
              </w:rPr>
              <w:t>Minor</w:t>
            </w:r>
          </w:p>
        </w:tc>
        <w:tc>
          <w:tcPr>
            <w:tcW w:w="5485" w:type="dxa"/>
            <w:shd w:val="clear" w:color="auto" w:fill="auto"/>
            <w:vAlign w:val="bottom"/>
          </w:tcPr>
          <w:p w:rsidR="00EE62FC" w:rsidRDefault="00EE62FC" w:rsidP="00EE62FC">
            <w:pPr>
              <w:rPr>
                <w:rFonts w:ascii="Calibri" w:hAnsi="Calibri"/>
                <w:color w:val="000000"/>
              </w:rPr>
            </w:pPr>
            <w:r>
              <w:rPr>
                <w:rFonts w:ascii="Calibri" w:hAnsi="Calibri"/>
                <w:color w:val="000000"/>
              </w:rPr>
              <w:t>On transferring ImageDocument from FCE to FRE using OutprocLoader, license counter decreases again when ImageDocument is re-recognized in FRE.</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t>API</w:t>
            </w:r>
          </w:p>
        </w:tc>
        <w:tc>
          <w:tcPr>
            <w:tcW w:w="0" w:type="auto"/>
            <w:shd w:val="clear" w:color="auto" w:fill="auto"/>
            <w:vAlign w:val="center"/>
          </w:tcPr>
          <w:p w:rsidR="00EE62FC" w:rsidRDefault="00EE62FC" w:rsidP="00EE62FC">
            <w:r w:rsidRPr="00EE62FC">
              <w:t>597379</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EU</w:t>
            </w:r>
          </w:p>
        </w:tc>
      </w:tr>
      <w:tr w:rsidR="00EE62FC" w:rsidRPr="00E138F5" w:rsidTr="00040DA8">
        <w:trPr>
          <w:trHeight w:val="288"/>
        </w:trPr>
        <w:tc>
          <w:tcPr>
            <w:tcW w:w="0" w:type="auto"/>
            <w:shd w:val="clear" w:color="auto" w:fill="auto"/>
            <w:vAlign w:val="center"/>
          </w:tcPr>
          <w:p w:rsidR="00EE62FC" w:rsidRDefault="00EE62FC" w:rsidP="00EE62FC">
            <w:pPr>
              <w:rPr>
                <w:rFonts w:ascii="Calibri" w:hAnsi="Calibri"/>
                <w:color w:val="000000"/>
              </w:rPr>
            </w:pPr>
            <w:r>
              <w:rPr>
                <w:rFonts w:ascii="Calibri" w:hAnsi="Calibri"/>
                <w:color w:val="000000"/>
              </w:rPr>
              <w:t>Minor</w:t>
            </w:r>
          </w:p>
        </w:tc>
        <w:tc>
          <w:tcPr>
            <w:tcW w:w="5485" w:type="dxa"/>
            <w:shd w:val="clear" w:color="auto" w:fill="auto"/>
            <w:vAlign w:val="bottom"/>
          </w:tcPr>
          <w:p w:rsidR="00EE62FC" w:rsidRDefault="00EE62FC" w:rsidP="00EE62FC">
            <w:pPr>
              <w:rPr>
                <w:rFonts w:ascii="Calibri" w:hAnsi="Calibri"/>
                <w:color w:val="000000"/>
              </w:rPr>
            </w:pPr>
            <w:r>
              <w:rPr>
                <w:rFonts w:ascii="Calibri" w:hAnsi="Calibri"/>
                <w:color w:val="000000"/>
              </w:rPr>
              <w:t xml:space="preserve">A sequence of dots is not recognized of recognized as a </w:t>
            </w:r>
            <w:r>
              <w:rPr>
                <w:rFonts w:ascii="Calibri" w:hAnsi="Calibri"/>
                <w:color w:val="000000"/>
              </w:rPr>
              <w:lastRenderedPageBreak/>
              <w:t>sequence of dashes.</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lastRenderedPageBreak/>
              <w:t>Recognizer</w:t>
            </w:r>
          </w:p>
        </w:tc>
        <w:tc>
          <w:tcPr>
            <w:tcW w:w="0" w:type="auto"/>
            <w:shd w:val="clear" w:color="auto" w:fill="auto"/>
            <w:vAlign w:val="center"/>
          </w:tcPr>
          <w:p w:rsidR="00EE62FC" w:rsidRDefault="00EE62FC" w:rsidP="00EE62FC">
            <w:r w:rsidRPr="00EE62FC">
              <w:t>568536</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3A</w:t>
            </w:r>
          </w:p>
        </w:tc>
      </w:tr>
      <w:tr w:rsidR="00EE62FC" w:rsidRPr="00E138F5" w:rsidTr="00040DA8">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vAlign w:val="center"/>
          </w:tcPr>
          <w:p w:rsidR="00EE62FC" w:rsidRDefault="00EE62FC" w:rsidP="00EE62FC">
            <w:pPr>
              <w:rPr>
                <w:rFonts w:ascii="Calibri" w:hAnsi="Calibri"/>
                <w:color w:val="000000"/>
              </w:rPr>
            </w:pPr>
            <w:r>
              <w:rPr>
                <w:rFonts w:ascii="Calibri" w:hAnsi="Calibri"/>
                <w:color w:val="000000"/>
              </w:rPr>
              <w:t>Minor</w:t>
            </w:r>
          </w:p>
        </w:tc>
        <w:tc>
          <w:tcPr>
            <w:tcW w:w="5485" w:type="dxa"/>
            <w:shd w:val="clear" w:color="auto" w:fill="auto"/>
            <w:vAlign w:val="bottom"/>
          </w:tcPr>
          <w:p w:rsidR="00EE62FC" w:rsidRDefault="00EE62FC" w:rsidP="00EE62FC">
            <w:pPr>
              <w:rPr>
                <w:rFonts w:ascii="Calibri" w:hAnsi="Calibri"/>
                <w:color w:val="000000"/>
              </w:rPr>
            </w:pPr>
            <w:r>
              <w:rPr>
                <w:rFonts w:ascii="Calibri" w:hAnsi="Calibri"/>
                <w:color w:val="000000"/>
              </w:rPr>
              <w:t>Page orientation is not recognized on a specific customer’s document.</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t>DA</w:t>
            </w:r>
          </w:p>
        </w:tc>
        <w:tc>
          <w:tcPr>
            <w:tcW w:w="0" w:type="auto"/>
            <w:shd w:val="clear" w:color="auto" w:fill="auto"/>
            <w:vAlign w:val="center"/>
          </w:tcPr>
          <w:p w:rsidR="00EE62FC" w:rsidRDefault="00EE62FC" w:rsidP="00EE62FC">
            <w:r w:rsidRPr="00EE62FC">
              <w:t>587222</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UA</w:t>
            </w:r>
          </w:p>
        </w:tc>
      </w:tr>
      <w:tr w:rsidR="00EE62FC" w:rsidRPr="00E138F5" w:rsidTr="00040DA8">
        <w:trPr>
          <w:trHeight w:val="288"/>
        </w:trPr>
        <w:tc>
          <w:tcPr>
            <w:tcW w:w="0" w:type="auto"/>
            <w:shd w:val="clear" w:color="auto" w:fill="auto"/>
            <w:vAlign w:val="center"/>
          </w:tcPr>
          <w:p w:rsidR="00EE62FC" w:rsidRDefault="00EE62FC" w:rsidP="00EE62FC">
            <w:pPr>
              <w:rPr>
                <w:rFonts w:ascii="Calibri" w:hAnsi="Calibri"/>
                <w:color w:val="000000"/>
              </w:rPr>
            </w:pPr>
            <w:r>
              <w:rPr>
                <w:rFonts w:ascii="Calibri" w:hAnsi="Calibri"/>
                <w:color w:val="000000"/>
              </w:rPr>
              <w:t>Minor</w:t>
            </w:r>
          </w:p>
        </w:tc>
        <w:tc>
          <w:tcPr>
            <w:tcW w:w="5485" w:type="dxa"/>
            <w:shd w:val="clear" w:color="auto" w:fill="auto"/>
            <w:vAlign w:val="bottom"/>
          </w:tcPr>
          <w:p w:rsidR="00EE62FC" w:rsidRDefault="00EE62FC" w:rsidP="00EE62FC">
            <w:pPr>
              <w:rPr>
                <w:rFonts w:ascii="Calibri" w:hAnsi="Calibri"/>
                <w:color w:val="000000"/>
              </w:rPr>
            </w:pPr>
            <w:r>
              <w:rPr>
                <w:rFonts w:ascii="Calibri" w:hAnsi="Calibri"/>
                <w:color w:val="000000"/>
              </w:rPr>
              <w:t>On recognition of PDF document with default settings, digits is recognized wrong when a font that looks like Courier is used.</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t>Recognizer</w:t>
            </w:r>
          </w:p>
        </w:tc>
        <w:tc>
          <w:tcPr>
            <w:tcW w:w="0" w:type="auto"/>
            <w:shd w:val="clear" w:color="auto" w:fill="auto"/>
            <w:vAlign w:val="center"/>
          </w:tcPr>
          <w:p w:rsidR="00EE62FC" w:rsidRDefault="00EE62FC" w:rsidP="00EE62FC">
            <w:r w:rsidRPr="00EE62FC">
              <w:t>595504</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EU</w:t>
            </w:r>
          </w:p>
        </w:tc>
      </w:tr>
      <w:tr w:rsidR="00EE62FC" w:rsidRPr="00E138F5" w:rsidTr="00040DA8">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vAlign w:val="center"/>
          </w:tcPr>
          <w:p w:rsidR="00EE62FC" w:rsidRDefault="00EE62FC" w:rsidP="00EE62FC">
            <w:pPr>
              <w:rPr>
                <w:rFonts w:ascii="Calibri" w:hAnsi="Calibri"/>
                <w:color w:val="000000"/>
              </w:rPr>
            </w:pPr>
            <w:r>
              <w:rPr>
                <w:rFonts w:ascii="Calibri" w:hAnsi="Calibri"/>
                <w:color w:val="000000"/>
              </w:rPr>
              <w:t>Minor</w:t>
            </w:r>
          </w:p>
        </w:tc>
        <w:tc>
          <w:tcPr>
            <w:tcW w:w="5485" w:type="dxa"/>
            <w:shd w:val="clear" w:color="auto" w:fill="auto"/>
            <w:vAlign w:val="bottom"/>
          </w:tcPr>
          <w:p w:rsidR="00EE62FC" w:rsidRPr="005F4B0B" w:rsidRDefault="00EE62FC" w:rsidP="00EE62FC">
            <w:pPr>
              <w:rPr>
                <w:rFonts w:ascii="Calibri" w:hAnsi="Calibri"/>
                <w:color w:val="000000"/>
              </w:rPr>
            </w:pPr>
            <w:r>
              <w:rPr>
                <w:rFonts w:ascii="Calibri" w:hAnsi="Calibri"/>
                <w:color w:val="000000"/>
              </w:rPr>
              <w:t>Error in Visual Components sample occurs in case of deleting a large block of text from any page of recognized customer’s document.</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t>TextLayout</w:t>
            </w:r>
          </w:p>
        </w:tc>
        <w:tc>
          <w:tcPr>
            <w:tcW w:w="0" w:type="auto"/>
            <w:shd w:val="clear" w:color="auto" w:fill="auto"/>
            <w:vAlign w:val="center"/>
          </w:tcPr>
          <w:p w:rsidR="00EE62FC" w:rsidRDefault="00EE62FC" w:rsidP="00EE62FC">
            <w:r w:rsidRPr="00EE62FC">
              <w:t>584301</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US</w:t>
            </w:r>
          </w:p>
        </w:tc>
      </w:tr>
      <w:tr w:rsidR="00EE62FC" w:rsidRPr="00E138F5" w:rsidTr="00040DA8">
        <w:trPr>
          <w:trHeight w:val="288"/>
        </w:trPr>
        <w:tc>
          <w:tcPr>
            <w:tcW w:w="0" w:type="auto"/>
            <w:shd w:val="clear" w:color="auto" w:fill="auto"/>
            <w:vAlign w:val="center"/>
          </w:tcPr>
          <w:p w:rsidR="00EE62FC" w:rsidRDefault="00EE62FC" w:rsidP="00EE62FC">
            <w:pPr>
              <w:rPr>
                <w:rFonts w:ascii="Calibri" w:hAnsi="Calibri"/>
                <w:color w:val="000000"/>
              </w:rPr>
            </w:pPr>
            <w:r>
              <w:rPr>
                <w:rFonts w:ascii="Calibri" w:hAnsi="Calibri"/>
                <w:color w:val="000000"/>
              </w:rPr>
              <w:t>Minor</w:t>
            </w:r>
          </w:p>
        </w:tc>
        <w:tc>
          <w:tcPr>
            <w:tcW w:w="5485" w:type="dxa"/>
            <w:shd w:val="clear" w:color="auto" w:fill="auto"/>
            <w:vAlign w:val="bottom"/>
          </w:tcPr>
          <w:p w:rsidR="00EE62FC" w:rsidRDefault="00EE62FC" w:rsidP="00EE62FC">
            <w:pPr>
              <w:rPr>
                <w:rFonts w:ascii="Calibri" w:hAnsi="Calibri"/>
                <w:color w:val="000000"/>
              </w:rPr>
            </w:pPr>
            <w:r>
              <w:rPr>
                <w:rFonts w:ascii="Calibri" w:hAnsi="Calibri"/>
                <w:color w:val="000000"/>
              </w:rPr>
              <w:t>Wrong page orientation detection on specofoc customer’s document</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t>DA</w:t>
            </w:r>
          </w:p>
        </w:tc>
        <w:tc>
          <w:tcPr>
            <w:tcW w:w="0" w:type="auto"/>
            <w:shd w:val="clear" w:color="auto" w:fill="auto"/>
            <w:vAlign w:val="center"/>
          </w:tcPr>
          <w:p w:rsidR="00EE62FC" w:rsidRDefault="00EE62FC" w:rsidP="00EE62FC">
            <w:r w:rsidRPr="00EE62FC">
              <w:t>585707</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US</w:t>
            </w:r>
          </w:p>
        </w:tc>
      </w:tr>
      <w:tr w:rsidR="00EE62FC" w:rsidRPr="00E138F5" w:rsidTr="00040DA8">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vAlign w:val="center"/>
          </w:tcPr>
          <w:p w:rsidR="00EE62FC" w:rsidRDefault="00EE62FC" w:rsidP="00EE62FC">
            <w:pPr>
              <w:rPr>
                <w:rFonts w:ascii="Calibri" w:hAnsi="Calibri"/>
                <w:color w:val="000000"/>
              </w:rPr>
            </w:pPr>
            <w:r>
              <w:rPr>
                <w:rFonts w:ascii="Calibri" w:hAnsi="Calibri"/>
                <w:color w:val="000000"/>
              </w:rPr>
              <w:t>Minor</w:t>
            </w:r>
          </w:p>
        </w:tc>
        <w:tc>
          <w:tcPr>
            <w:tcW w:w="5485" w:type="dxa"/>
            <w:shd w:val="clear" w:color="auto" w:fill="auto"/>
            <w:vAlign w:val="bottom"/>
          </w:tcPr>
          <w:p w:rsidR="00EE62FC" w:rsidRDefault="00EE62FC" w:rsidP="00EE62FC">
            <w:pPr>
              <w:rPr>
                <w:rFonts w:ascii="Calibri" w:hAnsi="Calibri"/>
                <w:color w:val="000000"/>
              </w:rPr>
            </w:pPr>
            <w:r>
              <w:rPr>
                <w:rFonts w:ascii="Calibri" w:hAnsi="Calibri"/>
                <w:color w:val="000000"/>
              </w:rPr>
              <w:t>Specific customer’s document is not opened. Other viewers can open the document.</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t>Image</w:t>
            </w:r>
          </w:p>
        </w:tc>
        <w:tc>
          <w:tcPr>
            <w:tcW w:w="0" w:type="auto"/>
            <w:shd w:val="clear" w:color="auto" w:fill="auto"/>
            <w:vAlign w:val="center"/>
          </w:tcPr>
          <w:p w:rsidR="00EE62FC" w:rsidRDefault="00EE62FC" w:rsidP="00EE62FC">
            <w:r w:rsidRPr="00EE62FC">
              <w:t>588641</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US</w:t>
            </w:r>
          </w:p>
        </w:tc>
      </w:tr>
      <w:tr w:rsidR="00EE62FC" w:rsidRPr="00E138F5" w:rsidTr="00040DA8">
        <w:trPr>
          <w:trHeight w:val="288"/>
        </w:trPr>
        <w:tc>
          <w:tcPr>
            <w:tcW w:w="0" w:type="auto"/>
            <w:shd w:val="clear" w:color="auto" w:fill="auto"/>
            <w:vAlign w:val="center"/>
          </w:tcPr>
          <w:p w:rsidR="00EE62FC" w:rsidRDefault="00EE62FC" w:rsidP="00EE62FC">
            <w:pPr>
              <w:rPr>
                <w:rFonts w:ascii="Calibri" w:hAnsi="Calibri"/>
                <w:color w:val="000000"/>
              </w:rPr>
            </w:pPr>
            <w:r>
              <w:rPr>
                <w:rFonts w:ascii="Calibri" w:hAnsi="Calibri"/>
                <w:color w:val="000000"/>
              </w:rPr>
              <w:t>Minor</w:t>
            </w:r>
          </w:p>
        </w:tc>
        <w:tc>
          <w:tcPr>
            <w:tcW w:w="5485" w:type="dxa"/>
            <w:shd w:val="clear" w:color="auto" w:fill="auto"/>
            <w:vAlign w:val="bottom"/>
          </w:tcPr>
          <w:p w:rsidR="00EE62FC" w:rsidRDefault="00EE62FC" w:rsidP="00EE62FC">
            <w:pPr>
              <w:rPr>
                <w:rFonts w:ascii="Calibri" w:hAnsi="Calibri"/>
                <w:color w:val="000000"/>
              </w:rPr>
            </w:pPr>
            <w:r>
              <w:rPr>
                <w:rFonts w:ascii="Calibri" w:hAnsi="Calibri"/>
                <w:color w:val="000000"/>
              </w:rPr>
              <w:t xml:space="preserve">Wrong footnote detection on synthesys stage on specific customer’s document. </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t>Synthesis</w:t>
            </w:r>
          </w:p>
        </w:tc>
        <w:tc>
          <w:tcPr>
            <w:tcW w:w="0" w:type="auto"/>
            <w:shd w:val="clear" w:color="auto" w:fill="auto"/>
            <w:vAlign w:val="center"/>
          </w:tcPr>
          <w:p w:rsidR="00EE62FC" w:rsidRDefault="00EE62FC" w:rsidP="00EE62FC">
            <w:r w:rsidRPr="00EE62FC">
              <w:t>551264</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EU</w:t>
            </w:r>
          </w:p>
        </w:tc>
      </w:tr>
      <w:tr w:rsidR="00EE62FC" w:rsidRPr="00E138F5" w:rsidTr="00040DA8">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vAlign w:val="center"/>
          </w:tcPr>
          <w:p w:rsidR="00EE62FC" w:rsidRDefault="00EE62FC" w:rsidP="00EE62FC">
            <w:pPr>
              <w:rPr>
                <w:rFonts w:ascii="Calibri" w:eastAsia="Times New Roman" w:hAnsi="Calibri" w:cs="Times New Roman"/>
                <w:lang w:eastAsia="ru-RU" w:bidi="ar-SA"/>
              </w:rPr>
            </w:pPr>
            <w:r>
              <w:rPr>
                <w:rFonts w:ascii="Calibri" w:hAnsi="Calibri"/>
                <w:color w:val="000000"/>
              </w:rPr>
              <w:t>Trivial</w:t>
            </w:r>
          </w:p>
        </w:tc>
        <w:tc>
          <w:tcPr>
            <w:tcW w:w="5485" w:type="dxa"/>
            <w:shd w:val="clear" w:color="auto" w:fill="auto"/>
            <w:vAlign w:val="bottom"/>
          </w:tcPr>
          <w:p w:rsidR="00EE62FC" w:rsidRDefault="00EE62FC" w:rsidP="00EE62FC">
            <w:r>
              <w:rPr>
                <w:rFonts w:ascii="Calibri" w:hAnsi="Calibri"/>
                <w:color w:val="000000"/>
              </w:rPr>
              <w:t>Documentation has not represented that in case of using CSS on exporting to HTML, it is not possible to insert &lt;HR&gt; tags between exported pages.</w:t>
            </w:r>
          </w:p>
        </w:tc>
        <w:tc>
          <w:tcPr>
            <w:tcW w:w="1311" w:type="dxa"/>
            <w:shd w:val="clear" w:color="auto" w:fill="auto"/>
            <w:vAlign w:val="center"/>
          </w:tcPr>
          <w:p w:rsidR="00EE62FC" w:rsidRDefault="00EE62FC" w:rsidP="00EE62FC">
            <w:pPr>
              <w:jc w:val="center"/>
              <w:rPr>
                <w:rFonts w:ascii="Calibri" w:eastAsia="Times New Roman" w:hAnsi="Calibri" w:cs="Times New Roman"/>
                <w:lang w:eastAsia="ru-RU" w:bidi="ar-SA"/>
              </w:rPr>
            </w:pPr>
            <w:r>
              <w:rPr>
                <w:rFonts w:ascii="Calibri" w:hAnsi="Calibri"/>
                <w:color w:val="000000"/>
              </w:rPr>
              <w:t>Help</w:t>
            </w:r>
          </w:p>
        </w:tc>
        <w:tc>
          <w:tcPr>
            <w:tcW w:w="0" w:type="auto"/>
            <w:shd w:val="clear" w:color="auto" w:fill="auto"/>
            <w:vAlign w:val="center"/>
          </w:tcPr>
          <w:p w:rsidR="00EE62FC" w:rsidRDefault="00EE62FC" w:rsidP="00EE62FC">
            <w:r w:rsidRPr="00EE62FC">
              <w:rPr>
                <w:rFonts w:ascii="Calibri" w:hAnsi="Calibri"/>
              </w:rPr>
              <w:t>599496</w:t>
            </w:r>
          </w:p>
        </w:tc>
        <w:tc>
          <w:tcPr>
            <w:tcW w:w="0" w:type="auto"/>
            <w:shd w:val="clear" w:color="auto" w:fill="auto"/>
            <w:vAlign w:val="center"/>
          </w:tcPr>
          <w:p w:rsidR="00EE62FC" w:rsidRDefault="00EE62FC" w:rsidP="00EE62FC">
            <w:pPr>
              <w:jc w:val="center"/>
              <w:rPr>
                <w:rFonts w:ascii="Calibri" w:eastAsia="Times New Roman" w:hAnsi="Calibri" w:cs="Times New Roman"/>
                <w:lang w:eastAsia="ru-RU" w:bidi="ar-SA"/>
              </w:rPr>
            </w:pPr>
            <w:r>
              <w:rPr>
                <w:rFonts w:ascii="Calibri" w:hAnsi="Calibri"/>
                <w:color w:val="000000"/>
              </w:rPr>
              <w:t>US</w:t>
            </w:r>
          </w:p>
        </w:tc>
      </w:tr>
      <w:tr w:rsidR="00EE62FC" w:rsidRPr="00E138F5" w:rsidTr="00040DA8">
        <w:trPr>
          <w:trHeight w:val="288"/>
        </w:trPr>
        <w:tc>
          <w:tcPr>
            <w:tcW w:w="0" w:type="auto"/>
            <w:shd w:val="clear" w:color="auto" w:fill="auto"/>
            <w:vAlign w:val="center"/>
          </w:tcPr>
          <w:p w:rsidR="00EE62FC" w:rsidRPr="007460D0" w:rsidRDefault="00EE62FC" w:rsidP="00EE62FC">
            <w:pPr>
              <w:rPr>
                <w:rFonts w:ascii="Calibri" w:hAnsi="Calibri"/>
                <w:color w:val="000000"/>
              </w:rPr>
            </w:pPr>
            <w:r>
              <w:rPr>
                <w:rFonts w:ascii="Calibri" w:hAnsi="Calibri"/>
                <w:color w:val="000000"/>
              </w:rPr>
              <w:t>Trivial</w:t>
            </w:r>
          </w:p>
        </w:tc>
        <w:tc>
          <w:tcPr>
            <w:tcW w:w="5485" w:type="dxa"/>
            <w:shd w:val="clear" w:color="auto" w:fill="auto"/>
            <w:vAlign w:val="bottom"/>
          </w:tcPr>
          <w:p w:rsidR="00EE62FC" w:rsidRPr="000B124C" w:rsidRDefault="00EE62FC" w:rsidP="00EE62FC">
            <w:pPr>
              <w:rPr>
                <w:rFonts w:ascii="Calibri" w:hAnsi="Calibri"/>
                <w:color w:val="000000"/>
              </w:rPr>
            </w:pPr>
            <w:r>
              <w:rPr>
                <w:rFonts w:ascii="Calibri" w:hAnsi="Calibri"/>
                <w:color w:val="000000"/>
              </w:rPr>
              <w:t xml:space="preserve">Incorrect information about default value for </w:t>
            </w:r>
            <w:r w:rsidRPr="000B124C">
              <w:rPr>
                <w:rFonts w:ascii="Calibri" w:hAnsi="Calibri"/>
                <w:color w:val="000000"/>
              </w:rPr>
              <w:t>MultiProcessingMode</w:t>
            </w:r>
            <w:r>
              <w:rPr>
                <w:rFonts w:ascii="Calibri" w:hAnsi="Calibri"/>
                <w:color w:val="000000"/>
              </w:rPr>
              <w:t xml:space="preserve"> in case of using OutprocLoader.</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t>Help</w:t>
            </w:r>
          </w:p>
        </w:tc>
        <w:tc>
          <w:tcPr>
            <w:tcW w:w="0" w:type="auto"/>
            <w:shd w:val="clear" w:color="auto" w:fill="auto"/>
            <w:vAlign w:val="center"/>
          </w:tcPr>
          <w:p w:rsidR="00EE62FC" w:rsidRDefault="00EE62FC" w:rsidP="00EE62FC">
            <w:r w:rsidRPr="00EE62FC">
              <w:t>597077</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EU</w:t>
            </w:r>
          </w:p>
        </w:tc>
      </w:tr>
      <w:tr w:rsidR="00EE62FC" w:rsidRPr="00E138F5" w:rsidTr="00040DA8">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vAlign w:val="center"/>
          </w:tcPr>
          <w:p w:rsidR="00EE62FC" w:rsidRDefault="00EE62FC" w:rsidP="00EE62FC">
            <w:pPr>
              <w:rPr>
                <w:rFonts w:ascii="Calibri" w:hAnsi="Calibri"/>
                <w:color w:val="000000"/>
              </w:rPr>
            </w:pPr>
            <w:r>
              <w:rPr>
                <w:rFonts w:ascii="Calibri" w:hAnsi="Calibri"/>
                <w:color w:val="000000"/>
              </w:rPr>
              <w:t>Trivial</w:t>
            </w:r>
          </w:p>
        </w:tc>
        <w:tc>
          <w:tcPr>
            <w:tcW w:w="5485" w:type="dxa"/>
            <w:shd w:val="clear" w:color="auto" w:fill="auto"/>
            <w:vAlign w:val="bottom"/>
          </w:tcPr>
          <w:p w:rsidR="00EE62FC" w:rsidRDefault="00EE62FC" w:rsidP="00EE62FC">
            <w:pPr>
              <w:rPr>
                <w:rFonts w:ascii="Calibri" w:hAnsi="Calibri"/>
                <w:color w:val="000000"/>
              </w:rPr>
            </w:pPr>
            <w:r>
              <w:rPr>
                <w:rFonts w:ascii="Calibri" w:hAnsi="Calibri"/>
                <w:color w:val="000000"/>
              </w:rPr>
              <w:t>Wrong spelling of Tabassaran language name in the documentation.</w:t>
            </w:r>
          </w:p>
        </w:tc>
        <w:tc>
          <w:tcPr>
            <w:tcW w:w="1311" w:type="dxa"/>
            <w:shd w:val="clear" w:color="auto" w:fill="auto"/>
            <w:vAlign w:val="center"/>
          </w:tcPr>
          <w:p w:rsidR="00EE62FC" w:rsidRDefault="00EE62FC" w:rsidP="00EE62FC">
            <w:pPr>
              <w:jc w:val="center"/>
              <w:rPr>
                <w:rFonts w:ascii="Calibri" w:hAnsi="Calibri"/>
                <w:color w:val="000000"/>
              </w:rPr>
            </w:pPr>
            <w:r>
              <w:rPr>
                <w:rFonts w:ascii="Calibri" w:hAnsi="Calibri"/>
                <w:color w:val="000000"/>
              </w:rPr>
              <w:t>Help</w:t>
            </w:r>
          </w:p>
        </w:tc>
        <w:tc>
          <w:tcPr>
            <w:tcW w:w="0" w:type="auto"/>
            <w:shd w:val="clear" w:color="auto" w:fill="auto"/>
            <w:vAlign w:val="center"/>
          </w:tcPr>
          <w:p w:rsidR="00EE62FC" w:rsidRDefault="00EE62FC" w:rsidP="00EE62FC">
            <w:r w:rsidRPr="00EE62FC">
              <w:t>549609</w:t>
            </w:r>
          </w:p>
        </w:tc>
        <w:tc>
          <w:tcPr>
            <w:tcW w:w="0" w:type="auto"/>
            <w:shd w:val="clear" w:color="auto" w:fill="auto"/>
            <w:vAlign w:val="center"/>
          </w:tcPr>
          <w:p w:rsidR="00EE62FC" w:rsidRDefault="00EE62FC" w:rsidP="00EE62FC">
            <w:pPr>
              <w:jc w:val="center"/>
              <w:rPr>
                <w:rFonts w:ascii="Calibri" w:hAnsi="Calibri"/>
                <w:color w:val="000000"/>
              </w:rPr>
            </w:pPr>
            <w:r>
              <w:rPr>
                <w:rFonts w:ascii="Calibri" w:hAnsi="Calibri"/>
                <w:color w:val="000000"/>
              </w:rPr>
              <w:t>EU</w:t>
            </w:r>
          </w:p>
        </w:tc>
      </w:tr>
    </w:tbl>
    <w:p w:rsidR="00501A99" w:rsidRPr="005E49DD" w:rsidRDefault="00501A99" w:rsidP="00501A99">
      <w:pPr>
        <w:pStyle w:val="Heading2"/>
      </w:pPr>
      <w:r w:rsidRPr="00E55D4A">
        <w:t>Known Issues and Workarounds</w:t>
      </w:r>
      <w:bookmarkStart w:id="606" w:name="_GoBack"/>
      <w:bookmarkEnd w:id="606"/>
    </w:p>
    <w:p w:rsidR="00EE62FC" w:rsidRDefault="00EE62FC" w:rsidP="00EE62FC">
      <w:pPr>
        <w:pStyle w:val="Heading3"/>
      </w:pPr>
      <w:r>
        <w:t>Some API is not implemented</w:t>
      </w:r>
    </w:p>
    <w:p w:rsidR="00EE62FC" w:rsidRPr="00575697" w:rsidRDefault="00EE62FC" w:rsidP="00EE62FC">
      <w:r w:rsidRPr="00575697">
        <w:t>The following API is not implemented in FRE 10 and FRE 11:</w:t>
      </w:r>
    </w:p>
    <w:p w:rsidR="00EE62FC" w:rsidRPr="00575697" w:rsidRDefault="00EE62FC" w:rsidP="00EE62FC">
      <w:pPr>
        <w:pStyle w:val="ListParagraph"/>
        <w:numPr>
          <w:ilvl w:val="0"/>
          <w:numId w:val="63"/>
        </w:numPr>
        <w:spacing w:before="0"/>
      </w:pPr>
      <w:r w:rsidRPr="00575697">
        <w:t>IFootnoteSeries::HasSeparator. Always returns “true”.</w:t>
      </w:r>
    </w:p>
    <w:p w:rsidR="00EE62FC" w:rsidRPr="00575697" w:rsidRDefault="00EE62FC" w:rsidP="00EE62FC">
      <w:pPr>
        <w:pStyle w:val="ListParagraph"/>
        <w:numPr>
          <w:ilvl w:val="0"/>
          <w:numId w:val="63"/>
        </w:numPr>
        <w:spacing w:before="0"/>
      </w:pPr>
      <w:r w:rsidRPr="00575697">
        <w:t>ITextPicture::ColumnNumber. Always returns “0”.</w:t>
      </w:r>
    </w:p>
    <w:p w:rsidR="00EE62FC" w:rsidRPr="00575697" w:rsidRDefault="00EE62FC" w:rsidP="00EE62FC">
      <w:pPr>
        <w:pStyle w:val="ListParagraph"/>
        <w:numPr>
          <w:ilvl w:val="0"/>
          <w:numId w:val="63"/>
        </w:numPr>
        <w:spacing w:before="0"/>
      </w:pPr>
      <w:r w:rsidRPr="00575697">
        <w:t xml:space="preserve">ICharParams::IsWordStart. Always returns “false”. It is true only for character parameters got through </w:t>
      </w:r>
      <w:r w:rsidRPr="00575697">
        <w:rPr>
          <w:color w:val="000000"/>
        </w:rPr>
        <w:t>IWordRecognitionVariants interface.</w:t>
      </w:r>
    </w:p>
    <w:p w:rsidR="00EE62FC" w:rsidRPr="00575697" w:rsidRDefault="00EE62FC" w:rsidP="00EE62FC">
      <w:pPr>
        <w:pStyle w:val="ListParagraph"/>
        <w:numPr>
          <w:ilvl w:val="0"/>
          <w:numId w:val="63"/>
        </w:numPr>
        <w:spacing w:before="0"/>
      </w:pPr>
      <w:r w:rsidRPr="00575697">
        <w:t>IIncut::TextWrapping. Always returns “TW_Undefined”.</w:t>
      </w:r>
    </w:p>
    <w:p w:rsidR="00EE62FC" w:rsidRPr="00575697" w:rsidRDefault="00EE62FC" w:rsidP="00EE62FC">
      <w:pPr>
        <w:pStyle w:val="ListParagraph"/>
        <w:numPr>
          <w:ilvl w:val="0"/>
          <w:numId w:val="63"/>
        </w:numPr>
        <w:spacing w:before="0"/>
      </w:pPr>
      <w:r w:rsidRPr="00575697">
        <w:t>IRunningTitlesSeriesText::HasSeparator. Always returns “false”.</w:t>
      </w:r>
    </w:p>
    <w:p w:rsidR="00EE62FC" w:rsidRPr="00575697" w:rsidRDefault="00EE62FC" w:rsidP="00EE62FC">
      <w:r w:rsidRPr="00575697">
        <w:t>The implementation is not planned.</w:t>
      </w:r>
    </w:p>
    <w:p w:rsidR="00EE62FC" w:rsidRDefault="00EE62FC" w:rsidP="00EE62FC">
      <w:pPr>
        <w:pStyle w:val="Heading3"/>
      </w:pPr>
      <w:r w:rsidRPr="00E138F5">
        <w:t>Farsi language is based on Arabic language</w:t>
      </w:r>
    </w:p>
    <w:p w:rsidR="00EE62FC" w:rsidRPr="00575697" w:rsidRDefault="00EE62FC" w:rsidP="00EE62FC">
      <w:r w:rsidRPr="00575697">
        <w:t>Farsi OCR output indicates Language ID as Arabic (CharParams::LanguageId = LI_ArabicSaudiArabia). This is because Farsi technology preview is based on Arabic OCR language.</w:t>
      </w:r>
    </w:p>
    <w:p w:rsidR="00EE62FC" w:rsidRPr="00575697" w:rsidRDefault="00EE62FC" w:rsidP="00EE62FC">
      <w:r w:rsidRPr="00575697">
        <w:t>The fix will be available in FRE 12.</w:t>
      </w:r>
    </w:p>
    <w:p w:rsidR="00EE62FC" w:rsidRDefault="00EE62FC" w:rsidP="00EE62FC">
      <w:pPr>
        <w:pStyle w:val="Heading3"/>
      </w:pPr>
      <w:r w:rsidRPr="00E138F5">
        <w:t>IPDFMRCParams::MonochromeText doesn’t work correctly</w:t>
      </w:r>
    </w:p>
    <w:p w:rsidR="00EE62FC" w:rsidRPr="00E138F5" w:rsidRDefault="00EE62FC" w:rsidP="00EE62FC">
      <w:r w:rsidRPr="00E138F5">
        <w:t>Different algorithms of compressions during export to PDF are used with IPDFMRCParams::MonochromeText set to FALSE or DEFAULT whereas default value is FALSE. (HelpDesk request 416986)</w:t>
      </w:r>
    </w:p>
    <w:p w:rsidR="00EE62FC" w:rsidRDefault="00EE62FC" w:rsidP="00EE62FC">
      <w:pPr>
        <w:pStyle w:val="Heading3"/>
      </w:pPr>
      <w:r w:rsidRPr="00380F12">
        <w:lastRenderedPageBreak/>
        <w:t>‘User Pattern Training Utility’ sample crashes for ‘FieldLevelRecognition’ profile</w:t>
      </w:r>
    </w:p>
    <w:p w:rsidR="00EE62FC" w:rsidRDefault="00EE62FC" w:rsidP="00EE62FC">
      <w:r>
        <w:t>Run the sample, select ‘FieldLevelRecognition’ processing profile, recognize an image. The Text Editor will show “The page has been recognized, but no page view has been created. Click Read to complete the process.” message. A subsequent recognition command will result into IPE: “…\Interfaces\Implementations\inc\NotifyImpl.h, 62”.</w:t>
      </w:r>
    </w:p>
    <w:p w:rsidR="00EE62FC" w:rsidRDefault="00EE62FC" w:rsidP="00EE62FC">
      <w:r>
        <w:t>The fix is planned to be implemented in the next release with low priority because the scenario is not correct ant there is a workaround for it.</w:t>
      </w:r>
    </w:p>
    <w:p w:rsidR="00EE62FC" w:rsidRDefault="00EE62FC" w:rsidP="00EE62FC">
      <w:pPr>
        <w:pStyle w:val="Heading3"/>
      </w:pPr>
      <w:r w:rsidRPr="00380F12">
        <w:t>The process hangs when the multiprocessing methods works on the machine with one CPU.</w:t>
      </w:r>
    </w:p>
    <w:p w:rsidR="00EE62FC" w:rsidRDefault="00EE62FC" w:rsidP="00EE62FC">
      <w:r>
        <w:t xml:space="preserve">The machine has one core, </w:t>
      </w:r>
      <w:r w:rsidRPr="00497592">
        <w:t xml:space="preserve">IMultiProcessingParams::MultiProcessingMode = MPM_Parallel </w:t>
      </w:r>
      <w:r>
        <w:t xml:space="preserve">and </w:t>
      </w:r>
      <w:r w:rsidRPr="00497592">
        <w:t>IMultiProcessingParams::RecognitionProcessesCount = 2</w:t>
      </w:r>
      <w:r>
        <w:t xml:space="preserve"> settings are set, operation system has radio </w:t>
      </w:r>
      <w:r w:rsidRPr="00497592">
        <w:t>System Properties-&gt;Advanced-&gt;Performance-&gt;Settings...-&gt;Advanced-&gt;Processor scheduling</w:t>
      </w:r>
      <w:r>
        <w:t xml:space="preserve"> set to </w:t>
      </w:r>
      <w:r w:rsidRPr="00497592">
        <w:t>Background services</w:t>
      </w:r>
      <w:r>
        <w:t xml:space="preserve"> value. The process </w:t>
      </w:r>
      <w:r w:rsidRPr="00315D09">
        <w:t>hangs</w:t>
      </w:r>
      <w:r>
        <w:t>.</w:t>
      </w:r>
    </w:p>
    <w:p w:rsidR="00EE62FC" w:rsidRDefault="00EE62FC" w:rsidP="00EE62FC">
      <w:pPr>
        <w:pStyle w:val="Heading3"/>
      </w:pPr>
      <w:r>
        <w:t>Internal program error on exporting PDF using MRC in MaxSpeed scenario</w:t>
      </w:r>
    </w:p>
    <w:p w:rsidR="00EE62FC" w:rsidRPr="00A338DF" w:rsidRDefault="00EE62FC" w:rsidP="00EE62FC">
      <w:r>
        <w:t>Internal program error occurs on export to PDF in case of using Mixed Raster Content with several monochrome masks instead of one multicolor background plane and one mask (</w:t>
      </w:r>
      <w:r w:rsidRPr="00A94258">
        <w:t>IPDFMRCParams::UseMultipleMasks = true</w:t>
      </w:r>
      <w:r>
        <w:t>) in MaxSpeed scenario (</w:t>
      </w:r>
      <w:r w:rsidRPr="00A94258">
        <w:t>IPDFExportParams::Scenario = PES_MaxSpeed</w:t>
      </w:r>
      <w:r>
        <w:t>).</w:t>
      </w:r>
    </w:p>
    <w:p w:rsidR="00EE62FC" w:rsidRDefault="00EE62FC" w:rsidP="00EE62FC">
      <w:pPr>
        <w:pStyle w:val="Heading3"/>
      </w:pPr>
      <w:r w:rsidRPr="00380F12">
        <w:t>PDF/A validation report</w:t>
      </w:r>
    </w:p>
    <w:p w:rsidR="00EE62FC" w:rsidRDefault="00EE62FC" w:rsidP="00EE62FC">
      <w:r w:rsidRPr="00F6526D">
        <w:t>The following issues are detected by Adobe Acrobat 11.0.9 (Preflight 11.0.9) for PDF/A files produced by this release:</w:t>
      </w:r>
    </w:p>
    <w:p w:rsidR="00EE62FC" w:rsidRDefault="00EE62FC" w:rsidP="00EE62FC">
      <w:r w:rsidRPr="00F6526D">
        <w:t>In SourceContentReuseMode = CRM_ContentOnly the Engine sometimes (5% of the test base in Korean language) generates PDF/A-2a and PDF/A-3a files which Adobe Acrobat Preflight validates with the following message “Text is mapped to Unicode Private Use Area but no ActualText entry is present”.</w:t>
      </w:r>
    </w:p>
    <w:p w:rsidR="00501A99" w:rsidRPr="00E138F5" w:rsidRDefault="00501A99" w:rsidP="00501A99"/>
    <w:p w:rsidR="009A4DDD" w:rsidRPr="00E138F5" w:rsidRDefault="009A4DDD" w:rsidP="00B62B08"/>
    <w:sectPr w:rsidR="009A4DDD" w:rsidRPr="00E138F5" w:rsidSect="00DE02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376" w:rsidRDefault="00C82376" w:rsidP="00396C7E">
      <w:pPr>
        <w:spacing w:before="0" w:after="0" w:line="240" w:lineRule="auto"/>
      </w:pPr>
      <w:r>
        <w:separator/>
      </w:r>
    </w:p>
  </w:endnote>
  <w:endnote w:type="continuationSeparator" w:id="0">
    <w:p w:rsidR="00C82376" w:rsidRDefault="00C82376" w:rsidP="00396C7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2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376" w:rsidRDefault="00C82376" w:rsidP="00396C7E">
      <w:pPr>
        <w:spacing w:before="0" w:after="0" w:line="240" w:lineRule="auto"/>
      </w:pPr>
      <w:r>
        <w:separator/>
      </w:r>
    </w:p>
  </w:footnote>
  <w:footnote w:type="continuationSeparator" w:id="0">
    <w:p w:rsidR="00C82376" w:rsidRDefault="00C82376" w:rsidP="00396C7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B05"/>
    <w:multiLevelType w:val="hybridMultilevel"/>
    <w:tmpl w:val="70B2C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46388"/>
    <w:multiLevelType w:val="hybridMultilevel"/>
    <w:tmpl w:val="138AD786"/>
    <w:lvl w:ilvl="0" w:tplc="05B2EEB8">
      <w:start w:val="1"/>
      <w:numFmt w:val="bullet"/>
      <w:pStyle w:val="Bullet2"/>
      <w:lvlText w:val=""/>
      <w:lvlJc w:val="left"/>
      <w:pPr>
        <w:tabs>
          <w:tab w:val="num" w:pos="1390"/>
        </w:tabs>
        <w:ind w:left="1390" w:hanging="39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7C2B28"/>
    <w:multiLevelType w:val="hybridMultilevel"/>
    <w:tmpl w:val="B42477CA"/>
    <w:lvl w:ilvl="0" w:tplc="041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92297"/>
    <w:multiLevelType w:val="hybridMultilevel"/>
    <w:tmpl w:val="8346A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525ECE"/>
    <w:multiLevelType w:val="multilevel"/>
    <w:tmpl w:val="AA0C2146"/>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1"/>
        </w:tabs>
        <w:ind w:left="1021" w:hanging="624"/>
      </w:pPr>
      <w:rPr>
        <w:rFonts w:hint="default"/>
      </w:rPr>
    </w:lvl>
    <w:lvl w:ilvl="2">
      <w:start w:val="1"/>
      <w:numFmt w:val="decimal"/>
      <w:lvlText w:val="%1.%2.%3."/>
      <w:lvlJc w:val="left"/>
      <w:pPr>
        <w:tabs>
          <w:tab w:val="num" w:pos="2835"/>
        </w:tabs>
        <w:ind w:left="2835" w:hanging="2041"/>
      </w:pPr>
      <w:rPr>
        <w:rFonts w:hint="default"/>
      </w:rPr>
    </w:lvl>
    <w:lvl w:ilvl="3">
      <w:start w:val="1"/>
      <w:numFmt w:val="decimal"/>
      <w:lvlText w:val="%1.%2.%3.%4."/>
      <w:lvlJc w:val="left"/>
      <w:pPr>
        <w:tabs>
          <w:tab w:val="num" w:pos="4026"/>
        </w:tabs>
        <w:ind w:left="4026" w:hanging="2835"/>
      </w:pPr>
      <w:rPr>
        <w:rFonts w:hint="default"/>
      </w:rPr>
    </w:lvl>
    <w:lvl w:ilvl="4">
      <w:start w:val="1"/>
      <w:numFmt w:val="decimal"/>
      <w:lvlText w:val="%1.%2.%3.%4.%5."/>
      <w:lvlJc w:val="left"/>
      <w:pPr>
        <w:tabs>
          <w:tab w:val="num" w:pos="5160"/>
        </w:tabs>
        <w:ind w:left="5160" w:hanging="3572"/>
      </w:pPr>
      <w:rPr>
        <w:rFonts w:hint="default"/>
      </w:rPr>
    </w:lvl>
    <w:lvl w:ilvl="5">
      <w:start w:val="1"/>
      <w:numFmt w:val="decimal"/>
      <w:lvlText w:val="%1.%2.%3.%4.%5.%6."/>
      <w:lvlJc w:val="left"/>
      <w:pPr>
        <w:tabs>
          <w:tab w:val="num" w:pos="6067"/>
        </w:tabs>
        <w:ind w:left="6067" w:hanging="4082"/>
      </w:pPr>
      <w:rPr>
        <w:rFonts w:hint="default"/>
      </w:rPr>
    </w:lvl>
    <w:lvl w:ilvl="6">
      <w:start w:val="1"/>
      <w:numFmt w:val="decimal"/>
      <w:lvlText w:val="%1.%2.%3.%4.%5.%6.%7."/>
      <w:lvlJc w:val="left"/>
      <w:pPr>
        <w:tabs>
          <w:tab w:val="num" w:pos="7201"/>
        </w:tabs>
        <w:ind w:left="7201" w:hanging="4820"/>
      </w:pPr>
      <w:rPr>
        <w:rFonts w:hint="default"/>
      </w:rPr>
    </w:lvl>
    <w:lvl w:ilvl="7">
      <w:start w:val="1"/>
      <w:numFmt w:val="decimal"/>
      <w:lvlText w:val="%1.%2.%3.%4.%5.%6.%7.%8."/>
      <w:lvlJc w:val="left"/>
      <w:pPr>
        <w:tabs>
          <w:tab w:val="num" w:pos="8222"/>
        </w:tabs>
        <w:ind w:left="8222" w:hanging="5444"/>
      </w:pPr>
      <w:rPr>
        <w:rFonts w:hint="default"/>
      </w:rPr>
    </w:lvl>
    <w:lvl w:ilvl="8">
      <w:start w:val="1"/>
      <w:numFmt w:val="decimal"/>
      <w:lvlText w:val="%1.%2.%3.%4.%5.%6.%7.%8.%9."/>
      <w:lvlJc w:val="left"/>
      <w:pPr>
        <w:tabs>
          <w:tab w:val="num" w:pos="9412"/>
        </w:tabs>
        <w:ind w:left="9412" w:hanging="6237"/>
      </w:pPr>
      <w:rPr>
        <w:rFonts w:hint="default"/>
      </w:rPr>
    </w:lvl>
  </w:abstractNum>
  <w:abstractNum w:abstractNumId="5" w15:restartNumberingAfterBreak="0">
    <w:nsid w:val="045308C7"/>
    <w:multiLevelType w:val="hybridMultilevel"/>
    <w:tmpl w:val="BFAE0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D64667"/>
    <w:multiLevelType w:val="hybridMultilevel"/>
    <w:tmpl w:val="5E44B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443785"/>
    <w:multiLevelType w:val="multilevel"/>
    <w:tmpl w:val="8C1A638E"/>
    <w:styleLink w:val="CurrentList1"/>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871"/>
        </w:tabs>
        <w:ind w:left="1871" w:hanging="1474"/>
      </w:pPr>
      <w:rPr>
        <w:rFonts w:hint="default"/>
      </w:rPr>
    </w:lvl>
    <w:lvl w:ilvl="2">
      <w:start w:val="1"/>
      <w:numFmt w:val="decimal"/>
      <w:lvlText w:val="%1.%2.%3."/>
      <w:lvlJc w:val="left"/>
      <w:pPr>
        <w:tabs>
          <w:tab w:val="num" w:pos="2835"/>
        </w:tabs>
        <w:ind w:left="2835" w:hanging="2041"/>
      </w:pPr>
      <w:rPr>
        <w:rFonts w:hint="default"/>
      </w:rPr>
    </w:lvl>
    <w:lvl w:ilvl="3">
      <w:start w:val="1"/>
      <w:numFmt w:val="decimal"/>
      <w:lvlText w:val="%1.%2.%3.%4."/>
      <w:lvlJc w:val="left"/>
      <w:pPr>
        <w:tabs>
          <w:tab w:val="num" w:pos="4026"/>
        </w:tabs>
        <w:ind w:left="4026" w:hanging="2835"/>
      </w:pPr>
      <w:rPr>
        <w:rFonts w:hint="default"/>
      </w:rPr>
    </w:lvl>
    <w:lvl w:ilvl="4">
      <w:start w:val="1"/>
      <w:numFmt w:val="decimal"/>
      <w:lvlText w:val="%1.%2.%3.%4.%5."/>
      <w:lvlJc w:val="left"/>
      <w:pPr>
        <w:tabs>
          <w:tab w:val="num" w:pos="5160"/>
        </w:tabs>
        <w:ind w:left="5160" w:hanging="3572"/>
      </w:pPr>
      <w:rPr>
        <w:rFonts w:hint="default"/>
      </w:rPr>
    </w:lvl>
    <w:lvl w:ilvl="5">
      <w:start w:val="1"/>
      <w:numFmt w:val="decimal"/>
      <w:lvlText w:val="%1.%2.%3.%4.%5.%6."/>
      <w:lvlJc w:val="left"/>
      <w:pPr>
        <w:tabs>
          <w:tab w:val="num" w:pos="6067"/>
        </w:tabs>
        <w:ind w:left="6067" w:hanging="4082"/>
      </w:pPr>
      <w:rPr>
        <w:rFonts w:hint="default"/>
      </w:rPr>
    </w:lvl>
    <w:lvl w:ilvl="6">
      <w:start w:val="1"/>
      <w:numFmt w:val="decimal"/>
      <w:lvlText w:val="%1.%2.%3.%4.%5.%6.%7."/>
      <w:lvlJc w:val="left"/>
      <w:pPr>
        <w:tabs>
          <w:tab w:val="num" w:pos="7201"/>
        </w:tabs>
        <w:ind w:left="7201" w:hanging="4820"/>
      </w:pPr>
      <w:rPr>
        <w:rFonts w:hint="default"/>
      </w:rPr>
    </w:lvl>
    <w:lvl w:ilvl="7">
      <w:start w:val="1"/>
      <w:numFmt w:val="decimal"/>
      <w:lvlText w:val="%1.%2.%3.%4.%5.%6.%7.%8."/>
      <w:lvlJc w:val="left"/>
      <w:pPr>
        <w:tabs>
          <w:tab w:val="num" w:pos="8222"/>
        </w:tabs>
        <w:ind w:left="8222" w:hanging="5444"/>
      </w:pPr>
      <w:rPr>
        <w:rFonts w:hint="default"/>
      </w:rPr>
    </w:lvl>
    <w:lvl w:ilvl="8">
      <w:start w:val="1"/>
      <w:numFmt w:val="decimal"/>
      <w:lvlText w:val="%1.%2.%3.%4.%5.%6.%7.%8.%9."/>
      <w:lvlJc w:val="left"/>
      <w:pPr>
        <w:tabs>
          <w:tab w:val="num" w:pos="9412"/>
        </w:tabs>
        <w:ind w:left="9412" w:hanging="6237"/>
      </w:pPr>
      <w:rPr>
        <w:rFonts w:hint="default"/>
      </w:rPr>
    </w:lvl>
  </w:abstractNum>
  <w:abstractNum w:abstractNumId="8" w15:restartNumberingAfterBreak="0">
    <w:nsid w:val="063F50FA"/>
    <w:multiLevelType w:val="multilevel"/>
    <w:tmpl w:val="9AF0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621FB7"/>
    <w:multiLevelType w:val="hybridMultilevel"/>
    <w:tmpl w:val="BEFC6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846111B"/>
    <w:multiLevelType w:val="hybridMultilevel"/>
    <w:tmpl w:val="F92CB1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1042AC"/>
    <w:multiLevelType w:val="hybridMultilevel"/>
    <w:tmpl w:val="EB62A01C"/>
    <w:lvl w:ilvl="0" w:tplc="3BCECF84">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2333EC"/>
    <w:multiLevelType w:val="hybridMultilevel"/>
    <w:tmpl w:val="65F832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D637BF"/>
    <w:multiLevelType w:val="hybridMultilevel"/>
    <w:tmpl w:val="AFD64E8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0C74C0F"/>
    <w:multiLevelType w:val="hybridMultilevel"/>
    <w:tmpl w:val="1E728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220AA9"/>
    <w:multiLevelType w:val="hybridMultilevel"/>
    <w:tmpl w:val="7326D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1E647D1"/>
    <w:multiLevelType w:val="hybridMultilevel"/>
    <w:tmpl w:val="A5346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82613D1"/>
    <w:multiLevelType w:val="hybridMultilevel"/>
    <w:tmpl w:val="B5841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B25B1B"/>
    <w:multiLevelType w:val="hybridMultilevel"/>
    <w:tmpl w:val="B426B2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DB44100"/>
    <w:multiLevelType w:val="hybridMultilevel"/>
    <w:tmpl w:val="B9463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E391DA4"/>
    <w:multiLevelType w:val="hybridMultilevel"/>
    <w:tmpl w:val="A3A0BD62"/>
    <w:lvl w:ilvl="0" w:tplc="041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582ACB"/>
    <w:multiLevelType w:val="hybridMultilevel"/>
    <w:tmpl w:val="108AD41A"/>
    <w:lvl w:ilvl="0" w:tplc="04190003">
      <w:start w:val="1"/>
      <w:numFmt w:val="bullet"/>
      <w:lvlText w:val="o"/>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02150B1"/>
    <w:multiLevelType w:val="hybridMultilevel"/>
    <w:tmpl w:val="B1989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EB67BE"/>
    <w:multiLevelType w:val="hybridMultilevel"/>
    <w:tmpl w:val="6D2A3B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007832"/>
    <w:multiLevelType w:val="hybridMultilevel"/>
    <w:tmpl w:val="D408D65E"/>
    <w:lvl w:ilvl="0" w:tplc="3BCECF84">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FE0818"/>
    <w:multiLevelType w:val="hybridMultilevel"/>
    <w:tmpl w:val="D62A9F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8086B37"/>
    <w:multiLevelType w:val="hybridMultilevel"/>
    <w:tmpl w:val="B20025BA"/>
    <w:lvl w:ilvl="0" w:tplc="F45E7ED4">
      <w:start w:val="1"/>
      <w:numFmt w:val="bullet"/>
      <w:pStyle w:val="Bullet3"/>
      <w:lvlText w:val=""/>
      <w:lvlJc w:val="left"/>
      <w:pPr>
        <w:tabs>
          <w:tab w:val="num" w:pos="2557"/>
        </w:tabs>
        <w:ind w:left="2557" w:hanging="397"/>
      </w:pPr>
      <w:rPr>
        <w:rFonts w:ascii="Symbol" w:hAnsi="Symbol" w:hint="default"/>
        <w:color w:val="auto"/>
      </w:rPr>
    </w:lvl>
    <w:lvl w:ilvl="1" w:tplc="B7663BD4">
      <w:start w:val="1"/>
      <w:numFmt w:val="bullet"/>
      <w:lvlText w:val=""/>
      <w:lvlJc w:val="left"/>
      <w:pPr>
        <w:tabs>
          <w:tab w:val="num" w:pos="3600"/>
        </w:tabs>
        <w:ind w:left="3600" w:hanging="360"/>
      </w:pPr>
      <w:rPr>
        <w:rFonts w:ascii="Symbol" w:hAnsi="Symbol" w:hint="default"/>
        <w:color w:val="auto"/>
      </w:rPr>
    </w:lvl>
    <w:lvl w:ilvl="2" w:tplc="FFFFFFFF">
      <w:start w:val="1"/>
      <w:numFmt w:val="bullet"/>
      <w:lvlText w:val=""/>
      <w:lvlJc w:val="left"/>
      <w:pPr>
        <w:tabs>
          <w:tab w:val="num" w:pos="4320"/>
        </w:tabs>
        <w:ind w:left="4320" w:hanging="360"/>
      </w:pPr>
      <w:rPr>
        <w:rFonts w:ascii="Wingdings" w:hAnsi="Wingdings" w:hint="default"/>
      </w:rPr>
    </w:lvl>
    <w:lvl w:ilvl="3" w:tplc="FFFFFFFF">
      <w:start w:val="1"/>
      <w:numFmt w:val="bullet"/>
      <w:lvlText w:val=""/>
      <w:lvlJc w:val="left"/>
      <w:pPr>
        <w:tabs>
          <w:tab w:val="num" w:pos="5040"/>
        </w:tabs>
        <w:ind w:left="5040" w:hanging="360"/>
      </w:pPr>
      <w:rPr>
        <w:rFonts w:ascii="Symbol" w:hAnsi="Symbol" w:hint="default"/>
      </w:rPr>
    </w:lvl>
    <w:lvl w:ilvl="4" w:tplc="FFFFFFFF">
      <w:start w:val="1"/>
      <w:numFmt w:val="bullet"/>
      <w:lvlText w:val="o"/>
      <w:lvlJc w:val="left"/>
      <w:pPr>
        <w:tabs>
          <w:tab w:val="num" w:pos="5760"/>
        </w:tabs>
        <w:ind w:left="5760" w:hanging="360"/>
      </w:pPr>
      <w:rPr>
        <w:rFonts w:ascii="Courier New" w:hAnsi="Courier New" w:hint="default"/>
      </w:rPr>
    </w:lvl>
    <w:lvl w:ilvl="5" w:tplc="FFFFFFFF">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27" w15:restartNumberingAfterBreak="0">
    <w:nsid w:val="2AD6026F"/>
    <w:multiLevelType w:val="hybridMultilevel"/>
    <w:tmpl w:val="BDB45208"/>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8" w15:restartNumberingAfterBreak="0">
    <w:nsid w:val="2F093043"/>
    <w:multiLevelType w:val="hybridMultilevel"/>
    <w:tmpl w:val="48346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FDA05B8"/>
    <w:multiLevelType w:val="hybridMultilevel"/>
    <w:tmpl w:val="08725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1042BEC"/>
    <w:multiLevelType w:val="hybridMultilevel"/>
    <w:tmpl w:val="878450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11D6164"/>
    <w:multiLevelType w:val="hybridMultilevel"/>
    <w:tmpl w:val="55260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1677A58"/>
    <w:multiLevelType w:val="hybridMultilevel"/>
    <w:tmpl w:val="84AC46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022CC6"/>
    <w:multiLevelType w:val="hybridMultilevel"/>
    <w:tmpl w:val="BE4AA8AC"/>
    <w:lvl w:ilvl="0" w:tplc="041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B6222F"/>
    <w:multiLevelType w:val="hybridMultilevel"/>
    <w:tmpl w:val="17EC3A14"/>
    <w:lvl w:ilvl="0" w:tplc="3BCECF84">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3D41061"/>
    <w:multiLevelType w:val="hybridMultilevel"/>
    <w:tmpl w:val="BD422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5D9098A"/>
    <w:multiLevelType w:val="hybridMultilevel"/>
    <w:tmpl w:val="653E5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A47164"/>
    <w:multiLevelType w:val="hybridMultilevel"/>
    <w:tmpl w:val="C026F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AD74C6"/>
    <w:multiLevelType w:val="multilevel"/>
    <w:tmpl w:val="6DA865F4"/>
    <w:lvl w:ilvl="0">
      <w:start w:val="1"/>
      <w:numFmt w:val="decimal"/>
      <w:pStyle w:val="List1"/>
      <w:lvlText w:val="%1."/>
      <w:lvlJc w:val="left"/>
      <w:pPr>
        <w:tabs>
          <w:tab w:val="num" w:pos="397"/>
        </w:tabs>
        <w:ind w:left="397" w:hanging="397"/>
      </w:pPr>
      <w:rPr>
        <w:rFonts w:hint="default"/>
      </w:rPr>
    </w:lvl>
    <w:lvl w:ilvl="1">
      <w:start w:val="1"/>
      <w:numFmt w:val="decimal"/>
      <w:pStyle w:val="List2"/>
      <w:lvlText w:val="%1.%2."/>
      <w:lvlJc w:val="left"/>
      <w:pPr>
        <w:tabs>
          <w:tab w:val="num" w:pos="1117"/>
        </w:tabs>
        <w:ind w:left="794" w:hanging="397"/>
      </w:pPr>
      <w:rPr>
        <w:rFonts w:hint="default"/>
      </w:rPr>
    </w:lvl>
    <w:lvl w:ilvl="2">
      <w:start w:val="1"/>
      <w:numFmt w:val="decimal"/>
      <w:pStyle w:val="List3"/>
      <w:lvlText w:val="%1.%2.%3."/>
      <w:lvlJc w:val="left"/>
      <w:pPr>
        <w:tabs>
          <w:tab w:val="num" w:pos="1874"/>
        </w:tabs>
        <w:ind w:left="1191" w:hanging="397"/>
      </w:pPr>
      <w:rPr>
        <w:rFonts w:hint="default"/>
      </w:rPr>
    </w:lvl>
    <w:lvl w:ilvl="3">
      <w:start w:val="1"/>
      <w:numFmt w:val="decimal"/>
      <w:pStyle w:val="List4"/>
      <w:lvlText w:val="%1.%2.%3.%4."/>
      <w:lvlJc w:val="left"/>
      <w:pPr>
        <w:tabs>
          <w:tab w:val="num" w:pos="1911"/>
        </w:tabs>
        <w:ind w:left="1588" w:hanging="397"/>
      </w:pPr>
      <w:rPr>
        <w:rFonts w:hint="default"/>
      </w:rPr>
    </w:lvl>
    <w:lvl w:ilvl="4">
      <w:start w:val="1"/>
      <w:numFmt w:val="decimal"/>
      <w:pStyle w:val="List5"/>
      <w:lvlText w:val="%1.%2.%3.%4.%5."/>
      <w:lvlJc w:val="left"/>
      <w:pPr>
        <w:tabs>
          <w:tab w:val="num" w:pos="2668"/>
        </w:tabs>
        <w:ind w:left="1985" w:hanging="397"/>
      </w:pPr>
      <w:rPr>
        <w:rFonts w:hint="default"/>
      </w:rPr>
    </w:lvl>
    <w:lvl w:ilvl="5">
      <w:start w:val="1"/>
      <w:numFmt w:val="decimal"/>
      <w:lvlText w:val="%1.%2.%3.%4.%5.%6."/>
      <w:lvlJc w:val="left"/>
      <w:pPr>
        <w:tabs>
          <w:tab w:val="num" w:pos="3065"/>
        </w:tabs>
        <w:ind w:left="2381" w:hanging="396"/>
      </w:pPr>
      <w:rPr>
        <w:rFonts w:hint="default"/>
      </w:rPr>
    </w:lvl>
    <w:lvl w:ilvl="6">
      <w:start w:val="1"/>
      <w:numFmt w:val="decimal"/>
      <w:lvlText w:val="%1.%2.%3.%4.%5.%6.%7."/>
      <w:lvlJc w:val="left"/>
      <w:pPr>
        <w:tabs>
          <w:tab w:val="num" w:pos="3821"/>
        </w:tabs>
        <w:ind w:left="2778" w:hanging="397"/>
      </w:pPr>
      <w:rPr>
        <w:rFonts w:hint="default"/>
      </w:rPr>
    </w:lvl>
    <w:lvl w:ilvl="7">
      <w:start w:val="1"/>
      <w:numFmt w:val="decimal"/>
      <w:lvlText w:val="%1.%2.%3.%4.%5.%6.%7.%8."/>
      <w:lvlJc w:val="left"/>
      <w:pPr>
        <w:tabs>
          <w:tab w:val="num" w:pos="4218"/>
        </w:tabs>
        <w:ind w:left="3175" w:hanging="397"/>
      </w:pPr>
      <w:rPr>
        <w:rFonts w:hint="default"/>
      </w:rPr>
    </w:lvl>
    <w:lvl w:ilvl="8">
      <w:start w:val="1"/>
      <w:numFmt w:val="decimal"/>
      <w:lvlText w:val="%1.%2.%3.%4.%5.%6.%7.%8.%9."/>
      <w:lvlJc w:val="left"/>
      <w:pPr>
        <w:tabs>
          <w:tab w:val="num" w:pos="4975"/>
        </w:tabs>
        <w:ind w:left="3572" w:hanging="397"/>
      </w:pPr>
      <w:rPr>
        <w:rFonts w:hint="default"/>
      </w:rPr>
    </w:lvl>
  </w:abstractNum>
  <w:abstractNum w:abstractNumId="39" w15:restartNumberingAfterBreak="0">
    <w:nsid w:val="3AE474AF"/>
    <w:multiLevelType w:val="hybridMultilevel"/>
    <w:tmpl w:val="7E169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E3F436B"/>
    <w:multiLevelType w:val="hybridMultilevel"/>
    <w:tmpl w:val="47060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EB44486"/>
    <w:multiLevelType w:val="hybridMultilevel"/>
    <w:tmpl w:val="1C5EB60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421B39AE"/>
    <w:multiLevelType w:val="hybridMultilevel"/>
    <w:tmpl w:val="09A8C9F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3" w15:restartNumberingAfterBreak="0">
    <w:nsid w:val="52997F42"/>
    <w:multiLevelType w:val="multilevel"/>
    <w:tmpl w:val="AA0C2146"/>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1"/>
        </w:tabs>
        <w:ind w:left="1021" w:hanging="624"/>
      </w:pPr>
      <w:rPr>
        <w:rFonts w:hint="default"/>
      </w:rPr>
    </w:lvl>
    <w:lvl w:ilvl="2">
      <w:start w:val="1"/>
      <w:numFmt w:val="decimal"/>
      <w:lvlText w:val="%1.%2.%3."/>
      <w:lvlJc w:val="left"/>
      <w:pPr>
        <w:tabs>
          <w:tab w:val="num" w:pos="2835"/>
        </w:tabs>
        <w:ind w:left="2835" w:hanging="2041"/>
      </w:pPr>
      <w:rPr>
        <w:rFonts w:hint="default"/>
      </w:rPr>
    </w:lvl>
    <w:lvl w:ilvl="3">
      <w:start w:val="1"/>
      <w:numFmt w:val="decimal"/>
      <w:lvlText w:val="%1.%2.%3.%4."/>
      <w:lvlJc w:val="left"/>
      <w:pPr>
        <w:tabs>
          <w:tab w:val="num" w:pos="4026"/>
        </w:tabs>
        <w:ind w:left="4026" w:hanging="2835"/>
      </w:pPr>
      <w:rPr>
        <w:rFonts w:hint="default"/>
      </w:rPr>
    </w:lvl>
    <w:lvl w:ilvl="4">
      <w:start w:val="1"/>
      <w:numFmt w:val="decimal"/>
      <w:lvlText w:val="%1.%2.%3.%4.%5."/>
      <w:lvlJc w:val="left"/>
      <w:pPr>
        <w:tabs>
          <w:tab w:val="num" w:pos="5160"/>
        </w:tabs>
        <w:ind w:left="5160" w:hanging="3572"/>
      </w:pPr>
      <w:rPr>
        <w:rFonts w:hint="default"/>
      </w:rPr>
    </w:lvl>
    <w:lvl w:ilvl="5">
      <w:start w:val="1"/>
      <w:numFmt w:val="decimal"/>
      <w:lvlText w:val="%1.%2.%3.%4.%5.%6."/>
      <w:lvlJc w:val="left"/>
      <w:pPr>
        <w:tabs>
          <w:tab w:val="num" w:pos="6067"/>
        </w:tabs>
        <w:ind w:left="6067" w:hanging="4082"/>
      </w:pPr>
      <w:rPr>
        <w:rFonts w:hint="default"/>
      </w:rPr>
    </w:lvl>
    <w:lvl w:ilvl="6">
      <w:start w:val="1"/>
      <w:numFmt w:val="decimal"/>
      <w:lvlText w:val="%1.%2.%3.%4.%5.%6.%7."/>
      <w:lvlJc w:val="left"/>
      <w:pPr>
        <w:tabs>
          <w:tab w:val="num" w:pos="7201"/>
        </w:tabs>
        <w:ind w:left="7201" w:hanging="4820"/>
      </w:pPr>
      <w:rPr>
        <w:rFonts w:hint="default"/>
      </w:rPr>
    </w:lvl>
    <w:lvl w:ilvl="7">
      <w:start w:val="1"/>
      <w:numFmt w:val="decimal"/>
      <w:lvlText w:val="%1.%2.%3.%4.%5.%6.%7.%8."/>
      <w:lvlJc w:val="left"/>
      <w:pPr>
        <w:tabs>
          <w:tab w:val="num" w:pos="8222"/>
        </w:tabs>
        <w:ind w:left="8222" w:hanging="5444"/>
      </w:pPr>
      <w:rPr>
        <w:rFonts w:hint="default"/>
      </w:rPr>
    </w:lvl>
    <w:lvl w:ilvl="8">
      <w:start w:val="1"/>
      <w:numFmt w:val="decimal"/>
      <w:lvlText w:val="%1.%2.%3.%4.%5.%6.%7.%8.%9."/>
      <w:lvlJc w:val="left"/>
      <w:pPr>
        <w:tabs>
          <w:tab w:val="num" w:pos="9412"/>
        </w:tabs>
        <w:ind w:left="9412" w:hanging="6237"/>
      </w:pPr>
      <w:rPr>
        <w:rFonts w:hint="default"/>
      </w:rPr>
    </w:lvl>
  </w:abstractNum>
  <w:abstractNum w:abstractNumId="44" w15:restartNumberingAfterBreak="0">
    <w:nsid w:val="53A22682"/>
    <w:multiLevelType w:val="hybridMultilevel"/>
    <w:tmpl w:val="10B2E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925369C"/>
    <w:multiLevelType w:val="hybridMultilevel"/>
    <w:tmpl w:val="69DA4D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A025B10"/>
    <w:multiLevelType w:val="hybridMultilevel"/>
    <w:tmpl w:val="6CFA0AB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AF40578"/>
    <w:multiLevelType w:val="hybridMultilevel"/>
    <w:tmpl w:val="06D453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B081C8F"/>
    <w:multiLevelType w:val="hybridMultilevel"/>
    <w:tmpl w:val="235856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BEF34A3"/>
    <w:multiLevelType w:val="hybridMultilevel"/>
    <w:tmpl w:val="3182B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D5F4797"/>
    <w:multiLevelType w:val="hybridMultilevel"/>
    <w:tmpl w:val="70BE9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F395BB2"/>
    <w:multiLevelType w:val="hybridMultilevel"/>
    <w:tmpl w:val="ED3E1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FAB68BE"/>
    <w:multiLevelType w:val="hybridMultilevel"/>
    <w:tmpl w:val="0AEC642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FF61FC0"/>
    <w:multiLevelType w:val="hybridMultilevel"/>
    <w:tmpl w:val="82EC147C"/>
    <w:lvl w:ilvl="0" w:tplc="50B492D8">
      <w:start w:val="1"/>
      <w:numFmt w:val="decimal"/>
      <w:lvlText w:val="%1."/>
      <w:lvlJc w:val="left"/>
      <w:pPr>
        <w:ind w:left="720" w:hanging="360"/>
      </w:pPr>
      <w:rPr>
        <w:rFonts w:hint="default"/>
      </w:rPr>
    </w:lvl>
    <w:lvl w:ilvl="1" w:tplc="D3588C28" w:tentative="1">
      <w:start w:val="1"/>
      <w:numFmt w:val="bullet"/>
      <w:lvlText w:val="o"/>
      <w:lvlJc w:val="left"/>
      <w:pPr>
        <w:ind w:left="1440" w:hanging="360"/>
      </w:pPr>
      <w:rPr>
        <w:rFonts w:ascii="Courier New" w:hAnsi="Courier New" w:cs="Courier New" w:hint="default"/>
      </w:rPr>
    </w:lvl>
    <w:lvl w:ilvl="2" w:tplc="42EEF4AE" w:tentative="1">
      <w:start w:val="1"/>
      <w:numFmt w:val="bullet"/>
      <w:lvlText w:val=""/>
      <w:lvlJc w:val="left"/>
      <w:pPr>
        <w:ind w:left="2160" w:hanging="360"/>
      </w:pPr>
      <w:rPr>
        <w:rFonts w:ascii="Wingdings" w:hAnsi="Wingdings" w:hint="default"/>
      </w:rPr>
    </w:lvl>
    <w:lvl w:ilvl="3" w:tplc="78BC3B8A" w:tentative="1">
      <w:start w:val="1"/>
      <w:numFmt w:val="bullet"/>
      <w:lvlText w:val=""/>
      <w:lvlJc w:val="left"/>
      <w:pPr>
        <w:ind w:left="2880" w:hanging="360"/>
      </w:pPr>
      <w:rPr>
        <w:rFonts w:ascii="Symbol" w:hAnsi="Symbol" w:hint="default"/>
      </w:rPr>
    </w:lvl>
    <w:lvl w:ilvl="4" w:tplc="7C4C0C86" w:tentative="1">
      <w:start w:val="1"/>
      <w:numFmt w:val="bullet"/>
      <w:lvlText w:val="o"/>
      <w:lvlJc w:val="left"/>
      <w:pPr>
        <w:ind w:left="3600" w:hanging="360"/>
      </w:pPr>
      <w:rPr>
        <w:rFonts w:ascii="Courier New" w:hAnsi="Courier New" w:cs="Courier New" w:hint="default"/>
      </w:rPr>
    </w:lvl>
    <w:lvl w:ilvl="5" w:tplc="ADF64114" w:tentative="1">
      <w:start w:val="1"/>
      <w:numFmt w:val="bullet"/>
      <w:lvlText w:val=""/>
      <w:lvlJc w:val="left"/>
      <w:pPr>
        <w:ind w:left="4320" w:hanging="360"/>
      </w:pPr>
      <w:rPr>
        <w:rFonts w:ascii="Wingdings" w:hAnsi="Wingdings" w:hint="default"/>
      </w:rPr>
    </w:lvl>
    <w:lvl w:ilvl="6" w:tplc="17022D92" w:tentative="1">
      <w:start w:val="1"/>
      <w:numFmt w:val="bullet"/>
      <w:lvlText w:val=""/>
      <w:lvlJc w:val="left"/>
      <w:pPr>
        <w:ind w:left="5040" w:hanging="360"/>
      </w:pPr>
      <w:rPr>
        <w:rFonts w:ascii="Symbol" w:hAnsi="Symbol" w:hint="default"/>
      </w:rPr>
    </w:lvl>
    <w:lvl w:ilvl="7" w:tplc="8AEC048E" w:tentative="1">
      <w:start w:val="1"/>
      <w:numFmt w:val="bullet"/>
      <w:lvlText w:val="o"/>
      <w:lvlJc w:val="left"/>
      <w:pPr>
        <w:ind w:left="5760" w:hanging="360"/>
      </w:pPr>
      <w:rPr>
        <w:rFonts w:ascii="Courier New" w:hAnsi="Courier New" w:cs="Courier New" w:hint="default"/>
      </w:rPr>
    </w:lvl>
    <w:lvl w:ilvl="8" w:tplc="3ECA3AFC" w:tentative="1">
      <w:start w:val="1"/>
      <w:numFmt w:val="bullet"/>
      <w:lvlText w:val=""/>
      <w:lvlJc w:val="left"/>
      <w:pPr>
        <w:ind w:left="6480" w:hanging="360"/>
      </w:pPr>
      <w:rPr>
        <w:rFonts w:ascii="Wingdings" w:hAnsi="Wingdings" w:hint="default"/>
      </w:rPr>
    </w:lvl>
  </w:abstractNum>
  <w:abstractNum w:abstractNumId="54" w15:restartNumberingAfterBreak="0">
    <w:nsid w:val="607D64C0"/>
    <w:multiLevelType w:val="hybridMultilevel"/>
    <w:tmpl w:val="1988F1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1F54076"/>
    <w:multiLevelType w:val="hybridMultilevel"/>
    <w:tmpl w:val="4C081EB4"/>
    <w:lvl w:ilvl="0" w:tplc="0409000F">
      <w:start w:val="1"/>
      <w:numFmt w:val="decimal"/>
      <w:lvlText w:val="%1."/>
      <w:lvlJc w:val="left"/>
      <w:pPr>
        <w:ind w:left="720" w:hanging="360"/>
      </w:pPr>
    </w:lvl>
    <w:lvl w:ilvl="1" w:tplc="42449464">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570545A"/>
    <w:multiLevelType w:val="hybridMultilevel"/>
    <w:tmpl w:val="E714800C"/>
    <w:lvl w:ilvl="0" w:tplc="8EE0AC4A">
      <w:numFmt w:val="bullet"/>
      <w:lvlText w:val=""/>
      <w:lvlJc w:val="left"/>
      <w:pPr>
        <w:ind w:left="540" w:hanging="360"/>
      </w:pPr>
      <w:rPr>
        <w:rFonts w:ascii="Symbol" w:eastAsiaTheme="minorEastAsia" w:hAnsi="Symbol" w:cstheme="minorBidi"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7" w15:restartNumberingAfterBreak="0">
    <w:nsid w:val="69361C31"/>
    <w:multiLevelType w:val="hybridMultilevel"/>
    <w:tmpl w:val="76E21BC2"/>
    <w:lvl w:ilvl="0" w:tplc="3BCECF84">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EB61996"/>
    <w:multiLevelType w:val="hybridMultilevel"/>
    <w:tmpl w:val="5FFCB9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13F59BD"/>
    <w:multiLevelType w:val="hybridMultilevel"/>
    <w:tmpl w:val="CC86BB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15:restartNumberingAfterBreak="0">
    <w:nsid w:val="72BC5DEC"/>
    <w:multiLevelType w:val="hybridMultilevel"/>
    <w:tmpl w:val="F884949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75673D6D"/>
    <w:multiLevelType w:val="hybridMultilevel"/>
    <w:tmpl w:val="9782F44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5C71FD0"/>
    <w:multiLevelType w:val="hybridMultilevel"/>
    <w:tmpl w:val="6A0E3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5D7143B"/>
    <w:multiLevelType w:val="hybridMultilevel"/>
    <w:tmpl w:val="C2862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80A713B"/>
    <w:multiLevelType w:val="hybridMultilevel"/>
    <w:tmpl w:val="80387F98"/>
    <w:lvl w:ilvl="0" w:tplc="3BCECF84">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8313E63"/>
    <w:multiLevelType w:val="hybridMultilevel"/>
    <w:tmpl w:val="395AA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AC24031"/>
    <w:multiLevelType w:val="hybridMultilevel"/>
    <w:tmpl w:val="A5985B92"/>
    <w:lvl w:ilvl="0" w:tplc="3BCECF84">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AC47C65"/>
    <w:multiLevelType w:val="multilevel"/>
    <w:tmpl w:val="4E707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CEE1CFA"/>
    <w:multiLevelType w:val="hybridMultilevel"/>
    <w:tmpl w:val="2CB23866"/>
    <w:lvl w:ilvl="0" w:tplc="0409000F">
      <w:start w:val="1"/>
      <w:numFmt w:val="bullet"/>
      <w:pStyle w:val="Bullet"/>
      <w:lvlText w:val=""/>
      <w:lvlJc w:val="left"/>
      <w:pPr>
        <w:tabs>
          <w:tab w:val="num" w:pos="397"/>
        </w:tabs>
        <w:ind w:left="397" w:hanging="397"/>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D835173"/>
    <w:multiLevelType w:val="hybridMultilevel"/>
    <w:tmpl w:val="77349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FC165D7"/>
    <w:multiLevelType w:val="hybridMultilevel"/>
    <w:tmpl w:val="813E8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8"/>
  </w:num>
  <w:num w:numId="2">
    <w:abstractNumId w:val="1"/>
  </w:num>
  <w:num w:numId="3">
    <w:abstractNumId w:val="26"/>
  </w:num>
  <w:num w:numId="4">
    <w:abstractNumId w:val="38"/>
  </w:num>
  <w:num w:numId="5">
    <w:abstractNumId w:val="36"/>
  </w:num>
  <w:num w:numId="6">
    <w:abstractNumId w:val="0"/>
  </w:num>
  <w:num w:numId="7">
    <w:abstractNumId w:val="32"/>
  </w:num>
  <w:num w:numId="8">
    <w:abstractNumId w:val="53"/>
  </w:num>
  <w:num w:numId="9">
    <w:abstractNumId w:val="23"/>
  </w:num>
  <w:num w:numId="10">
    <w:abstractNumId w:val="7"/>
  </w:num>
  <w:num w:numId="11">
    <w:abstractNumId w:val="55"/>
  </w:num>
  <w:num w:numId="12">
    <w:abstractNumId w:val="47"/>
  </w:num>
  <w:num w:numId="13">
    <w:abstractNumId w:val="48"/>
  </w:num>
  <w:num w:numId="14">
    <w:abstractNumId w:val="17"/>
  </w:num>
  <w:num w:numId="15">
    <w:abstractNumId w:val="10"/>
  </w:num>
  <w:num w:numId="16">
    <w:abstractNumId w:val="25"/>
  </w:num>
  <w:num w:numId="17">
    <w:abstractNumId w:val="8"/>
  </w:num>
  <w:num w:numId="18">
    <w:abstractNumId w:val="31"/>
  </w:num>
  <w:num w:numId="19">
    <w:abstractNumId w:val="9"/>
  </w:num>
  <w:num w:numId="20">
    <w:abstractNumId w:val="11"/>
  </w:num>
  <w:num w:numId="21">
    <w:abstractNumId w:val="24"/>
  </w:num>
  <w:num w:numId="22">
    <w:abstractNumId w:val="64"/>
  </w:num>
  <w:num w:numId="23">
    <w:abstractNumId w:val="57"/>
  </w:num>
  <w:num w:numId="24">
    <w:abstractNumId w:val="66"/>
  </w:num>
  <w:num w:numId="25">
    <w:abstractNumId w:val="34"/>
  </w:num>
  <w:num w:numId="26">
    <w:abstractNumId w:val="35"/>
  </w:num>
  <w:num w:numId="27">
    <w:abstractNumId w:val="44"/>
  </w:num>
  <w:num w:numId="28">
    <w:abstractNumId w:val="46"/>
  </w:num>
  <w:num w:numId="29">
    <w:abstractNumId w:val="61"/>
  </w:num>
  <w:num w:numId="30">
    <w:abstractNumId w:val="54"/>
  </w:num>
  <w:num w:numId="31">
    <w:abstractNumId w:val="52"/>
  </w:num>
  <w:num w:numId="32">
    <w:abstractNumId w:val="21"/>
  </w:num>
  <w:num w:numId="33">
    <w:abstractNumId w:val="20"/>
  </w:num>
  <w:num w:numId="34">
    <w:abstractNumId w:val="2"/>
  </w:num>
  <w:num w:numId="35">
    <w:abstractNumId w:val="33"/>
  </w:num>
  <w:num w:numId="36">
    <w:abstractNumId w:val="18"/>
  </w:num>
  <w:num w:numId="37">
    <w:abstractNumId w:val="51"/>
  </w:num>
  <w:num w:numId="38">
    <w:abstractNumId w:val="30"/>
  </w:num>
  <w:num w:numId="39">
    <w:abstractNumId w:val="63"/>
  </w:num>
  <w:num w:numId="40">
    <w:abstractNumId w:val="62"/>
  </w:num>
  <w:num w:numId="41">
    <w:abstractNumId w:val="15"/>
  </w:num>
  <w:num w:numId="4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num>
  <w:num w:numId="44">
    <w:abstractNumId w:val="27"/>
  </w:num>
  <w:num w:numId="45">
    <w:abstractNumId w:val="37"/>
  </w:num>
  <w:num w:numId="46">
    <w:abstractNumId w:val="5"/>
  </w:num>
  <w:num w:numId="47">
    <w:abstractNumId w:val="40"/>
  </w:num>
  <w:num w:numId="48">
    <w:abstractNumId w:val="6"/>
  </w:num>
  <w:num w:numId="49">
    <w:abstractNumId w:val="41"/>
  </w:num>
  <w:num w:numId="50">
    <w:abstractNumId w:val="12"/>
  </w:num>
  <w:num w:numId="51">
    <w:abstractNumId w:val="49"/>
  </w:num>
  <w:num w:numId="52">
    <w:abstractNumId w:val="16"/>
  </w:num>
  <w:num w:numId="53">
    <w:abstractNumId w:val="3"/>
  </w:num>
  <w:num w:numId="54">
    <w:abstractNumId w:val="29"/>
  </w:num>
  <w:num w:numId="55">
    <w:abstractNumId w:val="42"/>
  </w:num>
  <w:num w:numId="56">
    <w:abstractNumId w:val="13"/>
  </w:num>
  <w:num w:numId="57">
    <w:abstractNumId w:val="45"/>
  </w:num>
  <w:num w:numId="58">
    <w:abstractNumId w:val="28"/>
  </w:num>
  <w:num w:numId="59">
    <w:abstractNumId w:val="65"/>
  </w:num>
  <w:num w:numId="60">
    <w:abstractNumId w:val="43"/>
  </w:num>
  <w:num w:numId="61">
    <w:abstractNumId w:val="70"/>
  </w:num>
  <w:num w:numId="62">
    <w:abstractNumId w:val="4"/>
  </w:num>
  <w:num w:numId="63">
    <w:abstractNumId w:val="39"/>
  </w:num>
  <w:num w:numId="64">
    <w:abstractNumId w:val="56"/>
  </w:num>
  <w:num w:numId="65">
    <w:abstractNumId w:val="67"/>
  </w:num>
  <w:num w:numId="66">
    <w:abstractNumId w:val="58"/>
  </w:num>
  <w:num w:numId="67">
    <w:abstractNumId w:val="14"/>
  </w:num>
  <w:num w:numId="68">
    <w:abstractNumId w:val="69"/>
  </w:num>
  <w:num w:numId="69">
    <w:abstractNumId w:val="19"/>
  </w:num>
  <w:num w:numId="70">
    <w:abstractNumId w:val="50"/>
  </w:num>
  <w:num w:numId="71">
    <w:abstractNumId w:val="2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544"/>
    <w:rsid w:val="00000ED4"/>
    <w:rsid w:val="0000292C"/>
    <w:rsid w:val="00003932"/>
    <w:rsid w:val="00003DA0"/>
    <w:rsid w:val="000073E8"/>
    <w:rsid w:val="00012938"/>
    <w:rsid w:val="00013F5C"/>
    <w:rsid w:val="00015A6E"/>
    <w:rsid w:val="000210C6"/>
    <w:rsid w:val="000420B7"/>
    <w:rsid w:val="00044C48"/>
    <w:rsid w:val="000633D4"/>
    <w:rsid w:val="00063F48"/>
    <w:rsid w:val="000659F5"/>
    <w:rsid w:val="000662C1"/>
    <w:rsid w:val="00067537"/>
    <w:rsid w:val="00067EA6"/>
    <w:rsid w:val="0007326F"/>
    <w:rsid w:val="000850F0"/>
    <w:rsid w:val="000918E9"/>
    <w:rsid w:val="00094866"/>
    <w:rsid w:val="000A3E9F"/>
    <w:rsid w:val="000A59E3"/>
    <w:rsid w:val="000A6104"/>
    <w:rsid w:val="000B1867"/>
    <w:rsid w:val="000B1F96"/>
    <w:rsid w:val="000B31C9"/>
    <w:rsid w:val="000B32E9"/>
    <w:rsid w:val="000B6517"/>
    <w:rsid w:val="000C1016"/>
    <w:rsid w:val="000E106B"/>
    <w:rsid w:val="000E3FBF"/>
    <w:rsid w:val="000E45CF"/>
    <w:rsid w:val="000E744A"/>
    <w:rsid w:val="000F0AFF"/>
    <w:rsid w:val="000F785E"/>
    <w:rsid w:val="0010206C"/>
    <w:rsid w:val="00117A14"/>
    <w:rsid w:val="00125FC3"/>
    <w:rsid w:val="00126C26"/>
    <w:rsid w:val="0013027A"/>
    <w:rsid w:val="00130765"/>
    <w:rsid w:val="00131D0B"/>
    <w:rsid w:val="00136261"/>
    <w:rsid w:val="001372E6"/>
    <w:rsid w:val="00142B93"/>
    <w:rsid w:val="00143B85"/>
    <w:rsid w:val="00152F84"/>
    <w:rsid w:val="00155163"/>
    <w:rsid w:val="00163F57"/>
    <w:rsid w:val="00164DCD"/>
    <w:rsid w:val="001747C9"/>
    <w:rsid w:val="001760BA"/>
    <w:rsid w:val="00193A0F"/>
    <w:rsid w:val="0019530A"/>
    <w:rsid w:val="00195484"/>
    <w:rsid w:val="001A2DAC"/>
    <w:rsid w:val="001A6EC3"/>
    <w:rsid w:val="001B5993"/>
    <w:rsid w:val="001B6B67"/>
    <w:rsid w:val="001C2446"/>
    <w:rsid w:val="001C6D4F"/>
    <w:rsid w:val="001C7643"/>
    <w:rsid w:val="001D1AB4"/>
    <w:rsid w:val="001E0A16"/>
    <w:rsid w:val="001E3A97"/>
    <w:rsid w:val="001F5DD0"/>
    <w:rsid w:val="002003AE"/>
    <w:rsid w:val="002021A3"/>
    <w:rsid w:val="00202272"/>
    <w:rsid w:val="00202D7B"/>
    <w:rsid w:val="002069D2"/>
    <w:rsid w:val="00210EB6"/>
    <w:rsid w:val="002160FF"/>
    <w:rsid w:val="00233528"/>
    <w:rsid w:val="0024072B"/>
    <w:rsid w:val="00241776"/>
    <w:rsid w:val="00242F62"/>
    <w:rsid w:val="00243067"/>
    <w:rsid w:val="0024594C"/>
    <w:rsid w:val="0025050E"/>
    <w:rsid w:val="00251CFB"/>
    <w:rsid w:val="00267F37"/>
    <w:rsid w:val="00273B32"/>
    <w:rsid w:val="0027574C"/>
    <w:rsid w:val="002816A3"/>
    <w:rsid w:val="002851E1"/>
    <w:rsid w:val="00285C36"/>
    <w:rsid w:val="00286486"/>
    <w:rsid w:val="00290C85"/>
    <w:rsid w:val="002917F2"/>
    <w:rsid w:val="00293410"/>
    <w:rsid w:val="00293C8E"/>
    <w:rsid w:val="002A262D"/>
    <w:rsid w:val="002A64D4"/>
    <w:rsid w:val="002D24F8"/>
    <w:rsid w:val="002D6AB0"/>
    <w:rsid w:val="002E71CC"/>
    <w:rsid w:val="002F609F"/>
    <w:rsid w:val="00314434"/>
    <w:rsid w:val="00315296"/>
    <w:rsid w:val="00330724"/>
    <w:rsid w:val="003319EE"/>
    <w:rsid w:val="003404CA"/>
    <w:rsid w:val="003457BC"/>
    <w:rsid w:val="003460D0"/>
    <w:rsid w:val="0034782B"/>
    <w:rsid w:val="00350BAD"/>
    <w:rsid w:val="00354020"/>
    <w:rsid w:val="003563A2"/>
    <w:rsid w:val="00356A23"/>
    <w:rsid w:val="0038002D"/>
    <w:rsid w:val="00380F12"/>
    <w:rsid w:val="003944FC"/>
    <w:rsid w:val="00396C7E"/>
    <w:rsid w:val="00397233"/>
    <w:rsid w:val="003A3AD2"/>
    <w:rsid w:val="003A49C2"/>
    <w:rsid w:val="003B6061"/>
    <w:rsid w:val="003D0069"/>
    <w:rsid w:val="003D3E10"/>
    <w:rsid w:val="003F44EE"/>
    <w:rsid w:val="003F4CD6"/>
    <w:rsid w:val="003F7AE0"/>
    <w:rsid w:val="0040026A"/>
    <w:rsid w:val="004148E7"/>
    <w:rsid w:val="004159E5"/>
    <w:rsid w:val="004164B7"/>
    <w:rsid w:val="00421CD9"/>
    <w:rsid w:val="004247CC"/>
    <w:rsid w:val="00425623"/>
    <w:rsid w:val="0043052C"/>
    <w:rsid w:val="004312BA"/>
    <w:rsid w:val="00440E56"/>
    <w:rsid w:val="00443E3D"/>
    <w:rsid w:val="00450FCD"/>
    <w:rsid w:val="00461EEF"/>
    <w:rsid w:val="00464C2F"/>
    <w:rsid w:val="00465825"/>
    <w:rsid w:val="00473348"/>
    <w:rsid w:val="00475978"/>
    <w:rsid w:val="004846BE"/>
    <w:rsid w:val="00491587"/>
    <w:rsid w:val="00497D49"/>
    <w:rsid w:val="004B3C8F"/>
    <w:rsid w:val="004B7737"/>
    <w:rsid w:val="004C049F"/>
    <w:rsid w:val="004C04FB"/>
    <w:rsid w:val="004C6F8B"/>
    <w:rsid w:val="004E4F93"/>
    <w:rsid w:val="004E53D9"/>
    <w:rsid w:val="004E7CCE"/>
    <w:rsid w:val="004F70F0"/>
    <w:rsid w:val="00501553"/>
    <w:rsid w:val="00501A99"/>
    <w:rsid w:val="00506319"/>
    <w:rsid w:val="00517D25"/>
    <w:rsid w:val="005204AB"/>
    <w:rsid w:val="0052241B"/>
    <w:rsid w:val="0052291C"/>
    <w:rsid w:val="00524614"/>
    <w:rsid w:val="0052519E"/>
    <w:rsid w:val="00526275"/>
    <w:rsid w:val="005262B6"/>
    <w:rsid w:val="00536481"/>
    <w:rsid w:val="00536862"/>
    <w:rsid w:val="00544200"/>
    <w:rsid w:val="005458FF"/>
    <w:rsid w:val="00547FBD"/>
    <w:rsid w:val="005524D5"/>
    <w:rsid w:val="00572B88"/>
    <w:rsid w:val="00584367"/>
    <w:rsid w:val="0059127E"/>
    <w:rsid w:val="00591440"/>
    <w:rsid w:val="0059667F"/>
    <w:rsid w:val="005A50B6"/>
    <w:rsid w:val="005B1AA8"/>
    <w:rsid w:val="005B7EBC"/>
    <w:rsid w:val="005C6E28"/>
    <w:rsid w:val="005C7B23"/>
    <w:rsid w:val="005D0B68"/>
    <w:rsid w:val="005D0EE2"/>
    <w:rsid w:val="005D27B1"/>
    <w:rsid w:val="005D316E"/>
    <w:rsid w:val="005E2417"/>
    <w:rsid w:val="005E2935"/>
    <w:rsid w:val="005E3C28"/>
    <w:rsid w:val="005E4297"/>
    <w:rsid w:val="005E49DD"/>
    <w:rsid w:val="005E4A87"/>
    <w:rsid w:val="005E52B7"/>
    <w:rsid w:val="005E62D4"/>
    <w:rsid w:val="005E7129"/>
    <w:rsid w:val="005F2EFD"/>
    <w:rsid w:val="005F34D1"/>
    <w:rsid w:val="0060300C"/>
    <w:rsid w:val="00606F9F"/>
    <w:rsid w:val="00622D7B"/>
    <w:rsid w:val="00622D94"/>
    <w:rsid w:val="00623C91"/>
    <w:rsid w:val="00624BA8"/>
    <w:rsid w:val="0063068C"/>
    <w:rsid w:val="006356BF"/>
    <w:rsid w:val="006421FD"/>
    <w:rsid w:val="006461A9"/>
    <w:rsid w:val="00646E5B"/>
    <w:rsid w:val="0064762B"/>
    <w:rsid w:val="00650688"/>
    <w:rsid w:val="0065235D"/>
    <w:rsid w:val="00652920"/>
    <w:rsid w:val="00654002"/>
    <w:rsid w:val="00671901"/>
    <w:rsid w:val="006743F4"/>
    <w:rsid w:val="00675563"/>
    <w:rsid w:val="0067662A"/>
    <w:rsid w:val="00677F7D"/>
    <w:rsid w:val="00684C06"/>
    <w:rsid w:val="00694D29"/>
    <w:rsid w:val="006C07CC"/>
    <w:rsid w:val="006C10EF"/>
    <w:rsid w:val="006C4C79"/>
    <w:rsid w:val="006D4179"/>
    <w:rsid w:val="006D6215"/>
    <w:rsid w:val="006D73D2"/>
    <w:rsid w:val="006E1F43"/>
    <w:rsid w:val="006E4EBC"/>
    <w:rsid w:val="006E58A3"/>
    <w:rsid w:val="006F68D4"/>
    <w:rsid w:val="0070248D"/>
    <w:rsid w:val="00705284"/>
    <w:rsid w:val="00712DD8"/>
    <w:rsid w:val="00713D7B"/>
    <w:rsid w:val="00713E56"/>
    <w:rsid w:val="00720E24"/>
    <w:rsid w:val="007245AE"/>
    <w:rsid w:val="0072692A"/>
    <w:rsid w:val="0073348F"/>
    <w:rsid w:val="00733701"/>
    <w:rsid w:val="00744ADD"/>
    <w:rsid w:val="00752530"/>
    <w:rsid w:val="00760CFE"/>
    <w:rsid w:val="00766CD6"/>
    <w:rsid w:val="0077768C"/>
    <w:rsid w:val="00781943"/>
    <w:rsid w:val="00781D51"/>
    <w:rsid w:val="00784B5B"/>
    <w:rsid w:val="007A4CFC"/>
    <w:rsid w:val="007A6E98"/>
    <w:rsid w:val="007B1B1A"/>
    <w:rsid w:val="007B65E9"/>
    <w:rsid w:val="007C132D"/>
    <w:rsid w:val="007C4734"/>
    <w:rsid w:val="007C5346"/>
    <w:rsid w:val="007D3EF6"/>
    <w:rsid w:val="007D4032"/>
    <w:rsid w:val="007D5B24"/>
    <w:rsid w:val="007D77B5"/>
    <w:rsid w:val="007E2531"/>
    <w:rsid w:val="007E69C8"/>
    <w:rsid w:val="007F15FC"/>
    <w:rsid w:val="007F1F75"/>
    <w:rsid w:val="007F3703"/>
    <w:rsid w:val="00811ACF"/>
    <w:rsid w:val="008253D3"/>
    <w:rsid w:val="00844631"/>
    <w:rsid w:val="008455FC"/>
    <w:rsid w:val="00846658"/>
    <w:rsid w:val="00861C67"/>
    <w:rsid w:val="00872717"/>
    <w:rsid w:val="008831B9"/>
    <w:rsid w:val="00885A4F"/>
    <w:rsid w:val="008867C9"/>
    <w:rsid w:val="008912C6"/>
    <w:rsid w:val="00894239"/>
    <w:rsid w:val="00896AB5"/>
    <w:rsid w:val="008A3860"/>
    <w:rsid w:val="008A3C1F"/>
    <w:rsid w:val="008B1870"/>
    <w:rsid w:val="008B4BA8"/>
    <w:rsid w:val="008B5FE8"/>
    <w:rsid w:val="008D051F"/>
    <w:rsid w:val="008D148C"/>
    <w:rsid w:val="008E08F0"/>
    <w:rsid w:val="008F1230"/>
    <w:rsid w:val="008F5325"/>
    <w:rsid w:val="0090396B"/>
    <w:rsid w:val="00904D4F"/>
    <w:rsid w:val="009152FE"/>
    <w:rsid w:val="00916136"/>
    <w:rsid w:val="009206D7"/>
    <w:rsid w:val="009308AD"/>
    <w:rsid w:val="009417EA"/>
    <w:rsid w:val="00953D96"/>
    <w:rsid w:val="00955110"/>
    <w:rsid w:val="00966D8A"/>
    <w:rsid w:val="00977BF7"/>
    <w:rsid w:val="00987625"/>
    <w:rsid w:val="00987966"/>
    <w:rsid w:val="00990FEC"/>
    <w:rsid w:val="00995160"/>
    <w:rsid w:val="009A4DDD"/>
    <w:rsid w:val="009A50C0"/>
    <w:rsid w:val="009A66D8"/>
    <w:rsid w:val="009B5195"/>
    <w:rsid w:val="009C192C"/>
    <w:rsid w:val="009D44BA"/>
    <w:rsid w:val="009E2412"/>
    <w:rsid w:val="009E37AB"/>
    <w:rsid w:val="009E6FE8"/>
    <w:rsid w:val="00A026EF"/>
    <w:rsid w:val="00A031E7"/>
    <w:rsid w:val="00A048F2"/>
    <w:rsid w:val="00A1385E"/>
    <w:rsid w:val="00A13A41"/>
    <w:rsid w:val="00A272DA"/>
    <w:rsid w:val="00A424C7"/>
    <w:rsid w:val="00A42987"/>
    <w:rsid w:val="00A55D60"/>
    <w:rsid w:val="00A56BD4"/>
    <w:rsid w:val="00A63621"/>
    <w:rsid w:val="00A67636"/>
    <w:rsid w:val="00A7734F"/>
    <w:rsid w:val="00A82351"/>
    <w:rsid w:val="00A85416"/>
    <w:rsid w:val="00A86037"/>
    <w:rsid w:val="00AA1D89"/>
    <w:rsid w:val="00AA24F4"/>
    <w:rsid w:val="00AA5ACC"/>
    <w:rsid w:val="00AA6455"/>
    <w:rsid w:val="00AA7519"/>
    <w:rsid w:val="00AB0C07"/>
    <w:rsid w:val="00AB3C01"/>
    <w:rsid w:val="00AD1E79"/>
    <w:rsid w:val="00AD4B7A"/>
    <w:rsid w:val="00AD6B51"/>
    <w:rsid w:val="00AD78AF"/>
    <w:rsid w:val="00AE3CCA"/>
    <w:rsid w:val="00AE55EF"/>
    <w:rsid w:val="00AE6ECE"/>
    <w:rsid w:val="00AF3D29"/>
    <w:rsid w:val="00B05658"/>
    <w:rsid w:val="00B05BEC"/>
    <w:rsid w:val="00B1454D"/>
    <w:rsid w:val="00B15E15"/>
    <w:rsid w:val="00B17542"/>
    <w:rsid w:val="00B327CA"/>
    <w:rsid w:val="00B34544"/>
    <w:rsid w:val="00B3558B"/>
    <w:rsid w:val="00B3724F"/>
    <w:rsid w:val="00B45DEA"/>
    <w:rsid w:val="00B56AEC"/>
    <w:rsid w:val="00B604D9"/>
    <w:rsid w:val="00B62B08"/>
    <w:rsid w:val="00B71C9C"/>
    <w:rsid w:val="00B85A64"/>
    <w:rsid w:val="00B85DB9"/>
    <w:rsid w:val="00B96260"/>
    <w:rsid w:val="00BA511F"/>
    <w:rsid w:val="00BA5316"/>
    <w:rsid w:val="00BA717C"/>
    <w:rsid w:val="00BB38E6"/>
    <w:rsid w:val="00BC034B"/>
    <w:rsid w:val="00BD7F9A"/>
    <w:rsid w:val="00BE0EB0"/>
    <w:rsid w:val="00BF6946"/>
    <w:rsid w:val="00BF6E24"/>
    <w:rsid w:val="00C0232B"/>
    <w:rsid w:val="00C04B0A"/>
    <w:rsid w:val="00C107E2"/>
    <w:rsid w:val="00C219F3"/>
    <w:rsid w:val="00C21E0C"/>
    <w:rsid w:val="00C2361C"/>
    <w:rsid w:val="00C30125"/>
    <w:rsid w:val="00C316CC"/>
    <w:rsid w:val="00C31EB5"/>
    <w:rsid w:val="00C33D98"/>
    <w:rsid w:val="00C56554"/>
    <w:rsid w:val="00C63034"/>
    <w:rsid w:val="00C63B55"/>
    <w:rsid w:val="00C75246"/>
    <w:rsid w:val="00C752E3"/>
    <w:rsid w:val="00C82376"/>
    <w:rsid w:val="00C9118F"/>
    <w:rsid w:val="00C915F7"/>
    <w:rsid w:val="00C916C2"/>
    <w:rsid w:val="00C95DB9"/>
    <w:rsid w:val="00C970DD"/>
    <w:rsid w:val="00CA0D7D"/>
    <w:rsid w:val="00CA4BDC"/>
    <w:rsid w:val="00CB588D"/>
    <w:rsid w:val="00CC1111"/>
    <w:rsid w:val="00CD0CDD"/>
    <w:rsid w:val="00CD6C22"/>
    <w:rsid w:val="00CD7F45"/>
    <w:rsid w:val="00CE3775"/>
    <w:rsid w:val="00CE5000"/>
    <w:rsid w:val="00CE6EB0"/>
    <w:rsid w:val="00CF6A73"/>
    <w:rsid w:val="00D00960"/>
    <w:rsid w:val="00D016C3"/>
    <w:rsid w:val="00D06675"/>
    <w:rsid w:val="00D078DB"/>
    <w:rsid w:val="00D114F5"/>
    <w:rsid w:val="00D12E7C"/>
    <w:rsid w:val="00D13B85"/>
    <w:rsid w:val="00D159C0"/>
    <w:rsid w:val="00D208DD"/>
    <w:rsid w:val="00D2234D"/>
    <w:rsid w:val="00D22BAA"/>
    <w:rsid w:val="00D256CC"/>
    <w:rsid w:val="00D27B82"/>
    <w:rsid w:val="00D34DCB"/>
    <w:rsid w:val="00D4388C"/>
    <w:rsid w:val="00D46D40"/>
    <w:rsid w:val="00D52E09"/>
    <w:rsid w:val="00D545FD"/>
    <w:rsid w:val="00D5529B"/>
    <w:rsid w:val="00D62930"/>
    <w:rsid w:val="00D67511"/>
    <w:rsid w:val="00D741B9"/>
    <w:rsid w:val="00D75C0D"/>
    <w:rsid w:val="00D75EA1"/>
    <w:rsid w:val="00D76835"/>
    <w:rsid w:val="00D85A95"/>
    <w:rsid w:val="00D9296A"/>
    <w:rsid w:val="00D93020"/>
    <w:rsid w:val="00D93789"/>
    <w:rsid w:val="00D93B18"/>
    <w:rsid w:val="00D93FA6"/>
    <w:rsid w:val="00D94D0E"/>
    <w:rsid w:val="00D975A1"/>
    <w:rsid w:val="00DA6742"/>
    <w:rsid w:val="00DB02B8"/>
    <w:rsid w:val="00DB1F39"/>
    <w:rsid w:val="00DC3EA2"/>
    <w:rsid w:val="00DC47C1"/>
    <w:rsid w:val="00DD1852"/>
    <w:rsid w:val="00DD2C34"/>
    <w:rsid w:val="00DD709D"/>
    <w:rsid w:val="00DE02A2"/>
    <w:rsid w:val="00DE48AF"/>
    <w:rsid w:val="00DE58BB"/>
    <w:rsid w:val="00DF592D"/>
    <w:rsid w:val="00DF7B3E"/>
    <w:rsid w:val="00DF7D2E"/>
    <w:rsid w:val="00E10FDB"/>
    <w:rsid w:val="00E138F5"/>
    <w:rsid w:val="00E32706"/>
    <w:rsid w:val="00E42896"/>
    <w:rsid w:val="00E45714"/>
    <w:rsid w:val="00E53B80"/>
    <w:rsid w:val="00E55B91"/>
    <w:rsid w:val="00E55D4A"/>
    <w:rsid w:val="00E628CC"/>
    <w:rsid w:val="00E6298D"/>
    <w:rsid w:val="00E657A4"/>
    <w:rsid w:val="00E767C3"/>
    <w:rsid w:val="00EB077B"/>
    <w:rsid w:val="00EB0D55"/>
    <w:rsid w:val="00EB2539"/>
    <w:rsid w:val="00EB6BEE"/>
    <w:rsid w:val="00ED2E75"/>
    <w:rsid w:val="00EE0335"/>
    <w:rsid w:val="00EE0650"/>
    <w:rsid w:val="00EE353E"/>
    <w:rsid w:val="00EE62FC"/>
    <w:rsid w:val="00EE67D9"/>
    <w:rsid w:val="00EF68A3"/>
    <w:rsid w:val="00EF7CA5"/>
    <w:rsid w:val="00F11F55"/>
    <w:rsid w:val="00F12C82"/>
    <w:rsid w:val="00F15641"/>
    <w:rsid w:val="00F15DCA"/>
    <w:rsid w:val="00F165DF"/>
    <w:rsid w:val="00F31512"/>
    <w:rsid w:val="00F31FD9"/>
    <w:rsid w:val="00F34D47"/>
    <w:rsid w:val="00F40EBE"/>
    <w:rsid w:val="00F46BB9"/>
    <w:rsid w:val="00F57397"/>
    <w:rsid w:val="00F57ED4"/>
    <w:rsid w:val="00F64F8B"/>
    <w:rsid w:val="00F663FD"/>
    <w:rsid w:val="00F674EC"/>
    <w:rsid w:val="00F70599"/>
    <w:rsid w:val="00F73142"/>
    <w:rsid w:val="00F81085"/>
    <w:rsid w:val="00F94BF2"/>
    <w:rsid w:val="00F9589D"/>
    <w:rsid w:val="00F97774"/>
    <w:rsid w:val="00FB10A5"/>
    <w:rsid w:val="00FB5B11"/>
    <w:rsid w:val="00FC2F84"/>
    <w:rsid w:val="00FC79CF"/>
    <w:rsid w:val="00FC7D3B"/>
    <w:rsid w:val="00FE6D7D"/>
    <w:rsid w:val="00FF4E6B"/>
    <w:rsid w:val="00FF63EF"/>
    <w:rsid w:val="00FF6D9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1F7AC"/>
  <w15:docId w15:val="{706B6D36-0EA6-4B6A-AC85-30CE27B44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01553"/>
    <w:rPr>
      <w:sz w:val="20"/>
      <w:szCs w:val="20"/>
    </w:rPr>
  </w:style>
  <w:style w:type="paragraph" w:styleId="Heading1">
    <w:name w:val="heading 1"/>
    <w:basedOn w:val="Normal"/>
    <w:next w:val="Normal"/>
    <w:link w:val="Heading1Char"/>
    <w:uiPriority w:val="9"/>
    <w:qFormat/>
    <w:rsid w:val="00B15E15"/>
    <w:pPr>
      <w:pBdr>
        <w:top w:val="single" w:sz="24" w:space="0" w:color="D16349" w:themeColor="accent1"/>
        <w:left w:val="single" w:sz="24" w:space="0" w:color="D16349" w:themeColor="accent1"/>
        <w:bottom w:val="single" w:sz="24" w:space="0" w:color="D16349" w:themeColor="accent1"/>
        <w:right w:val="single" w:sz="24" w:space="0" w:color="D16349" w:themeColor="accent1"/>
      </w:pBdr>
      <w:shd w:val="clear" w:color="auto" w:fill="D16349"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nhideWhenUsed/>
    <w:qFormat/>
    <w:rsid w:val="00B15E15"/>
    <w:pPr>
      <w:pBdr>
        <w:top w:val="single" w:sz="24" w:space="0" w:color="F5DFDA" w:themeColor="accent1" w:themeTint="33"/>
        <w:left w:val="single" w:sz="24" w:space="0" w:color="F5DFDA" w:themeColor="accent1" w:themeTint="33"/>
        <w:bottom w:val="single" w:sz="24" w:space="0" w:color="F5DFDA" w:themeColor="accent1" w:themeTint="33"/>
        <w:right w:val="single" w:sz="24" w:space="0" w:color="F5DFDA" w:themeColor="accent1" w:themeTint="33"/>
      </w:pBdr>
      <w:shd w:val="clear" w:color="auto" w:fill="F5DFDA" w:themeFill="accent1" w:themeFillTint="33"/>
      <w:spacing w:after="0"/>
      <w:outlineLvl w:val="1"/>
    </w:pPr>
    <w:rPr>
      <w:caps/>
      <w:spacing w:val="15"/>
      <w:sz w:val="22"/>
      <w:szCs w:val="22"/>
    </w:rPr>
  </w:style>
  <w:style w:type="paragraph" w:styleId="Heading3">
    <w:name w:val="heading 3"/>
    <w:basedOn w:val="Normal"/>
    <w:next w:val="Normal"/>
    <w:link w:val="Heading3Char"/>
    <w:unhideWhenUsed/>
    <w:qFormat/>
    <w:rsid w:val="00B15E15"/>
    <w:pPr>
      <w:pBdr>
        <w:top w:val="single" w:sz="6" w:space="2" w:color="D16349" w:themeColor="accent1"/>
        <w:left w:val="single" w:sz="6" w:space="2" w:color="D16349" w:themeColor="accent1"/>
      </w:pBdr>
      <w:spacing w:before="300" w:after="0"/>
      <w:outlineLvl w:val="2"/>
    </w:pPr>
    <w:rPr>
      <w:caps/>
      <w:color w:val="6F2C1C" w:themeColor="accent1" w:themeShade="7F"/>
      <w:spacing w:val="15"/>
      <w:sz w:val="22"/>
      <w:szCs w:val="22"/>
    </w:rPr>
  </w:style>
  <w:style w:type="paragraph" w:styleId="Heading4">
    <w:name w:val="heading 4"/>
    <w:basedOn w:val="Normal"/>
    <w:next w:val="Normal"/>
    <w:link w:val="Heading4Char"/>
    <w:unhideWhenUsed/>
    <w:qFormat/>
    <w:rsid w:val="00B15E15"/>
    <w:pPr>
      <w:pBdr>
        <w:top w:val="dotted" w:sz="6" w:space="2" w:color="D16349" w:themeColor="accent1"/>
        <w:left w:val="dotted" w:sz="6" w:space="2" w:color="D16349" w:themeColor="accent1"/>
      </w:pBdr>
      <w:spacing w:before="300" w:after="0"/>
      <w:outlineLvl w:val="3"/>
    </w:pPr>
    <w:rPr>
      <w:caps/>
      <w:color w:val="A8422A" w:themeColor="accent1" w:themeShade="BF"/>
      <w:spacing w:val="10"/>
      <w:sz w:val="22"/>
      <w:szCs w:val="22"/>
    </w:rPr>
  </w:style>
  <w:style w:type="paragraph" w:styleId="Heading5">
    <w:name w:val="heading 5"/>
    <w:basedOn w:val="Normal"/>
    <w:next w:val="Normal"/>
    <w:link w:val="Heading5Char"/>
    <w:uiPriority w:val="9"/>
    <w:unhideWhenUsed/>
    <w:qFormat/>
    <w:rsid w:val="00B15E15"/>
    <w:pPr>
      <w:pBdr>
        <w:bottom w:val="single" w:sz="6" w:space="1" w:color="D16349" w:themeColor="accent1"/>
      </w:pBdr>
      <w:spacing w:before="300" w:after="0"/>
      <w:outlineLvl w:val="4"/>
    </w:pPr>
    <w:rPr>
      <w:caps/>
      <w:color w:val="A8422A" w:themeColor="accent1" w:themeShade="BF"/>
      <w:spacing w:val="10"/>
      <w:sz w:val="22"/>
      <w:szCs w:val="22"/>
    </w:rPr>
  </w:style>
  <w:style w:type="paragraph" w:styleId="Heading6">
    <w:name w:val="heading 6"/>
    <w:basedOn w:val="Normal"/>
    <w:next w:val="Normal"/>
    <w:link w:val="Heading6Char"/>
    <w:uiPriority w:val="9"/>
    <w:unhideWhenUsed/>
    <w:qFormat/>
    <w:rsid w:val="00B15E15"/>
    <w:pPr>
      <w:pBdr>
        <w:bottom w:val="dotted" w:sz="6" w:space="1" w:color="D16349" w:themeColor="accent1"/>
      </w:pBdr>
      <w:spacing w:before="300" w:after="0"/>
      <w:outlineLvl w:val="5"/>
    </w:pPr>
    <w:rPr>
      <w:caps/>
      <w:color w:val="A8422A" w:themeColor="accent1" w:themeShade="BF"/>
      <w:spacing w:val="10"/>
      <w:sz w:val="22"/>
      <w:szCs w:val="22"/>
    </w:rPr>
  </w:style>
  <w:style w:type="paragraph" w:styleId="Heading7">
    <w:name w:val="heading 7"/>
    <w:basedOn w:val="Normal"/>
    <w:next w:val="Normal"/>
    <w:link w:val="Heading7Char"/>
    <w:uiPriority w:val="9"/>
    <w:unhideWhenUsed/>
    <w:qFormat/>
    <w:rsid w:val="00B15E15"/>
    <w:pPr>
      <w:spacing w:before="300" w:after="0"/>
      <w:outlineLvl w:val="6"/>
    </w:pPr>
    <w:rPr>
      <w:caps/>
      <w:color w:val="A8422A" w:themeColor="accent1" w:themeShade="BF"/>
      <w:spacing w:val="10"/>
      <w:sz w:val="22"/>
      <w:szCs w:val="22"/>
    </w:rPr>
  </w:style>
  <w:style w:type="paragraph" w:styleId="Heading8">
    <w:name w:val="heading 8"/>
    <w:basedOn w:val="Normal"/>
    <w:next w:val="Normal"/>
    <w:link w:val="Heading8Char"/>
    <w:uiPriority w:val="9"/>
    <w:unhideWhenUsed/>
    <w:qFormat/>
    <w:rsid w:val="00B15E15"/>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B15E1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B15E15"/>
    <w:pPr>
      <w:spacing w:before="0" w:after="0" w:line="240" w:lineRule="auto"/>
    </w:pPr>
  </w:style>
  <w:style w:type="paragraph" w:styleId="ListParagraph">
    <w:name w:val="List Paragraph"/>
    <w:basedOn w:val="Normal"/>
    <w:uiPriority w:val="34"/>
    <w:qFormat/>
    <w:rsid w:val="00B15E15"/>
    <w:pPr>
      <w:ind w:left="720"/>
      <w:contextualSpacing/>
    </w:pPr>
  </w:style>
  <w:style w:type="character" w:styleId="Hyperlink">
    <w:name w:val="Hyperlink"/>
    <w:basedOn w:val="DefaultParagraphFont"/>
    <w:uiPriority w:val="99"/>
    <w:rsid w:val="00D46D40"/>
    <w:rPr>
      <w:color w:val="0000FF"/>
      <w:u w:val="single"/>
    </w:rPr>
  </w:style>
  <w:style w:type="character" w:styleId="Strong">
    <w:name w:val="Strong"/>
    <w:uiPriority w:val="22"/>
    <w:qFormat/>
    <w:rsid w:val="00B15E15"/>
    <w:rPr>
      <w:b/>
      <w:bCs/>
    </w:rPr>
  </w:style>
  <w:style w:type="character" w:customStyle="1" w:styleId="Heading1Char">
    <w:name w:val="Heading 1 Char"/>
    <w:basedOn w:val="DefaultParagraphFont"/>
    <w:link w:val="Heading1"/>
    <w:uiPriority w:val="9"/>
    <w:rsid w:val="00B15E15"/>
    <w:rPr>
      <w:b/>
      <w:bCs/>
      <w:caps/>
      <w:color w:val="FFFFFF" w:themeColor="background1"/>
      <w:spacing w:val="15"/>
      <w:shd w:val="clear" w:color="auto" w:fill="D16349" w:themeFill="accent1"/>
    </w:rPr>
  </w:style>
  <w:style w:type="character" w:customStyle="1" w:styleId="Heading2Char">
    <w:name w:val="Heading 2 Char"/>
    <w:basedOn w:val="DefaultParagraphFont"/>
    <w:link w:val="Heading2"/>
    <w:rsid w:val="00B15E15"/>
    <w:rPr>
      <w:caps/>
      <w:spacing w:val="15"/>
      <w:shd w:val="clear" w:color="auto" w:fill="F5DFDA" w:themeFill="accent1" w:themeFillTint="33"/>
    </w:rPr>
  </w:style>
  <w:style w:type="character" w:customStyle="1" w:styleId="Heading3Char">
    <w:name w:val="Heading 3 Char"/>
    <w:basedOn w:val="DefaultParagraphFont"/>
    <w:link w:val="Heading3"/>
    <w:rsid w:val="00B15E15"/>
    <w:rPr>
      <w:caps/>
      <w:color w:val="6F2C1C" w:themeColor="accent1" w:themeShade="7F"/>
      <w:spacing w:val="15"/>
    </w:rPr>
  </w:style>
  <w:style w:type="character" w:customStyle="1" w:styleId="Heading4Char">
    <w:name w:val="Heading 4 Char"/>
    <w:basedOn w:val="DefaultParagraphFont"/>
    <w:link w:val="Heading4"/>
    <w:rsid w:val="00B15E15"/>
    <w:rPr>
      <w:caps/>
      <w:color w:val="A8422A" w:themeColor="accent1" w:themeShade="BF"/>
      <w:spacing w:val="10"/>
    </w:rPr>
  </w:style>
  <w:style w:type="character" w:customStyle="1" w:styleId="Heading5Char">
    <w:name w:val="Heading 5 Char"/>
    <w:basedOn w:val="DefaultParagraphFont"/>
    <w:link w:val="Heading5"/>
    <w:uiPriority w:val="9"/>
    <w:rsid w:val="00B15E15"/>
    <w:rPr>
      <w:caps/>
      <w:color w:val="A8422A" w:themeColor="accent1" w:themeShade="BF"/>
      <w:spacing w:val="10"/>
    </w:rPr>
  </w:style>
  <w:style w:type="character" w:customStyle="1" w:styleId="Heading6Char">
    <w:name w:val="Heading 6 Char"/>
    <w:basedOn w:val="DefaultParagraphFont"/>
    <w:link w:val="Heading6"/>
    <w:uiPriority w:val="9"/>
    <w:rsid w:val="00B15E15"/>
    <w:rPr>
      <w:caps/>
      <w:color w:val="A8422A" w:themeColor="accent1" w:themeShade="BF"/>
      <w:spacing w:val="10"/>
    </w:rPr>
  </w:style>
  <w:style w:type="character" w:customStyle="1" w:styleId="Heading7Char">
    <w:name w:val="Heading 7 Char"/>
    <w:basedOn w:val="DefaultParagraphFont"/>
    <w:link w:val="Heading7"/>
    <w:uiPriority w:val="9"/>
    <w:rsid w:val="00B15E15"/>
    <w:rPr>
      <w:caps/>
      <w:color w:val="A8422A" w:themeColor="accent1" w:themeShade="BF"/>
      <w:spacing w:val="10"/>
    </w:rPr>
  </w:style>
  <w:style w:type="character" w:customStyle="1" w:styleId="Heading8Char">
    <w:name w:val="Heading 8 Char"/>
    <w:basedOn w:val="DefaultParagraphFont"/>
    <w:link w:val="Heading8"/>
    <w:uiPriority w:val="9"/>
    <w:rsid w:val="00B15E15"/>
    <w:rPr>
      <w:caps/>
      <w:spacing w:val="10"/>
      <w:sz w:val="18"/>
      <w:szCs w:val="18"/>
    </w:rPr>
  </w:style>
  <w:style w:type="character" w:customStyle="1" w:styleId="Heading9Char">
    <w:name w:val="Heading 9 Char"/>
    <w:basedOn w:val="DefaultParagraphFont"/>
    <w:link w:val="Heading9"/>
    <w:uiPriority w:val="9"/>
    <w:rsid w:val="00B15E15"/>
    <w:rPr>
      <w:i/>
      <w:caps/>
      <w:spacing w:val="10"/>
      <w:sz w:val="18"/>
      <w:szCs w:val="18"/>
    </w:rPr>
  </w:style>
  <w:style w:type="paragraph" w:styleId="BalloonText">
    <w:name w:val="Balloon Text"/>
    <w:basedOn w:val="Normal"/>
    <w:link w:val="BalloonTextChar"/>
    <w:semiHidden/>
    <w:unhideWhenUsed/>
    <w:rsid w:val="00547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47FBD"/>
    <w:rPr>
      <w:rFonts w:ascii="Tahoma" w:hAnsi="Tahoma" w:cs="Tahoma"/>
      <w:sz w:val="16"/>
      <w:szCs w:val="16"/>
    </w:rPr>
  </w:style>
  <w:style w:type="table" w:styleId="TableGrid">
    <w:name w:val="Table Grid"/>
    <w:basedOn w:val="TableNormal"/>
    <w:uiPriority w:val="39"/>
    <w:rsid w:val="00000ED4"/>
    <w:pPr>
      <w:spacing w:after="0" w:line="240" w:lineRule="auto"/>
    </w:pPr>
    <w:rPr>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B15E15"/>
    <w:pPr>
      <w:spacing w:before="720"/>
    </w:pPr>
    <w:rPr>
      <w:caps/>
      <w:color w:val="D16349" w:themeColor="accent1"/>
      <w:spacing w:val="10"/>
      <w:kern w:val="28"/>
      <w:sz w:val="52"/>
      <w:szCs w:val="52"/>
    </w:rPr>
  </w:style>
  <w:style w:type="character" w:customStyle="1" w:styleId="TitleChar">
    <w:name w:val="Title Char"/>
    <w:basedOn w:val="DefaultParagraphFont"/>
    <w:link w:val="Title"/>
    <w:uiPriority w:val="10"/>
    <w:rsid w:val="00B15E15"/>
    <w:rPr>
      <w:caps/>
      <w:color w:val="D16349" w:themeColor="accent1"/>
      <w:spacing w:val="10"/>
      <w:kern w:val="28"/>
      <w:sz w:val="52"/>
      <w:szCs w:val="52"/>
    </w:rPr>
  </w:style>
  <w:style w:type="paragraph" w:styleId="Subtitle">
    <w:name w:val="Subtitle"/>
    <w:basedOn w:val="Normal"/>
    <w:next w:val="Normal"/>
    <w:link w:val="SubtitleChar"/>
    <w:uiPriority w:val="11"/>
    <w:qFormat/>
    <w:rsid w:val="00B15E1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15E15"/>
    <w:rPr>
      <w:caps/>
      <w:color w:val="595959" w:themeColor="text1" w:themeTint="A6"/>
      <w:spacing w:val="10"/>
      <w:sz w:val="24"/>
      <w:szCs w:val="24"/>
    </w:rPr>
  </w:style>
  <w:style w:type="character" w:styleId="Emphasis">
    <w:name w:val="Emphasis"/>
    <w:uiPriority w:val="20"/>
    <w:qFormat/>
    <w:rsid w:val="00B15E15"/>
    <w:rPr>
      <w:caps/>
      <w:color w:val="6F2C1C" w:themeColor="accent1" w:themeShade="7F"/>
      <w:spacing w:val="5"/>
    </w:rPr>
  </w:style>
  <w:style w:type="paragraph" w:styleId="Quote">
    <w:name w:val="Quote"/>
    <w:basedOn w:val="Normal"/>
    <w:next w:val="Normal"/>
    <w:link w:val="QuoteChar"/>
    <w:uiPriority w:val="29"/>
    <w:qFormat/>
    <w:rsid w:val="00B15E15"/>
    <w:rPr>
      <w:i/>
      <w:iCs/>
    </w:rPr>
  </w:style>
  <w:style w:type="character" w:customStyle="1" w:styleId="QuoteChar">
    <w:name w:val="Quote Char"/>
    <w:basedOn w:val="DefaultParagraphFont"/>
    <w:link w:val="Quote"/>
    <w:uiPriority w:val="29"/>
    <w:rsid w:val="00B15E15"/>
    <w:rPr>
      <w:i/>
      <w:iCs/>
      <w:sz w:val="20"/>
      <w:szCs w:val="20"/>
    </w:rPr>
  </w:style>
  <w:style w:type="paragraph" w:styleId="IntenseQuote">
    <w:name w:val="Intense Quote"/>
    <w:basedOn w:val="Normal"/>
    <w:next w:val="Normal"/>
    <w:link w:val="IntenseQuoteChar"/>
    <w:uiPriority w:val="30"/>
    <w:qFormat/>
    <w:rsid w:val="00B15E15"/>
    <w:pPr>
      <w:pBdr>
        <w:top w:val="single" w:sz="4" w:space="10" w:color="D16349" w:themeColor="accent1"/>
        <w:left w:val="single" w:sz="4" w:space="10" w:color="D16349" w:themeColor="accent1"/>
      </w:pBdr>
      <w:spacing w:after="0"/>
      <w:ind w:left="1296" w:right="1152"/>
      <w:jc w:val="both"/>
    </w:pPr>
    <w:rPr>
      <w:i/>
      <w:iCs/>
      <w:color w:val="D16349" w:themeColor="accent1"/>
    </w:rPr>
  </w:style>
  <w:style w:type="character" w:customStyle="1" w:styleId="IntenseQuoteChar">
    <w:name w:val="Intense Quote Char"/>
    <w:basedOn w:val="DefaultParagraphFont"/>
    <w:link w:val="IntenseQuote"/>
    <w:uiPriority w:val="30"/>
    <w:rsid w:val="00B15E15"/>
    <w:rPr>
      <w:i/>
      <w:iCs/>
      <w:color w:val="D16349" w:themeColor="accent1"/>
      <w:sz w:val="20"/>
      <w:szCs w:val="20"/>
    </w:rPr>
  </w:style>
  <w:style w:type="character" w:styleId="SubtleEmphasis">
    <w:name w:val="Subtle Emphasis"/>
    <w:uiPriority w:val="19"/>
    <w:qFormat/>
    <w:rsid w:val="00B15E15"/>
    <w:rPr>
      <w:i/>
      <w:iCs/>
      <w:color w:val="6F2C1C" w:themeColor="accent1" w:themeShade="7F"/>
    </w:rPr>
  </w:style>
  <w:style w:type="character" w:styleId="IntenseEmphasis">
    <w:name w:val="Intense Emphasis"/>
    <w:uiPriority w:val="21"/>
    <w:qFormat/>
    <w:rsid w:val="00B15E15"/>
    <w:rPr>
      <w:b/>
      <w:bCs/>
      <w:caps/>
      <w:color w:val="6F2C1C" w:themeColor="accent1" w:themeShade="7F"/>
      <w:spacing w:val="10"/>
    </w:rPr>
  </w:style>
  <w:style w:type="character" w:styleId="SubtleReference">
    <w:name w:val="Subtle Reference"/>
    <w:uiPriority w:val="31"/>
    <w:qFormat/>
    <w:rsid w:val="00B15E15"/>
    <w:rPr>
      <w:b/>
      <w:bCs/>
      <w:color w:val="D16349" w:themeColor="accent1"/>
    </w:rPr>
  </w:style>
  <w:style w:type="character" w:styleId="IntenseReference">
    <w:name w:val="Intense Reference"/>
    <w:uiPriority w:val="32"/>
    <w:qFormat/>
    <w:rsid w:val="00B15E15"/>
    <w:rPr>
      <w:b/>
      <w:bCs/>
      <w:i/>
      <w:iCs/>
      <w:caps/>
      <w:color w:val="D16349" w:themeColor="accent1"/>
    </w:rPr>
  </w:style>
  <w:style w:type="character" w:styleId="BookTitle">
    <w:name w:val="Book Title"/>
    <w:uiPriority w:val="33"/>
    <w:qFormat/>
    <w:rsid w:val="00B15E15"/>
    <w:rPr>
      <w:b/>
      <w:bCs/>
      <w:i/>
      <w:iCs/>
      <w:spacing w:val="9"/>
    </w:rPr>
  </w:style>
  <w:style w:type="paragraph" w:styleId="TOCHeading">
    <w:name w:val="TOC Heading"/>
    <w:basedOn w:val="Heading1"/>
    <w:next w:val="Normal"/>
    <w:uiPriority w:val="39"/>
    <w:unhideWhenUsed/>
    <w:qFormat/>
    <w:rsid w:val="00B15E15"/>
    <w:pPr>
      <w:outlineLvl w:val="9"/>
    </w:pPr>
    <w:rPr>
      <w:lang w:bidi="en-US"/>
    </w:rPr>
  </w:style>
  <w:style w:type="paragraph" w:styleId="Caption">
    <w:name w:val="caption"/>
    <w:basedOn w:val="Normal"/>
    <w:next w:val="Normal"/>
    <w:uiPriority w:val="35"/>
    <w:unhideWhenUsed/>
    <w:qFormat/>
    <w:rsid w:val="00B15E15"/>
    <w:rPr>
      <w:b/>
      <w:bCs/>
      <w:color w:val="A8422A" w:themeColor="accent1" w:themeShade="BF"/>
      <w:sz w:val="16"/>
      <w:szCs w:val="16"/>
    </w:rPr>
  </w:style>
  <w:style w:type="character" w:customStyle="1" w:styleId="NoSpacingChar">
    <w:name w:val="No Spacing Char"/>
    <w:basedOn w:val="DefaultParagraphFont"/>
    <w:link w:val="NoSpacing"/>
    <w:uiPriority w:val="1"/>
    <w:rsid w:val="00B15E15"/>
    <w:rPr>
      <w:sz w:val="20"/>
      <w:szCs w:val="20"/>
    </w:rPr>
  </w:style>
  <w:style w:type="paragraph" w:styleId="Header">
    <w:name w:val="header"/>
    <w:basedOn w:val="Normal"/>
    <w:link w:val="HeaderChar"/>
    <w:rsid w:val="00AF3D29"/>
    <w:pPr>
      <w:tabs>
        <w:tab w:val="center" w:pos="4677"/>
        <w:tab w:val="right" w:pos="9355"/>
      </w:tabs>
      <w:spacing w:before="0"/>
    </w:pPr>
    <w:rPr>
      <w:sz w:val="22"/>
      <w:szCs w:val="22"/>
      <w:lang w:bidi="en-US"/>
    </w:rPr>
  </w:style>
  <w:style w:type="character" w:customStyle="1" w:styleId="HeaderChar">
    <w:name w:val="Header Char"/>
    <w:basedOn w:val="DefaultParagraphFont"/>
    <w:link w:val="Header"/>
    <w:rsid w:val="00AF3D29"/>
    <w:rPr>
      <w:lang w:bidi="en-US"/>
    </w:rPr>
  </w:style>
  <w:style w:type="paragraph" w:styleId="Footer">
    <w:name w:val="footer"/>
    <w:link w:val="FooterChar"/>
    <w:uiPriority w:val="99"/>
    <w:rsid w:val="00AF3D29"/>
    <w:pPr>
      <w:spacing w:before="0"/>
      <w:jc w:val="center"/>
    </w:pPr>
    <w:rPr>
      <w:rFonts w:ascii="Arial" w:hAnsi="Arial"/>
      <w:sz w:val="14"/>
    </w:rPr>
  </w:style>
  <w:style w:type="character" w:customStyle="1" w:styleId="FooterChar">
    <w:name w:val="Footer Char"/>
    <w:basedOn w:val="DefaultParagraphFont"/>
    <w:link w:val="Footer"/>
    <w:uiPriority w:val="99"/>
    <w:rsid w:val="00AF3D29"/>
    <w:rPr>
      <w:rFonts w:ascii="Arial" w:hAnsi="Arial"/>
      <w:sz w:val="14"/>
    </w:rPr>
  </w:style>
  <w:style w:type="paragraph" w:customStyle="1" w:styleId="LogoHeader">
    <w:name w:val="Logo Header"/>
    <w:rsid w:val="00AF3D29"/>
    <w:pPr>
      <w:spacing w:before="0" w:after="480"/>
      <w:jc w:val="center"/>
    </w:pPr>
    <w:rPr>
      <w:rFonts w:ascii="Arial" w:hAnsi="Arial"/>
      <w:spacing w:val="30"/>
      <w:sz w:val="12"/>
    </w:rPr>
  </w:style>
  <w:style w:type="paragraph" w:customStyle="1" w:styleId="Citation">
    <w:name w:val="Citation"/>
    <w:basedOn w:val="Normal"/>
    <w:rsid w:val="00AF3D29"/>
    <w:pPr>
      <w:spacing w:before="0"/>
    </w:pPr>
    <w:rPr>
      <w:i/>
      <w:sz w:val="22"/>
      <w:szCs w:val="22"/>
      <w:lang w:bidi="en-US"/>
    </w:rPr>
  </w:style>
  <w:style w:type="paragraph" w:customStyle="1" w:styleId="Address">
    <w:name w:val="Address"/>
    <w:basedOn w:val="Footer"/>
    <w:rsid w:val="00AF3D29"/>
    <w:pPr>
      <w:tabs>
        <w:tab w:val="left" w:pos="1701"/>
      </w:tabs>
      <w:jc w:val="left"/>
    </w:pPr>
    <w:rPr>
      <w:rFonts w:ascii="Times New Roman" w:hAnsi="Times New Roman"/>
      <w:sz w:val="24"/>
    </w:rPr>
  </w:style>
  <w:style w:type="paragraph" w:customStyle="1" w:styleId="Greeting">
    <w:name w:val="Greeting"/>
    <w:basedOn w:val="Normal"/>
    <w:next w:val="Normal"/>
    <w:rsid w:val="00AF3D29"/>
    <w:pPr>
      <w:spacing w:before="1200" w:after="120"/>
    </w:pPr>
    <w:rPr>
      <w:i/>
      <w:sz w:val="25"/>
      <w:szCs w:val="22"/>
      <w:lang w:bidi="en-US"/>
    </w:rPr>
  </w:style>
  <w:style w:type="character" w:styleId="PageNumber">
    <w:name w:val="page number"/>
    <w:rsid w:val="00AF3D29"/>
    <w:rPr>
      <w:rFonts w:ascii="Arial" w:hAnsi="Arial"/>
      <w:spacing w:val="0"/>
      <w:sz w:val="16"/>
      <w:lang w:val="en-US"/>
    </w:rPr>
  </w:style>
  <w:style w:type="paragraph" w:customStyle="1" w:styleId="Bullet">
    <w:name w:val="Bullet"/>
    <w:basedOn w:val="Normal"/>
    <w:rsid w:val="00AF3D29"/>
    <w:pPr>
      <w:numPr>
        <w:numId w:val="1"/>
      </w:numPr>
      <w:spacing w:before="0"/>
    </w:pPr>
    <w:rPr>
      <w:sz w:val="22"/>
      <w:szCs w:val="22"/>
      <w:lang w:bidi="en-US"/>
    </w:rPr>
  </w:style>
  <w:style w:type="paragraph" w:styleId="List3">
    <w:name w:val="List 3"/>
    <w:basedOn w:val="Normal"/>
    <w:rsid w:val="00AF3D29"/>
    <w:pPr>
      <w:numPr>
        <w:ilvl w:val="2"/>
        <w:numId w:val="4"/>
      </w:numPr>
      <w:tabs>
        <w:tab w:val="clear" w:pos="1874"/>
        <w:tab w:val="num" w:pos="1560"/>
      </w:tabs>
      <w:spacing w:before="0"/>
      <w:ind w:left="1560" w:hanging="766"/>
    </w:pPr>
    <w:rPr>
      <w:sz w:val="22"/>
      <w:szCs w:val="22"/>
      <w:lang w:bidi="en-US"/>
    </w:rPr>
  </w:style>
  <w:style w:type="paragraph" w:styleId="Signature">
    <w:name w:val="Signature"/>
    <w:basedOn w:val="Normal"/>
    <w:link w:val="SignatureChar"/>
    <w:rsid w:val="00AF3D29"/>
    <w:pPr>
      <w:spacing w:before="600"/>
    </w:pPr>
    <w:rPr>
      <w:i/>
      <w:sz w:val="25"/>
      <w:szCs w:val="22"/>
      <w:lang w:bidi="en-US"/>
    </w:rPr>
  </w:style>
  <w:style w:type="character" w:customStyle="1" w:styleId="SignatureChar">
    <w:name w:val="Signature Char"/>
    <w:basedOn w:val="DefaultParagraphFont"/>
    <w:link w:val="Signature"/>
    <w:rsid w:val="00AF3D29"/>
    <w:rPr>
      <w:i/>
      <w:sz w:val="25"/>
      <w:lang w:bidi="en-US"/>
    </w:rPr>
  </w:style>
  <w:style w:type="paragraph" w:customStyle="1" w:styleId="List1">
    <w:name w:val="List 1"/>
    <w:basedOn w:val="Heading1"/>
    <w:next w:val="List2"/>
    <w:rsid w:val="00AF3D29"/>
    <w:pPr>
      <w:keepNext/>
      <w:keepLines/>
      <w:numPr>
        <w:numId w:val="4"/>
      </w:numPr>
      <w:pBdr>
        <w:top w:val="none" w:sz="0" w:space="0" w:color="auto"/>
        <w:left w:val="none" w:sz="0" w:space="0" w:color="auto"/>
        <w:bottom w:val="none" w:sz="0" w:space="0" w:color="auto"/>
        <w:right w:val="none" w:sz="0" w:space="0" w:color="auto"/>
      </w:pBdr>
      <w:shd w:val="clear" w:color="auto" w:fill="auto"/>
      <w:spacing w:before="240" w:after="120"/>
    </w:pPr>
    <w:rPr>
      <w:rFonts w:asciiTheme="majorHAnsi" w:eastAsiaTheme="majorEastAsia" w:hAnsiTheme="majorHAnsi" w:cstheme="majorBidi"/>
      <w:color w:val="A8422A" w:themeColor="accent1" w:themeShade="BF"/>
      <w:spacing w:val="-14"/>
      <w:szCs w:val="28"/>
      <w:lang w:bidi="en-US"/>
    </w:rPr>
  </w:style>
  <w:style w:type="paragraph" w:styleId="List2">
    <w:name w:val="List 2"/>
    <w:basedOn w:val="Normal"/>
    <w:rsid w:val="00AF3D29"/>
    <w:pPr>
      <w:numPr>
        <w:ilvl w:val="1"/>
        <w:numId w:val="4"/>
      </w:numPr>
      <w:tabs>
        <w:tab w:val="clear" w:pos="1117"/>
        <w:tab w:val="num" w:pos="993"/>
      </w:tabs>
      <w:spacing w:before="0"/>
      <w:ind w:left="993" w:hanging="596"/>
    </w:pPr>
    <w:rPr>
      <w:sz w:val="22"/>
      <w:szCs w:val="22"/>
      <w:lang w:bidi="en-US"/>
    </w:rPr>
  </w:style>
  <w:style w:type="paragraph" w:customStyle="1" w:styleId="Table">
    <w:name w:val="Table"/>
    <w:basedOn w:val="Footer"/>
    <w:rsid w:val="00AF3D29"/>
    <w:pPr>
      <w:spacing w:before="40" w:after="40"/>
      <w:ind w:left="113"/>
      <w:jc w:val="left"/>
    </w:pPr>
    <w:rPr>
      <w:snapToGrid w:val="0"/>
      <w:color w:val="000000"/>
      <w:sz w:val="18"/>
    </w:rPr>
  </w:style>
  <w:style w:type="paragraph" w:styleId="List4">
    <w:name w:val="List 4"/>
    <w:basedOn w:val="Normal"/>
    <w:rsid w:val="00AF3D29"/>
    <w:pPr>
      <w:numPr>
        <w:ilvl w:val="3"/>
        <w:numId w:val="4"/>
      </w:numPr>
      <w:tabs>
        <w:tab w:val="clear" w:pos="1911"/>
        <w:tab w:val="num" w:pos="2127"/>
      </w:tabs>
      <w:spacing w:before="0"/>
      <w:ind w:left="2127" w:hanging="936"/>
    </w:pPr>
    <w:rPr>
      <w:sz w:val="22"/>
      <w:szCs w:val="22"/>
      <w:lang w:bidi="en-US"/>
    </w:rPr>
  </w:style>
  <w:style w:type="paragraph" w:styleId="List5">
    <w:name w:val="List 5"/>
    <w:basedOn w:val="Normal"/>
    <w:rsid w:val="00AF3D29"/>
    <w:pPr>
      <w:numPr>
        <w:ilvl w:val="4"/>
        <w:numId w:val="4"/>
      </w:numPr>
      <w:tabs>
        <w:tab w:val="clear" w:pos="2668"/>
        <w:tab w:val="num" w:pos="2694"/>
      </w:tabs>
      <w:spacing w:before="0"/>
      <w:ind w:left="2694" w:hanging="1106"/>
    </w:pPr>
    <w:rPr>
      <w:sz w:val="22"/>
      <w:szCs w:val="22"/>
      <w:lang w:bidi="en-US"/>
    </w:rPr>
  </w:style>
  <w:style w:type="paragraph" w:customStyle="1" w:styleId="TableHeader">
    <w:name w:val="Table Header"/>
    <w:basedOn w:val="Table"/>
    <w:rsid w:val="00AF3D29"/>
    <w:pPr>
      <w:spacing w:before="100" w:after="60"/>
    </w:pPr>
    <w:rPr>
      <w:b/>
      <w:bCs/>
    </w:rPr>
  </w:style>
  <w:style w:type="paragraph" w:customStyle="1" w:styleId="Bullet2">
    <w:name w:val="Bullet 2"/>
    <w:basedOn w:val="Bullet"/>
    <w:rsid w:val="00AF3D29"/>
    <w:pPr>
      <w:numPr>
        <w:numId w:val="2"/>
      </w:numPr>
    </w:pPr>
  </w:style>
  <w:style w:type="paragraph" w:customStyle="1" w:styleId="Bullet3">
    <w:name w:val="Bullet 3"/>
    <w:basedOn w:val="Bullet"/>
    <w:rsid w:val="00AF3D29"/>
    <w:pPr>
      <w:numPr>
        <w:numId w:val="3"/>
      </w:numPr>
      <w:tabs>
        <w:tab w:val="clear" w:pos="2557"/>
        <w:tab w:val="num" w:pos="1985"/>
      </w:tabs>
      <w:ind w:left="1985" w:hanging="425"/>
    </w:pPr>
  </w:style>
  <w:style w:type="paragraph" w:customStyle="1" w:styleId="EssentialElements">
    <w:name w:val="Essential Elements"/>
    <w:basedOn w:val="Table"/>
    <w:rsid w:val="00AF3D29"/>
    <w:pPr>
      <w:spacing w:before="60" w:after="60"/>
      <w:ind w:left="0"/>
    </w:pPr>
    <w:rPr>
      <w:sz w:val="20"/>
    </w:rPr>
  </w:style>
  <w:style w:type="paragraph" w:styleId="BodyTextIndent">
    <w:name w:val="Body Text Indent"/>
    <w:basedOn w:val="Normal"/>
    <w:link w:val="BodyTextIndentChar"/>
    <w:rsid w:val="00AF3D29"/>
    <w:pPr>
      <w:spacing w:before="0"/>
      <w:ind w:left="360"/>
    </w:pPr>
    <w:rPr>
      <w:sz w:val="22"/>
      <w:szCs w:val="22"/>
      <w:lang w:bidi="en-US"/>
    </w:rPr>
  </w:style>
  <w:style w:type="character" w:customStyle="1" w:styleId="BodyTextIndentChar">
    <w:name w:val="Body Text Indent Char"/>
    <w:basedOn w:val="DefaultParagraphFont"/>
    <w:link w:val="BodyTextIndent"/>
    <w:rsid w:val="00AF3D29"/>
    <w:rPr>
      <w:lang w:bidi="en-US"/>
    </w:rPr>
  </w:style>
  <w:style w:type="character" w:styleId="CommentReference">
    <w:name w:val="annotation reference"/>
    <w:basedOn w:val="DefaultParagraphFont"/>
    <w:semiHidden/>
    <w:rsid w:val="00AF3D29"/>
    <w:rPr>
      <w:sz w:val="16"/>
      <w:szCs w:val="16"/>
    </w:rPr>
  </w:style>
  <w:style w:type="paragraph" w:styleId="CommentText">
    <w:name w:val="annotation text"/>
    <w:basedOn w:val="Normal"/>
    <w:link w:val="CommentTextChar"/>
    <w:semiHidden/>
    <w:rsid w:val="00AF3D29"/>
    <w:pPr>
      <w:spacing w:before="0"/>
    </w:pPr>
    <w:rPr>
      <w:sz w:val="22"/>
      <w:szCs w:val="22"/>
      <w:lang w:bidi="en-US"/>
    </w:rPr>
  </w:style>
  <w:style w:type="character" w:customStyle="1" w:styleId="CommentTextChar">
    <w:name w:val="Comment Text Char"/>
    <w:basedOn w:val="DefaultParagraphFont"/>
    <w:link w:val="CommentText"/>
    <w:semiHidden/>
    <w:rsid w:val="00AF3D29"/>
    <w:rPr>
      <w:lang w:bidi="en-US"/>
    </w:rPr>
  </w:style>
  <w:style w:type="paragraph" w:styleId="CommentSubject">
    <w:name w:val="annotation subject"/>
    <w:basedOn w:val="CommentText"/>
    <w:next w:val="CommentText"/>
    <w:link w:val="CommentSubjectChar"/>
    <w:semiHidden/>
    <w:rsid w:val="00AF3D29"/>
    <w:rPr>
      <w:b/>
      <w:bCs/>
    </w:rPr>
  </w:style>
  <w:style w:type="character" w:customStyle="1" w:styleId="CommentSubjectChar">
    <w:name w:val="Comment Subject Char"/>
    <w:basedOn w:val="CommentTextChar"/>
    <w:link w:val="CommentSubject"/>
    <w:semiHidden/>
    <w:rsid w:val="00AF3D29"/>
    <w:rPr>
      <w:b/>
      <w:bCs/>
      <w:lang w:bidi="en-US"/>
    </w:rPr>
  </w:style>
  <w:style w:type="character" w:customStyle="1" w:styleId="List1Char">
    <w:name w:val="List 1 Char"/>
    <w:basedOn w:val="DefaultParagraphFont"/>
    <w:rsid w:val="00AF3D29"/>
    <w:rPr>
      <w:rFonts w:ascii="Arial Black" w:hAnsi="Arial Black"/>
      <w:spacing w:val="-14"/>
      <w:kern w:val="24"/>
      <w:sz w:val="22"/>
      <w:lang w:val="en-US" w:eastAsia="en-US" w:bidi="ar-SA"/>
    </w:rPr>
  </w:style>
  <w:style w:type="paragraph" w:styleId="TOC1">
    <w:name w:val="toc 1"/>
    <w:basedOn w:val="Normal"/>
    <w:next w:val="TOC2"/>
    <w:autoRedefine/>
    <w:uiPriority w:val="39"/>
    <w:qFormat/>
    <w:rsid w:val="00AF3D29"/>
    <w:pPr>
      <w:spacing w:before="120" w:after="120"/>
    </w:pPr>
    <w:rPr>
      <w:b/>
      <w:bCs/>
      <w:caps/>
      <w:lang w:bidi="en-US"/>
    </w:rPr>
  </w:style>
  <w:style w:type="paragraph" w:styleId="TOC2">
    <w:name w:val="toc 2"/>
    <w:basedOn w:val="Heading2"/>
    <w:next w:val="Normal"/>
    <w:autoRedefine/>
    <w:uiPriority w:val="39"/>
    <w:qFormat/>
    <w:rsid w:val="00AF3D29"/>
    <w:pPr>
      <w:pBdr>
        <w:top w:val="none" w:sz="0" w:space="0" w:color="auto"/>
        <w:left w:val="none" w:sz="0" w:space="0" w:color="auto"/>
        <w:bottom w:val="none" w:sz="0" w:space="0" w:color="auto"/>
        <w:right w:val="none" w:sz="0" w:space="0" w:color="auto"/>
      </w:pBdr>
      <w:shd w:val="clear" w:color="auto" w:fill="auto"/>
      <w:spacing w:before="0"/>
      <w:ind w:left="220"/>
      <w:outlineLvl w:val="9"/>
    </w:pPr>
    <w:rPr>
      <w:caps w:val="0"/>
      <w:smallCaps/>
      <w:spacing w:val="0"/>
      <w:sz w:val="20"/>
      <w:szCs w:val="20"/>
      <w:lang w:bidi="en-US"/>
    </w:rPr>
  </w:style>
  <w:style w:type="paragraph" w:styleId="TOC3">
    <w:name w:val="toc 3"/>
    <w:basedOn w:val="Normal"/>
    <w:next w:val="Normal"/>
    <w:autoRedefine/>
    <w:uiPriority w:val="39"/>
    <w:qFormat/>
    <w:rsid w:val="00AF3D29"/>
    <w:pPr>
      <w:spacing w:before="0" w:after="0"/>
      <w:ind w:left="440"/>
    </w:pPr>
    <w:rPr>
      <w:i/>
      <w:iCs/>
      <w:lang w:bidi="en-US"/>
    </w:rPr>
  </w:style>
  <w:style w:type="paragraph" w:styleId="TOC4">
    <w:name w:val="toc 4"/>
    <w:basedOn w:val="Normal"/>
    <w:next w:val="Normal"/>
    <w:autoRedefine/>
    <w:uiPriority w:val="39"/>
    <w:rsid w:val="00AF3D29"/>
    <w:pPr>
      <w:spacing w:before="0" w:after="0"/>
      <w:ind w:left="660"/>
    </w:pPr>
    <w:rPr>
      <w:sz w:val="18"/>
      <w:szCs w:val="18"/>
      <w:lang w:bidi="en-US"/>
    </w:rPr>
  </w:style>
  <w:style w:type="paragraph" w:styleId="TOC5">
    <w:name w:val="toc 5"/>
    <w:basedOn w:val="Normal"/>
    <w:next w:val="Normal"/>
    <w:autoRedefine/>
    <w:uiPriority w:val="39"/>
    <w:rsid w:val="00AF3D29"/>
    <w:pPr>
      <w:spacing w:before="0" w:after="0"/>
      <w:ind w:left="880"/>
    </w:pPr>
    <w:rPr>
      <w:sz w:val="18"/>
      <w:szCs w:val="18"/>
      <w:lang w:bidi="en-US"/>
    </w:rPr>
  </w:style>
  <w:style w:type="character" w:customStyle="1" w:styleId="CharChar">
    <w:name w:val="Char Char"/>
    <w:basedOn w:val="DefaultParagraphFont"/>
    <w:rsid w:val="00AF3D29"/>
    <w:rPr>
      <w:rFonts w:ascii="Arial" w:hAnsi="Arial"/>
      <w:b/>
      <w:i/>
      <w:sz w:val="22"/>
      <w:lang w:val="en-US" w:eastAsia="en-US" w:bidi="ar-SA"/>
    </w:rPr>
  </w:style>
  <w:style w:type="character" w:styleId="FollowedHyperlink">
    <w:name w:val="FollowedHyperlink"/>
    <w:basedOn w:val="DefaultParagraphFont"/>
    <w:rsid w:val="00AF3D29"/>
    <w:rPr>
      <w:color w:val="800080"/>
      <w:u w:val="single"/>
    </w:rPr>
  </w:style>
  <w:style w:type="paragraph" w:styleId="TOC6">
    <w:name w:val="toc 6"/>
    <w:basedOn w:val="Normal"/>
    <w:next w:val="Normal"/>
    <w:autoRedefine/>
    <w:uiPriority w:val="39"/>
    <w:rsid w:val="00AF3D29"/>
    <w:pPr>
      <w:spacing w:before="0" w:after="0"/>
      <w:ind w:left="1100"/>
    </w:pPr>
    <w:rPr>
      <w:sz w:val="18"/>
      <w:szCs w:val="18"/>
      <w:lang w:bidi="en-US"/>
    </w:rPr>
  </w:style>
  <w:style w:type="paragraph" w:styleId="TOC7">
    <w:name w:val="toc 7"/>
    <w:basedOn w:val="Normal"/>
    <w:next w:val="Normal"/>
    <w:autoRedefine/>
    <w:uiPriority w:val="39"/>
    <w:rsid w:val="00AF3D29"/>
    <w:pPr>
      <w:spacing w:before="0" w:after="0"/>
      <w:ind w:left="1320"/>
    </w:pPr>
    <w:rPr>
      <w:sz w:val="18"/>
      <w:szCs w:val="18"/>
      <w:lang w:bidi="en-US"/>
    </w:rPr>
  </w:style>
  <w:style w:type="paragraph" w:styleId="TOC8">
    <w:name w:val="toc 8"/>
    <w:basedOn w:val="Normal"/>
    <w:next w:val="Normal"/>
    <w:autoRedefine/>
    <w:uiPriority w:val="39"/>
    <w:rsid w:val="00AF3D29"/>
    <w:pPr>
      <w:spacing w:before="0" w:after="0"/>
      <w:ind w:left="1540"/>
    </w:pPr>
    <w:rPr>
      <w:sz w:val="18"/>
      <w:szCs w:val="18"/>
      <w:lang w:bidi="en-US"/>
    </w:rPr>
  </w:style>
  <w:style w:type="paragraph" w:styleId="TOC9">
    <w:name w:val="toc 9"/>
    <w:basedOn w:val="Normal"/>
    <w:next w:val="Normal"/>
    <w:autoRedefine/>
    <w:uiPriority w:val="39"/>
    <w:rsid w:val="00AF3D29"/>
    <w:pPr>
      <w:spacing w:before="0" w:after="0"/>
      <w:ind w:left="1760"/>
    </w:pPr>
    <w:rPr>
      <w:sz w:val="18"/>
      <w:szCs w:val="18"/>
      <w:lang w:bidi="en-US"/>
    </w:rPr>
  </w:style>
  <w:style w:type="paragraph" w:styleId="BodyText">
    <w:name w:val="Body Text"/>
    <w:basedOn w:val="Normal"/>
    <w:link w:val="BodyTextChar"/>
    <w:rsid w:val="00AF3D29"/>
    <w:pPr>
      <w:spacing w:before="0" w:after="120"/>
    </w:pPr>
    <w:rPr>
      <w:sz w:val="22"/>
      <w:szCs w:val="22"/>
      <w:lang w:bidi="en-US"/>
    </w:rPr>
  </w:style>
  <w:style w:type="character" w:customStyle="1" w:styleId="BodyTextChar">
    <w:name w:val="Body Text Char"/>
    <w:basedOn w:val="DefaultParagraphFont"/>
    <w:link w:val="BodyText"/>
    <w:rsid w:val="00AF3D29"/>
    <w:rPr>
      <w:lang w:bidi="en-US"/>
    </w:rPr>
  </w:style>
  <w:style w:type="paragraph" w:styleId="NormalWeb">
    <w:name w:val="Normal (Web)"/>
    <w:basedOn w:val="Normal"/>
    <w:uiPriority w:val="99"/>
    <w:rsid w:val="00AF3D29"/>
    <w:pPr>
      <w:spacing w:before="100" w:beforeAutospacing="1" w:after="100" w:afterAutospacing="1"/>
    </w:pPr>
    <w:rPr>
      <w:rFonts w:ascii="Times New Roman" w:hAnsi="Times New Roman" w:cs="Times New Roman"/>
      <w:sz w:val="24"/>
      <w:szCs w:val="24"/>
      <w:lang w:bidi="en-US"/>
    </w:rPr>
  </w:style>
  <w:style w:type="paragraph" w:styleId="DocumentMap">
    <w:name w:val="Document Map"/>
    <w:basedOn w:val="Normal"/>
    <w:link w:val="DocumentMapChar"/>
    <w:semiHidden/>
    <w:rsid w:val="00AF3D29"/>
    <w:pPr>
      <w:shd w:val="clear" w:color="auto" w:fill="000080"/>
      <w:spacing w:before="0"/>
    </w:pPr>
    <w:rPr>
      <w:rFonts w:ascii="Tahoma" w:hAnsi="Tahoma" w:cs="Tahoma"/>
      <w:szCs w:val="22"/>
      <w:lang w:bidi="en-US"/>
    </w:rPr>
  </w:style>
  <w:style w:type="character" w:customStyle="1" w:styleId="DocumentMapChar">
    <w:name w:val="Document Map Char"/>
    <w:basedOn w:val="DefaultParagraphFont"/>
    <w:link w:val="DocumentMap"/>
    <w:semiHidden/>
    <w:rsid w:val="00AF3D29"/>
    <w:rPr>
      <w:rFonts w:ascii="Tahoma" w:hAnsi="Tahoma" w:cs="Tahoma"/>
      <w:sz w:val="20"/>
      <w:shd w:val="clear" w:color="auto" w:fill="000080"/>
      <w:lang w:bidi="en-US"/>
    </w:rPr>
  </w:style>
  <w:style w:type="paragraph" w:styleId="EndnoteText">
    <w:name w:val="endnote text"/>
    <w:basedOn w:val="Normal"/>
    <w:link w:val="EndnoteTextChar"/>
    <w:rsid w:val="00AF3D29"/>
    <w:pPr>
      <w:spacing w:before="0" w:after="0" w:line="240" w:lineRule="auto"/>
    </w:pPr>
    <w:rPr>
      <w:lang w:bidi="en-US"/>
    </w:rPr>
  </w:style>
  <w:style w:type="character" w:customStyle="1" w:styleId="EndnoteTextChar">
    <w:name w:val="Endnote Text Char"/>
    <w:basedOn w:val="DefaultParagraphFont"/>
    <w:link w:val="EndnoteText"/>
    <w:rsid w:val="00AF3D29"/>
    <w:rPr>
      <w:sz w:val="20"/>
      <w:szCs w:val="20"/>
      <w:lang w:bidi="en-US"/>
    </w:rPr>
  </w:style>
  <w:style w:type="character" w:styleId="EndnoteReference">
    <w:name w:val="endnote reference"/>
    <w:basedOn w:val="DefaultParagraphFont"/>
    <w:rsid w:val="00AF3D29"/>
    <w:rPr>
      <w:vertAlign w:val="superscript"/>
    </w:rPr>
  </w:style>
  <w:style w:type="paragraph" w:styleId="FootnoteText">
    <w:name w:val="footnote text"/>
    <w:basedOn w:val="Normal"/>
    <w:link w:val="FootnoteTextChar"/>
    <w:rsid w:val="00AF3D29"/>
    <w:pPr>
      <w:spacing w:before="0" w:after="0" w:line="240" w:lineRule="auto"/>
    </w:pPr>
    <w:rPr>
      <w:lang w:bidi="en-US"/>
    </w:rPr>
  </w:style>
  <w:style w:type="character" w:customStyle="1" w:styleId="FootnoteTextChar">
    <w:name w:val="Footnote Text Char"/>
    <w:basedOn w:val="DefaultParagraphFont"/>
    <w:link w:val="FootnoteText"/>
    <w:rsid w:val="00AF3D29"/>
    <w:rPr>
      <w:sz w:val="20"/>
      <w:szCs w:val="20"/>
      <w:lang w:bidi="en-US"/>
    </w:rPr>
  </w:style>
  <w:style w:type="character" w:styleId="FootnoteReference">
    <w:name w:val="footnote reference"/>
    <w:basedOn w:val="DefaultParagraphFont"/>
    <w:rsid w:val="00AF3D29"/>
    <w:rPr>
      <w:vertAlign w:val="superscript"/>
    </w:rPr>
  </w:style>
  <w:style w:type="paragraph" w:customStyle="1" w:styleId="Default">
    <w:name w:val="Default"/>
    <w:rsid w:val="00AF3D29"/>
    <w:pPr>
      <w:autoSpaceDE w:val="0"/>
      <w:autoSpaceDN w:val="0"/>
      <w:adjustRightInd w:val="0"/>
      <w:spacing w:before="0"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unhideWhenUsed/>
    <w:rsid w:val="00AF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AF3D29"/>
    <w:rPr>
      <w:rFonts w:ascii="Courier New" w:eastAsia="Times New Roman" w:hAnsi="Courier New" w:cs="Courier New"/>
      <w:sz w:val="20"/>
      <w:szCs w:val="20"/>
    </w:rPr>
  </w:style>
  <w:style w:type="numbering" w:customStyle="1" w:styleId="CurrentList1">
    <w:name w:val="Current List1"/>
    <w:rsid w:val="00AF3D29"/>
    <w:pPr>
      <w:numPr>
        <w:numId w:val="10"/>
      </w:numPr>
    </w:pPr>
  </w:style>
  <w:style w:type="paragraph" w:styleId="PlainText">
    <w:name w:val="Plain Text"/>
    <w:basedOn w:val="Normal"/>
    <w:link w:val="PlainTextChar"/>
    <w:uiPriority w:val="99"/>
    <w:unhideWhenUsed/>
    <w:rsid w:val="00AF3D29"/>
    <w:pPr>
      <w:spacing w:before="0"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AF3D29"/>
    <w:rPr>
      <w:rFonts w:ascii="Consolas" w:eastAsiaTheme="minorHAnsi" w:hAnsi="Consolas"/>
      <w:sz w:val="21"/>
      <w:szCs w:val="21"/>
    </w:rPr>
  </w:style>
  <w:style w:type="character" w:styleId="PlaceholderText">
    <w:name w:val="Placeholder Text"/>
    <w:basedOn w:val="DefaultParagraphFont"/>
    <w:uiPriority w:val="99"/>
    <w:semiHidden/>
    <w:rsid w:val="00AF3D29"/>
    <w:rPr>
      <w:color w:val="808080"/>
    </w:rPr>
  </w:style>
  <w:style w:type="table" w:customStyle="1" w:styleId="MediumList1-Accent11">
    <w:name w:val="Medium List 1 - Accent 11"/>
    <w:basedOn w:val="TableNormal"/>
    <w:uiPriority w:val="65"/>
    <w:rsid w:val="00AF3D29"/>
    <w:pPr>
      <w:spacing w:before="0" w:after="0" w:line="240" w:lineRule="auto"/>
    </w:pPr>
    <w:rPr>
      <w:color w:val="000000" w:themeColor="text1"/>
      <w:lang w:bidi="en-US"/>
    </w:rPr>
    <w:tblPr>
      <w:tblStyleRowBandSize w:val="1"/>
      <w:tblStyleColBandSize w:val="1"/>
      <w:tblBorders>
        <w:top w:val="single" w:sz="8" w:space="0" w:color="D16349" w:themeColor="accent1"/>
        <w:bottom w:val="single" w:sz="8" w:space="0" w:color="D16349" w:themeColor="accent1"/>
      </w:tblBorders>
    </w:tblPr>
    <w:tblStylePr w:type="firstRow">
      <w:rPr>
        <w:rFonts w:asciiTheme="majorHAnsi" w:eastAsiaTheme="majorEastAsia" w:hAnsiTheme="majorHAnsi" w:cstheme="majorBidi"/>
      </w:rPr>
      <w:tblPr/>
      <w:tcPr>
        <w:tcBorders>
          <w:top w:val="nil"/>
          <w:bottom w:val="single" w:sz="8" w:space="0" w:color="D16349" w:themeColor="accent1"/>
        </w:tcBorders>
      </w:tcPr>
    </w:tblStylePr>
    <w:tblStylePr w:type="lastRow">
      <w:rPr>
        <w:b/>
        <w:bCs/>
        <w:color w:val="646B86" w:themeColor="text2"/>
      </w:rPr>
      <w:tblPr/>
      <w:tcPr>
        <w:tcBorders>
          <w:top w:val="single" w:sz="8" w:space="0" w:color="D16349" w:themeColor="accent1"/>
          <w:bottom w:val="single" w:sz="8" w:space="0" w:color="D16349" w:themeColor="accent1"/>
        </w:tcBorders>
      </w:tcPr>
    </w:tblStylePr>
    <w:tblStylePr w:type="firstCol">
      <w:rPr>
        <w:b/>
        <w:bCs/>
      </w:rPr>
    </w:tblStylePr>
    <w:tblStylePr w:type="lastCol">
      <w:rPr>
        <w:b/>
        <w:bCs/>
      </w:rPr>
      <w:tblPr/>
      <w:tcPr>
        <w:tcBorders>
          <w:top w:val="single" w:sz="8" w:space="0" w:color="D16349" w:themeColor="accent1"/>
          <w:bottom w:val="single" w:sz="8" w:space="0" w:color="D16349" w:themeColor="accent1"/>
        </w:tcBorders>
      </w:tcPr>
    </w:tblStylePr>
    <w:tblStylePr w:type="band1Vert">
      <w:tblPr/>
      <w:tcPr>
        <w:shd w:val="clear" w:color="auto" w:fill="F3D8D2" w:themeFill="accent1" w:themeFillTint="3F"/>
      </w:tcPr>
    </w:tblStylePr>
    <w:tblStylePr w:type="band1Horz">
      <w:tblPr/>
      <w:tcPr>
        <w:shd w:val="clear" w:color="auto" w:fill="F3D8D2" w:themeFill="accent1" w:themeFillTint="3F"/>
      </w:tcPr>
    </w:tblStylePr>
  </w:style>
  <w:style w:type="table" w:customStyle="1" w:styleId="LightGrid-Accent11">
    <w:name w:val="Light Grid - Accent 11"/>
    <w:basedOn w:val="TableNormal"/>
    <w:uiPriority w:val="62"/>
    <w:rsid w:val="00AF3D29"/>
    <w:pPr>
      <w:spacing w:before="0" w:after="0" w:line="240" w:lineRule="auto"/>
    </w:pPr>
    <w:rPr>
      <w:lang w:bidi="en-US"/>
    </w:rPr>
    <w:tblPr>
      <w:tblStyleRowBandSize w:val="1"/>
      <w:tblStyleColBandSize w:val="1"/>
      <w:tblBorders>
        <w:top w:val="single" w:sz="8" w:space="0" w:color="D16349" w:themeColor="accent1"/>
        <w:left w:val="single" w:sz="8" w:space="0" w:color="D16349" w:themeColor="accent1"/>
        <w:bottom w:val="single" w:sz="8" w:space="0" w:color="D16349" w:themeColor="accent1"/>
        <w:right w:val="single" w:sz="8" w:space="0" w:color="D16349" w:themeColor="accent1"/>
        <w:insideH w:val="single" w:sz="8" w:space="0" w:color="D16349" w:themeColor="accent1"/>
        <w:insideV w:val="single" w:sz="8" w:space="0" w:color="D163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18" w:space="0" w:color="D16349" w:themeColor="accent1"/>
          <w:right w:val="single" w:sz="8" w:space="0" w:color="D16349" w:themeColor="accent1"/>
          <w:insideH w:val="nil"/>
          <w:insideV w:val="single" w:sz="8" w:space="0" w:color="D163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insideH w:val="nil"/>
          <w:insideV w:val="single" w:sz="8" w:space="0" w:color="D163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shd w:val="clear" w:color="auto" w:fill="F3D8D2" w:themeFill="accent1" w:themeFillTint="3F"/>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shd w:val="clear" w:color="auto" w:fill="F3D8D2" w:themeFill="accent1" w:themeFillTint="3F"/>
      </w:tcPr>
    </w:tblStylePr>
    <w:tblStylePr w:type="band2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tcPr>
    </w:tblStylePr>
  </w:style>
  <w:style w:type="table" w:customStyle="1" w:styleId="GridTable4-Accent11">
    <w:name w:val="Grid Table 4 - Accent 11"/>
    <w:basedOn w:val="TableNormal"/>
    <w:uiPriority w:val="49"/>
    <w:rsid w:val="008F1230"/>
    <w:pPr>
      <w:spacing w:before="0" w:after="0" w:line="240" w:lineRule="auto"/>
    </w:pPr>
    <w:rPr>
      <w:lang w:bidi="en-US"/>
    </w:rPr>
    <w:tblPr>
      <w:tblStyleRowBandSize w:val="1"/>
      <w:tblStyleColBandSize w:val="1"/>
      <w:tblBorders>
        <w:top w:val="single" w:sz="4" w:space="0" w:color="E3A191" w:themeColor="accent1" w:themeTint="99"/>
        <w:left w:val="single" w:sz="4" w:space="0" w:color="E3A191" w:themeColor="accent1" w:themeTint="99"/>
        <w:bottom w:val="single" w:sz="4" w:space="0" w:color="E3A191" w:themeColor="accent1" w:themeTint="99"/>
        <w:right w:val="single" w:sz="4" w:space="0" w:color="E3A191" w:themeColor="accent1" w:themeTint="99"/>
        <w:insideH w:val="single" w:sz="4" w:space="0" w:color="E3A191" w:themeColor="accent1" w:themeTint="99"/>
        <w:insideV w:val="single" w:sz="4" w:space="0" w:color="E3A191" w:themeColor="accent1" w:themeTint="99"/>
      </w:tblBorders>
    </w:tblPr>
    <w:tblStylePr w:type="firstRow">
      <w:rPr>
        <w:b/>
        <w:bCs/>
        <w:color w:val="FFFFFF" w:themeColor="background1"/>
      </w:rPr>
      <w:tblPr/>
      <w:tcPr>
        <w:tcBorders>
          <w:top w:val="single" w:sz="4" w:space="0" w:color="D16349" w:themeColor="accent1"/>
          <w:left w:val="single" w:sz="4" w:space="0" w:color="D16349" w:themeColor="accent1"/>
          <w:bottom w:val="single" w:sz="4" w:space="0" w:color="D16349" w:themeColor="accent1"/>
          <w:right w:val="single" w:sz="4" w:space="0" w:color="D16349" w:themeColor="accent1"/>
          <w:insideH w:val="nil"/>
          <w:insideV w:val="nil"/>
        </w:tcBorders>
        <w:shd w:val="clear" w:color="auto" w:fill="D16349" w:themeFill="accent1"/>
      </w:tcPr>
    </w:tblStylePr>
    <w:tblStylePr w:type="lastRow">
      <w:rPr>
        <w:b/>
        <w:bCs/>
      </w:rPr>
      <w:tblPr/>
      <w:tcPr>
        <w:tcBorders>
          <w:top w:val="double" w:sz="4" w:space="0" w:color="D16349" w:themeColor="accent1"/>
        </w:tcBorders>
      </w:tcPr>
    </w:tblStylePr>
    <w:tblStylePr w:type="firstCol">
      <w:rPr>
        <w:b/>
        <w:bCs/>
      </w:rPr>
    </w:tblStylePr>
    <w:tblStylePr w:type="lastCol">
      <w:rPr>
        <w:b/>
        <w:bCs/>
      </w:rPr>
    </w:tblStylePr>
    <w:tblStylePr w:type="band1Vert">
      <w:tblPr/>
      <w:tcPr>
        <w:shd w:val="clear" w:color="auto" w:fill="F5DFDA" w:themeFill="accent1" w:themeFillTint="33"/>
      </w:tcPr>
    </w:tblStylePr>
    <w:tblStylePr w:type="band1Horz">
      <w:tblPr/>
      <w:tcPr>
        <w:shd w:val="clear" w:color="auto" w:fill="F5DFDA" w:themeFill="accent1" w:themeFillTint="33"/>
      </w:tcPr>
    </w:tblStylePr>
  </w:style>
  <w:style w:type="table" w:customStyle="1" w:styleId="TableGridLight1">
    <w:name w:val="Table Grid Light1"/>
    <w:basedOn w:val="TableNormal"/>
    <w:uiPriority w:val="40"/>
    <w:rsid w:val="00C301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544200"/>
    <w:pPr>
      <w:spacing w:before="0" w:after="0" w:line="240" w:lineRule="auto"/>
    </w:pPr>
    <w:rPr>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Accent12">
    <w:name w:val="Grid Table 4 - Accent 12"/>
    <w:basedOn w:val="TableNormal"/>
    <w:uiPriority w:val="49"/>
    <w:rsid w:val="00B05BEC"/>
    <w:pPr>
      <w:spacing w:before="0" w:after="0" w:line="240" w:lineRule="auto"/>
    </w:pPr>
    <w:rPr>
      <w:lang w:bidi="en-US"/>
    </w:rPr>
    <w:tblPr>
      <w:tblStyleRowBandSize w:val="1"/>
      <w:tblStyleColBandSize w:val="1"/>
      <w:tblBorders>
        <w:top w:val="single" w:sz="4" w:space="0" w:color="E3A191" w:themeColor="accent1" w:themeTint="99"/>
        <w:left w:val="single" w:sz="4" w:space="0" w:color="E3A191" w:themeColor="accent1" w:themeTint="99"/>
        <w:bottom w:val="single" w:sz="4" w:space="0" w:color="E3A191" w:themeColor="accent1" w:themeTint="99"/>
        <w:right w:val="single" w:sz="4" w:space="0" w:color="E3A191" w:themeColor="accent1" w:themeTint="99"/>
        <w:insideH w:val="single" w:sz="4" w:space="0" w:color="E3A191" w:themeColor="accent1" w:themeTint="99"/>
        <w:insideV w:val="single" w:sz="4" w:space="0" w:color="E3A191" w:themeColor="accent1" w:themeTint="99"/>
      </w:tblBorders>
    </w:tblPr>
    <w:tblStylePr w:type="firstRow">
      <w:rPr>
        <w:b/>
        <w:bCs/>
        <w:color w:val="FFFFFF" w:themeColor="background1"/>
      </w:rPr>
      <w:tblPr/>
      <w:tcPr>
        <w:tcBorders>
          <w:top w:val="single" w:sz="4" w:space="0" w:color="D16349" w:themeColor="accent1"/>
          <w:left w:val="single" w:sz="4" w:space="0" w:color="D16349" w:themeColor="accent1"/>
          <w:bottom w:val="single" w:sz="4" w:space="0" w:color="D16349" w:themeColor="accent1"/>
          <w:right w:val="single" w:sz="4" w:space="0" w:color="D16349" w:themeColor="accent1"/>
          <w:insideH w:val="nil"/>
          <w:insideV w:val="nil"/>
        </w:tcBorders>
        <w:shd w:val="clear" w:color="auto" w:fill="D16349" w:themeFill="accent1"/>
      </w:tcPr>
    </w:tblStylePr>
    <w:tblStylePr w:type="lastRow">
      <w:rPr>
        <w:b/>
        <w:bCs/>
      </w:rPr>
      <w:tblPr/>
      <w:tcPr>
        <w:tcBorders>
          <w:top w:val="double" w:sz="4" w:space="0" w:color="D16349" w:themeColor="accent1"/>
        </w:tcBorders>
      </w:tcPr>
    </w:tblStylePr>
    <w:tblStylePr w:type="firstCol">
      <w:rPr>
        <w:b/>
        <w:bCs/>
      </w:rPr>
    </w:tblStylePr>
    <w:tblStylePr w:type="lastCol">
      <w:rPr>
        <w:b/>
        <w:bCs/>
      </w:rPr>
    </w:tblStylePr>
    <w:tblStylePr w:type="band1Vert">
      <w:tblPr/>
      <w:tcPr>
        <w:shd w:val="clear" w:color="auto" w:fill="F5DFDA" w:themeFill="accent1" w:themeFillTint="33"/>
      </w:tcPr>
    </w:tblStylePr>
    <w:tblStylePr w:type="band1Horz">
      <w:tblPr/>
      <w:tcPr>
        <w:shd w:val="clear" w:color="auto" w:fill="F5DFDA" w:themeFill="accent1" w:themeFillTint="33"/>
      </w:tcPr>
    </w:tblStylePr>
  </w:style>
  <w:style w:type="table" w:customStyle="1" w:styleId="GridTable4-Accent13">
    <w:name w:val="Grid Table 4 - Accent 13"/>
    <w:basedOn w:val="TableNormal"/>
    <w:uiPriority w:val="49"/>
    <w:rsid w:val="00E138F5"/>
    <w:pPr>
      <w:spacing w:before="0" w:after="0" w:line="240" w:lineRule="auto"/>
    </w:pPr>
    <w:rPr>
      <w:lang w:bidi="en-US"/>
    </w:rPr>
    <w:tblPr>
      <w:tblStyleRowBandSize w:val="1"/>
      <w:tblStyleColBandSize w:val="1"/>
      <w:tblBorders>
        <w:top w:val="single" w:sz="4" w:space="0" w:color="E3A191" w:themeColor="accent1" w:themeTint="99"/>
        <w:left w:val="single" w:sz="4" w:space="0" w:color="E3A191" w:themeColor="accent1" w:themeTint="99"/>
        <w:bottom w:val="single" w:sz="4" w:space="0" w:color="E3A191" w:themeColor="accent1" w:themeTint="99"/>
        <w:right w:val="single" w:sz="4" w:space="0" w:color="E3A191" w:themeColor="accent1" w:themeTint="99"/>
        <w:insideH w:val="single" w:sz="4" w:space="0" w:color="E3A191" w:themeColor="accent1" w:themeTint="99"/>
        <w:insideV w:val="single" w:sz="4" w:space="0" w:color="E3A191" w:themeColor="accent1" w:themeTint="99"/>
      </w:tblBorders>
    </w:tblPr>
    <w:tblStylePr w:type="firstRow">
      <w:rPr>
        <w:b/>
        <w:bCs/>
        <w:color w:val="FFFFFF" w:themeColor="background1"/>
      </w:rPr>
      <w:tblPr/>
      <w:tcPr>
        <w:tcBorders>
          <w:top w:val="single" w:sz="4" w:space="0" w:color="D16349" w:themeColor="accent1"/>
          <w:left w:val="single" w:sz="4" w:space="0" w:color="D16349" w:themeColor="accent1"/>
          <w:bottom w:val="single" w:sz="4" w:space="0" w:color="D16349" w:themeColor="accent1"/>
          <w:right w:val="single" w:sz="4" w:space="0" w:color="D16349" w:themeColor="accent1"/>
          <w:insideH w:val="nil"/>
          <w:insideV w:val="nil"/>
        </w:tcBorders>
        <w:shd w:val="clear" w:color="auto" w:fill="D16349" w:themeFill="accent1"/>
      </w:tcPr>
    </w:tblStylePr>
    <w:tblStylePr w:type="lastRow">
      <w:rPr>
        <w:b/>
        <w:bCs/>
      </w:rPr>
      <w:tblPr/>
      <w:tcPr>
        <w:tcBorders>
          <w:top w:val="double" w:sz="4" w:space="0" w:color="D16349" w:themeColor="accent1"/>
        </w:tcBorders>
      </w:tcPr>
    </w:tblStylePr>
    <w:tblStylePr w:type="firstCol">
      <w:rPr>
        <w:b/>
        <w:bCs/>
      </w:rPr>
    </w:tblStylePr>
    <w:tblStylePr w:type="lastCol">
      <w:rPr>
        <w:b/>
        <w:bCs/>
      </w:rPr>
    </w:tblStylePr>
    <w:tblStylePr w:type="band1Vert">
      <w:tblPr/>
      <w:tcPr>
        <w:shd w:val="clear" w:color="auto" w:fill="F5DFDA" w:themeFill="accent1" w:themeFillTint="33"/>
      </w:tcPr>
    </w:tblStylePr>
    <w:tblStylePr w:type="band1Horz">
      <w:tblPr/>
      <w:tcPr>
        <w:shd w:val="clear" w:color="auto" w:fill="F5DFDA" w:themeFill="accent1" w:themeFillTint="33"/>
      </w:tcPr>
    </w:tblStylePr>
  </w:style>
  <w:style w:type="character" w:customStyle="1" w:styleId="apple-converted-space">
    <w:name w:val="apple-converted-space"/>
    <w:basedOn w:val="DefaultParagraphFont"/>
    <w:rsid w:val="005E49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64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image" Target="media/image14.png"/><Relationship Id="rId42" Type="http://schemas.openxmlformats.org/officeDocument/2006/relationships/image" Target="media/image30.png"/><Relationship Id="rId63" Type="http://schemas.openxmlformats.org/officeDocument/2006/relationships/image" Target="media/image34.png"/><Relationship Id="rId84" Type="http://schemas.openxmlformats.org/officeDocument/2006/relationships/image" Target="media/image45.png"/><Relationship Id="rId138" Type="http://schemas.openxmlformats.org/officeDocument/2006/relationships/image" Target="media/image94.png"/><Relationship Id="rId159" Type="http://schemas.openxmlformats.org/officeDocument/2006/relationships/chart" Target="charts/chart26.xml"/><Relationship Id="rId170" Type="http://schemas.openxmlformats.org/officeDocument/2006/relationships/image" Target="media/image100.png"/><Relationship Id="rId191" Type="http://schemas.openxmlformats.org/officeDocument/2006/relationships/chart" Target="charts/chart52.xml"/><Relationship Id="rId205" Type="http://schemas.openxmlformats.org/officeDocument/2006/relationships/chart" Target="charts/chart66.xml"/><Relationship Id="rId107" Type="http://schemas.openxmlformats.org/officeDocument/2006/relationships/image" Target="media/image63.png"/><Relationship Id="rId11" Type="http://schemas.openxmlformats.org/officeDocument/2006/relationships/image" Target="media/image4.jpeg"/><Relationship Id="rId32" Type="http://schemas.openxmlformats.org/officeDocument/2006/relationships/image" Target="media/image24.png"/><Relationship Id="rId53" Type="http://schemas.openxmlformats.org/officeDocument/2006/relationships/hyperlink" Target="mk:@MSITStore:C:\Program%20Files\ABBYY%20SDK\11\FineReader%20Engine\Help\FREngine11.chm::/APIReference/IDocumentAnalyzerEvents.htm" TargetMode="External"/><Relationship Id="rId74" Type="http://schemas.openxmlformats.org/officeDocument/2006/relationships/chart" Target="charts/chart4.xml"/><Relationship Id="rId128" Type="http://schemas.openxmlformats.org/officeDocument/2006/relationships/image" Target="media/image84.png"/><Relationship Id="rId149" Type="http://schemas.openxmlformats.org/officeDocument/2006/relationships/chart" Target="charts/chart17.xml"/><Relationship Id="rId5" Type="http://schemas.openxmlformats.org/officeDocument/2006/relationships/webSettings" Target="webSettings.xml"/><Relationship Id="rId95" Type="http://schemas.openxmlformats.org/officeDocument/2006/relationships/image" Target="media/image51.png"/><Relationship Id="rId160" Type="http://schemas.openxmlformats.org/officeDocument/2006/relationships/chart" Target="charts/chart27.xml"/><Relationship Id="rId181" Type="http://schemas.openxmlformats.org/officeDocument/2006/relationships/chart" Target="charts/chart42.xml"/><Relationship Id="rId216" Type="http://schemas.openxmlformats.org/officeDocument/2006/relationships/chart" Target="charts/chart77.xml"/><Relationship Id="rId22" Type="http://schemas.openxmlformats.org/officeDocument/2006/relationships/image" Target="media/image15.png"/><Relationship Id="rId43" Type="http://schemas.openxmlformats.org/officeDocument/2006/relationships/image" Target="media/image31.png"/><Relationship Id="rId64" Type="http://schemas.openxmlformats.org/officeDocument/2006/relationships/image" Target="media/image35.png"/><Relationship Id="rId118" Type="http://schemas.openxmlformats.org/officeDocument/2006/relationships/image" Target="media/image74.png"/><Relationship Id="rId139" Type="http://schemas.openxmlformats.org/officeDocument/2006/relationships/image" Target="media/image95.png"/><Relationship Id="rId85" Type="http://schemas.openxmlformats.org/officeDocument/2006/relationships/chart" Target="charts/chart7.xml"/><Relationship Id="rId150" Type="http://schemas.openxmlformats.org/officeDocument/2006/relationships/chart" Target="charts/chart18.xml"/><Relationship Id="rId171" Type="http://schemas.openxmlformats.org/officeDocument/2006/relationships/image" Target="media/image101.png"/><Relationship Id="rId192" Type="http://schemas.openxmlformats.org/officeDocument/2006/relationships/chart" Target="charts/chart53.xml"/><Relationship Id="rId206" Type="http://schemas.openxmlformats.org/officeDocument/2006/relationships/chart" Target="charts/chart67.xml"/><Relationship Id="rId12" Type="http://schemas.openxmlformats.org/officeDocument/2006/relationships/image" Target="media/image5.jpeg"/><Relationship Id="rId33" Type="http://schemas.openxmlformats.org/officeDocument/2006/relationships/hyperlink" Target="mk:@MSITStore:C:\Program%20Files\ABBYY%20SDK\11\FineReader%20Engine\Help\FREngine11.chm::/APIReference/IAsyncProcessingCallback.htm" TargetMode="External"/><Relationship Id="rId108" Type="http://schemas.openxmlformats.org/officeDocument/2006/relationships/image" Target="media/image64.png"/><Relationship Id="rId129" Type="http://schemas.openxmlformats.org/officeDocument/2006/relationships/image" Target="media/image85.png"/><Relationship Id="rId54" Type="http://schemas.openxmlformats.org/officeDocument/2006/relationships/hyperlink" Target="mk:@MSITStore:C:\Program%20Files\ABBYY%20SDK\11\FineReader%20Engine\Help\FREngine11.chm::/APIReference/IExporterEvents.htm" TargetMode="External"/><Relationship Id="rId75" Type="http://schemas.openxmlformats.org/officeDocument/2006/relationships/chart" Target="charts/chart5.xml"/><Relationship Id="rId96" Type="http://schemas.openxmlformats.org/officeDocument/2006/relationships/image" Target="media/image52.png"/><Relationship Id="rId140" Type="http://schemas.openxmlformats.org/officeDocument/2006/relationships/image" Target="media/image96.png"/><Relationship Id="rId161" Type="http://schemas.openxmlformats.org/officeDocument/2006/relationships/chart" Target="charts/chart28.xml"/><Relationship Id="rId182" Type="http://schemas.openxmlformats.org/officeDocument/2006/relationships/chart" Target="charts/chart43.xml"/><Relationship Id="rId217" Type="http://schemas.openxmlformats.org/officeDocument/2006/relationships/chart" Target="charts/chart78.xml"/><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75.png"/><Relationship Id="rId44" Type="http://schemas.openxmlformats.org/officeDocument/2006/relationships/hyperlink" Target="http://support.microsoft.com/kb/980533" TargetMode="External"/><Relationship Id="rId65" Type="http://schemas.openxmlformats.org/officeDocument/2006/relationships/image" Target="media/image36.png"/><Relationship Id="rId86" Type="http://schemas.openxmlformats.org/officeDocument/2006/relationships/chart" Target="charts/chart8.xml"/><Relationship Id="rId130" Type="http://schemas.openxmlformats.org/officeDocument/2006/relationships/image" Target="media/image86.png"/><Relationship Id="rId151" Type="http://schemas.openxmlformats.org/officeDocument/2006/relationships/chart" Target="charts/chart19.xml"/><Relationship Id="rId172" Type="http://schemas.openxmlformats.org/officeDocument/2006/relationships/image" Target="media/image102.png"/><Relationship Id="rId193" Type="http://schemas.openxmlformats.org/officeDocument/2006/relationships/chart" Target="charts/chart54.xml"/><Relationship Id="rId207" Type="http://schemas.openxmlformats.org/officeDocument/2006/relationships/chart" Target="charts/chart68.xml"/><Relationship Id="rId13" Type="http://schemas.openxmlformats.org/officeDocument/2006/relationships/image" Target="media/image6.png"/><Relationship Id="rId109" Type="http://schemas.openxmlformats.org/officeDocument/2006/relationships/image" Target="media/image65.png"/><Relationship Id="rId34" Type="http://schemas.openxmlformats.org/officeDocument/2006/relationships/hyperlink" Target="mk:@MSITStore:C:\Program%20Files\ABBYY%20SDK\11\FineReader%20Engine\Help\FREngine11.chm::/APIReference/BatchProcessor_ProcessPageAsync.htm" TargetMode="External"/><Relationship Id="rId55" Type="http://schemas.openxmlformats.org/officeDocument/2006/relationships/hyperlink" Target="mk:@MSITStore:C:\Program%20Files\ABBYY%20SDK\11\FineReader%20Engine\Help\FREngine11.chm::/APIReference/IFRDocumentEvents.htm" TargetMode="External"/><Relationship Id="rId76" Type="http://schemas.openxmlformats.org/officeDocument/2006/relationships/chart" Target="charts/chart6.xml"/><Relationship Id="rId97" Type="http://schemas.openxmlformats.org/officeDocument/2006/relationships/image" Target="media/image53.png"/><Relationship Id="rId120" Type="http://schemas.openxmlformats.org/officeDocument/2006/relationships/image" Target="media/image76.png"/><Relationship Id="rId141" Type="http://schemas.openxmlformats.org/officeDocument/2006/relationships/image" Target="media/image97.png"/><Relationship Id="rId7" Type="http://schemas.openxmlformats.org/officeDocument/2006/relationships/endnotes" Target="endnotes.xml"/><Relationship Id="rId162" Type="http://schemas.openxmlformats.org/officeDocument/2006/relationships/chart" Target="charts/chart29.xml"/><Relationship Id="rId183" Type="http://schemas.openxmlformats.org/officeDocument/2006/relationships/chart" Target="charts/chart44.xml"/><Relationship Id="rId218" Type="http://schemas.openxmlformats.org/officeDocument/2006/relationships/chart" Target="charts/chart79.xml"/><Relationship Id="rId24" Type="http://schemas.openxmlformats.org/officeDocument/2006/relationships/image" Target="media/image17.png"/><Relationship Id="rId45" Type="http://schemas.openxmlformats.org/officeDocument/2006/relationships/hyperlink" Target="http://en.wikipedia.org/wiki/Open_XML_Paper_Specification" TargetMode="External"/><Relationship Id="rId66" Type="http://schemas.openxmlformats.org/officeDocument/2006/relationships/image" Target="media/image37.png"/><Relationship Id="rId87" Type="http://schemas.openxmlformats.org/officeDocument/2006/relationships/chart" Target="charts/chart9.xml"/><Relationship Id="rId110" Type="http://schemas.openxmlformats.org/officeDocument/2006/relationships/image" Target="media/image66.png"/><Relationship Id="rId131" Type="http://schemas.openxmlformats.org/officeDocument/2006/relationships/image" Target="media/image87.png"/><Relationship Id="rId152" Type="http://schemas.openxmlformats.org/officeDocument/2006/relationships/chart" Target="charts/chart20.xml"/><Relationship Id="rId173" Type="http://schemas.openxmlformats.org/officeDocument/2006/relationships/image" Target="media/image103.png"/><Relationship Id="rId194" Type="http://schemas.openxmlformats.org/officeDocument/2006/relationships/chart" Target="charts/chart55.xml"/><Relationship Id="rId208" Type="http://schemas.openxmlformats.org/officeDocument/2006/relationships/chart" Target="charts/chart69.xml"/><Relationship Id="rId14" Type="http://schemas.openxmlformats.org/officeDocument/2006/relationships/image" Target="media/image7.png"/><Relationship Id="rId35" Type="http://schemas.openxmlformats.org/officeDocument/2006/relationships/hyperlink" Target="mk:@MSITStore:C:\Program%20Files\ABBYY%20SDK\11\FineReader%20Engine\Help\FREngine11.chm::/GuidedTour/Collections.htm" TargetMode="External"/><Relationship Id="rId56" Type="http://schemas.openxmlformats.org/officeDocument/2006/relationships/hyperlink" Target="mk:@MSITStore:C:\Program%20Files\ABBYY%20SDK\11\FineReader%20Engine\Help\FREngine11.chm::/APIReference/IFRPageEvents.htm" TargetMode="External"/><Relationship Id="rId77" Type="http://schemas.openxmlformats.org/officeDocument/2006/relationships/hyperlink" Target="https://helpdesk.abbyy.com/Request/Edit/397942" TargetMode="External"/><Relationship Id="rId100" Type="http://schemas.openxmlformats.org/officeDocument/2006/relationships/image" Target="media/image56.png"/><Relationship Id="rId8" Type="http://schemas.openxmlformats.org/officeDocument/2006/relationships/image" Target="media/image1.png"/><Relationship Id="rId98" Type="http://schemas.openxmlformats.org/officeDocument/2006/relationships/image" Target="media/image54.png"/><Relationship Id="rId121" Type="http://schemas.openxmlformats.org/officeDocument/2006/relationships/image" Target="media/image77.png"/><Relationship Id="rId142" Type="http://schemas.openxmlformats.org/officeDocument/2006/relationships/image" Target="media/image98.png"/><Relationship Id="rId163" Type="http://schemas.openxmlformats.org/officeDocument/2006/relationships/chart" Target="charts/chart30.xml"/><Relationship Id="rId184" Type="http://schemas.openxmlformats.org/officeDocument/2006/relationships/chart" Target="charts/chart45.xml"/><Relationship Id="rId219" Type="http://schemas.openxmlformats.org/officeDocument/2006/relationships/chart" Target="charts/chart80.xml"/><Relationship Id="rId3" Type="http://schemas.openxmlformats.org/officeDocument/2006/relationships/styles" Target="styles.xml"/><Relationship Id="rId214" Type="http://schemas.openxmlformats.org/officeDocument/2006/relationships/chart" Target="charts/chart75.xml"/><Relationship Id="rId25" Type="http://schemas.openxmlformats.org/officeDocument/2006/relationships/image" Target="media/image18.png"/><Relationship Id="rId46" Type="http://schemas.openxmlformats.org/officeDocument/2006/relationships/image" Target="media/image32.emf"/><Relationship Id="rId67" Type="http://schemas.openxmlformats.org/officeDocument/2006/relationships/image" Target="media/image38.png"/><Relationship Id="rId116" Type="http://schemas.openxmlformats.org/officeDocument/2006/relationships/image" Target="media/image72.png"/><Relationship Id="rId137" Type="http://schemas.openxmlformats.org/officeDocument/2006/relationships/image" Target="media/image93.png"/><Relationship Id="rId158" Type="http://schemas.openxmlformats.org/officeDocument/2006/relationships/chart" Target="charts/chart25.xml"/><Relationship Id="rId20" Type="http://schemas.openxmlformats.org/officeDocument/2006/relationships/image" Target="media/image13.png"/><Relationship Id="rId41" Type="http://schemas.openxmlformats.org/officeDocument/2006/relationships/image" Target="media/image29.png"/><Relationship Id="rId62" Type="http://schemas.openxmlformats.org/officeDocument/2006/relationships/image" Target="media/image33.jpeg"/><Relationship Id="rId83" Type="http://schemas.openxmlformats.org/officeDocument/2006/relationships/image" Target="media/image44.png"/><Relationship Id="rId88" Type="http://schemas.openxmlformats.org/officeDocument/2006/relationships/chart" Target="charts/chart10.xml"/><Relationship Id="rId111" Type="http://schemas.openxmlformats.org/officeDocument/2006/relationships/image" Target="media/image67.png"/><Relationship Id="rId132" Type="http://schemas.openxmlformats.org/officeDocument/2006/relationships/image" Target="media/image88.png"/><Relationship Id="rId153" Type="http://schemas.openxmlformats.org/officeDocument/2006/relationships/chart" Target="charts/chart21.xml"/><Relationship Id="rId174" Type="http://schemas.openxmlformats.org/officeDocument/2006/relationships/image" Target="media/image104.png"/><Relationship Id="rId179" Type="http://schemas.openxmlformats.org/officeDocument/2006/relationships/chart" Target="charts/chart40.xml"/><Relationship Id="rId195" Type="http://schemas.openxmlformats.org/officeDocument/2006/relationships/chart" Target="charts/chart56.xml"/><Relationship Id="rId209" Type="http://schemas.openxmlformats.org/officeDocument/2006/relationships/chart" Target="charts/chart70.xml"/><Relationship Id="rId190" Type="http://schemas.openxmlformats.org/officeDocument/2006/relationships/chart" Target="charts/chart51.xml"/><Relationship Id="rId204" Type="http://schemas.openxmlformats.org/officeDocument/2006/relationships/chart" Target="charts/chart65.xml"/><Relationship Id="rId220" Type="http://schemas.openxmlformats.org/officeDocument/2006/relationships/chart" Target="charts/chart81.xml"/><Relationship Id="rId225"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chart" Target="charts/chart1.xml"/><Relationship Id="rId57" Type="http://schemas.openxmlformats.org/officeDocument/2006/relationships/hyperlink" Target="mk:@MSITStore:C:\Program%20Files\ABBYY%20SDK\11\FineReader%20Engine\Help\FREngine11.chm::/APIReference/IFRPagesEvents.htm" TargetMode="External"/><Relationship Id="rId106" Type="http://schemas.openxmlformats.org/officeDocument/2006/relationships/image" Target="media/image62.png"/><Relationship Id="rId127" Type="http://schemas.openxmlformats.org/officeDocument/2006/relationships/image" Target="media/image83.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hyperlink" Target="mk:@MSITStore:C:\Program%20Files\ABBYY%20SDK\11\FineReader%20Engine\Help\FREngine11.chm::/APIReference/IFileAdapter.htm" TargetMode="External"/><Relationship Id="rId73" Type="http://schemas.openxmlformats.org/officeDocument/2006/relationships/chart" Target="charts/chart3.xml"/><Relationship Id="rId78" Type="http://schemas.openxmlformats.org/officeDocument/2006/relationships/hyperlink" Target="http://www.pdf-tools.com/pdf/validate-pdfa-online.aspx" TargetMode="External"/><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78.png"/><Relationship Id="rId143" Type="http://schemas.openxmlformats.org/officeDocument/2006/relationships/image" Target="media/image99.png"/><Relationship Id="rId148" Type="http://schemas.openxmlformats.org/officeDocument/2006/relationships/chart" Target="charts/chart16.xml"/><Relationship Id="rId164" Type="http://schemas.openxmlformats.org/officeDocument/2006/relationships/chart" Target="charts/chart31.xml"/><Relationship Id="rId169" Type="http://schemas.openxmlformats.org/officeDocument/2006/relationships/chart" Target="charts/chart36.xml"/><Relationship Id="rId185" Type="http://schemas.openxmlformats.org/officeDocument/2006/relationships/chart" Target="charts/chart46.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hart" Target="charts/chart41.xml"/><Relationship Id="rId210" Type="http://schemas.openxmlformats.org/officeDocument/2006/relationships/chart" Target="charts/chart71.xml"/><Relationship Id="rId215" Type="http://schemas.openxmlformats.org/officeDocument/2006/relationships/chart" Target="charts/chart76.xml"/><Relationship Id="rId26" Type="http://schemas.openxmlformats.org/officeDocument/2006/relationships/hyperlink" Target="file:///C:\Users\andreykov\Documents%20and%20Settings\All%20Users\Application%20Data\ABBYY\SDK\10\FlexiCapture%20Engine\Samples\SamplesBrowsingTools\pages\sample_ImagePreprocessing.html" TargetMode="External"/><Relationship Id="rId47" Type="http://schemas.openxmlformats.org/officeDocument/2006/relationships/oleObject" Target="embeddings/oleObject1.bin"/><Relationship Id="rId68" Type="http://schemas.openxmlformats.org/officeDocument/2006/relationships/hyperlink" Target="mk:@MSITStore:D:\Documents\FREngine11.chm::/APIReference/FRDocument.htm" TargetMode="External"/><Relationship Id="rId89" Type="http://schemas.openxmlformats.org/officeDocument/2006/relationships/chart" Target="charts/chart11.xml"/><Relationship Id="rId112" Type="http://schemas.openxmlformats.org/officeDocument/2006/relationships/image" Target="media/image68.png"/><Relationship Id="rId133" Type="http://schemas.openxmlformats.org/officeDocument/2006/relationships/image" Target="media/image89.png"/><Relationship Id="rId154" Type="http://schemas.openxmlformats.org/officeDocument/2006/relationships/chart" Target="charts/chart22.xml"/><Relationship Id="rId175" Type="http://schemas.openxmlformats.org/officeDocument/2006/relationships/image" Target="media/image105.png"/><Relationship Id="rId196" Type="http://schemas.openxmlformats.org/officeDocument/2006/relationships/chart" Target="charts/chart57.xml"/><Relationship Id="rId200" Type="http://schemas.openxmlformats.org/officeDocument/2006/relationships/chart" Target="charts/chart61.xml"/><Relationship Id="rId16" Type="http://schemas.openxmlformats.org/officeDocument/2006/relationships/image" Target="media/image9.png"/><Relationship Id="rId221" Type="http://schemas.openxmlformats.org/officeDocument/2006/relationships/chart" Target="charts/chart82.xml"/><Relationship Id="rId37" Type="http://schemas.openxmlformats.org/officeDocument/2006/relationships/image" Target="media/image25.png"/><Relationship Id="rId58" Type="http://schemas.openxmlformats.org/officeDocument/2006/relationships/hyperlink" Target="mk:@MSITStore:C:\Program%20Files\ABBYY%20SDK\11\FineReader%20Engine\Help\FREngine11.chm::/APIReference/IImageDocumentEvents.htm" TargetMode="External"/><Relationship Id="rId79" Type="http://schemas.openxmlformats.org/officeDocument/2006/relationships/image" Target="media/image42.jpeg"/><Relationship Id="rId102" Type="http://schemas.openxmlformats.org/officeDocument/2006/relationships/image" Target="media/image58.png"/><Relationship Id="rId123" Type="http://schemas.openxmlformats.org/officeDocument/2006/relationships/image" Target="media/image79.png"/><Relationship Id="rId144" Type="http://schemas.openxmlformats.org/officeDocument/2006/relationships/chart" Target="charts/chart12.xml"/><Relationship Id="rId90" Type="http://schemas.openxmlformats.org/officeDocument/2006/relationships/image" Target="media/image46.png"/><Relationship Id="rId165" Type="http://schemas.openxmlformats.org/officeDocument/2006/relationships/chart" Target="charts/chart32.xml"/><Relationship Id="rId186" Type="http://schemas.openxmlformats.org/officeDocument/2006/relationships/chart" Target="charts/chart47.xml"/><Relationship Id="rId211" Type="http://schemas.openxmlformats.org/officeDocument/2006/relationships/chart" Target="charts/chart72.xml"/><Relationship Id="rId27" Type="http://schemas.openxmlformats.org/officeDocument/2006/relationships/image" Target="media/image19.png"/><Relationship Id="rId48" Type="http://schemas.openxmlformats.org/officeDocument/2006/relationships/hyperlink" Target="http://www.pdf-tools.com/pdf/validate-pdfa-online.aspx" TargetMode="External"/><Relationship Id="rId69" Type="http://schemas.openxmlformats.org/officeDocument/2006/relationships/image" Target="media/image39.tiff"/><Relationship Id="rId113" Type="http://schemas.openxmlformats.org/officeDocument/2006/relationships/image" Target="media/image69.png"/><Relationship Id="rId134" Type="http://schemas.openxmlformats.org/officeDocument/2006/relationships/image" Target="media/image90.png"/><Relationship Id="rId80" Type="http://schemas.openxmlformats.org/officeDocument/2006/relationships/image" Target="cid:image001.jpg@01CFBE15.D45D03D0" TargetMode="External"/><Relationship Id="rId155" Type="http://schemas.openxmlformats.org/officeDocument/2006/relationships/chart" Target="charts/chart23.xml"/><Relationship Id="rId176" Type="http://schemas.openxmlformats.org/officeDocument/2006/relationships/chart" Target="charts/chart37.xml"/><Relationship Id="rId197" Type="http://schemas.openxmlformats.org/officeDocument/2006/relationships/chart" Target="charts/chart58.xml"/><Relationship Id="rId201" Type="http://schemas.openxmlformats.org/officeDocument/2006/relationships/chart" Target="charts/chart62.xml"/><Relationship Id="rId222" Type="http://schemas.openxmlformats.org/officeDocument/2006/relationships/chart" Target="charts/chart83.xml"/><Relationship Id="rId17" Type="http://schemas.openxmlformats.org/officeDocument/2006/relationships/image" Target="media/image10.png"/><Relationship Id="rId38" Type="http://schemas.openxmlformats.org/officeDocument/2006/relationships/image" Target="media/image26.png"/><Relationship Id="rId59" Type="http://schemas.openxmlformats.org/officeDocument/2006/relationships/hyperlink" Target="mk:@MSITStore:C:\Program%20Files\ABBYY%20SDK\11\FineReader%20Engine\Help\FREngine11.chm::/APIReference/IImagePasswordCallback.htm" TargetMode="External"/><Relationship Id="rId103" Type="http://schemas.openxmlformats.org/officeDocument/2006/relationships/image" Target="media/image59.png"/><Relationship Id="rId124" Type="http://schemas.openxmlformats.org/officeDocument/2006/relationships/image" Target="media/image80.png"/><Relationship Id="rId70" Type="http://schemas.openxmlformats.org/officeDocument/2006/relationships/image" Target="media/image40.png"/><Relationship Id="rId91" Type="http://schemas.openxmlformats.org/officeDocument/2006/relationships/image" Target="media/image47.png"/><Relationship Id="rId145" Type="http://schemas.openxmlformats.org/officeDocument/2006/relationships/chart" Target="charts/chart13.xml"/><Relationship Id="rId166" Type="http://schemas.openxmlformats.org/officeDocument/2006/relationships/chart" Target="charts/chart33.xml"/><Relationship Id="rId187" Type="http://schemas.openxmlformats.org/officeDocument/2006/relationships/chart" Target="charts/chart48.xml"/><Relationship Id="rId1" Type="http://schemas.openxmlformats.org/officeDocument/2006/relationships/customXml" Target="../customXml/item1.xml"/><Relationship Id="rId212" Type="http://schemas.openxmlformats.org/officeDocument/2006/relationships/chart" Target="charts/chart73.xml"/><Relationship Id="rId28" Type="http://schemas.openxmlformats.org/officeDocument/2006/relationships/image" Target="media/image20.png"/><Relationship Id="rId49" Type="http://schemas.openxmlformats.org/officeDocument/2006/relationships/hyperlink" Target="mk:@MSITStore:C:\Program%20Files\ABBYY%20SDK\11\FineReader%20Engine\Help\FREngine11.chm::/APIReference/IExternalDictionary.htm" TargetMode="External"/><Relationship Id="rId114" Type="http://schemas.openxmlformats.org/officeDocument/2006/relationships/image" Target="media/image70.png"/><Relationship Id="rId60" Type="http://schemas.openxmlformats.org/officeDocument/2006/relationships/hyperlink" Target="mk:@MSITStore:C:\Program%20Files\ABBYY%20SDK\11\FineReader%20Engine\Help\FREngine11.chm::/APIReference/IScanCallback.htm" TargetMode="External"/><Relationship Id="rId81" Type="http://schemas.openxmlformats.org/officeDocument/2006/relationships/image" Target="media/image43.jpeg"/><Relationship Id="rId135" Type="http://schemas.openxmlformats.org/officeDocument/2006/relationships/image" Target="media/image91.png"/><Relationship Id="rId156" Type="http://schemas.openxmlformats.org/officeDocument/2006/relationships/chart" Target="charts/chart24.xml"/><Relationship Id="rId177" Type="http://schemas.openxmlformats.org/officeDocument/2006/relationships/chart" Target="charts/chart38.xml"/><Relationship Id="rId198" Type="http://schemas.openxmlformats.org/officeDocument/2006/relationships/chart" Target="charts/chart59.xml"/><Relationship Id="rId202" Type="http://schemas.openxmlformats.org/officeDocument/2006/relationships/chart" Target="charts/chart63.xml"/><Relationship Id="rId223" Type="http://schemas.openxmlformats.org/officeDocument/2006/relationships/chart" Target="charts/chart84.xml"/><Relationship Id="rId18" Type="http://schemas.openxmlformats.org/officeDocument/2006/relationships/image" Target="media/image11.png"/><Relationship Id="rId39" Type="http://schemas.openxmlformats.org/officeDocument/2006/relationships/image" Target="media/image27.jpeg"/><Relationship Id="rId50" Type="http://schemas.openxmlformats.org/officeDocument/2006/relationships/hyperlink" Target="mk:@MSITStore:C:\Program%20Files\ABBYY%20SDK\11\FineReader%20Engine\Help\FREngine11.chm::/APIReference/IAsyncProcessingCallback.htm" TargetMode="External"/><Relationship Id="rId104" Type="http://schemas.openxmlformats.org/officeDocument/2006/relationships/image" Target="media/image60.png"/><Relationship Id="rId125" Type="http://schemas.openxmlformats.org/officeDocument/2006/relationships/image" Target="media/image81.png"/><Relationship Id="rId146" Type="http://schemas.openxmlformats.org/officeDocument/2006/relationships/chart" Target="charts/chart14.xml"/><Relationship Id="rId167" Type="http://schemas.openxmlformats.org/officeDocument/2006/relationships/chart" Target="charts/chart34.xml"/><Relationship Id="rId188" Type="http://schemas.openxmlformats.org/officeDocument/2006/relationships/chart" Target="charts/chart49.xml"/><Relationship Id="rId71" Type="http://schemas.openxmlformats.org/officeDocument/2006/relationships/image" Target="media/image41.png"/><Relationship Id="rId92" Type="http://schemas.openxmlformats.org/officeDocument/2006/relationships/image" Target="media/image48.png"/><Relationship Id="rId213" Type="http://schemas.openxmlformats.org/officeDocument/2006/relationships/chart" Target="charts/chart74.xml"/><Relationship Id="rId2" Type="http://schemas.openxmlformats.org/officeDocument/2006/relationships/numbering" Target="numbering.xml"/><Relationship Id="rId29" Type="http://schemas.openxmlformats.org/officeDocument/2006/relationships/image" Target="media/image21.png"/><Relationship Id="rId40" Type="http://schemas.openxmlformats.org/officeDocument/2006/relationships/image" Target="media/image28.jpeg"/><Relationship Id="rId115" Type="http://schemas.openxmlformats.org/officeDocument/2006/relationships/image" Target="media/image71.png"/><Relationship Id="rId136" Type="http://schemas.openxmlformats.org/officeDocument/2006/relationships/image" Target="media/image92.png"/><Relationship Id="rId157" Type="http://schemas.openxmlformats.org/officeDocument/2006/relationships/hyperlink" Target="http://www.fileformat.info/info/unicode/char/064b/index.htm" TargetMode="External"/><Relationship Id="rId178" Type="http://schemas.openxmlformats.org/officeDocument/2006/relationships/chart" Target="charts/chart39.xml"/><Relationship Id="rId61" Type="http://schemas.openxmlformats.org/officeDocument/2006/relationships/hyperlink" Target="https://helpdesk.abbyy.com/Request/Edit/397942" TargetMode="External"/><Relationship Id="rId82" Type="http://schemas.openxmlformats.org/officeDocument/2006/relationships/image" Target="cid:image002.jpg@01CFBE15.D45D03D0" TargetMode="External"/><Relationship Id="rId199" Type="http://schemas.openxmlformats.org/officeDocument/2006/relationships/chart" Target="charts/chart60.xml"/><Relationship Id="rId203" Type="http://schemas.openxmlformats.org/officeDocument/2006/relationships/chart" Target="charts/chart64.xml"/><Relationship Id="rId19" Type="http://schemas.openxmlformats.org/officeDocument/2006/relationships/image" Target="media/image12.png"/><Relationship Id="rId224" Type="http://schemas.openxmlformats.org/officeDocument/2006/relationships/fontTable" Target="fontTable.xml"/><Relationship Id="rId30" Type="http://schemas.openxmlformats.org/officeDocument/2006/relationships/image" Target="media/image22.png"/><Relationship Id="rId105" Type="http://schemas.openxmlformats.org/officeDocument/2006/relationships/image" Target="media/image61.png"/><Relationship Id="rId126" Type="http://schemas.openxmlformats.org/officeDocument/2006/relationships/image" Target="media/image82.png"/><Relationship Id="rId147" Type="http://schemas.openxmlformats.org/officeDocument/2006/relationships/chart" Target="charts/chart15.xml"/><Relationship Id="rId168" Type="http://schemas.openxmlformats.org/officeDocument/2006/relationships/chart" Target="charts/chart35.xml"/><Relationship Id="rId51" Type="http://schemas.openxmlformats.org/officeDocument/2006/relationships/hyperlink" Target="mk:@MSITStore:C:\Program%20Files\ABBYY%20SDK\11\FineReader%20Engine\Help\FREngine11.chm::/APIReference/IImageSource.htm" TargetMode="External"/><Relationship Id="rId72" Type="http://schemas.openxmlformats.org/officeDocument/2006/relationships/chart" Target="charts/chart2.xml"/><Relationship Id="rId93" Type="http://schemas.openxmlformats.org/officeDocument/2006/relationships/image" Target="media/image49.png"/><Relationship Id="rId189" Type="http://schemas.openxmlformats.org/officeDocument/2006/relationships/chart" Target="charts/chart50.xml"/></Relationships>
</file>

<file path=word/charts/_rels/chart1.xml.rels><?xml version="1.0" encoding="UTF-8" standalone="yes"?>
<Relationships xmlns="http://schemas.openxmlformats.org/package/2006/relationships"><Relationship Id="rId1" Type="http://schemas.openxmlformats.org/officeDocument/2006/relationships/oleObject" Target="file:///D:\_sdk\fre9&amp;fre10\fre_api_comparison.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TKolesnik\AppData\Local\Microsoft\Windows\Temporary%20Internet%20Files\Content.Outlook\2AYDSHGB\speed_accuracy_graph.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TKolesnik\AppData\Local\Microsoft\Windows\Temporary%20Internet%20Files\Content.Outlook\2AYDSHGB\speed_accuracy_graph.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Kolesnik\AppData\Local\Microsoft\Windows\Temporary%20Internet%20Files\Content.Outlook\2AYDSHGB\speed_accuracy_graph.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http://msk/products/sdk/documents/FineReader_Engine_Windows/11/R6.GM/Product_Marketing_and_Support/Product_Info/Performanc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http://msk/products/sdk/documents/FineReader_Engine_Windows/11/R6.GM/Product_Marketing_and_Support/Product_Info/Performanc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http://msk/products/sdk/documents/FineReader_Engine_Windows/11/R6.GM/Product_Marketing_and_Support/Product_Info/Performanc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http://msk/products/sdk/documents/FineReader_Engine_Windows/11/R6.GM/Product_Marketing_and_Support/Product_Info/Performanc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http://msk/products/sdk/documents/FineReader_Engine_Windows/11/R6.GM/Product_Marketing_and_Support/Product_Info/Performan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Kolesnik\AppData\Local\Microsoft\Windows\Temporary%20Internet%20Files\Content.Outlook\2AYDSHGB\speed_accuracy_graph.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http://msk/products/sdk/documents/FineReader_Engine_Windows/11/R6.GM/Product_Marketing_and_Support/Product_Info/Performanc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http://msk/products/sdk/documents/FineReader_Engine_Windows/11/R6.GM/Product_Marketing_and_Support/Product_Info/Performanc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http://msk/products/sdk/documents/FineReader_Engine_Windows/11/R6.GM/Product_Marketing_and_Support/Product_Info/Performanc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http://msk/products/sdk/documents/FineReader_Engine_Windows/11/R6.GM/Product_Marketing_and_Support/Product_Info/Performance.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http://msk/products/sdk/documents/FineReader_Engine_Windows/11/R6.GM/Product_Marketing_and_Support/Product_Info/Performanc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http://msk/products/sdk/documents/FineReader_Engine_Windows/11/R6.GM/Product_Marketing_and_Support/Product_Info/Performanc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http://msk/products/sdk/documents/FineReader_Engine_Windows/11/R6.GM/Product_Marketing_and_Support/Product_Info/Performance.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http://msk/products/sdk/documents/FineReader_Engine_Windows/11/R7.GM/Product_Marketing_and_Support/Product_Info/Performance.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http://msk/products/sdk/documents/FineReader_Engine_Windows/11/R7.GM/Product_Marketing_and_Support/Product_Info/Performance.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http://msk/products/sdk/documents/FineReader_Engine_Windows/11/R7.GM/Product_Marketing_and_Support/Product_Info/Performance.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Kolesnik\AppData\Local\Microsoft\Windows\Temporary%20Internet%20Files\Content.Outlook\2AYDSHGB\speed_accuracy_graph.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http://msk/products/sdk/documents/FineReader_Engine_Windows/11/R7.GM/Product_Marketing_and_Support/Product_Info/Performance.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http://msk/products/sdk/documents/FineReader_Engine_Windows/11/R7.GM/Product_Marketing_and_Support/Product_Info/Performance.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http://msk/products/sdk/documents/FineReader_Engine_Windows/11/R7.GM/Product_Marketing_and_Support/Product_Info/Performance.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http://msk/products/sdk/documents/FineReader_Engine_Windows/11/R7.GM/Product_Marketing_and_Support/Product_Info/Performance.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http://msk/products/sdk/documents/FineReader_Engine_Windows/11/R7.GM/Product_Marketing_and_Support/Product_Info/Performance.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http://msk/products/sdk/documents/FineReader_Engine_Windows/11/R7.GM/Product_Marketing_and_Support/Product_Info/Performance.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http://msk/products/sdk/documents/FineReader_Engine_Windows/11/R7.GM/Product_Marketing_and_Support/Product_Info/Performance.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http://msk/products/sdk/Documents/FineReader_Engine_Windows/11/R7.GM/Product_Marketing_and_Support/Product_Info/Performance.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http://msk/products/sdk/Documents/FineReader_Engine_Windows/11/R7.GM/Product_Marketing_and_Support/Product_Info/Performance.xlsx" TargetMode="External"/></Relationships>
</file>

<file path=word/charts/_rels/chart49.xml.rels><?xml version="1.0" encoding="UTF-8" standalone="yes"?>
<Relationships xmlns="http://schemas.openxmlformats.org/package/2006/relationships"><Relationship Id="rId3" Type="http://schemas.openxmlformats.org/officeDocument/2006/relationships/oleObject" Target="http://msk/products/sdk/documents/FineReader_Engine_Windows/11/R7.GM/Product_Marketing_and_Support/Product_Info/Performance.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TKolesnik\AppData\Local\Microsoft\Windows\Temporary%20Internet%20Files\Content.Outlook\2AYDSHGB\speed_accuracy_graph.xlsx" TargetMode="External"/></Relationships>
</file>

<file path=word/charts/_rels/chart50.xml.rels><?xml version="1.0" encoding="UTF-8" standalone="yes"?>
<Relationships xmlns="http://schemas.openxmlformats.org/package/2006/relationships"><Relationship Id="rId3" Type="http://schemas.openxmlformats.org/officeDocument/2006/relationships/oleObject" Target="http://msk/products/sdk/documents/FineReader_Engine_Windows/11/R7.GM/Product_Marketing_and_Support/Product_Info/Performance.xlsx" TargetMode="External"/><Relationship Id="rId2" Type="http://schemas.microsoft.com/office/2011/relationships/chartColorStyle" Target="colors2.xml"/><Relationship Id="rId1" Type="http://schemas.microsoft.com/office/2011/relationships/chartStyle" Target="style2.xml"/></Relationships>
</file>

<file path=word/charts/_rels/chart51.xml.rels><?xml version="1.0" encoding="UTF-8" standalone="yes"?>
<Relationships xmlns="http://schemas.openxmlformats.org/package/2006/relationships"><Relationship Id="rId3" Type="http://schemas.openxmlformats.org/officeDocument/2006/relationships/oleObject" Target="http://msk/products/sdk/documents/FineReader_Engine_Windows/11/R7.GM/Product_Marketing_and_Support/Product_Info/Performance.xlsx" TargetMode="External"/><Relationship Id="rId2" Type="http://schemas.microsoft.com/office/2011/relationships/chartColorStyle" Target="colors3.xml"/><Relationship Id="rId1" Type="http://schemas.microsoft.com/office/2011/relationships/chartStyle" Target="style3.xml"/></Relationships>
</file>

<file path=word/charts/_rels/chart52.xml.rels><?xml version="1.0" encoding="UTF-8" standalone="yes"?>
<Relationships xmlns="http://schemas.openxmlformats.org/package/2006/relationships"><Relationship Id="rId3" Type="http://schemas.openxmlformats.org/officeDocument/2006/relationships/oleObject" Target="http://msk/products/sdk/documents/FineReader_Engine_Windows/11/R7.GM/Product_Marketing_and_Support/Product_Info/Performance.xlsx" TargetMode="External"/><Relationship Id="rId2" Type="http://schemas.microsoft.com/office/2011/relationships/chartColorStyle" Target="colors4.xml"/><Relationship Id="rId1" Type="http://schemas.microsoft.com/office/2011/relationships/chartStyle" Target="style4.xml"/></Relationships>
</file>

<file path=word/charts/_rels/chart53.xml.rels><?xml version="1.0" encoding="UTF-8" standalone="yes"?>
<Relationships xmlns="http://schemas.openxmlformats.org/package/2006/relationships"><Relationship Id="rId3" Type="http://schemas.openxmlformats.org/officeDocument/2006/relationships/oleObject" Target="http://msk/products/sdk/documents/FineReader_Engine_Windows/11/R7.GM/Product_Marketing_and_Support/Product_Info/Performance.xlsx" TargetMode="External"/><Relationship Id="rId2" Type="http://schemas.microsoft.com/office/2011/relationships/chartColorStyle" Target="colors5.xml"/><Relationship Id="rId1" Type="http://schemas.microsoft.com/office/2011/relationships/chartStyle" Target="style5.xml"/></Relationships>
</file>

<file path=word/charts/_rels/chart54.xml.rels><?xml version="1.0" encoding="UTF-8" standalone="yes"?>
<Relationships xmlns="http://schemas.openxmlformats.org/package/2006/relationships"><Relationship Id="rId3" Type="http://schemas.openxmlformats.org/officeDocument/2006/relationships/oleObject" Target="http://msk/products/sdk/documents/FineReader_Engine_Windows/11/R7.GM/Product_Marketing_and_Support/Product_Info/Performance.xlsx" TargetMode="External"/><Relationship Id="rId2" Type="http://schemas.microsoft.com/office/2011/relationships/chartColorStyle" Target="colors6.xml"/><Relationship Id="rId1" Type="http://schemas.microsoft.com/office/2011/relationships/chartStyle" Target="style6.xml"/></Relationships>
</file>

<file path=word/charts/_rels/chart55.xml.rels><?xml version="1.0" encoding="UTF-8" standalone="yes"?>
<Relationships xmlns="http://schemas.openxmlformats.org/package/2006/relationships"><Relationship Id="rId3" Type="http://schemas.openxmlformats.org/officeDocument/2006/relationships/oleObject" Target="http://msk/products/sdk/documents/FineReader_Engine_Windows/11/R7.GM/Product_Marketing_and_Support/Product_Info/Performance.xlsx" TargetMode="External"/><Relationship Id="rId2" Type="http://schemas.microsoft.com/office/2011/relationships/chartColorStyle" Target="colors7.xml"/><Relationship Id="rId1" Type="http://schemas.microsoft.com/office/2011/relationships/chartStyle" Target="style7.xml"/></Relationships>
</file>

<file path=word/charts/_rels/chart56.xml.rels><?xml version="1.0" encoding="UTF-8" standalone="yes"?>
<Relationships xmlns="http://schemas.openxmlformats.org/package/2006/relationships"><Relationship Id="rId3" Type="http://schemas.openxmlformats.org/officeDocument/2006/relationships/oleObject" Target="http://msk/products/sdk/documents/FineReader_Engine_Windows/11/R7.GM/Product_Marketing_and_Support/Product_Info/Performance.xlsx" TargetMode="External"/><Relationship Id="rId2" Type="http://schemas.microsoft.com/office/2011/relationships/chartColorStyle" Target="colors8.xml"/><Relationship Id="rId1" Type="http://schemas.microsoft.com/office/2011/relationships/chartStyle" Target="style8.xml"/></Relationships>
</file>

<file path=word/charts/_rels/chart57.xml.rels><?xml version="1.0" encoding="UTF-8" standalone="yes"?>
<Relationships xmlns="http://schemas.openxmlformats.org/package/2006/relationships"><Relationship Id="rId3" Type="http://schemas.openxmlformats.org/officeDocument/2006/relationships/oleObject" Target="http://msk/products/sdk/documents/FineReader_Engine_Windows/11/R7.GM/Product_Marketing_and_Support/Product_Info/Performance.xlsx" TargetMode="External"/><Relationship Id="rId2" Type="http://schemas.microsoft.com/office/2011/relationships/chartColorStyle" Target="colors9.xml"/><Relationship Id="rId1" Type="http://schemas.microsoft.com/office/2011/relationships/chartStyle" Target="style9.xml"/></Relationships>
</file>

<file path=word/charts/_rels/chart58.xml.rels><?xml version="1.0" encoding="UTF-8" standalone="yes"?>
<Relationships xmlns="http://schemas.openxmlformats.org/package/2006/relationships"><Relationship Id="rId3" Type="http://schemas.openxmlformats.org/officeDocument/2006/relationships/oleObject" Target="http://msk/products/sdk/documents/FineReader_Engine_Windows/11/R7.GM/Product_Marketing_and_Support/Product_Info/Performance.xlsx" TargetMode="External"/><Relationship Id="rId2" Type="http://schemas.microsoft.com/office/2011/relationships/chartColorStyle" Target="colors10.xml"/><Relationship Id="rId1" Type="http://schemas.microsoft.com/office/2011/relationships/chartStyle" Target="style10.xml"/></Relationships>
</file>

<file path=word/charts/_rels/chart59.xml.rels><?xml version="1.0" encoding="UTF-8" standalone="yes"?>
<Relationships xmlns="http://schemas.openxmlformats.org/package/2006/relationships"><Relationship Id="rId3" Type="http://schemas.openxmlformats.org/officeDocument/2006/relationships/oleObject" Target="http://msk/products/sdk/Documents/FineReader_Engine_Windows/11/R7.GM/Product_Marketing_and_Support/Product_Info/Performance.xlsx" TargetMode="External"/><Relationship Id="rId2" Type="http://schemas.microsoft.com/office/2011/relationships/chartColorStyle" Target="colors11.xml"/><Relationship Id="rId1" Type="http://schemas.microsoft.com/office/2011/relationships/chartStyle" Target="style11.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TKolesnik\AppData\Local\Microsoft\Windows\Temporary%20Internet%20Files\Content.Outlook\2AYDSHGB\speed_accuracy_graph.xlsx" TargetMode="External"/></Relationships>
</file>

<file path=word/charts/_rels/chart60.xml.rels><?xml version="1.0" encoding="UTF-8" standalone="yes"?>
<Relationships xmlns="http://schemas.openxmlformats.org/package/2006/relationships"><Relationship Id="rId3" Type="http://schemas.openxmlformats.org/officeDocument/2006/relationships/oleObject" Target="http://msk/products/sdk/Documents/FineReader_Engine_Windows/11/R7.GM/Product_Marketing_and_Support/Product_Info/Performance.xlsx" TargetMode="External"/><Relationship Id="rId2" Type="http://schemas.microsoft.com/office/2011/relationships/chartColorStyle" Target="colors12.xml"/><Relationship Id="rId1" Type="http://schemas.microsoft.com/office/2011/relationships/chartStyle" Target="style12.xml"/></Relationships>
</file>

<file path=word/charts/_rels/chart61.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13.xml"/><Relationship Id="rId1" Type="http://schemas.microsoft.com/office/2011/relationships/chartStyle" Target="style13.xml"/></Relationships>
</file>

<file path=word/charts/_rels/chart62.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14.xml"/><Relationship Id="rId1" Type="http://schemas.microsoft.com/office/2011/relationships/chartStyle" Target="style14.xml"/></Relationships>
</file>

<file path=word/charts/_rels/chart63.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15.xml"/><Relationship Id="rId1" Type="http://schemas.microsoft.com/office/2011/relationships/chartStyle" Target="style15.xml"/></Relationships>
</file>

<file path=word/charts/_rels/chart64.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16.xml"/><Relationship Id="rId1" Type="http://schemas.microsoft.com/office/2011/relationships/chartStyle" Target="style16.xml"/></Relationships>
</file>

<file path=word/charts/_rels/chart65.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17.xml"/><Relationship Id="rId1" Type="http://schemas.microsoft.com/office/2011/relationships/chartStyle" Target="style17.xml"/></Relationships>
</file>

<file path=word/charts/_rels/chart66.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18.xml"/><Relationship Id="rId1" Type="http://schemas.microsoft.com/office/2011/relationships/chartStyle" Target="style18.xml"/></Relationships>
</file>

<file path=word/charts/_rels/chart67.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19.xml"/><Relationship Id="rId1" Type="http://schemas.microsoft.com/office/2011/relationships/chartStyle" Target="style19.xml"/></Relationships>
</file>

<file path=word/charts/_rels/chart68.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20.xml"/><Relationship Id="rId1" Type="http://schemas.microsoft.com/office/2011/relationships/chartStyle" Target="style20.xml"/></Relationships>
</file>

<file path=word/charts/_rels/chart69.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21.xml"/><Relationship Id="rId1" Type="http://schemas.microsoft.com/office/2011/relationships/chartStyle" Target="style21.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TKolesnik\Desktop\speed_accuracy_graph.xlsx" TargetMode="External"/></Relationships>
</file>

<file path=word/charts/_rels/chart70.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22.xml"/><Relationship Id="rId1" Type="http://schemas.microsoft.com/office/2011/relationships/chartStyle" Target="style22.xml"/></Relationships>
</file>

<file path=word/charts/_rels/chart71.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23.xml"/><Relationship Id="rId1" Type="http://schemas.microsoft.com/office/2011/relationships/chartStyle" Target="style23.xml"/></Relationships>
</file>

<file path=word/charts/_rels/chart72.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24.xml"/><Relationship Id="rId1" Type="http://schemas.microsoft.com/office/2011/relationships/chartStyle" Target="style24.xml"/></Relationships>
</file>

<file path=word/charts/_rels/chart7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5.xml"/><Relationship Id="rId1" Type="http://schemas.microsoft.com/office/2011/relationships/chartStyle" Target="style25.xml"/></Relationships>
</file>

<file path=word/charts/_rels/chart7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26.xml"/><Relationship Id="rId1" Type="http://schemas.microsoft.com/office/2011/relationships/chartStyle" Target="style26.xml"/></Relationships>
</file>

<file path=word/charts/_rels/chart75.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27.xml"/><Relationship Id="rId1" Type="http://schemas.microsoft.com/office/2011/relationships/chartStyle" Target="style27.xml"/></Relationships>
</file>

<file path=word/charts/_rels/chart76.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28.xml"/><Relationship Id="rId1" Type="http://schemas.microsoft.com/office/2011/relationships/chartStyle" Target="style28.xml"/></Relationships>
</file>

<file path=word/charts/_rels/chart77.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29.xml"/><Relationship Id="rId1" Type="http://schemas.microsoft.com/office/2011/relationships/chartStyle" Target="style29.xml"/></Relationships>
</file>

<file path=word/charts/_rels/chart78.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30.xml"/><Relationship Id="rId1" Type="http://schemas.microsoft.com/office/2011/relationships/chartStyle" Target="style30.xml"/></Relationships>
</file>

<file path=word/charts/_rels/chart79.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31.xml"/><Relationship Id="rId1" Type="http://schemas.microsoft.com/office/2011/relationships/chartStyle" Target="style31.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TKolesnik\Desktop\speed_accuracy_graph.xlsx" TargetMode="External"/></Relationships>
</file>

<file path=word/charts/_rels/chart80.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32.xml"/><Relationship Id="rId1" Type="http://schemas.microsoft.com/office/2011/relationships/chartStyle" Target="style32.xml"/></Relationships>
</file>

<file path=word/charts/_rels/chart81.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33.xml"/><Relationship Id="rId1" Type="http://schemas.microsoft.com/office/2011/relationships/chartStyle" Target="style33.xml"/></Relationships>
</file>

<file path=word/charts/_rels/chart82.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34.xml"/><Relationship Id="rId1" Type="http://schemas.microsoft.com/office/2011/relationships/chartStyle" Target="style34.xml"/></Relationships>
</file>

<file path=word/charts/_rels/chart83.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35.xml"/><Relationship Id="rId1" Type="http://schemas.microsoft.com/office/2011/relationships/chartStyle" Target="style35.xml"/></Relationships>
</file>

<file path=word/charts/_rels/chart84.xml.rels><?xml version="1.0" encoding="UTF-8" standalone="yes"?>
<Relationships xmlns="http://schemas.openxmlformats.org/package/2006/relationships"><Relationship Id="rId3" Type="http://schemas.openxmlformats.org/officeDocument/2006/relationships/oleObject" Target="http://msk/products/sdk/Documents/FineReader_Engine_Windows/11/R8.GM/Product_Marketing_and_Support/Product_Info/Performance.xlsx" TargetMode="External"/><Relationship Id="rId2" Type="http://schemas.microsoft.com/office/2011/relationships/chartColorStyle" Target="colors36.xml"/><Relationship Id="rId1" Type="http://schemas.microsoft.com/office/2011/relationships/chartStyle" Target="style36.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TKolesnik\AppData\Local\Microsoft\Windows\Temporary%20Internet%20Files\Content.Outlook\2AYDSHGB\speed_accuracy_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1" i="0" u="none" strike="noStrike" baseline="0"/>
              <a:t>% of changes in particular scenario to the whole number of changes</a:t>
            </a:r>
            <a:endParaRPr lang="en-US"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Sheet6!$C$1</c:f>
              <c:strCache>
                <c:ptCount val="1"/>
                <c:pt idx="0">
                  <c:v>FRE11</c:v>
                </c:pt>
              </c:strCache>
            </c:strRef>
          </c:tx>
          <c:cat>
            <c:strRef>
              <c:f>Sheet6!$A$2:$A$9</c:f>
              <c:strCache>
                <c:ptCount val="8"/>
                <c:pt idx="0">
                  <c:v>Common</c:v>
                </c:pt>
                <c:pt idx="1">
                  <c:v>PDF</c:v>
                </c:pt>
                <c:pt idx="2">
                  <c:v>Document Conversion</c:v>
                </c:pt>
                <c:pt idx="3">
                  <c:v>Field-level</c:v>
                </c:pt>
                <c:pt idx="4">
                  <c:v>Barcode&amp;OMR</c:v>
                </c:pt>
                <c:pt idx="5">
                  <c:v>Image Preprocessing</c:v>
                </c:pt>
                <c:pt idx="6">
                  <c:v>Scanning</c:v>
                </c:pt>
                <c:pt idx="7">
                  <c:v>Other</c:v>
                </c:pt>
              </c:strCache>
            </c:strRef>
          </c:cat>
          <c:val>
            <c:numRef>
              <c:f>Sheet6!$C$2:$C$9</c:f>
              <c:numCache>
                <c:formatCode>0.00%</c:formatCode>
                <c:ptCount val="8"/>
                <c:pt idx="0">
                  <c:v>0.38064516129032278</c:v>
                </c:pt>
                <c:pt idx="1">
                  <c:v>9.0322580645161216E-2</c:v>
                </c:pt>
                <c:pt idx="2">
                  <c:v>9.6774193548387177E-2</c:v>
                </c:pt>
                <c:pt idx="3">
                  <c:v>8.3870967741935504E-2</c:v>
                </c:pt>
                <c:pt idx="4">
                  <c:v>2.5806451612903236E-2</c:v>
                </c:pt>
                <c:pt idx="5">
                  <c:v>9.0322580645161216E-2</c:v>
                </c:pt>
                <c:pt idx="6">
                  <c:v>4.5161290322580691E-2</c:v>
                </c:pt>
                <c:pt idx="7">
                  <c:v>0.18709677419354842</c:v>
                </c:pt>
              </c:numCache>
            </c:numRef>
          </c:val>
          <c:extLst>
            <c:ext xmlns:c16="http://schemas.microsoft.com/office/drawing/2014/chart" uri="{C3380CC4-5D6E-409C-BE32-E72D297353CC}">
              <c16:uniqueId val="{00000000-9CBD-420D-96E8-43C6275FA98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Korean</a:t>
            </a:r>
          </a:p>
          <a:p>
            <a:pPr>
              <a:defRPr/>
            </a:pPr>
            <a:r>
              <a:rPr lang="en-US" sz="1200"/>
              <a:t>Accuracy/Speed, normal mode</a:t>
            </a:r>
          </a:p>
        </c:rich>
      </c:tx>
      <c:overlay val="0"/>
    </c:title>
    <c:autoTitleDeleted val="0"/>
    <c:plotArea>
      <c:layout>
        <c:manualLayout>
          <c:layoutTarget val="inner"/>
          <c:xMode val="edge"/>
          <c:yMode val="edge"/>
          <c:x val="0.14696084864391951"/>
          <c:y val="0.29142375050727953"/>
          <c:w val="0.75900437445319335"/>
          <c:h val="0.52783651574398438"/>
        </c:manualLayout>
      </c:layout>
      <c:scatterChart>
        <c:scatterStyle val="lineMarker"/>
        <c:varyColors val="0"/>
        <c:ser>
          <c:idx val="0"/>
          <c:order val="0"/>
          <c:spPr>
            <a:ln w="28575">
              <a:noFill/>
            </a:ln>
          </c:spPr>
          <c:marker>
            <c:symbol val="diamond"/>
            <c:size val="12"/>
          </c:marker>
          <c:xVal>
            <c:numRef>
              <c:f>CJK!$B$11:$E$11</c:f>
              <c:numCache>
                <c:formatCode>General</c:formatCode>
                <c:ptCount val="4"/>
                <c:pt idx="0">
                  <c:v>7</c:v>
                </c:pt>
                <c:pt idx="1">
                  <c:v>12</c:v>
                </c:pt>
                <c:pt idx="2">
                  <c:v>12</c:v>
                </c:pt>
                <c:pt idx="3">
                  <c:v>12</c:v>
                </c:pt>
              </c:numCache>
            </c:numRef>
          </c:xVal>
          <c:yVal>
            <c:numRef>
              <c:f>CJK!$B$13:$E$13</c:f>
              <c:numCache>
                <c:formatCode>0%</c:formatCode>
                <c:ptCount val="4"/>
                <c:pt idx="0">
                  <c:v>0.92999999999999994</c:v>
                </c:pt>
                <c:pt idx="1">
                  <c:v>0.92999999999999994</c:v>
                </c:pt>
                <c:pt idx="2">
                  <c:v>0.92999999999999994</c:v>
                </c:pt>
                <c:pt idx="3">
                  <c:v>0.92999999999999994</c:v>
                </c:pt>
              </c:numCache>
            </c:numRef>
          </c:yVal>
          <c:smooth val="0"/>
          <c:extLst>
            <c:ext xmlns:c16="http://schemas.microsoft.com/office/drawing/2014/chart" uri="{C3380CC4-5D6E-409C-BE32-E72D297353CC}">
              <c16:uniqueId val="{00000000-BF1C-405E-A759-A2068610680B}"/>
            </c:ext>
          </c:extLst>
        </c:ser>
        <c:dLbls>
          <c:showLegendKey val="0"/>
          <c:showVal val="0"/>
          <c:showCatName val="0"/>
          <c:showSerName val="0"/>
          <c:showPercent val="0"/>
          <c:showBubbleSize val="0"/>
        </c:dLbls>
        <c:axId val="528909024"/>
        <c:axId val="528904544"/>
      </c:scatterChart>
      <c:valAx>
        <c:axId val="528909024"/>
        <c:scaling>
          <c:orientation val="minMax"/>
          <c:min val="6"/>
        </c:scaling>
        <c:delete val="0"/>
        <c:axPos val="b"/>
        <c:title>
          <c:tx>
            <c:rich>
              <a:bodyPr/>
              <a:lstStyle/>
              <a:p>
                <a:pPr>
                  <a:defRPr/>
                </a:pPr>
                <a:r>
                  <a:rPr lang="en-US"/>
                  <a:t>Speed</a:t>
                </a:r>
                <a:r>
                  <a:rPr lang="en-US" baseline="0"/>
                  <a:t> (</a:t>
                </a:r>
                <a:r>
                  <a:rPr lang="en-US"/>
                  <a:t>pages</a:t>
                </a:r>
                <a:r>
                  <a:rPr lang="en-US" baseline="0"/>
                  <a:t> per minute)</a:t>
                </a:r>
                <a:endParaRPr lang="en-US"/>
              </a:p>
            </c:rich>
          </c:tx>
          <c:overlay val="0"/>
        </c:title>
        <c:numFmt formatCode="General" sourceLinked="1"/>
        <c:majorTickMark val="none"/>
        <c:minorTickMark val="none"/>
        <c:tickLblPos val="nextTo"/>
        <c:crossAx val="528904544"/>
        <c:crosses val="autoZero"/>
        <c:crossBetween val="midCat"/>
      </c:valAx>
      <c:valAx>
        <c:axId val="528904544"/>
        <c:scaling>
          <c:orientation val="minMax"/>
          <c:min val="0.92"/>
        </c:scaling>
        <c:delete val="0"/>
        <c:axPos val="l"/>
        <c:majorGridlines/>
        <c:title>
          <c:tx>
            <c:rich>
              <a:bodyPr/>
              <a:lstStyle/>
              <a:p>
                <a:pPr>
                  <a:defRPr/>
                </a:pPr>
                <a:r>
                  <a:rPr lang="en-US"/>
                  <a:t>Accuracy</a:t>
                </a:r>
              </a:p>
            </c:rich>
          </c:tx>
          <c:overlay val="0"/>
        </c:title>
        <c:numFmt formatCode="0%" sourceLinked="1"/>
        <c:majorTickMark val="none"/>
        <c:minorTickMark val="none"/>
        <c:tickLblPos val="nextTo"/>
        <c:crossAx val="528909024"/>
        <c:crosses val="autoZero"/>
        <c:crossBetween val="midCat"/>
      </c:valAx>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Chinese</a:t>
            </a:r>
          </a:p>
          <a:p>
            <a:pPr>
              <a:defRPr/>
            </a:pPr>
            <a:r>
              <a:rPr lang="en-US" sz="1200"/>
              <a:t>Accuracy/Speed, normal mode</a:t>
            </a:r>
          </a:p>
        </c:rich>
      </c:tx>
      <c:overlay val="0"/>
    </c:title>
    <c:autoTitleDeleted val="0"/>
    <c:plotArea>
      <c:layout>
        <c:manualLayout>
          <c:layoutTarget val="inner"/>
          <c:xMode val="edge"/>
          <c:yMode val="edge"/>
          <c:x val="0.14696084864391951"/>
          <c:y val="0.29142375050727953"/>
          <c:w val="0.75900437445319335"/>
          <c:h val="0.52783651574398438"/>
        </c:manualLayout>
      </c:layout>
      <c:scatterChart>
        <c:scatterStyle val="lineMarker"/>
        <c:varyColors val="0"/>
        <c:ser>
          <c:idx val="0"/>
          <c:order val="0"/>
          <c:tx>
            <c:strRef>
              <c:f>CJK!$A$19</c:f>
              <c:strCache>
                <c:ptCount val="1"/>
                <c:pt idx="0">
                  <c:v>Accuracy</c:v>
                </c:pt>
              </c:strCache>
            </c:strRef>
          </c:tx>
          <c:spPr>
            <a:ln w="28575">
              <a:noFill/>
            </a:ln>
          </c:spPr>
          <c:marker>
            <c:symbol val="diamond"/>
            <c:size val="12"/>
          </c:marker>
          <c:xVal>
            <c:numRef>
              <c:f>CJK!$B$17:$E$17</c:f>
              <c:numCache>
                <c:formatCode>General</c:formatCode>
                <c:ptCount val="4"/>
                <c:pt idx="0">
                  <c:v>5</c:v>
                </c:pt>
                <c:pt idx="1">
                  <c:v>6</c:v>
                </c:pt>
                <c:pt idx="2">
                  <c:v>6</c:v>
                </c:pt>
                <c:pt idx="3">
                  <c:v>6</c:v>
                </c:pt>
              </c:numCache>
            </c:numRef>
          </c:xVal>
          <c:yVal>
            <c:numRef>
              <c:f>CJK!$B$19:$E$19</c:f>
              <c:numCache>
                <c:formatCode>0%</c:formatCode>
                <c:ptCount val="4"/>
                <c:pt idx="0">
                  <c:v>0.97</c:v>
                </c:pt>
                <c:pt idx="1">
                  <c:v>0.97</c:v>
                </c:pt>
                <c:pt idx="2">
                  <c:v>0.97</c:v>
                </c:pt>
                <c:pt idx="3">
                  <c:v>0.97</c:v>
                </c:pt>
              </c:numCache>
            </c:numRef>
          </c:yVal>
          <c:smooth val="0"/>
          <c:extLst>
            <c:ext xmlns:c16="http://schemas.microsoft.com/office/drawing/2014/chart" uri="{C3380CC4-5D6E-409C-BE32-E72D297353CC}">
              <c16:uniqueId val="{00000000-BC89-4C01-8E17-A78AEC64D7E7}"/>
            </c:ext>
          </c:extLst>
        </c:ser>
        <c:dLbls>
          <c:showLegendKey val="0"/>
          <c:showVal val="0"/>
          <c:showCatName val="0"/>
          <c:showSerName val="0"/>
          <c:showPercent val="0"/>
          <c:showBubbleSize val="0"/>
        </c:dLbls>
        <c:axId val="528906224"/>
        <c:axId val="528901184"/>
      </c:scatterChart>
      <c:valAx>
        <c:axId val="528906224"/>
        <c:scaling>
          <c:orientation val="minMax"/>
          <c:min val="4"/>
        </c:scaling>
        <c:delete val="0"/>
        <c:axPos val="b"/>
        <c:title>
          <c:tx>
            <c:rich>
              <a:bodyPr/>
              <a:lstStyle/>
              <a:p>
                <a:pPr>
                  <a:defRPr/>
                </a:pPr>
                <a:r>
                  <a:rPr lang="en-US"/>
                  <a:t>Speed (pages</a:t>
                </a:r>
                <a:r>
                  <a:rPr lang="en-US" baseline="0"/>
                  <a:t> per minute)</a:t>
                </a:r>
                <a:endParaRPr lang="en-US"/>
              </a:p>
            </c:rich>
          </c:tx>
          <c:overlay val="0"/>
        </c:title>
        <c:numFmt formatCode="General" sourceLinked="1"/>
        <c:majorTickMark val="none"/>
        <c:minorTickMark val="none"/>
        <c:tickLblPos val="nextTo"/>
        <c:crossAx val="528901184"/>
        <c:crosses val="autoZero"/>
        <c:crossBetween val="midCat"/>
      </c:valAx>
      <c:valAx>
        <c:axId val="528901184"/>
        <c:scaling>
          <c:orientation val="minMax"/>
          <c:min val="0.92"/>
        </c:scaling>
        <c:delete val="0"/>
        <c:axPos val="l"/>
        <c:majorGridlines/>
        <c:title>
          <c:tx>
            <c:rich>
              <a:bodyPr/>
              <a:lstStyle/>
              <a:p>
                <a:pPr>
                  <a:defRPr/>
                </a:pPr>
                <a:r>
                  <a:rPr lang="en-US"/>
                  <a:t>Accuracy</a:t>
                </a:r>
              </a:p>
            </c:rich>
          </c:tx>
          <c:overlay val="0"/>
        </c:title>
        <c:numFmt formatCode="0%" sourceLinked="1"/>
        <c:majorTickMark val="none"/>
        <c:minorTickMark val="none"/>
        <c:tickLblPos val="nextTo"/>
        <c:crossAx val="528906224"/>
        <c:crosses val="autoZero"/>
        <c:crossBetween val="midCat"/>
      </c:valAx>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normal mode</a:t>
            </a:r>
            <a:endParaRPr lang="ru-RU"/>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Лист1!$D$2:$I$2</c:f>
              <c:numCache>
                <c:formatCode>0.00</c:formatCode>
                <c:ptCount val="6"/>
                <c:pt idx="0">
                  <c:v>32.729999999999997</c:v>
                </c:pt>
                <c:pt idx="1">
                  <c:v>32.409999999999997</c:v>
                </c:pt>
                <c:pt idx="2">
                  <c:v>26.9</c:v>
                </c:pt>
                <c:pt idx="3">
                  <c:v>27.79</c:v>
                </c:pt>
                <c:pt idx="4">
                  <c:v>27</c:v>
                </c:pt>
                <c:pt idx="5">
                  <c:v>24.62</c:v>
                </c:pt>
              </c:numCache>
            </c:numRef>
          </c:xVal>
          <c:yVal>
            <c:numRef>
              <c:f>Лист1!$D$3:$I$3</c:f>
              <c:numCache>
                <c:formatCode>0.00%</c:formatCode>
                <c:ptCount val="6"/>
                <c:pt idx="0">
                  <c:v>0.98380000000000001</c:v>
                </c:pt>
                <c:pt idx="1">
                  <c:v>0.98409999999999997</c:v>
                </c:pt>
                <c:pt idx="2">
                  <c:v>0.9840000000000001</c:v>
                </c:pt>
                <c:pt idx="3">
                  <c:v>0.98419999999999996</c:v>
                </c:pt>
                <c:pt idx="4">
                  <c:v>0.98419999999999996</c:v>
                </c:pt>
                <c:pt idx="5">
                  <c:v>0.98010000000000008</c:v>
                </c:pt>
              </c:numCache>
            </c:numRef>
          </c:yVal>
          <c:smooth val="0"/>
          <c:extLst>
            <c:ext xmlns:c16="http://schemas.microsoft.com/office/drawing/2014/chart" uri="{C3380CC4-5D6E-409C-BE32-E72D297353CC}">
              <c16:uniqueId val="{00000000-BC26-4A1E-B0F8-C1E4EDA54163}"/>
            </c:ext>
          </c:extLst>
        </c:ser>
        <c:dLbls>
          <c:showLegendKey val="0"/>
          <c:showVal val="0"/>
          <c:showCatName val="0"/>
          <c:showSerName val="0"/>
          <c:showPercent val="0"/>
          <c:showBubbleSize val="0"/>
        </c:dLbls>
        <c:axId val="528903424"/>
        <c:axId val="528884944"/>
      </c:scatterChart>
      <c:valAx>
        <c:axId val="528903424"/>
        <c:scaling>
          <c:orientation val="minMax"/>
          <c:max val="33.5"/>
          <c:min val="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84944"/>
        <c:crosses val="autoZero"/>
        <c:crossBetween val="midCat"/>
      </c:valAx>
      <c:valAx>
        <c:axId val="52888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903424"/>
        <c:crosses val="autoZero"/>
        <c:crossBetween val="midCat"/>
        <c:majorUnit val="1.0000000000000002E-3"/>
        <c:minorUnit val="1.0000000000000002E-3"/>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fast mode</a:t>
            </a:r>
            <a:endParaRPr lang="ru-RU"/>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Лист1!$D$4:$I$4</c:f>
              <c:numCache>
                <c:formatCode>0.00</c:formatCode>
                <c:ptCount val="6"/>
                <c:pt idx="0">
                  <c:v>96.88</c:v>
                </c:pt>
                <c:pt idx="1">
                  <c:v>96.67</c:v>
                </c:pt>
                <c:pt idx="2">
                  <c:v>67.83</c:v>
                </c:pt>
                <c:pt idx="3">
                  <c:v>80.209999999999994</c:v>
                </c:pt>
                <c:pt idx="4">
                  <c:v>70.31</c:v>
                </c:pt>
                <c:pt idx="5">
                  <c:v>78.75</c:v>
                </c:pt>
              </c:numCache>
            </c:numRef>
          </c:xVal>
          <c:yVal>
            <c:numRef>
              <c:f>Лист1!$D$5:$I$5</c:f>
              <c:numCache>
                <c:formatCode>0.00%</c:formatCode>
                <c:ptCount val="6"/>
                <c:pt idx="0">
                  <c:v>0.97409999999999997</c:v>
                </c:pt>
                <c:pt idx="1">
                  <c:v>0.97409999999999997</c:v>
                </c:pt>
                <c:pt idx="2">
                  <c:v>0.97409999999999997</c:v>
                </c:pt>
                <c:pt idx="3">
                  <c:v>0.97409999999999997</c:v>
                </c:pt>
                <c:pt idx="4">
                  <c:v>0.97409999999999997</c:v>
                </c:pt>
                <c:pt idx="5">
                  <c:v>0.95219999999999994</c:v>
                </c:pt>
              </c:numCache>
            </c:numRef>
          </c:yVal>
          <c:smooth val="0"/>
          <c:extLst>
            <c:ext xmlns:c16="http://schemas.microsoft.com/office/drawing/2014/chart" uri="{C3380CC4-5D6E-409C-BE32-E72D297353CC}">
              <c16:uniqueId val="{00000000-D033-4298-BFAE-69954235BDB8}"/>
            </c:ext>
          </c:extLst>
        </c:ser>
        <c:dLbls>
          <c:showLegendKey val="0"/>
          <c:showVal val="0"/>
          <c:showCatName val="0"/>
          <c:showSerName val="0"/>
          <c:showPercent val="0"/>
          <c:showBubbleSize val="0"/>
        </c:dLbls>
        <c:axId val="528900064"/>
        <c:axId val="528888864"/>
      </c:scatterChart>
      <c:valAx>
        <c:axId val="528900064"/>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88864"/>
        <c:crosses val="autoZero"/>
        <c:crossBetween val="midCat"/>
      </c:valAx>
      <c:valAx>
        <c:axId val="528888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9000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normal mode</a:t>
            </a:r>
            <a:endParaRPr lang="ru-RU"/>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Лист1!$D$8:$I$8</c:f>
              <c:numCache>
                <c:formatCode>0.00</c:formatCode>
                <c:ptCount val="6"/>
                <c:pt idx="0">
                  <c:v>33.5</c:v>
                </c:pt>
                <c:pt idx="1">
                  <c:v>33.83</c:v>
                </c:pt>
                <c:pt idx="2">
                  <c:v>19.8</c:v>
                </c:pt>
                <c:pt idx="3">
                  <c:v>20.7</c:v>
                </c:pt>
                <c:pt idx="4">
                  <c:v>20.12</c:v>
                </c:pt>
                <c:pt idx="5">
                  <c:v>15.37</c:v>
                </c:pt>
              </c:numCache>
            </c:numRef>
          </c:xVal>
          <c:yVal>
            <c:numRef>
              <c:f>Лист1!$D$9:$I$9</c:f>
              <c:numCache>
                <c:formatCode>0.00%</c:formatCode>
                <c:ptCount val="6"/>
                <c:pt idx="0">
                  <c:v>0.96430000000000005</c:v>
                </c:pt>
                <c:pt idx="1">
                  <c:v>0.96430000000000005</c:v>
                </c:pt>
                <c:pt idx="2">
                  <c:v>0.96430000000000005</c:v>
                </c:pt>
                <c:pt idx="3">
                  <c:v>0.96439999999999992</c:v>
                </c:pt>
                <c:pt idx="4">
                  <c:v>0.96430000000000005</c:v>
                </c:pt>
                <c:pt idx="5">
                  <c:v>0.96349999999999991</c:v>
                </c:pt>
              </c:numCache>
            </c:numRef>
          </c:yVal>
          <c:smooth val="0"/>
          <c:extLst>
            <c:ext xmlns:c16="http://schemas.microsoft.com/office/drawing/2014/chart" uri="{C3380CC4-5D6E-409C-BE32-E72D297353CC}">
              <c16:uniqueId val="{00000000-6CB8-4EE8-86A1-B7686E3DC987}"/>
            </c:ext>
          </c:extLst>
        </c:ser>
        <c:dLbls>
          <c:showLegendKey val="0"/>
          <c:showVal val="0"/>
          <c:showCatName val="0"/>
          <c:showSerName val="0"/>
          <c:showPercent val="0"/>
          <c:showBubbleSize val="0"/>
        </c:dLbls>
        <c:axId val="528883824"/>
        <c:axId val="528891104"/>
      </c:scatterChart>
      <c:valAx>
        <c:axId val="528883824"/>
        <c:scaling>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91104"/>
        <c:crosses val="autoZero"/>
        <c:crossBetween val="midCat"/>
      </c:valAx>
      <c:valAx>
        <c:axId val="52889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838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fast mode</a:t>
            </a:r>
            <a:endParaRPr lang="ru-RU"/>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Лист1!$D$10:$I$10</c:f>
              <c:numCache>
                <c:formatCode>0.00</c:formatCode>
                <c:ptCount val="6"/>
                <c:pt idx="0">
                  <c:v>72.709999999999994</c:v>
                </c:pt>
                <c:pt idx="1">
                  <c:v>72.92</c:v>
                </c:pt>
                <c:pt idx="2">
                  <c:v>59.82</c:v>
                </c:pt>
                <c:pt idx="3">
                  <c:v>52.27</c:v>
                </c:pt>
                <c:pt idx="4">
                  <c:v>51.4</c:v>
                </c:pt>
                <c:pt idx="5">
                  <c:v>27.46</c:v>
                </c:pt>
              </c:numCache>
            </c:numRef>
          </c:xVal>
          <c:yVal>
            <c:numRef>
              <c:f>Лист1!$D$11:$I$11</c:f>
              <c:numCache>
                <c:formatCode>0.00%</c:formatCode>
                <c:ptCount val="6"/>
                <c:pt idx="0">
                  <c:v>0.89690000000000003</c:v>
                </c:pt>
                <c:pt idx="1">
                  <c:v>0.89690000000000003</c:v>
                </c:pt>
                <c:pt idx="2">
                  <c:v>0.89659999999999995</c:v>
                </c:pt>
                <c:pt idx="3">
                  <c:v>0.89680000000000004</c:v>
                </c:pt>
                <c:pt idx="4">
                  <c:v>0.89659999999999995</c:v>
                </c:pt>
                <c:pt idx="5">
                  <c:v>0.95860000000000001</c:v>
                </c:pt>
              </c:numCache>
            </c:numRef>
          </c:yVal>
          <c:smooth val="0"/>
          <c:extLst>
            <c:ext xmlns:c16="http://schemas.microsoft.com/office/drawing/2014/chart" uri="{C3380CC4-5D6E-409C-BE32-E72D297353CC}">
              <c16:uniqueId val="{00000000-87E4-4612-A895-F7B804669685}"/>
            </c:ext>
          </c:extLst>
        </c:ser>
        <c:dLbls>
          <c:showLegendKey val="0"/>
          <c:showVal val="0"/>
          <c:showCatName val="0"/>
          <c:showSerName val="0"/>
          <c:showPercent val="0"/>
          <c:showBubbleSize val="0"/>
        </c:dLbls>
        <c:axId val="528887744"/>
        <c:axId val="528889984"/>
      </c:scatterChart>
      <c:valAx>
        <c:axId val="528887744"/>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89984"/>
        <c:crosses val="autoZero"/>
        <c:crossBetween val="midCat"/>
      </c:valAx>
      <c:valAx>
        <c:axId val="528889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877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normal mode</a:t>
            </a:r>
            <a:endParaRPr lang="ru-RU"/>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Лист1!$D$14:$I$14</c:f>
              <c:numCache>
                <c:formatCode>0.00</c:formatCode>
                <c:ptCount val="6"/>
                <c:pt idx="0">
                  <c:v>24.04</c:v>
                </c:pt>
                <c:pt idx="1">
                  <c:v>23.97</c:v>
                </c:pt>
                <c:pt idx="2">
                  <c:v>16.149999999999999</c:v>
                </c:pt>
                <c:pt idx="3">
                  <c:v>16.96</c:v>
                </c:pt>
                <c:pt idx="4">
                  <c:v>16.45</c:v>
                </c:pt>
                <c:pt idx="5">
                  <c:v>10.130000000000001</c:v>
                </c:pt>
              </c:numCache>
            </c:numRef>
          </c:xVal>
          <c:yVal>
            <c:numRef>
              <c:f>Лист1!$D$15:$I$15</c:f>
              <c:numCache>
                <c:formatCode>0.00%</c:formatCode>
                <c:ptCount val="6"/>
                <c:pt idx="0">
                  <c:v>0.93090000000000006</c:v>
                </c:pt>
                <c:pt idx="1">
                  <c:v>0.93110000000000004</c:v>
                </c:pt>
                <c:pt idx="2">
                  <c:v>0.93090000000000006</c:v>
                </c:pt>
                <c:pt idx="3">
                  <c:v>0.93079999999999996</c:v>
                </c:pt>
                <c:pt idx="4">
                  <c:v>0.93049999999999999</c:v>
                </c:pt>
                <c:pt idx="5">
                  <c:v>0.92730000000000001</c:v>
                </c:pt>
              </c:numCache>
            </c:numRef>
          </c:yVal>
          <c:smooth val="0"/>
          <c:extLst>
            <c:ext xmlns:c16="http://schemas.microsoft.com/office/drawing/2014/chart" uri="{C3380CC4-5D6E-409C-BE32-E72D297353CC}">
              <c16:uniqueId val="{00000000-ED81-4AAE-BE67-F05F8E99FD2B}"/>
            </c:ext>
          </c:extLst>
        </c:ser>
        <c:dLbls>
          <c:showLegendKey val="0"/>
          <c:showVal val="0"/>
          <c:showCatName val="0"/>
          <c:showSerName val="0"/>
          <c:showPercent val="0"/>
          <c:showBubbleSize val="0"/>
        </c:dLbls>
        <c:axId val="528895584"/>
        <c:axId val="528896704"/>
      </c:scatterChart>
      <c:valAx>
        <c:axId val="528895584"/>
        <c:scaling>
          <c:orientation val="minMax"/>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96704"/>
        <c:crosses val="autoZero"/>
        <c:crossBetween val="midCat"/>
      </c:valAx>
      <c:valAx>
        <c:axId val="528896704"/>
        <c:scaling>
          <c:orientation val="minMax"/>
          <c:max val="0.95000000000000007"/>
          <c:min val="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95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fast mode</a:t>
            </a:r>
            <a:endParaRPr lang="ru-RU"/>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Лист1!$D$16:$I$16</c:f>
              <c:numCache>
                <c:formatCode>0.00</c:formatCode>
                <c:ptCount val="6"/>
                <c:pt idx="0">
                  <c:v>37.89</c:v>
                </c:pt>
                <c:pt idx="1">
                  <c:v>37.880000000000003</c:v>
                </c:pt>
                <c:pt idx="2">
                  <c:v>27.61</c:v>
                </c:pt>
                <c:pt idx="3">
                  <c:v>30.03</c:v>
                </c:pt>
                <c:pt idx="4">
                  <c:v>29.5</c:v>
                </c:pt>
                <c:pt idx="5">
                  <c:v>17</c:v>
                </c:pt>
              </c:numCache>
            </c:numRef>
          </c:xVal>
          <c:yVal>
            <c:numRef>
              <c:f>Лист1!$D$17:$I$17</c:f>
              <c:numCache>
                <c:formatCode>0.00%</c:formatCode>
                <c:ptCount val="6"/>
                <c:pt idx="0">
                  <c:v>0.89690000000000003</c:v>
                </c:pt>
                <c:pt idx="1">
                  <c:v>0.89690000000000003</c:v>
                </c:pt>
                <c:pt idx="2">
                  <c:v>0.89690000000000003</c:v>
                </c:pt>
                <c:pt idx="3">
                  <c:v>0.89690000000000003</c:v>
                </c:pt>
                <c:pt idx="4">
                  <c:v>0.89690000000000003</c:v>
                </c:pt>
                <c:pt idx="5">
                  <c:v>0.89690000000000003</c:v>
                </c:pt>
              </c:numCache>
            </c:numRef>
          </c:yVal>
          <c:smooth val="0"/>
          <c:extLst>
            <c:ext xmlns:c16="http://schemas.microsoft.com/office/drawing/2014/chart" uri="{C3380CC4-5D6E-409C-BE32-E72D297353CC}">
              <c16:uniqueId val="{00000000-315E-41BC-AF97-5CBAD8696F2A}"/>
            </c:ext>
          </c:extLst>
        </c:ser>
        <c:dLbls>
          <c:showLegendKey val="0"/>
          <c:showVal val="0"/>
          <c:showCatName val="0"/>
          <c:showSerName val="0"/>
          <c:showPercent val="0"/>
          <c:showBubbleSize val="0"/>
        </c:dLbls>
        <c:axId val="528888304"/>
        <c:axId val="528897264"/>
      </c:scatterChart>
      <c:valAx>
        <c:axId val="528888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97264"/>
        <c:crosses val="autoZero"/>
        <c:crossBetween val="midCat"/>
      </c:valAx>
      <c:valAx>
        <c:axId val="528897264"/>
        <c:scaling>
          <c:orientation val="minMax"/>
          <c:max val="0.95000000000000007"/>
          <c:min val="0.85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883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 PRC</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normal mode</a:t>
            </a:r>
            <a:endParaRPr lang="ru-RU"/>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Лист1!$D$26:$I$26</c:f>
              <c:numCache>
                <c:formatCode>0.00</c:formatCode>
                <c:ptCount val="6"/>
                <c:pt idx="0">
                  <c:v>11.63</c:v>
                </c:pt>
                <c:pt idx="1">
                  <c:v>11.58</c:v>
                </c:pt>
                <c:pt idx="2">
                  <c:v>8.41</c:v>
                </c:pt>
                <c:pt idx="3">
                  <c:v>10.4</c:v>
                </c:pt>
                <c:pt idx="4">
                  <c:v>9.89</c:v>
                </c:pt>
                <c:pt idx="5">
                  <c:v>5.54</c:v>
                </c:pt>
              </c:numCache>
            </c:numRef>
          </c:xVal>
          <c:yVal>
            <c:numRef>
              <c:f>Лист1!$D$27:$I$27</c:f>
              <c:numCache>
                <c:formatCode>0.00%</c:formatCode>
                <c:ptCount val="6"/>
                <c:pt idx="0">
                  <c:v>0.96970000000000001</c:v>
                </c:pt>
                <c:pt idx="1">
                  <c:v>0.96959999999999991</c:v>
                </c:pt>
                <c:pt idx="2">
                  <c:v>0.96950000000000003</c:v>
                </c:pt>
                <c:pt idx="3">
                  <c:v>0.96959999999999991</c:v>
                </c:pt>
                <c:pt idx="4">
                  <c:v>0.96950000000000003</c:v>
                </c:pt>
                <c:pt idx="5">
                  <c:v>0.97019999999999995</c:v>
                </c:pt>
              </c:numCache>
            </c:numRef>
          </c:yVal>
          <c:smooth val="0"/>
          <c:extLst>
            <c:ext xmlns:c16="http://schemas.microsoft.com/office/drawing/2014/chart" uri="{C3380CC4-5D6E-409C-BE32-E72D297353CC}">
              <c16:uniqueId val="{00000000-CBB2-4C4E-9907-F0F1DD752B46}"/>
            </c:ext>
          </c:extLst>
        </c:ser>
        <c:dLbls>
          <c:showLegendKey val="0"/>
          <c:showVal val="0"/>
          <c:showCatName val="0"/>
          <c:showSerName val="0"/>
          <c:showPercent val="0"/>
          <c:showBubbleSize val="0"/>
        </c:dLbls>
        <c:axId val="396984688"/>
        <c:axId val="396975168"/>
      </c:scatterChart>
      <c:valAx>
        <c:axId val="396984688"/>
        <c:scaling>
          <c:orientation val="minMax"/>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975168"/>
        <c:crosses val="autoZero"/>
        <c:crossBetween val="midCat"/>
      </c:valAx>
      <c:valAx>
        <c:axId val="396975168"/>
        <c:scaling>
          <c:orientation val="minMax"/>
          <c:max val="1"/>
          <c:min val="0.95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9846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 PRC</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fast mode</a:t>
            </a:r>
            <a:endParaRPr lang="ru-RU"/>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Лист1!$D$28:$I$28</c:f>
              <c:numCache>
                <c:formatCode>0.00</c:formatCode>
                <c:ptCount val="6"/>
                <c:pt idx="0">
                  <c:v>29.23</c:v>
                </c:pt>
                <c:pt idx="1">
                  <c:v>29</c:v>
                </c:pt>
                <c:pt idx="2">
                  <c:v>21.91</c:v>
                </c:pt>
                <c:pt idx="3">
                  <c:v>25.02</c:v>
                </c:pt>
                <c:pt idx="4">
                  <c:v>24.99</c:v>
                </c:pt>
                <c:pt idx="5">
                  <c:v>10.09</c:v>
                </c:pt>
              </c:numCache>
            </c:numRef>
          </c:xVal>
          <c:yVal>
            <c:numRef>
              <c:f>Лист1!$D$29:$I$29</c:f>
              <c:numCache>
                <c:formatCode>0.00%</c:formatCode>
                <c:ptCount val="6"/>
                <c:pt idx="0">
                  <c:v>0.81980000000000008</c:v>
                </c:pt>
                <c:pt idx="1">
                  <c:v>0.82</c:v>
                </c:pt>
                <c:pt idx="2">
                  <c:v>0.81989999999999996</c:v>
                </c:pt>
                <c:pt idx="3">
                  <c:v>0.82039999999999991</c:v>
                </c:pt>
                <c:pt idx="4">
                  <c:v>0.82</c:v>
                </c:pt>
                <c:pt idx="5">
                  <c:v>0.94889999999999997</c:v>
                </c:pt>
              </c:numCache>
            </c:numRef>
          </c:yVal>
          <c:smooth val="0"/>
          <c:extLst>
            <c:ext xmlns:c16="http://schemas.microsoft.com/office/drawing/2014/chart" uri="{C3380CC4-5D6E-409C-BE32-E72D297353CC}">
              <c16:uniqueId val="{00000000-60A9-4BB7-9E18-0E59501722FF}"/>
            </c:ext>
          </c:extLst>
        </c:ser>
        <c:dLbls>
          <c:showLegendKey val="0"/>
          <c:showVal val="0"/>
          <c:showCatName val="0"/>
          <c:showSerName val="0"/>
          <c:showPercent val="0"/>
          <c:showBubbleSize val="0"/>
        </c:dLbls>
        <c:axId val="396987488"/>
        <c:axId val="396979088"/>
      </c:scatterChart>
      <c:valAx>
        <c:axId val="3969874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979088"/>
        <c:crosses val="autoZero"/>
        <c:crossBetween val="midCat"/>
      </c:valAx>
      <c:valAx>
        <c:axId val="396979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9874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English</a:t>
            </a:r>
          </a:p>
          <a:p>
            <a:pPr>
              <a:defRPr sz="1200"/>
            </a:pPr>
            <a:r>
              <a:rPr lang="en-US" sz="1200"/>
              <a:t>Accuracy/Speed, normal mode</a:t>
            </a:r>
          </a:p>
        </c:rich>
      </c:tx>
      <c:overlay val="0"/>
    </c:title>
    <c:autoTitleDeleted val="0"/>
    <c:plotArea>
      <c:layout>
        <c:manualLayout>
          <c:layoutTarget val="inner"/>
          <c:xMode val="edge"/>
          <c:yMode val="edge"/>
          <c:x val="0.14418307086614174"/>
          <c:y val="0.18558975436258141"/>
          <c:w val="0.81951137357830262"/>
          <c:h val="0.64798817811067089"/>
        </c:manualLayout>
      </c:layout>
      <c:scatterChart>
        <c:scatterStyle val="lineMarker"/>
        <c:varyColors val="0"/>
        <c:ser>
          <c:idx val="0"/>
          <c:order val="0"/>
          <c:tx>
            <c:strRef>
              <c:f>english!$A$25</c:f>
              <c:strCache>
                <c:ptCount val="1"/>
                <c:pt idx="0">
                  <c:v>Accuracy normal</c:v>
                </c:pt>
              </c:strCache>
            </c:strRef>
          </c:tx>
          <c:spPr>
            <a:ln>
              <a:noFill/>
            </a:ln>
          </c:spPr>
          <c:marker>
            <c:symbol val="diamond"/>
            <c:size val="12"/>
            <c:spPr>
              <a:ln>
                <a:noFill/>
              </a:ln>
            </c:spPr>
          </c:marker>
          <c:xVal>
            <c:numRef>
              <c:f>english!$B$23:$E$23</c:f>
              <c:numCache>
                <c:formatCode>General</c:formatCode>
                <c:ptCount val="4"/>
                <c:pt idx="0">
                  <c:v>15</c:v>
                </c:pt>
                <c:pt idx="1">
                  <c:v>17.46</c:v>
                </c:pt>
                <c:pt idx="2">
                  <c:v>17.55</c:v>
                </c:pt>
                <c:pt idx="3">
                  <c:v>17.52</c:v>
                </c:pt>
              </c:numCache>
            </c:numRef>
          </c:xVal>
          <c:yVal>
            <c:numRef>
              <c:f>english!$B$25:$E$25</c:f>
              <c:numCache>
                <c:formatCode>0.00%</c:formatCode>
                <c:ptCount val="4"/>
                <c:pt idx="0">
                  <c:v>0.9879</c:v>
                </c:pt>
                <c:pt idx="1">
                  <c:v>0.98880000000000001</c:v>
                </c:pt>
                <c:pt idx="2">
                  <c:v>0.98880000000000001</c:v>
                </c:pt>
                <c:pt idx="3">
                  <c:v>0.9889</c:v>
                </c:pt>
              </c:numCache>
            </c:numRef>
          </c:yVal>
          <c:smooth val="0"/>
          <c:extLst>
            <c:ext xmlns:c16="http://schemas.microsoft.com/office/drawing/2014/chart" uri="{C3380CC4-5D6E-409C-BE32-E72D297353CC}">
              <c16:uniqueId val="{00000000-8557-4C1D-85D5-E66430DC2457}"/>
            </c:ext>
          </c:extLst>
        </c:ser>
        <c:dLbls>
          <c:showLegendKey val="0"/>
          <c:showVal val="0"/>
          <c:showCatName val="0"/>
          <c:showSerName val="0"/>
          <c:showPercent val="0"/>
          <c:showBubbleSize val="0"/>
        </c:dLbls>
        <c:axId val="528931424"/>
        <c:axId val="528926944"/>
      </c:scatterChart>
      <c:valAx>
        <c:axId val="528931424"/>
        <c:scaling>
          <c:orientation val="minMax"/>
        </c:scaling>
        <c:delete val="0"/>
        <c:axPos val="b"/>
        <c:title>
          <c:tx>
            <c:rich>
              <a:bodyPr/>
              <a:lstStyle/>
              <a:p>
                <a:pPr>
                  <a:defRPr sz="1000"/>
                </a:pPr>
                <a:r>
                  <a:rPr lang="en-US" sz="1000"/>
                  <a:t>Speed (pages per minute)</a:t>
                </a:r>
              </a:p>
            </c:rich>
          </c:tx>
          <c:overlay val="0"/>
        </c:title>
        <c:numFmt formatCode="General" sourceLinked="1"/>
        <c:majorTickMark val="none"/>
        <c:minorTickMark val="none"/>
        <c:tickLblPos val="nextTo"/>
        <c:crossAx val="528926944"/>
        <c:crosses val="autoZero"/>
        <c:crossBetween val="midCat"/>
      </c:valAx>
      <c:valAx>
        <c:axId val="528926944"/>
        <c:scaling>
          <c:orientation val="minMax"/>
          <c:min val="0.98599999999999999"/>
        </c:scaling>
        <c:delete val="0"/>
        <c:axPos val="l"/>
        <c:majorGridlines/>
        <c:title>
          <c:tx>
            <c:rich>
              <a:bodyPr/>
              <a:lstStyle/>
              <a:p>
                <a:pPr>
                  <a:defRPr sz="1000"/>
                </a:pPr>
                <a:r>
                  <a:rPr lang="en-US" sz="1000"/>
                  <a:t>Accuracy</a:t>
                </a:r>
              </a:p>
            </c:rich>
          </c:tx>
          <c:overlay val="0"/>
        </c:title>
        <c:numFmt formatCode="0.00%" sourceLinked="1"/>
        <c:majorTickMark val="none"/>
        <c:minorTickMark val="none"/>
        <c:tickLblPos val="nextTo"/>
        <c:crossAx val="528931424"/>
        <c:crosses val="autoZero"/>
        <c:crossBetween val="midCat"/>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 Taiwan</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normal mode</a:t>
            </a:r>
            <a:endParaRPr lang="ru-RU"/>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Лист1!$D$32:$I$32</c:f>
              <c:numCache>
                <c:formatCode>0.00</c:formatCode>
                <c:ptCount val="6"/>
                <c:pt idx="0">
                  <c:v>42.1</c:v>
                </c:pt>
                <c:pt idx="1">
                  <c:v>41.44</c:v>
                </c:pt>
                <c:pt idx="2">
                  <c:v>30.58</c:v>
                </c:pt>
                <c:pt idx="3">
                  <c:v>37.97</c:v>
                </c:pt>
                <c:pt idx="4">
                  <c:v>36.14</c:v>
                </c:pt>
                <c:pt idx="5">
                  <c:v>18</c:v>
                </c:pt>
              </c:numCache>
            </c:numRef>
          </c:xVal>
          <c:yVal>
            <c:numRef>
              <c:f>Лист1!$D$33:$I$33</c:f>
              <c:numCache>
                <c:formatCode>0.00%</c:formatCode>
                <c:ptCount val="6"/>
                <c:pt idx="0">
                  <c:v>0.96409999999999996</c:v>
                </c:pt>
                <c:pt idx="1">
                  <c:v>0.96409999999999996</c:v>
                </c:pt>
                <c:pt idx="2">
                  <c:v>0.96409999999999996</c:v>
                </c:pt>
                <c:pt idx="3">
                  <c:v>0.96409999999999996</c:v>
                </c:pt>
                <c:pt idx="4">
                  <c:v>0.96409999999999996</c:v>
                </c:pt>
                <c:pt idx="5">
                  <c:v>0.96450000000000002</c:v>
                </c:pt>
              </c:numCache>
            </c:numRef>
          </c:yVal>
          <c:smooth val="0"/>
          <c:extLst>
            <c:ext xmlns:c16="http://schemas.microsoft.com/office/drawing/2014/chart" uri="{C3380CC4-5D6E-409C-BE32-E72D297353CC}">
              <c16:uniqueId val="{00000000-02B3-4ED9-9B67-FBE54B1D4B7E}"/>
            </c:ext>
          </c:extLst>
        </c:ser>
        <c:dLbls>
          <c:showLegendKey val="0"/>
          <c:showVal val="0"/>
          <c:showCatName val="0"/>
          <c:showSerName val="0"/>
          <c:showPercent val="0"/>
          <c:showBubbleSize val="0"/>
        </c:dLbls>
        <c:axId val="393254496"/>
        <c:axId val="393251136"/>
      </c:scatterChart>
      <c:valAx>
        <c:axId val="393254496"/>
        <c:scaling>
          <c:orientation val="minMax"/>
          <c:min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251136"/>
        <c:crosses val="autoZero"/>
        <c:crossBetween val="midCat"/>
      </c:valAx>
      <c:valAx>
        <c:axId val="393251136"/>
        <c:scaling>
          <c:orientation val="minMax"/>
          <c:max val="0.98"/>
          <c:min val="0.95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2544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 Taiwan</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fast mode</a:t>
            </a:r>
            <a:endParaRPr lang="ru-RU"/>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Лист1!$D$34:$I$34</c:f>
              <c:numCache>
                <c:formatCode>0.00</c:formatCode>
                <c:ptCount val="6"/>
                <c:pt idx="0">
                  <c:v>86.03</c:v>
                </c:pt>
                <c:pt idx="1">
                  <c:v>83.91</c:v>
                </c:pt>
                <c:pt idx="2">
                  <c:v>62.24</c:v>
                </c:pt>
                <c:pt idx="3">
                  <c:v>72.38</c:v>
                </c:pt>
                <c:pt idx="4">
                  <c:v>70.099999999999994</c:v>
                </c:pt>
                <c:pt idx="5">
                  <c:v>28.68</c:v>
                </c:pt>
              </c:numCache>
            </c:numRef>
          </c:xVal>
          <c:yVal>
            <c:numRef>
              <c:f>Лист1!$D$35:$I$35</c:f>
              <c:numCache>
                <c:formatCode>0.00%</c:formatCode>
                <c:ptCount val="6"/>
                <c:pt idx="0">
                  <c:v>0.88919999999999999</c:v>
                </c:pt>
                <c:pt idx="1">
                  <c:v>0.88919999999999999</c:v>
                </c:pt>
                <c:pt idx="2">
                  <c:v>0.88919999999999999</c:v>
                </c:pt>
                <c:pt idx="3">
                  <c:v>0.88919999999999999</c:v>
                </c:pt>
                <c:pt idx="4">
                  <c:v>0.88919999999999999</c:v>
                </c:pt>
                <c:pt idx="5">
                  <c:v>0.95489999999999997</c:v>
                </c:pt>
              </c:numCache>
            </c:numRef>
          </c:yVal>
          <c:smooth val="0"/>
          <c:extLst>
            <c:ext xmlns:c16="http://schemas.microsoft.com/office/drawing/2014/chart" uri="{C3380CC4-5D6E-409C-BE32-E72D297353CC}">
              <c16:uniqueId val="{00000000-EAB9-4369-89EC-B25BA4DCD3C3}"/>
            </c:ext>
          </c:extLst>
        </c:ser>
        <c:dLbls>
          <c:showLegendKey val="0"/>
          <c:showVal val="0"/>
          <c:showCatName val="0"/>
          <c:showSerName val="0"/>
          <c:showPercent val="0"/>
          <c:showBubbleSize val="0"/>
        </c:dLbls>
        <c:axId val="393253936"/>
        <c:axId val="437673216"/>
      </c:scatterChart>
      <c:valAx>
        <c:axId val="393253936"/>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673216"/>
        <c:crosses val="autoZero"/>
        <c:crossBetween val="midCat"/>
      </c:valAx>
      <c:valAx>
        <c:axId val="437673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2539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normal mode</a:t>
            </a:r>
            <a:endParaRPr lang="ru-RU"/>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Лист1!$D$20:$I$20</c:f>
              <c:numCache>
                <c:formatCode>0.00</c:formatCode>
                <c:ptCount val="6"/>
                <c:pt idx="0">
                  <c:v>15.43</c:v>
                </c:pt>
                <c:pt idx="1">
                  <c:v>15.44</c:v>
                </c:pt>
                <c:pt idx="2">
                  <c:v>8.6999999999999993</c:v>
                </c:pt>
                <c:pt idx="3">
                  <c:v>11.56</c:v>
                </c:pt>
                <c:pt idx="4">
                  <c:v>10.119999999999999</c:v>
                </c:pt>
                <c:pt idx="5">
                  <c:v>3.44</c:v>
                </c:pt>
              </c:numCache>
            </c:numRef>
          </c:xVal>
          <c:yVal>
            <c:numRef>
              <c:f>Лист1!$D$21:$I$21</c:f>
              <c:numCache>
                <c:formatCode>0.00%</c:formatCode>
                <c:ptCount val="6"/>
                <c:pt idx="0">
                  <c:v>0.78650000000000009</c:v>
                </c:pt>
                <c:pt idx="1">
                  <c:v>0.78539999999999988</c:v>
                </c:pt>
                <c:pt idx="2">
                  <c:v>0.7792</c:v>
                </c:pt>
                <c:pt idx="3">
                  <c:v>0.77859999999999996</c:v>
                </c:pt>
                <c:pt idx="4">
                  <c:v>0.77800000000000002</c:v>
                </c:pt>
                <c:pt idx="5">
                  <c:v>0.70599999999999996</c:v>
                </c:pt>
              </c:numCache>
            </c:numRef>
          </c:yVal>
          <c:smooth val="0"/>
          <c:extLst>
            <c:ext xmlns:c16="http://schemas.microsoft.com/office/drawing/2014/chart" uri="{C3380CC4-5D6E-409C-BE32-E72D297353CC}">
              <c16:uniqueId val="{00000000-32CE-405E-A6DF-DCF46E8D1230}"/>
            </c:ext>
          </c:extLst>
        </c:ser>
        <c:dLbls>
          <c:showLegendKey val="0"/>
          <c:showVal val="0"/>
          <c:showCatName val="0"/>
          <c:showSerName val="0"/>
          <c:showPercent val="0"/>
          <c:showBubbleSize val="0"/>
        </c:dLbls>
        <c:axId val="437676016"/>
        <c:axId val="399504592"/>
      </c:scatterChart>
      <c:valAx>
        <c:axId val="437676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504592"/>
        <c:crosses val="autoZero"/>
        <c:crossBetween val="midCat"/>
      </c:valAx>
      <c:valAx>
        <c:axId val="399504592"/>
        <c:scaling>
          <c:orientation val="minMax"/>
          <c:max val="0.8"/>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6760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a:t>
            </a:r>
          </a:p>
          <a:p>
            <a:pPr>
              <a:defRPr sz="1400" b="0" i="0" u="none" strike="noStrike" kern="1200" spc="0" baseline="0">
                <a:solidFill>
                  <a:schemeClr val="tx1">
                    <a:lumMod val="65000"/>
                    <a:lumOff val="35000"/>
                  </a:schemeClr>
                </a:solidFill>
                <a:latin typeface="+mn-lt"/>
                <a:ea typeface="+mn-ea"/>
                <a:cs typeface="+mn-cs"/>
              </a:defRPr>
            </a:pPr>
            <a:r>
              <a:rPr lang="en-US"/>
              <a:t>Accuracy/Speed,</a:t>
            </a:r>
            <a:r>
              <a:rPr lang="en-US" baseline="0"/>
              <a:t> fast mode</a:t>
            </a:r>
            <a:endParaRPr lang="ru-RU"/>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Лист1!$D$22:$I$22</c:f>
              <c:numCache>
                <c:formatCode>0.00</c:formatCode>
                <c:ptCount val="6"/>
                <c:pt idx="0">
                  <c:v>30.98</c:v>
                </c:pt>
                <c:pt idx="1">
                  <c:v>30.92</c:v>
                </c:pt>
                <c:pt idx="2">
                  <c:v>18.53</c:v>
                </c:pt>
                <c:pt idx="3">
                  <c:v>27.09</c:v>
                </c:pt>
                <c:pt idx="4">
                  <c:v>24.65</c:v>
                </c:pt>
                <c:pt idx="5">
                  <c:v>7.68</c:v>
                </c:pt>
              </c:numCache>
            </c:numRef>
          </c:xVal>
          <c:yVal>
            <c:numRef>
              <c:f>Лист1!$D$23:$I$23</c:f>
              <c:numCache>
                <c:formatCode>0.00%</c:formatCode>
                <c:ptCount val="6"/>
                <c:pt idx="0">
                  <c:v>0.77670000000000006</c:v>
                </c:pt>
                <c:pt idx="1">
                  <c:v>0.77529999999999999</c:v>
                </c:pt>
                <c:pt idx="2">
                  <c:v>0.75879999999999992</c:v>
                </c:pt>
                <c:pt idx="3">
                  <c:v>0.75569999999999993</c:v>
                </c:pt>
                <c:pt idx="4">
                  <c:v>0.7498999999999999</c:v>
                </c:pt>
                <c:pt idx="5">
                  <c:v>0.65090000000000003</c:v>
                </c:pt>
              </c:numCache>
            </c:numRef>
          </c:yVal>
          <c:smooth val="0"/>
          <c:extLst>
            <c:ext xmlns:c16="http://schemas.microsoft.com/office/drawing/2014/chart" uri="{C3380CC4-5D6E-409C-BE32-E72D297353CC}">
              <c16:uniqueId val="{00000000-6185-407D-B04C-4FEC237B361A}"/>
            </c:ext>
          </c:extLst>
        </c:ser>
        <c:dLbls>
          <c:showLegendKey val="0"/>
          <c:showVal val="0"/>
          <c:showCatName val="0"/>
          <c:showSerName val="0"/>
          <c:showPercent val="0"/>
          <c:showBubbleSize val="0"/>
        </c:dLbls>
        <c:axId val="323188992"/>
        <c:axId val="323188432"/>
      </c:scatterChart>
      <c:valAx>
        <c:axId val="323188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188432"/>
        <c:crosses val="autoZero"/>
        <c:crossBetween val="midCat"/>
      </c:valAx>
      <c:valAx>
        <c:axId val="32318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1889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Processing time</a:t>
            </a:r>
            <a:endParaRPr lang="ru-RU"/>
          </a:p>
        </c:rich>
      </c:tx>
      <c:overlay val="0"/>
      <c:spPr>
        <a:noFill/>
        <a:ln>
          <a:noFill/>
        </a:ln>
        <a:effectLst/>
      </c:spPr>
    </c:title>
    <c:autoTitleDeleted val="0"/>
    <c:plotArea>
      <c:layout>
        <c:manualLayout>
          <c:layoutTarget val="inner"/>
          <c:xMode val="edge"/>
          <c:yMode val="edge"/>
          <c:x val="8.9006893524422703E-2"/>
          <c:y val="0.17171306857670801"/>
          <c:w val="0.87787139716584195"/>
          <c:h val="0.69542615156743703"/>
        </c:manualLayout>
      </c:layout>
      <c:scatterChart>
        <c:scatterStyle val="lineMarker"/>
        <c:varyColors val="0"/>
        <c:ser>
          <c:idx val="1"/>
          <c:order val="0"/>
          <c:tx>
            <c:strRef>
              <c:f>Comparison!$A$5</c:f>
              <c:strCache>
                <c:ptCount val="1"/>
                <c:pt idx="0">
                  <c:v>Batch Processor with standard export</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Comparison!$B$6:$G$6</c:f>
              <c:numCache>
                <c:formatCode>General</c:formatCode>
                <c:ptCount val="6"/>
                <c:pt idx="0">
                  <c:v>90</c:v>
                </c:pt>
                <c:pt idx="1">
                  <c:v>300</c:v>
                </c:pt>
                <c:pt idx="2">
                  <c:v>480</c:v>
                </c:pt>
                <c:pt idx="3">
                  <c:v>990</c:v>
                </c:pt>
                <c:pt idx="4">
                  <c:v>1980</c:v>
                </c:pt>
                <c:pt idx="5">
                  <c:v>2490</c:v>
                </c:pt>
              </c:numCache>
            </c:numRef>
          </c:xVal>
          <c:yVal>
            <c:numRef>
              <c:f>Comparison!$B$7:$G$7</c:f>
              <c:numCache>
                <c:formatCode>General</c:formatCode>
                <c:ptCount val="6"/>
                <c:pt idx="0">
                  <c:v>53.89</c:v>
                </c:pt>
                <c:pt idx="1">
                  <c:v>187.77</c:v>
                </c:pt>
                <c:pt idx="2">
                  <c:v>332.02</c:v>
                </c:pt>
                <c:pt idx="3">
                  <c:v>1156.33</c:v>
                </c:pt>
                <c:pt idx="4">
                  <c:v>3180.78</c:v>
                </c:pt>
                <c:pt idx="5">
                  <c:v>4364.6400000000003</c:v>
                </c:pt>
              </c:numCache>
            </c:numRef>
          </c:yVal>
          <c:smooth val="0"/>
          <c:extLst>
            <c:ext xmlns:c16="http://schemas.microsoft.com/office/drawing/2014/chart" uri="{C3380CC4-5D6E-409C-BE32-E72D297353CC}">
              <c16:uniqueId val="{00000000-07CD-468B-AE42-C357BCE1029B}"/>
            </c:ext>
          </c:extLst>
        </c:ser>
        <c:ser>
          <c:idx val="2"/>
          <c:order val="1"/>
          <c:tx>
            <c:strRef>
              <c:f>Comparison!$A$1</c:f>
              <c:strCache>
                <c:ptCount val="1"/>
                <c:pt idx="0">
                  <c:v>Batch Processor with ExportFileWriter</c:v>
                </c:pt>
              </c:strCache>
            </c:strRef>
          </c:tx>
          <c:spPr>
            <a:ln w="19050" cap="rnd">
              <a:solidFill>
                <a:schemeClr val="accent3"/>
              </a:solidFill>
              <a:round/>
            </a:ln>
            <a:effectLst/>
          </c:spPr>
          <c:marker>
            <c:symbol val="circle"/>
            <c:size val="5"/>
            <c:spPr>
              <a:solidFill>
                <a:schemeClr val="accent6">
                  <a:lumMod val="75000"/>
                </a:schemeClr>
              </a:solidFill>
              <a:ln w="9525">
                <a:solidFill>
                  <a:schemeClr val="accent6">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Comparison!$B$2:$G$2</c:f>
              <c:numCache>
                <c:formatCode>General</c:formatCode>
                <c:ptCount val="6"/>
                <c:pt idx="0">
                  <c:v>90</c:v>
                </c:pt>
                <c:pt idx="1">
                  <c:v>300</c:v>
                </c:pt>
                <c:pt idx="2">
                  <c:v>480</c:v>
                </c:pt>
                <c:pt idx="3">
                  <c:v>990</c:v>
                </c:pt>
                <c:pt idx="4">
                  <c:v>1980</c:v>
                </c:pt>
                <c:pt idx="5">
                  <c:v>2490</c:v>
                </c:pt>
              </c:numCache>
            </c:numRef>
          </c:xVal>
          <c:yVal>
            <c:numRef>
              <c:f>Comparison!$B$3:$G$3</c:f>
              <c:numCache>
                <c:formatCode>General</c:formatCode>
                <c:ptCount val="6"/>
                <c:pt idx="0">
                  <c:v>50.18</c:v>
                </c:pt>
                <c:pt idx="1">
                  <c:v>165.41</c:v>
                </c:pt>
                <c:pt idx="2">
                  <c:v>263.52999999999992</c:v>
                </c:pt>
                <c:pt idx="3">
                  <c:v>542.08000000000004</c:v>
                </c:pt>
                <c:pt idx="4">
                  <c:v>1091.23</c:v>
                </c:pt>
                <c:pt idx="5">
                  <c:v>1370.34</c:v>
                </c:pt>
              </c:numCache>
            </c:numRef>
          </c:yVal>
          <c:smooth val="0"/>
          <c:extLst>
            <c:ext xmlns:c16="http://schemas.microsoft.com/office/drawing/2014/chart" uri="{C3380CC4-5D6E-409C-BE32-E72D297353CC}">
              <c16:uniqueId val="{00000001-07CD-468B-AE42-C357BCE1029B}"/>
            </c:ext>
          </c:extLst>
        </c:ser>
        <c:dLbls>
          <c:dLblPos val="t"/>
          <c:showLegendKey val="0"/>
          <c:showVal val="1"/>
          <c:showCatName val="0"/>
          <c:showSerName val="0"/>
          <c:showPercent val="0"/>
          <c:showBubbleSize val="0"/>
        </c:dLbls>
        <c:axId val="328186304"/>
        <c:axId val="393390368"/>
      </c:scatterChart>
      <c:valAx>
        <c:axId val="3281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pages</a:t>
                </a:r>
                <a:endParaRPr lang="en-US"/>
              </a:p>
            </c:rich>
          </c:tx>
          <c:layout>
            <c:manualLayout>
              <c:xMode val="edge"/>
              <c:yMode val="edge"/>
              <c:x val="0.44186248180694399"/>
              <c:y val="0.929708791350306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390368"/>
        <c:crosses val="autoZero"/>
        <c:crossBetween val="midCat"/>
      </c:valAx>
      <c:valAx>
        <c:axId val="39339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in seconds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18630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English!$H$3</c:f>
              <c:numCache>
                <c:formatCode>0.00</c:formatCode>
                <c:ptCount val="1"/>
                <c:pt idx="0">
                  <c:v>24.62</c:v>
                </c:pt>
              </c:numCache>
            </c:numRef>
          </c:xVal>
          <c:yVal>
            <c:numRef>
              <c:f>English!$H$4</c:f>
              <c:numCache>
                <c:formatCode>0.00%</c:formatCode>
                <c:ptCount val="1"/>
                <c:pt idx="0">
                  <c:v>0.98009999999999997</c:v>
                </c:pt>
              </c:numCache>
            </c:numRef>
          </c:yVal>
          <c:smooth val="0"/>
          <c:extLst>
            <c:ext xmlns:c16="http://schemas.microsoft.com/office/drawing/2014/chart" uri="{C3380CC4-5D6E-409C-BE32-E72D297353CC}">
              <c16:uniqueId val="{00000000-8643-48FE-95DB-4D8CD2EEA90E}"/>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English!$G$3</c:f>
              <c:numCache>
                <c:formatCode>0.00</c:formatCode>
                <c:ptCount val="1"/>
                <c:pt idx="0">
                  <c:v>27</c:v>
                </c:pt>
              </c:numCache>
            </c:numRef>
          </c:xVal>
          <c:yVal>
            <c:numRef>
              <c:f>English!$G$4</c:f>
              <c:numCache>
                <c:formatCode>0.00%</c:formatCode>
                <c:ptCount val="1"/>
                <c:pt idx="0">
                  <c:v>0.98419999999999996</c:v>
                </c:pt>
              </c:numCache>
            </c:numRef>
          </c:yVal>
          <c:smooth val="0"/>
          <c:extLst>
            <c:ext xmlns:c16="http://schemas.microsoft.com/office/drawing/2014/chart" uri="{C3380CC4-5D6E-409C-BE32-E72D297353CC}">
              <c16:uniqueId val="{00000001-8643-48FE-95DB-4D8CD2EEA90E}"/>
            </c:ext>
          </c:extLst>
        </c:ser>
        <c:ser>
          <c:idx val="4"/>
          <c:order val="2"/>
          <c:tx>
            <c:v>FRE 11 R4</c:v>
          </c:tx>
          <c:spPr>
            <a:ln w="25400" cap="rnd">
              <a:noFill/>
              <a:round/>
            </a:ln>
            <a:effectLst/>
          </c:spPr>
          <c:marker>
            <c:symbol val="circle"/>
            <c:size val="5"/>
            <c:spPr>
              <a:solidFill>
                <a:schemeClr val="accent5"/>
              </a:solidFill>
              <a:ln w="9525">
                <a:solidFill>
                  <a:schemeClr val="accent5"/>
                </a:solidFill>
              </a:ln>
              <a:effectLst/>
            </c:spPr>
          </c:marker>
          <c:xVal>
            <c:numRef>
              <c:f>English!$D$3</c:f>
              <c:numCache>
                <c:formatCode>0.00</c:formatCode>
                <c:ptCount val="1"/>
                <c:pt idx="0">
                  <c:v>32.409999999999997</c:v>
                </c:pt>
              </c:numCache>
            </c:numRef>
          </c:xVal>
          <c:yVal>
            <c:numRef>
              <c:f>English!$D$4</c:f>
              <c:numCache>
                <c:formatCode>0.00%</c:formatCode>
                <c:ptCount val="1"/>
                <c:pt idx="0">
                  <c:v>0.98409999999999997</c:v>
                </c:pt>
              </c:numCache>
            </c:numRef>
          </c:yVal>
          <c:smooth val="0"/>
          <c:extLst>
            <c:ext xmlns:c16="http://schemas.microsoft.com/office/drawing/2014/chart" uri="{C3380CC4-5D6E-409C-BE32-E72D297353CC}">
              <c16:uniqueId val="{00000002-8643-48FE-95DB-4D8CD2EEA90E}"/>
            </c:ext>
          </c:extLst>
        </c:ser>
        <c:ser>
          <c:idx val="5"/>
          <c:order val="3"/>
          <c:tx>
            <c:v>FRE 11 R5</c:v>
          </c:tx>
          <c:spPr>
            <a:ln w="25400" cap="rnd">
              <a:noFill/>
              <a:round/>
            </a:ln>
            <a:effectLst/>
          </c:spPr>
          <c:marker>
            <c:symbol val="circle"/>
            <c:size val="5"/>
            <c:spPr>
              <a:solidFill>
                <a:schemeClr val="accent6"/>
              </a:solidFill>
              <a:ln w="9525">
                <a:solidFill>
                  <a:schemeClr val="accent6"/>
                </a:solidFill>
              </a:ln>
              <a:effectLst/>
            </c:spPr>
          </c:marker>
          <c:xVal>
            <c:numRef>
              <c:f>English!$C$3</c:f>
              <c:numCache>
                <c:formatCode>0.00</c:formatCode>
                <c:ptCount val="1"/>
                <c:pt idx="0">
                  <c:v>32.729999999999997</c:v>
                </c:pt>
              </c:numCache>
            </c:numRef>
          </c:xVal>
          <c:yVal>
            <c:numRef>
              <c:f>English!$C$4</c:f>
              <c:numCache>
                <c:formatCode>0.00%</c:formatCode>
                <c:ptCount val="1"/>
                <c:pt idx="0">
                  <c:v>0.98380000000000001</c:v>
                </c:pt>
              </c:numCache>
            </c:numRef>
          </c:yVal>
          <c:smooth val="0"/>
          <c:extLst>
            <c:ext xmlns:c16="http://schemas.microsoft.com/office/drawing/2014/chart" uri="{C3380CC4-5D6E-409C-BE32-E72D297353CC}">
              <c16:uniqueId val="{00000003-8643-48FE-95DB-4D8CD2EEA90E}"/>
            </c:ext>
          </c:extLst>
        </c:ser>
        <c:ser>
          <c:idx val="6"/>
          <c:order val="4"/>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English!$B$3</c:f>
              <c:numCache>
                <c:formatCode>0.00</c:formatCode>
                <c:ptCount val="1"/>
                <c:pt idx="0">
                  <c:v>33.21</c:v>
                </c:pt>
              </c:numCache>
            </c:numRef>
          </c:xVal>
          <c:yVal>
            <c:numRef>
              <c:f>English!$B$4</c:f>
              <c:numCache>
                <c:formatCode>0.00%</c:formatCode>
                <c:ptCount val="1"/>
                <c:pt idx="0">
                  <c:v>0.98360000000000003</c:v>
                </c:pt>
              </c:numCache>
            </c:numRef>
          </c:yVal>
          <c:smooth val="0"/>
          <c:extLst>
            <c:ext xmlns:c16="http://schemas.microsoft.com/office/drawing/2014/chart" uri="{C3380CC4-5D6E-409C-BE32-E72D297353CC}">
              <c16:uniqueId val="{00000004-8643-48FE-95DB-4D8CD2EEA90E}"/>
            </c:ext>
          </c:extLst>
        </c:ser>
        <c:dLbls>
          <c:showLegendKey val="0"/>
          <c:showVal val="0"/>
          <c:showCatName val="0"/>
          <c:showSerName val="0"/>
          <c:showPercent val="0"/>
          <c:showBubbleSize val="0"/>
        </c:dLbls>
        <c:axId val="393394848"/>
        <c:axId val="393395408"/>
      </c:scatterChart>
      <c:valAx>
        <c:axId val="393394848"/>
        <c:scaling>
          <c:orientation val="minMax"/>
          <c:min val="2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395408"/>
        <c:crosses val="autoZero"/>
        <c:crossBetween val="midCat"/>
      </c:valAx>
      <c:valAx>
        <c:axId val="39339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394848"/>
        <c:crosses val="autoZero"/>
        <c:crossBetween val="midCat"/>
        <c:majorUnit val="1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English!$H$8</c:f>
              <c:numCache>
                <c:formatCode>0.00</c:formatCode>
                <c:ptCount val="1"/>
                <c:pt idx="0">
                  <c:v>78.75</c:v>
                </c:pt>
              </c:numCache>
            </c:numRef>
          </c:xVal>
          <c:yVal>
            <c:numRef>
              <c:f>English!$H$9</c:f>
              <c:numCache>
                <c:formatCode>0.00%</c:formatCode>
                <c:ptCount val="1"/>
                <c:pt idx="0">
                  <c:v>0.95220000000000005</c:v>
                </c:pt>
              </c:numCache>
            </c:numRef>
          </c:yVal>
          <c:smooth val="0"/>
          <c:extLst>
            <c:ext xmlns:c16="http://schemas.microsoft.com/office/drawing/2014/chart" uri="{C3380CC4-5D6E-409C-BE32-E72D297353CC}">
              <c16:uniqueId val="{00000000-838C-4018-A446-4BA764943857}"/>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English!$G$8</c:f>
              <c:numCache>
                <c:formatCode>0.00</c:formatCode>
                <c:ptCount val="1"/>
                <c:pt idx="0">
                  <c:v>70.22</c:v>
                </c:pt>
              </c:numCache>
            </c:numRef>
          </c:xVal>
          <c:yVal>
            <c:numRef>
              <c:f>English!$G$9</c:f>
              <c:numCache>
                <c:formatCode>0.00%</c:formatCode>
                <c:ptCount val="1"/>
                <c:pt idx="0">
                  <c:v>0.97409999999999997</c:v>
                </c:pt>
              </c:numCache>
            </c:numRef>
          </c:yVal>
          <c:smooth val="0"/>
          <c:extLst>
            <c:ext xmlns:c16="http://schemas.microsoft.com/office/drawing/2014/chart" uri="{C3380CC4-5D6E-409C-BE32-E72D297353CC}">
              <c16:uniqueId val="{00000001-838C-4018-A446-4BA764943857}"/>
            </c:ext>
          </c:extLst>
        </c:ser>
        <c:ser>
          <c:idx val="4"/>
          <c:order val="2"/>
          <c:tx>
            <c:v>FRE 11 R4</c:v>
          </c:tx>
          <c:spPr>
            <a:ln w="25400" cap="rnd">
              <a:noFill/>
              <a:round/>
            </a:ln>
            <a:effectLst/>
          </c:spPr>
          <c:marker>
            <c:symbol val="circle"/>
            <c:size val="5"/>
            <c:spPr>
              <a:solidFill>
                <a:schemeClr val="accent5"/>
              </a:solidFill>
              <a:ln w="9525">
                <a:solidFill>
                  <a:schemeClr val="accent5"/>
                </a:solidFill>
              </a:ln>
              <a:effectLst/>
            </c:spPr>
          </c:marker>
          <c:xVal>
            <c:numRef>
              <c:f>English!$D$8</c:f>
              <c:numCache>
                <c:formatCode>0.00</c:formatCode>
                <c:ptCount val="1"/>
                <c:pt idx="0">
                  <c:v>96.67</c:v>
                </c:pt>
              </c:numCache>
            </c:numRef>
          </c:xVal>
          <c:yVal>
            <c:numRef>
              <c:f>English!$D$9</c:f>
              <c:numCache>
                <c:formatCode>0.00%</c:formatCode>
                <c:ptCount val="1"/>
                <c:pt idx="0">
                  <c:v>0.97409999999999997</c:v>
                </c:pt>
              </c:numCache>
            </c:numRef>
          </c:yVal>
          <c:smooth val="0"/>
          <c:extLst>
            <c:ext xmlns:c16="http://schemas.microsoft.com/office/drawing/2014/chart" uri="{C3380CC4-5D6E-409C-BE32-E72D297353CC}">
              <c16:uniqueId val="{00000002-838C-4018-A446-4BA764943857}"/>
            </c:ext>
          </c:extLst>
        </c:ser>
        <c:ser>
          <c:idx val="5"/>
          <c:order val="3"/>
          <c:tx>
            <c:v>FRE 11 R5</c:v>
          </c:tx>
          <c:spPr>
            <a:ln w="25400" cap="rnd">
              <a:noFill/>
              <a:round/>
            </a:ln>
            <a:effectLst/>
          </c:spPr>
          <c:marker>
            <c:symbol val="circle"/>
            <c:size val="5"/>
            <c:spPr>
              <a:solidFill>
                <a:schemeClr val="accent6"/>
              </a:solidFill>
              <a:ln w="9525">
                <a:solidFill>
                  <a:schemeClr val="accent6"/>
                </a:solidFill>
              </a:ln>
              <a:effectLst/>
            </c:spPr>
          </c:marker>
          <c:xVal>
            <c:numRef>
              <c:f>English!$C$8</c:f>
              <c:numCache>
                <c:formatCode>0.00</c:formatCode>
                <c:ptCount val="1"/>
                <c:pt idx="0">
                  <c:v>96.88</c:v>
                </c:pt>
              </c:numCache>
            </c:numRef>
          </c:xVal>
          <c:yVal>
            <c:numRef>
              <c:f>English!$C$9</c:f>
              <c:numCache>
                <c:formatCode>0.00%</c:formatCode>
                <c:ptCount val="1"/>
                <c:pt idx="0">
                  <c:v>0.97409999999999997</c:v>
                </c:pt>
              </c:numCache>
            </c:numRef>
          </c:yVal>
          <c:smooth val="0"/>
          <c:extLst>
            <c:ext xmlns:c16="http://schemas.microsoft.com/office/drawing/2014/chart" uri="{C3380CC4-5D6E-409C-BE32-E72D297353CC}">
              <c16:uniqueId val="{00000003-838C-4018-A446-4BA764943857}"/>
            </c:ext>
          </c:extLst>
        </c:ser>
        <c:ser>
          <c:idx val="6"/>
          <c:order val="4"/>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English!$B$8</c:f>
              <c:numCache>
                <c:formatCode>0.00</c:formatCode>
                <c:ptCount val="1"/>
                <c:pt idx="0">
                  <c:v>105.59</c:v>
                </c:pt>
              </c:numCache>
            </c:numRef>
          </c:xVal>
          <c:yVal>
            <c:numRef>
              <c:f>English!$B$9</c:f>
              <c:numCache>
                <c:formatCode>0.00%</c:formatCode>
                <c:ptCount val="1"/>
                <c:pt idx="0">
                  <c:v>0.97399999999999998</c:v>
                </c:pt>
              </c:numCache>
            </c:numRef>
          </c:yVal>
          <c:smooth val="0"/>
          <c:extLst>
            <c:ext xmlns:c16="http://schemas.microsoft.com/office/drawing/2014/chart" uri="{C3380CC4-5D6E-409C-BE32-E72D297353CC}">
              <c16:uniqueId val="{00000004-838C-4018-A446-4BA764943857}"/>
            </c:ext>
          </c:extLst>
        </c:ser>
        <c:dLbls>
          <c:showLegendKey val="0"/>
          <c:showVal val="0"/>
          <c:showCatName val="0"/>
          <c:showSerName val="0"/>
          <c:showPercent val="0"/>
          <c:showBubbleSize val="0"/>
        </c:dLbls>
        <c:axId val="393399888"/>
        <c:axId val="393400448"/>
      </c:scatterChart>
      <c:valAx>
        <c:axId val="393399888"/>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00448"/>
        <c:crosses val="autoZero"/>
        <c:crossBetween val="midCat"/>
      </c:valAx>
      <c:valAx>
        <c:axId val="39340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3998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Japanese!$H$3</c:f>
              <c:numCache>
                <c:formatCode>0.00</c:formatCode>
                <c:ptCount val="1"/>
                <c:pt idx="0">
                  <c:v>15.37</c:v>
                </c:pt>
              </c:numCache>
            </c:numRef>
          </c:xVal>
          <c:yVal>
            <c:numRef>
              <c:f>Japanese!$H$4</c:f>
              <c:numCache>
                <c:formatCode>0.00%</c:formatCode>
                <c:ptCount val="1"/>
                <c:pt idx="0">
                  <c:v>0.96350000000000002</c:v>
                </c:pt>
              </c:numCache>
            </c:numRef>
          </c:yVal>
          <c:smooth val="0"/>
          <c:extLst>
            <c:ext xmlns:c16="http://schemas.microsoft.com/office/drawing/2014/chart" uri="{C3380CC4-5D6E-409C-BE32-E72D297353CC}">
              <c16:uniqueId val="{00000000-A0E3-447F-823D-E492121BEB8C}"/>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Japanese!$G$3</c:f>
              <c:numCache>
                <c:formatCode>0.00</c:formatCode>
                <c:ptCount val="1"/>
                <c:pt idx="0">
                  <c:v>20.3</c:v>
                </c:pt>
              </c:numCache>
            </c:numRef>
          </c:xVal>
          <c:yVal>
            <c:numRef>
              <c:f>Japanese!$G$4</c:f>
              <c:numCache>
                <c:formatCode>0.00%</c:formatCode>
                <c:ptCount val="1"/>
                <c:pt idx="0">
                  <c:v>0.96430000000000005</c:v>
                </c:pt>
              </c:numCache>
            </c:numRef>
          </c:yVal>
          <c:smooth val="0"/>
          <c:extLst>
            <c:ext xmlns:c16="http://schemas.microsoft.com/office/drawing/2014/chart" uri="{C3380CC4-5D6E-409C-BE32-E72D297353CC}">
              <c16:uniqueId val="{00000001-A0E3-447F-823D-E492121BEB8C}"/>
            </c:ext>
          </c:extLst>
        </c:ser>
        <c:ser>
          <c:idx val="4"/>
          <c:order val="2"/>
          <c:tx>
            <c:v>FRE 11 R4</c:v>
          </c:tx>
          <c:spPr>
            <a:ln w="25400" cap="rnd">
              <a:noFill/>
              <a:round/>
            </a:ln>
            <a:effectLst/>
          </c:spPr>
          <c:marker>
            <c:symbol val="circle"/>
            <c:size val="5"/>
            <c:spPr>
              <a:solidFill>
                <a:schemeClr val="accent5"/>
              </a:solidFill>
              <a:ln w="9525">
                <a:solidFill>
                  <a:schemeClr val="accent5"/>
                </a:solidFill>
              </a:ln>
              <a:effectLst/>
            </c:spPr>
          </c:marker>
          <c:xVal>
            <c:numRef>
              <c:f>Japanese!$D$3</c:f>
              <c:numCache>
                <c:formatCode>0.00</c:formatCode>
                <c:ptCount val="1"/>
                <c:pt idx="0">
                  <c:v>33.83</c:v>
                </c:pt>
              </c:numCache>
            </c:numRef>
          </c:xVal>
          <c:yVal>
            <c:numRef>
              <c:f>Japanese!$D$4</c:f>
              <c:numCache>
                <c:formatCode>0.00%</c:formatCode>
                <c:ptCount val="1"/>
                <c:pt idx="0">
                  <c:v>0.96430000000000005</c:v>
                </c:pt>
              </c:numCache>
            </c:numRef>
          </c:yVal>
          <c:smooth val="0"/>
          <c:extLst>
            <c:ext xmlns:c16="http://schemas.microsoft.com/office/drawing/2014/chart" uri="{C3380CC4-5D6E-409C-BE32-E72D297353CC}">
              <c16:uniqueId val="{00000002-A0E3-447F-823D-E492121BEB8C}"/>
            </c:ext>
          </c:extLst>
        </c:ser>
        <c:ser>
          <c:idx val="5"/>
          <c:order val="3"/>
          <c:tx>
            <c:v>FRE 11 R5</c:v>
          </c:tx>
          <c:spPr>
            <a:ln w="25400" cap="rnd">
              <a:noFill/>
              <a:round/>
            </a:ln>
            <a:effectLst/>
          </c:spPr>
          <c:marker>
            <c:symbol val="circle"/>
            <c:size val="5"/>
            <c:spPr>
              <a:solidFill>
                <a:schemeClr val="accent6"/>
              </a:solidFill>
              <a:ln w="9525">
                <a:solidFill>
                  <a:schemeClr val="accent6"/>
                </a:solidFill>
              </a:ln>
              <a:effectLst/>
            </c:spPr>
          </c:marker>
          <c:xVal>
            <c:numRef>
              <c:f>Japanese!$C$3</c:f>
              <c:numCache>
                <c:formatCode>0.00</c:formatCode>
                <c:ptCount val="1"/>
                <c:pt idx="0">
                  <c:v>33.5</c:v>
                </c:pt>
              </c:numCache>
            </c:numRef>
          </c:xVal>
          <c:yVal>
            <c:numRef>
              <c:f>Japanese!$C$4</c:f>
              <c:numCache>
                <c:formatCode>0.00%</c:formatCode>
                <c:ptCount val="1"/>
                <c:pt idx="0">
                  <c:v>0.96430000000000005</c:v>
                </c:pt>
              </c:numCache>
            </c:numRef>
          </c:yVal>
          <c:smooth val="0"/>
          <c:extLst>
            <c:ext xmlns:c16="http://schemas.microsoft.com/office/drawing/2014/chart" uri="{C3380CC4-5D6E-409C-BE32-E72D297353CC}">
              <c16:uniqueId val="{00000003-A0E3-447F-823D-E492121BEB8C}"/>
            </c:ext>
          </c:extLst>
        </c:ser>
        <c:ser>
          <c:idx val="6"/>
          <c:order val="4"/>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Japanese!$B$3</c:f>
              <c:numCache>
                <c:formatCode>0.00</c:formatCode>
                <c:ptCount val="1"/>
                <c:pt idx="0">
                  <c:v>33.35</c:v>
                </c:pt>
              </c:numCache>
            </c:numRef>
          </c:xVal>
          <c:yVal>
            <c:numRef>
              <c:f>Japanese!$B$4</c:f>
              <c:numCache>
                <c:formatCode>0.00%</c:formatCode>
                <c:ptCount val="1"/>
                <c:pt idx="0">
                  <c:v>0.96660000000000001</c:v>
                </c:pt>
              </c:numCache>
            </c:numRef>
          </c:yVal>
          <c:smooth val="0"/>
          <c:extLst>
            <c:ext xmlns:c16="http://schemas.microsoft.com/office/drawing/2014/chart" uri="{C3380CC4-5D6E-409C-BE32-E72D297353CC}">
              <c16:uniqueId val="{00000004-A0E3-447F-823D-E492121BEB8C}"/>
            </c:ext>
          </c:extLst>
        </c:ser>
        <c:dLbls>
          <c:showLegendKey val="0"/>
          <c:showVal val="0"/>
          <c:showCatName val="0"/>
          <c:showSerName val="0"/>
          <c:showPercent val="0"/>
          <c:showBubbleSize val="0"/>
        </c:dLbls>
        <c:axId val="393404928"/>
        <c:axId val="393405488"/>
      </c:scatterChart>
      <c:valAx>
        <c:axId val="393404928"/>
        <c:scaling>
          <c:orientation val="minMax"/>
          <c:max val="35"/>
          <c:min val="1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05488"/>
        <c:crosses val="autoZero"/>
        <c:crossBetween val="midCat"/>
      </c:valAx>
      <c:valAx>
        <c:axId val="393405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04928"/>
        <c:crosses val="autoZero"/>
        <c:crossBetween val="midCat"/>
        <c:majorUnit val="1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Japanese!$H$8</c:f>
              <c:numCache>
                <c:formatCode>0.00</c:formatCode>
                <c:ptCount val="1"/>
                <c:pt idx="0">
                  <c:v>27.46</c:v>
                </c:pt>
              </c:numCache>
            </c:numRef>
          </c:xVal>
          <c:yVal>
            <c:numRef>
              <c:f>Japanese!$H$9</c:f>
              <c:numCache>
                <c:formatCode>0.00%</c:formatCode>
                <c:ptCount val="1"/>
                <c:pt idx="0">
                  <c:v>0.95860000000000001</c:v>
                </c:pt>
              </c:numCache>
            </c:numRef>
          </c:yVal>
          <c:smooth val="0"/>
          <c:extLst>
            <c:ext xmlns:c16="http://schemas.microsoft.com/office/drawing/2014/chart" uri="{C3380CC4-5D6E-409C-BE32-E72D297353CC}">
              <c16:uniqueId val="{00000000-E2E6-4E6C-ABEE-97D21956EE0F}"/>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Japanese!$G$8</c:f>
              <c:numCache>
                <c:formatCode>0.00</c:formatCode>
                <c:ptCount val="1"/>
                <c:pt idx="0">
                  <c:v>52</c:v>
                </c:pt>
              </c:numCache>
            </c:numRef>
          </c:xVal>
          <c:yVal>
            <c:numRef>
              <c:f>Japanese!$G$9</c:f>
              <c:numCache>
                <c:formatCode>0.00%</c:formatCode>
                <c:ptCount val="1"/>
                <c:pt idx="0">
                  <c:v>0.89649999999999996</c:v>
                </c:pt>
              </c:numCache>
            </c:numRef>
          </c:yVal>
          <c:smooth val="0"/>
          <c:extLst>
            <c:ext xmlns:c16="http://schemas.microsoft.com/office/drawing/2014/chart" uri="{C3380CC4-5D6E-409C-BE32-E72D297353CC}">
              <c16:uniqueId val="{00000001-E2E6-4E6C-ABEE-97D21956EE0F}"/>
            </c:ext>
          </c:extLst>
        </c:ser>
        <c:ser>
          <c:idx val="4"/>
          <c:order val="2"/>
          <c:tx>
            <c:v>FRE 11 R4</c:v>
          </c:tx>
          <c:spPr>
            <a:ln w="25400" cap="rnd">
              <a:noFill/>
              <a:round/>
            </a:ln>
            <a:effectLst/>
          </c:spPr>
          <c:marker>
            <c:symbol val="circle"/>
            <c:size val="5"/>
            <c:spPr>
              <a:solidFill>
                <a:schemeClr val="accent5"/>
              </a:solidFill>
              <a:ln w="9525">
                <a:solidFill>
                  <a:schemeClr val="accent5"/>
                </a:solidFill>
              </a:ln>
              <a:effectLst/>
            </c:spPr>
          </c:marker>
          <c:xVal>
            <c:numRef>
              <c:f>Japanese!$D$8</c:f>
              <c:numCache>
                <c:formatCode>0.00</c:formatCode>
                <c:ptCount val="1"/>
                <c:pt idx="0">
                  <c:v>72.92</c:v>
                </c:pt>
              </c:numCache>
            </c:numRef>
          </c:xVal>
          <c:yVal>
            <c:numRef>
              <c:f>Japanese!$D$9</c:f>
              <c:numCache>
                <c:formatCode>0.00%</c:formatCode>
                <c:ptCount val="1"/>
                <c:pt idx="0">
                  <c:v>0.89690000000000003</c:v>
                </c:pt>
              </c:numCache>
            </c:numRef>
          </c:yVal>
          <c:smooth val="0"/>
          <c:extLst>
            <c:ext xmlns:c16="http://schemas.microsoft.com/office/drawing/2014/chart" uri="{C3380CC4-5D6E-409C-BE32-E72D297353CC}">
              <c16:uniqueId val="{00000002-E2E6-4E6C-ABEE-97D21956EE0F}"/>
            </c:ext>
          </c:extLst>
        </c:ser>
        <c:ser>
          <c:idx val="5"/>
          <c:order val="3"/>
          <c:tx>
            <c:v>FRE 11 R5</c:v>
          </c:tx>
          <c:spPr>
            <a:ln w="25400" cap="rnd">
              <a:noFill/>
              <a:round/>
            </a:ln>
            <a:effectLst/>
          </c:spPr>
          <c:marker>
            <c:symbol val="circle"/>
            <c:size val="5"/>
            <c:spPr>
              <a:solidFill>
                <a:schemeClr val="accent6"/>
              </a:solidFill>
              <a:ln w="9525">
                <a:solidFill>
                  <a:schemeClr val="accent6"/>
                </a:solidFill>
              </a:ln>
              <a:effectLst/>
            </c:spPr>
          </c:marker>
          <c:xVal>
            <c:numRef>
              <c:f>Japanese!$C$8</c:f>
              <c:numCache>
                <c:formatCode>0.00</c:formatCode>
                <c:ptCount val="1"/>
                <c:pt idx="0">
                  <c:v>72.709999999999994</c:v>
                </c:pt>
              </c:numCache>
            </c:numRef>
          </c:xVal>
          <c:yVal>
            <c:numRef>
              <c:f>Japanese!$C$9</c:f>
              <c:numCache>
                <c:formatCode>0.00%</c:formatCode>
                <c:ptCount val="1"/>
                <c:pt idx="0">
                  <c:v>0.89690000000000003</c:v>
                </c:pt>
              </c:numCache>
            </c:numRef>
          </c:yVal>
          <c:smooth val="0"/>
          <c:extLst>
            <c:ext xmlns:c16="http://schemas.microsoft.com/office/drawing/2014/chart" uri="{C3380CC4-5D6E-409C-BE32-E72D297353CC}">
              <c16:uniqueId val="{00000003-E2E6-4E6C-ABEE-97D21956EE0F}"/>
            </c:ext>
          </c:extLst>
        </c:ser>
        <c:ser>
          <c:idx val="6"/>
          <c:order val="4"/>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Japanese!$B$8</c:f>
              <c:numCache>
                <c:formatCode>0.00</c:formatCode>
                <c:ptCount val="1"/>
                <c:pt idx="0">
                  <c:v>71.52</c:v>
                </c:pt>
              </c:numCache>
            </c:numRef>
          </c:xVal>
          <c:yVal>
            <c:numRef>
              <c:f>Japanese!$B$9</c:f>
              <c:numCache>
                <c:formatCode>0.00%</c:formatCode>
                <c:ptCount val="1"/>
                <c:pt idx="0">
                  <c:v>0.90169999999999995</c:v>
                </c:pt>
              </c:numCache>
            </c:numRef>
          </c:yVal>
          <c:smooth val="0"/>
          <c:extLst>
            <c:ext xmlns:c16="http://schemas.microsoft.com/office/drawing/2014/chart" uri="{C3380CC4-5D6E-409C-BE32-E72D297353CC}">
              <c16:uniqueId val="{00000004-E2E6-4E6C-ABEE-97D21956EE0F}"/>
            </c:ext>
          </c:extLst>
        </c:ser>
        <c:dLbls>
          <c:showLegendKey val="0"/>
          <c:showVal val="0"/>
          <c:showCatName val="0"/>
          <c:showSerName val="0"/>
          <c:showPercent val="0"/>
          <c:showBubbleSize val="0"/>
        </c:dLbls>
        <c:axId val="393409968"/>
        <c:axId val="393410528"/>
      </c:scatterChart>
      <c:valAx>
        <c:axId val="393409968"/>
        <c:scaling>
          <c:orientation val="minMax"/>
          <c:max val="75"/>
          <c:min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10528"/>
        <c:crosses val="autoZero"/>
        <c:crossBetween val="midCat"/>
      </c:valAx>
      <c:valAx>
        <c:axId val="393410528"/>
        <c:scaling>
          <c:orientation val="minMax"/>
          <c:max val="1"/>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0996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Korean!$H$3</c:f>
              <c:numCache>
                <c:formatCode>0.00</c:formatCode>
                <c:ptCount val="1"/>
                <c:pt idx="0">
                  <c:v>10.130000000000001</c:v>
                </c:pt>
              </c:numCache>
            </c:numRef>
          </c:xVal>
          <c:yVal>
            <c:numRef>
              <c:f>Korean!$H$4</c:f>
              <c:numCache>
                <c:formatCode>0.00%</c:formatCode>
                <c:ptCount val="1"/>
                <c:pt idx="0">
                  <c:v>0.92730000000000001</c:v>
                </c:pt>
              </c:numCache>
            </c:numRef>
          </c:yVal>
          <c:smooth val="0"/>
          <c:extLst>
            <c:ext xmlns:c16="http://schemas.microsoft.com/office/drawing/2014/chart" uri="{C3380CC4-5D6E-409C-BE32-E72D297353CC}">
              <c16:uniqueId val="{00000000-B577-43A2-B5F6-CF1A6F0980DC}"/>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Korean!$G$3</c:f>
              <c:numCache>
                <c:formatCode>0.00</c:formatCode>
                <c:ptCount val="1"/>
                <c:pt idx="0">
                  <c:v>16.25</c:v>
                </c:pt>
              </c:numCache>
            </c:numRef>
          </c:xVal>
          <c:yVal>
            <c:numRef>
              <c:f>Korean!$G$4</c:f>
              <c:numCache>
                <c:formatCode>0.00%</c:formatCode>
                <c:ptCount val="1"/>
                <c:pt idx="0">
                  <c:v>0.93049999999999999</c:v>
                </c:pt>
              </c:numCache>
            </c:numRef>
          </c:yVal>
          <c:smooth val="0"/>
          <c:extLst>
            <c:ext xmlns:c16="http://schemas.microsoft.com/office/drawing/2014/chart" uri="{C3380CC4-5D6E-409C-BE32-E72D297353CC}">
              <c16:uniqueId val="{00000001-B577-43A2-B5F6-CF1A6F0980DC}"/>
            </c:ext>
          </c:extLst>
        </c:ser>
        <c:ser>
          <c:idx val="4"/>
          <c:order val="2"/>
          <c:tx>
            <c:v>FRE 11 R4</c:v>
          </c:tx>
          <c:spPr>
            <a:ln w="25400" cap="rnd">
              <a:noFill/>
              <a:round/>
            </a:ln>
            <a:effectLst/>
          </c:spPr>
          <c:marker>
            <c:symbol val="circle"/>
            <c:size val="5"/>
            <c:spPr>
              <a:solidFill>
                <a:schemeClr val="accent5"/>
              </a:solidFill>
              <a:ln w="9525">
                <a:solidFill>
                  <a:schemeClr val="accent5"/>
                </a:solidFill>
              </a:ln>
              <a:effectLst/>
            </c:spPr>
          </c:marker>
          <c:xVal>
            <c:numRef>
              <c:f>Korean!$D$3</c:f>
              <c:numCache>
                <c:formatCode>0.00</c:formatCode>
                <c:ptCount val="1"/>
                <c:pt idx="0">
                  <c:v>23.97</c:v>
                </c:pt>
              </c:numCache>
            </c:numRef>
          </c:xVal>
          <c:yVal>
            <c:numRef>
              <c:f>Korean!$D$4</c:f>
              <c:numCache>
                <c:formatCode>0.00%</c:formatCode>
                <c:ptCount val="1"/>
                <c:pt idx="0">
                  <c:v>0.93110000000000004</c:v>
                </c:pt>
              </c:numCache>
            </c:numRef>
          </c:yVal>
          <c:smooth val="0"/>
          <c:extLst>
            <c:ext xmlns:c16="http://schemas.microsoft.com/office/drawing/2014/chart" uri="{C3380CC4-5D6E-409C-BE32-E72D297353CC}">
              <c16:uniqueId val="{00000002-B577-43A2-B5F6-CF1A6F0980DC}"/>
            </c:ext>
          </c:extLst>
        </c:ser>
        <c:ser>
          <c:idx val="5"/>
          <c:order val="3"/>
          <c:tx>
            <c:v>FRE 11 R5</c:v>
          </c:tx>
          <c:spPr>
            <a:ln w="25400" cap="rnd">
              <a:noFill/>
              <a:round/>
            </a:ln>
            <a:effectLst/>
          </c:spPr>
          <c:marker>
            <c:symbol val="circle"/>
            <c:size val="5"/>
            <c:spPr>
              <a:solidFill>
                <a:schemeClr val="accent6"/>
              </a:solidFill>
              <a:ln w="9525">
                <a:solidFill>
                  <a:schemeClr val="accent6"/>
                </a:solidFill>
              </a:ln>
              <a:effectLst/>
            </c:spPr>
          </c:marker>
          <c:xVal>
            <c:numRef>
              <c:f>Korean!$C$3</c:f>
              <c:numCache>
                <c:formatCode>0.00</c:formatCode>
                <c:ptCount val="1"/>
                <c:pt idx="0">
                  <c:v>24.04</c:v>
                </c:pt>
              </c:numCache>
            </c:numRef>
          </c:xVal>
          <c:yVal>
            <c:numRef>
              <c:f>Korean!$C$4</c:f>
              <c:numCache>
                <c:formatCode>0.00%</c:formatCode>
                <c:ptCount val="1"/>
                <c:pt idx="0">
                  <c:v>0.93089999999999995</c:v>
                </c:pt>
              </c:numCache>
            </c:numRef>
          </c:yVal>
          <c:smooth val="0"/>
          <c:extLst>
            <c:ext xmlns:c16="http://schemas.microsoft.com/office/drawing/2014/chart" uri="{C3380CC4-5D6E-409C-BE32-E72D297353CC}">
              <c16:uniqueId val="{00000003-B577-43A2-B5F6-CF1A6F0980DC}"/>
            </c:ext>
          </c:extLst>
        </c:ser>
        <c:ser>
          <c:idx val="6"/>
          <c:order val="4"/>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Korean!$B$3</c:f>
              <c:numCache>
                <c:formatCode>0.00</c:formatCode>
                <c:ptCount val="1"/>
                <c:pt idx="0">
                  <c:v>24</c:v>
                </c:pt>
              </c:numCache>
            </c:numRef>
          </c:xVal>
          <c:yVal>
            <c:numRef>
              <c:f>Korean!$B$4</c:f>
              <c:numCache>
                <c:formatCode>0.00%</c:formatCode>
                <c:ptCount val="1"/>
                <c:pt idx="0">
                  <c:v>0.9304</c:v>
                </c:pt>
              </c:numCache>
            </c:numRef>
          </c:yVal>
          <c:smooth val="0"/>
          <c:extLst>
            <c:ext xmlns:c16="http://schemas.microsoft.com/office/drawing/2014/chart" uri="{C3380CC4-5D6E-409C-BE32-E72D297353CC}">
              <c16:uniqueId val="{00000004-B577-43A2-B5F6-CF1A6F0980DC}"/>
            </c:ext>
          </c:extLst>
        </c:ser>
        <c:dLbls>
          <c:showLegendKey val="0"/>
          <c:showVal val="0"/>
          <c:showCatName val="0"/>
          <c:showSerName val="0"/>
          <c:showPercent val="0"/>
          <c:showBubbleSize val="0"/>
        </c:dLbls>
        <c:axId val="393415008"/>
        <c:axId val="393415568"/>
      </c:scatterChart>
      <c:valAx>
        <c:axId val="393415008"/>
        <c:scaling>
          <c:orientation val="minMax"/>
          <c:min val="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15568"/>
        <c:crosses val="autoZero"/>
        <c:crossBetween val="midCat"/>
      </c:valAx>
      <c:valAx>
        <c:axId val="393415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15008"/>
        <c:crosses val="autoZero"/>
        <c:crossBetween val="midCat"/>
        <c:majorUnit val="1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English</a:t>
            </a:r>
          </a:p>
          <a:p>
            <a:pPr>
              <a:defRPr sz="1200"/>
            </a:pPr>
            <a:r>
              <a:rPr lang="en-US" sz="1200"/>
              <a:t>Accuracy/Speed, fast mode</a:t>
            </a:r>
          </a:p>
        </c:rich>
      </c:tx>
      <c:overlay val="0"/>
    </c:title>
    <c:autoTitleDeleted val="0"/>
    <c:plotArea>
      <c:layout>
        <c:manualLayout>
          <c:layoutTarget val="inner"/>
          <c:xMode val="edge"/>
          <c:yMode val="edge"/>
          <c:x val="0.16276195511677619"/>
          <c:y val="0.15622337620491156"/>
          <c:w val="0.78316806449341214"/>
          <c:h val="0.64547503663134742"/>
        </c:manualLayout>
      </c:layout>
      <c:scatterChart>
        <c:scatterStyle val="lineMarker"/>
        <c:varyColors val="0"/>
        <c:ser>
          <c:idx val="0"/>
          <c:order val="0"/>
          <c:tx>
            <c:strRef>
              <c:f>english!$A$28</c:f>
              <c:strCache>
                <c:ptCount val="1"/>
                <c:pt idx="0">
                  <c:v>Accuracy fast</c:v>
                </c:pt>
              </c:strCache>
            </c:strRef>
          </c:tx>
          <c:spPr>
            <a:ln w="28575">
              <a:noFill/>
            </a:ln>
          </c:spPr>
          <c:marker>
            <c:symbol val="diamond"/>
            <c:size val="12"/>
          </c:marker>
          <c:xVal>
            <c:numRef>
              <c:f>english!$B$26:$E$26</c:f>
              <c:numCache>
                <c:formatCode>General</c:formatCode>
                <c:ptCount val="4"/>
                <c:pt idx="0">
                  <c:v>48</c:v>
                </c:pt>
                <c:pt idx="1">
                  <c:v>51</c:v>
                </c:pt>
                <c:pt idx="2">
                  <c:v>51.09</c:v>
                </c:pt>
                <c:pt idx="3">
                  <c:v>51.15</c:v>
                </c:pt>
              </c:numCache>
            </c:numRef>
          </c:xVal>
          <c:yVal>
            <c:numRef>
              <c:f>english!$B$28:$E$28</c:f>
              <c:numCache>
                <c:formatCode>0.00%</c:formatCode>
                <c:ptCount val="4"/>
                <c:pt idx="0">
                  <c:v>0.98150000000000004</c:v>
                </c:pt>
                <c:pt idx="1">
                  <c:v>0.98250000000000004</c:v>
                </c:pt>
                <c:pt idx="2">
                  <c:v>0.98260000000000003</c:v>
                </c:pt>
                <c:pt idx="3">
                  <c:v>0.98250000000000004</c:v>
                </c:pt>
              </c:numCache>
            </c:numRef>
          </c:yVal>
          <c:smooth val="0"/>
          <c:extLst>
            <c:ext xmlns:c16="http://schemas.microsoft.com/office/drawing/2014/chart" uri="{C3380CC4-5D6E-409C-BE32-E72D297353CC}">
              <c16:uniqueId val="{00000000-6F65-43D1-B3F4-6B1B94D46DF2}"/>
            </c:ext>
          </c:extLst>
        </c:ser>
        <c:dLbls>
          <c:showLegendKey val="0"/>
          <c:showVal val="0"/>
          <c:showCatName val="0"/>
          <c:showSerName val="0"/>
          <c:showPercent val="0"/>
          <c:showBubbleSize val="0"/>
        </c:dLbls>
        <c:axId val="528928624"/>
        <c:axId val="528924144"/>
      </c:scatterChart>
      <c:valAx>
        <c:axId val="528928624"/>
        <c:scaling>
          <c:orientation val="minMax"/>
        </c:scaling>
        <c:delete val="0"/>
        <c:axPos val="b"/>
        <c:title>
          <c:tx>
            <c:rich>
              <a:bodyPr/>
              <a:lstStyle/>
              <a:p>
                <a:pPr>
                  <a:defRPr sz="1000"/>
                </a:pPr>
                <a:r>
                  <a:rPr lang="en-US" sz="1000"/>
                  <a:t>Speed (pages per minute)</a:t>
                </a:r>
              </a:p>
            </c:rich>
          </c:tx>
          <c:overlay val="0"/>
        </c:title>
        <c:numFmt formatCode="General" sourceLinked="1"/>
        <c:majorTickMark val="none"/>
        <c:minorTickMark val="none"/>
        <c:tickLblPos val="nextTo"/>
        <c:crossAx val="528924144"/>
        <c:crosses val="autoZero"/>
        <c:crossBetween val="midCat"/>
      </c:valAx>
      <c:valAx>
        <c:axId val="528924144"/>
        <c:scaling>
          <c:orientation val="minMax"/>
          <c:min val="0.98"/>
        </c:scaling>
        <c:delete val="0"/>
        <c:axPos val="l"/>
        <c:majorGridlines/>
        <c:title>
          <c:tx>
            <c:rich>
              <a:bodyPr/>
              <a:lstStyle/>
              <a:p>
                <a:pPr>
                  <a:defRPr sz="1000"/>
                </a:pPr>
                <a:r>
                  <a:rPr lang="en-US" sz="1000"/>
                  <a:t>Accuracy</a:t>
                </a:r>
              </a:p>
            </c:rich>
          </c:tx>
          <c:overlay val="0"/>
        </c:title>
        <c:numFmt formatCode="0.00%" sourceLinked="1"/>
        <c:majorTickMark val="none"/>
        <c:minorTickMark val="none"/>
        <c:tickLblPos val="nextTo"/>
        <c:crossAx val="528928624"/>
        <c:crosses val="autoZero"/>
        <c:crossBetween val="midCat"/>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Korean!$H$8</c:f>
              <c:numCache>
                <c:formatCode>0.00</c:formatCode>
                <c:ptCount val="1"/>
                <c:pt idx="0">
                  <c:v>17</c:v>
                </c:pt>
              </c:numCache>
            </c:numRef>
          </c:xVal>
          <c:yVal>
            <c:numRef>
              <c:f>Korean!$H$9</c:f>
              <c:numCache>
                <c:formatCode>0.00%</c:formatCode>
                <c:ptCount val="1"/>
                <c:pt idx="0">
                  <c:v>0.92610000000000003</c:v>
                </c:pt>
              </c:numCache>
            </c:numRef>
          </c:yVal>
          <c:smooth val="0"/>
          <c:extLst>
            <c:ext xmlns:c16="http://schemas.microsoft.com/office/drawing/2014/chart" uri="{C3380CC4-5D6E-409C-BE32-E72D297353CC}">
              <c16:uniqueId val="{00000000-2C1E-4445-9818-BEE00DBC9FFA}"/>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Korean!$G$8</c:f>
              <c:numCache>
                <c:formatCode>0.00</c:formatCode>
                <c:ptCount val="1"/>
                <c:pt idx="0">
                  <c:v>29.95</c:v>
                </c:pt>
              </c:numCache>
            </c:numRef>
          </c:xVal>
          <c:yVal>
            <c:numRef>
              <c:f>Korean!$G$9</c:f>
              <c:numCache>
                <c:formatCode>0.00%</c:formatCode>
                <c:ptCount val="1"/>
                <c:pt idx="0">
                  <c:v>0.77449999999999997</c:v>
                </c:pt>
              </c:numCache>
            </c:numRef>
          </c:yVal>
          <c:smooth val="0"/>
          <c:extLst>
            <c:ext xmlns:c16="http://schemas.microsoft.com/office/drawing/2014/chart" uri="{C3380CC4-5D6E-409C-BE32-E72D297353CC}">
              <c16:uniqueId val="{00000001-2C1E-4445-9818-BEE00DBC9FFA}"/>
            </c:ext>
          </c:extLst>
        </c:ser>
        <c:ser>
          <c:idx val="4"/>
          <c:order val="2"/>
          <c:tx>
            <c:v>FRE 11 R4</c:v>
          </c:tx>
          <c:spPr>
            <a:ln w="25400" cap="rnd">
              <a:noFill/>
              <a:round/>
            </a:ln>
            <a:effectLst/>
          </c:spPr>
          <c:marker>
            <c:symbol val="circle"/>
            <c:size val="5"/>
            <c:spPr>
              <a:solidFill>
                <a:schemeClr val="accent5"/>
              </a:solidFill>
              <a:ln w="9525">
                <a:solidFill>
                  <a:schemeClr val="accent5"/>
                </a:solidFill>
              </a:ln>
              <a:effectLst/>
            </c:spPr>
          </c:marker>
          <c:xVal>
            <c:numRef>
              <c:f>Korean!$D$8</c:f>
              <c:numCache>
                <c:formatCode>0.00</c:formatCode>
                <c:ptCount val="1"/>
                <c:pt idx="0">
                  <c:v>37.880000000000003</c:v>
                </c:pt>
              </c:numCache>
            </c:numRef>
          </c:xVal>
          <c:yVal>
            <c:numRef>
              <c:f>Korean!$D$9</c:f>
              <c:numCache>
                <c:formatCode>0.00%</c:formatCode>
                <c:ptCount val="1"/>
                <c:pt idx="0">
                  <c:v>0.7742</c:v>
                </c:pt>
              </c:numCache>
            </c:numRef>
          </c:yVal>
          <c:smooth val="0"/>
          <c:extLst>
            <c:ext xmlns:c16="http://schemas.microsoft.com/office/drawing/2014/chart" uri="{C3380CC4-5D6E-409C-BE32-E72D297353CC}">
              <c16:uniqueId val="{00000002-2C1E-4445-9818-BEE00DBC9FFA}"/>
            </c:ext>
          </c:extLst>
        </c:ser>
        <c:ser>
          <c:idx val="5"/>
          <c:order val="3"/>
          <c:tx>
            <c:v>FRE 11 R5</c:v>
          </c:tx>
          <c:spPr>
            <a:ln w="25400" cap="rnd">
              <a:noFill/>
              <a:round/>
            </a:ln>
            <a:effectLst/>
          </c:spPr>
          <c:marker>
            <c:symbol val="circle"/>
            <c:size val="5"/>
            <c:spPr>
              <a:solidFill>
                <a:schemeClr val="accent6"/>
              </a:solidFill>
              <a:ln w="9525">
                <a:solidFill>
                  <a:schemeClr val="accent6"/>
                </a:solidFill>
              </a:ln>
              <a:effectLst/>
            </c:spPr>
          </c:marker>
          <c:xVal>
            <c:numRef>
              <c:f>Korean!$C$8</c:f>
              <c:numCache>
                <c:formatCode>0.00</c:formatCode>
                <c:ptCount val="1"/>
                <c:pt idx="0">
                  <c:v>37.89</c:v>
                </c:pt>
              </c:numCache>
            </c:numRef>
          </c:xVal>
          <c:yVal>
            <c:numRef>
              <c:f>Korean!$C$9</c:f>
              <c:numCache>
                <c:formatCode>0.00%</c:formatCode>
                <c:ptCount val="1"/>
                <c:pt idx="0">
                  <c:v>0.77380000000000004</c:v>
                </c:pt>
              </c:numCache>
            </c:numRef>
          </c:yVal>
          <c:smooth val="0"/>
          <c:extLst>
            <c:ext xmlns:c16="http://schemas.microsoft.com/office/drawing/2014/chart" uri="{C3380CC4-5D6E-409C-BE32-E72D297353CC}">
              <c16:uniqueId val="{00000003-2C1E-4445-9818-BEE00DBC9FFA}"/>
            </c:ext>
          </c:extLst>
        </c:ser>
        <c:ser>
          <c:idx val="6"/>
          <c:order val="4"/>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Korean!$B$8</c:f>
              <c:numCache>
                <c:formatCode>0.00</c:formatCode>
                <c:ptCount val="1"/>
                <c:pt idx="0">
                  <c:v>38.28</c:v>
                </c:pt>
              </c:numCache>
            </c:numRef>
          </c:xVal>
          <c:yVal>
            <c:numRef>
              <c:f>Korean!$B$9</c:f>
              <c:numCache>
                <c:formatCode>0.00%</c:formatCode>
                <c:ptCount val="1"/>
                <c:pt idx="0">
                  <c:v>0.77390000000000003</c:v>
                </c:pt>
              </c:numCache>
            </c:numRef>
          </c:yVal>
          <c:smooth val="0"/>
          <c:extLst>
            <c:ext xmlns:c16="http://schemas.microsoft.com/office/drawing/2014/chart" uri="{C3380CC4-5D6E-409C-BE32-E72D297353CC}">
              <c16:uniqueId val="{00000004-2C1E-4445-9818-BEE00DBC9FFA}"/>
            </c:ext>
          </c:extLst>
        </c:ser>
        <c:dLbls>
          <c:showLegendKey val="0"/>
          <c:showVal val="0"/>
          <c:showCatName val="0"/>
          <c:showSerName val="0"/>
          <c:showPercent val="0"/>
          <c:showBubbleSize val="0"/>
        </c:dLbls>
        <c:axId val="393420048"/>
        <c:axId val="393420608"/>
      </c:scatterChart>
      <c:valAx>
        <c:axId val="393420048"/>
        <c:scaling>
          <c:orientation val="minMax"/>
          <c:min val="1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20608"/>
        <c:crosses val="autoZero"/>
        <c:crossBetween val="midCat"/>
      </c:valAx>
      <c:valAx>
        <c:axId val="393420608"/>
        <c:scaling>
          <c:orientation val="minMax"/>
          <c:max val="1"/>
          <c:min val="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2004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'Chinese-S (PRC)'!$H$3</c:f>
              <c:numCache>
                <c:formatCode>0.00</c:formatCode>
                <c:ptCount val="1"/>
                <c:pt idx="0">
                  <c:v>5.54</c:v>
                </c:pt>
              </c:numCache>
            </c:numRef>
          </c:xVal>
          <c:yVal>
            <c:numRef>
              <c:f>'Chinese-S (PRC)'!$H$4</c:f>
              <c:numCache>
                <c:formatCode>0.00%</c:formatCode>
                <c:ptCount val="1"/>
                <c:pt idx="0">
                  <c:v>0.97019999999999995</c:v>
                </c:pt>
              </c:numCache>
            </c:numRef>
          </c:yVal>
          <c:smooth val="0"/>
          <c:extLst>
            <c:ext xmlns:c16="http://schemas.microsoft.com/office/drawing/2014/chart" uri="{C3380CC4-5D6E-409C-BE32-E72D297353CC}">
              <c16:uniqueId val="{00000000-F51A-4CE9-9576-D23531D08865}"/>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'Chinese-S (PRC)'!$G$3</c:f>
              <c:numCache>
                <c:formatCode>0.00</c:formatCode>
                <c:ptCount val="1"/>
                <c:pt idx="0">
                  <c:v>9.89</c:v>
                </c:pt>
              </c:numCache>
            </c:numRef>
          </c:xVal>
          <c:yVal>
            <c:numRef>
              <c:f>'Chinese-S (PRC)'!$G$4</c:f>
              <c:numCache>
                <c:formatCode>0.00%</c:formatCode>
                <c:ptCount val="1"/>
                <c:pt idx="0">
                  <c:v>0.96960000000000002</c:v>
                </c:pt>
              </c:numCache>
            </c:numRef>
          </c:yVal>
          <c:smooth val="0"/>
          <c:extLst>
            <c:ext xmlns:c16="http://schemas.microsoft.com/office/drawing/2014/chart" uri="{C3380CC4-5D6E-409C-BE32-E72D297353CC}">
              <c16:uniqueId val="{00000001-F51A-4CE9-9576-D23531D08865}"/>
            </c:ext>
          </c:extLst>
        </c:ser>
        <c:ser>
          <c:idx val="4"/>
          <c:order val="2"/>
          <c:tx>
            <c:v>FRE 11 R4</c:v>
          </c:tx>
          <c:spPr>
            <a:ln w="25400" cap="rnd">
              <a:noFill/>
              <a:round/>
            </a:ln>
            <a:effectLst/>
          </c:spPr>
          <c:marker>
            <c:symbol val="circle"/>
            <c:size val="5"/>
            <c:spPr>
              <a:solidFill>
                <a:schemeClr val="accent5"/>
              </a:solidFill>
              <a:ln w="9525">
                <a:solidFill>
                  <a:schemeClr val="accent5"/>
                </a:solidFill>
              </a:ln>
              <a:effectLst/>
            </c:spPr>
          </c:marker>
          <c:xVal>
            <c:numRef>
              <c:f>'Chinese-S (PRC)'!$D$3</c:f>
              <c:numCache>
                <c:formatCode>0.00</c:formatCode>
                <c:ptCount val="1"/>
                <c:pt idx="0">
                  <c:v>11.58</c:v>
                </c:pt>
              </c:numCache>
            </c:numRef>
          </c:xVal>
          <c:yVal>
            <c:numRef>
              <c:f>'Chinese-S (PRC)'!$D$4</c:f>
              <c:numCache>
                <c:formatCode>0.00%</c:formatCode>
                <c:ptCount val="1"/>
                <c:pt idx="0">
                  <c:v>0.96960000000000002</c:v>
                </c:pt>
              </c:numCache>
            </c:numRef>
          </c:yVal>
          <c:smooth val="0"/>
          <c:extLst>
            <c:ext xmlns:c16="http://schemas.microsoft.com/office/drawing/2014/chart" uri="{C3380CC4-5D6E-409C-BE32-E72D297353CC}">
              <c16:uniqueId val="{00000002-F51A-4CE9-9576-D23531D08865}"/>
            </c:ext>
          </c:extLst>
        </c:ser>
        <c:ser>
          <c:idx val="5"/>
          <c:order val="3"/>
          <c:tx>
            <c:v>FRE 11 R5</c:v>
          </c:tx>
          <c:spPr>
            <a:ln w="25400" cap="rnd">
              <a:noFill/>
              <a:round/>
            </a:ln>
            <a:effectLst/>
          </c:spPr>
          <c:marker>
            <c:symbol val="circle"/>
            <c:size val="5"/>
            <c:spPr>
              <a:solidFill>
                <a:schemeClr val="accent6"/>
              </a:solidFill>
              <a:ln w="9525">
                <a:solidFill>
                  <a:schemeClr val="accent6"/>
                </a:solidFill>
              </a:ln>
              <a:effectLst/>
            </c:spPr>
          </c:marker>
          <c:xVal>
            <c:numRef>
              <c:f>'Chinese-S (PRC)'!$C$3</c:f>
              <c:numCache>
                <c:formatCode>0.00</c:formatCode>
                <c:ptCount val="1"/>
                <c:pt idx="0">
                  <c:v>11.63</c:v>
                </c:pt>
              </c:numCache>
            </c:numRef>
          </c:xVal>
          <c:yVal>
            <c:numRef>
              <c:f>'Chinese-S (PRC)'!$C$4</c:f>
              <c:numCache>
                <c:formatCode>0.00%</c:formatCode>
                <c:ptCount val="1"/>
                <c:pt idx="0">
                  <c:v>0.96970000000000001</c:v>
                </c:pt>
              </c:numCache>
            </c:numRef>
          </c:yVal>
          <c:smooth val="0"/>
          <c:extLst>
            <c:ext xmlns:c16="http://schemas.microsoft.com/office/drawing/2014/chart" uri="{C3380CC4-5D6E-409C-BE32-E72D297353CC}">
              <c16:uniqueId val="{00000003-F51A-4CE9-9576-D23531D08865}"/>
            </c:ext>
          </c:extLst>
        </c:ser>
        <c:ser>
          <c:idx val="6"/>
          <c:order val="4"/>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(PRC)'!$B$3</c:f>
              <c:numCache>
                <c:formatCode>0.00</c:formatCode>
                <c:ptCount val="1"/>
                <c:pt idx="0">
                  <c:v>12.46</c:v>
                </c:pt>
              </c:numCache>
            </c:numRef>
          </c:xVal>
          <c:yVal>
            <c:numRef>
              <c:f>'Chinese-S (PRC)'!$B$4</c:f>
              <c:numCache>
                <c:formatCode>0.00%</c:formatCode>
                <c:ptCount val="1"/>
                <c:pt idx="0">
                  <c:v>0.97130000000000005</c:v>
                </c:pt>
              </c:numCache>
            </c:numRef>
          </c:yVal>
          <c:smooth val="0"/>
          <c:extLst>
            <c:ext xmlns:c16="http://schemas.microsoft.com/office/drawing/2014/chart" uri="{C3380CC4-5D6E-409C-BE32-E72D297353CC}">
              <c16:uniqueId val="{00000004-F51A-4CE9-9576-D23531D08865}"/>
            </c:ext>
          </c:extLst>
        </c:ser>
        <c:dLbls>
          <c:showLegendKey val="0"/>
          <c:showVal val="0"/>
          <c:showCatName val="0"/>
          <c:showSerName val="0"/>
          <c:showPercent val="0"/>
          <c:showBubbleSize val="0"/>
        </c:dLbls>
        <c:axId val="464689216"/>
        <c:axId val="464689776"/>
      </c:scatterChart>
      <c:valAx>
        <c:axId val="464689216"/>
        <c:scaling>
          <c:orientation val="minMax"/>
          <c:min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689776"/>
        <c:crosses val="autoZero"/>
        <c:crossBetween val="midCat"/>
      </c:valAx>
      <c:valAx>
        <c:axId val="464689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689216"/>
        <c:crosses val="autoZero"/>
        <c:crossBetween val="midCat"/>
        <c:majorUnit val="1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l">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'Chinese-S (PRC)'!$H$8</c:f>
              <c:numCache>
                <c:formatCode>0.00</c:formatCode>
                <c:ptCount val="1"/>
                <c:pt idx="0">
                  <c:v>10.09</c:v>
                </c:pt>
              </c:numCache>
            </c:numRef>
          </c:xVal>
          <c:yVal>
            <c:numRef>
              <c:f>'Chinese-S (PRC)'!$H$9</c:f>
              <c:numCache>
                <c:formatCode>0.00%</c:formatCode>
                <c:ptCount val="1"/>
                <c:pt idx="0">
                  <c:v>0.94889999999999997</c:v>
                </c:pt>
              </c:numCache>
            </c:numRef>
          </c:yVal>
          <c:smooth val="0"/>
          <c:extLst>
            <c:ext xmlns:c16="http://schemas.microsoft.com/office/drawing/2014/chart" uri="{C3380CC4-5D6E-409C-BE32-E72D297353CC}">
              <c16:uniqueId val="{00000000-24DA-453D-999F-1C329F04190F}"/>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'Chinese-S (PRC)'!$G$8</c:f>
              <c:numCache>
                <c:formatCode>0.00</c:formatCode>
                <c:ptCount val="1"/>
                <c:pt idx="0">
                  <c:v>25.03</c:v>
                </c:pt>
              </c:numCache>
            </c:numRef>
          </c:xVal>
          <c:yVal>
            <c:numRef>
              <c:f>'Chinese-S (PRC)'!$G$9</c:f>
              <c:numCache>
                <c:formatCode>0.00%</c:formatCode>
                <c:ptCount val="1"/>
                <c:pt idx="0">
                  <c:v>0.82010000000000005</c:v>
                </c:pt>
              </c:numCache>
            </c:numRef>
          </c:yVal>
          <c:smooth val="0"/>
          <c:extLst>
            <c:ext xmlns:c16="http://schemas.microsoft.com/office/drawing/2014/chart" uri="{C3380CC4-5D6E-409C-BE32-E72D297353CC}">
              <c16:uniqueId val="{00000001-24DA-453D-999F-1C329F04190F}"/>
            </c:ext>
          </c:extLst>
        </c:ser>
        <c:ser>
          <c:idx val="4"/>
          <c:order val="2"/>
          <c:tx>
            <c:v>FRE 11 R4</c:v>
          </c:tx>
          <c:spPr>
            <a:ln w="25400" cap="rnd">
              <a:noFill/>
              <a:round/>
            </a:ln>
            <a:effectLst/>
          </c:spPr>
          <c:marker>
            <c:symbol val="circle"/>
            <c:size val="5"/>
            <c:spPr>
              <a:solidFill>
                <a:schemeClr val="accent5"/>
              </a:solidFill>
              <a:ln w="9525">
                <a:solidFill>
                  <a:schemeClr val="accent5"/>
                </a:solidFill>
              </a:ln>
              <a:effectLst/>
            </c:spPr>
          </c:marker>
          <c:xVal>
            <c:numRef>
              <c:f>'Chinese-S (PRC)'!$D$8</c:f>
              <c:numCache>
                <c:formatCode>0.00</c:formatCode>
                <c:ptCount val="1"/>
                <c:pt idx="0">
                  <c:v>29</c:v>
                </c:pt>
              </c:numCache>
            </c:numRef>
          </c:xVal>
          <c:yVal>
            <c:numRef>
              <c:f>'Chinese-S (PRC)'!$D$9</c:f>
              <c:numCache>
                <c:formatCode>0.00%</c:formatCode>
                <c:ptCount val="1"/>
                <c:pt idx="0">
                  <c:v>0.82</c:v>
                </c:pt>
              </c:numCache>
            </c:numRef>
          </c:yVal>
          <c:smooth val="0"/>
          <c:extLst>
            <c:ext xmlns:c16="http://schemas.microsoft.com/office/drawing/2014/chart" uri="{C3380CC4-5D6E-409C-BE32-E72D297353CC}">
              <c16:uniqueId val="{00000002-24DA-453D-999F-1C329F04190F}"/>
            </c:ext>
          </c:extLst>
        </c:ser>
        <c:ser>
          <c:idx val="5"/>
          <c:order val="3"/>
          <c:tx>
            <c:v>FRE 11 R5</c:v>
          </c:tx>
          <c:spPr>
            <a:ln w="25400" cap="rnd">
              <a:noFill/>
              <a:round/>
            </a:ln>
            <a:effectLst/>
          </c:spPr>
          <c:marker>
            <c:symbol val="circle"/>
            <c:size val="5"/>
            <c:spPr>
              <a:solidFill>
                <a:schemeClr val="accent6"/>
              </a:solidFill>
              <a:ln w="9525">
                <a:solidFill>
                  <a:schemeClr val="accent6"/>
                </a:solidFill>
              </a:ln>
              <a:effectLst/>
            </c:spPr>
          </c:marker>
          <c:xVal>
            <c:numRef>
              <c:f>'Chinese-S (PRC)'!$C$8</c:f>
              <c:numCache>
                <c:formatCode>0.00</c:formatCode>
                <c:ptCount val="1"/>
                <c:pt idx="0">
                  <c:v>29.23</c:v>
                </c:pt>
              </c:numCache>
            </c:numRef>
          </c:xVal>
          <c:yVal>
            <c:numRef>
              <c:f>'Chinese-S (PRC)'!$C$9</c:f>
              <c:numCache>
                <c:formatCode>0.00%</c:formatCode>
                <c:ptCount val="1"/>
                <c:pt idx="0">
                  <c:v>0.81979999999999997</c:v>
                </c:pt>
              </c:numCache>
            </c:numRef>
          </c:yVal>
          <c:smooth val="0"/>
          <c:extLst>
            <c:ext xmlns:c16="http://schemas.microsoft.com/office/drawing/2014/chart" uri="{C3380CC4-5D6E-409C-BE32-E72D297353CC}">
              <c16:uniqueId val="{00000003-24DA-453D-999F-1C329F04190F}"/>
            </c:ext>
          </c:extLst>
        </c:ser>
        <c:ser>
          <c:idx val="6"/>
          <c:order val="4"/>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(PRC)'!$B$8</c:f>
              <c:numCache>
                <c:formatCode>0.00</c:formatCode>
                <c:ptCount val="1"/>
                <c:pt idx="0">
                  <c:v>30.37</c:v>
                </c:pt>
              </c:numCache>
            </c:numRef>
          </c:xVal>
          <c:yVal>
            <c:numRef>
              <c:f>'Chinese-S (PRC)'!$B$9</c:f>
              <c:numCache>
                <c:formatCode>0.00%</c:formatCode>
                <c:ptCount val="1"/>
                <c:pt idx="0">
                  <c:v>0.82969999999999999</c:v>
                </c:pt>
              </c:numCache>
            </c:numRef>
          </c:yVal>
          <c:smooth val="0"/>
          <c:extLst>
            <c:ext xmlns:c16="http://schemas.microsoft.com/office/drawing/2014/chart" uri="{C3380CC4-5D6E-409C-BE32-E72D297353CC}">
              <c16:uniqueId val="{00000004-24DA-453D-999F-1C329F04190F}"/>
            </c:ext>
          </c:extLst>
        </c:ser>
        <c:dLbls>
          <c:showLegendKey val="0"/>
          <c:showVal val="0"/>
          <c:showCatName val="0"/>
          <c:showSerName val="0"/>
          <c:showPercent val="0"/>
          <c:showBubbleSize val="0"/>
        </c:dLbls>
        <c:axId val="464694256"/>
        <c:axId val="464694816"/>
      </c:scatterChart>
      <c:valAx>
        <c:axId val="464694256"/>
        <c:scaling>
          <c:orientation val="minMax"/>
          <c:min val="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694816"/>
        <c:crosses val="autoZero"/>
        <c:crossBetween val="midCat"/>
      </c:valAx>
      <c:valAx>
        <c:axId val="464694816"/>
        <c:scaling>
          <c:orientation val="minMax"/>
          <c:min val="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69425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'Chinese-T (Taiwan)'!$H$3</c:f>
              <c:numCache>
                <c:formatCode>0.00</c:formatCode>
                <c:ptCount val="1"/>
                <c:pt idx="0">
                  <c:v>18</c:v>
                </c:pt>
              </c:numCache>
            </c:numRef>
          </c:xVal>
          <c:yVal>
            <c:numRef>
              <c:f>'Chinese-T (Taiwan)'!$H$4</c:f>
              <c:numCache>
                <c:formatCode>0.00%</c:formatCode>
                <c:ptCount val="1"/>
                <c:pt idx="0">
                  <c:v>0.96450000000000002</c:v>
                </c:pt>
              </c:numCache>
            </c:numRef>
          </c:yVal>
          <c:smooth val="0"/>
          <c:extLst>
            <c:ext xmlns:c16="http://schemas.microsoft.com/office/drawing/2014/chart" uri="{C3380CC4-5D6E-409C-BE32-E72D297353CC}">
              <c16:uniqueId val="{00000000-365F-4897-B758-E0B6BAA719B8}"/>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'Chinese-T (Taiwan)'!$G$3</c:f>
              <c:numCache>
                <c:formatCode>0.00</c:formatCode>
                <c:ptCount val="1"/>
                <c:pt idx="0">
                  <c:v>38.01</c:v>
                </c:pt>
              </c:numCache>
            </c:numRef>
          </c:xVal>
          <c:yVal>
            <c:numRef>
              <c:f>'Chinese-T (Taiwan)'!$G$4</c:f>
              <c:numCache>
                <c:formatCode>0.00%</c:formatCode>
                <c:ptCount val="1"/>
                <c:pt idx="0">
                  <c:v>0.96409999999999996</c:v>
                </c:pt>
              </c:numCache>
            </c:numRef>
          </c:yVal>
          <c:smooth val="0"/>
          <c:extLst>
            <c:ext xmlns:c16="http://schemas.microsoft.com/office/drawing/2014/chart" uri="{C3380CC4-5D6E-409C-BE32-E72D297353CC}">
              <c16:uniqueId val="{00000001-365F-4897-B758-E0B6BAA719B8}"/>
            </c:ext>
          </c:extLst>
        </c:ser>
        <c:ser>
          <c:idx val="4"/>
          <c:order val="2"/>
          <c:tx>
            <c:v>FRE 11 R4</c:v>
          </c:tx>
          <c:spPr>
            <a:ln w="25400" cap="rnd">
              <a:noFill/>
              <a:round/>
            </a:ln>
            <a:effectLst/>
          </c:spPr>
          <c:marker>
            <c:symbol val="circle"/>
            <c:size val="5"/>
            <c:spPr>
              <a:solidFill>
                <a:schemeClr val="accent5"/>
              </a:solidFill>
              <a:ln w="9525">
                <a:solidFill>
                  <a:schemeClr val="accent5"/>
                </a:solidFill>
              </a:ln>
              <a:effectLst/>
            </c:spPr>
          </c:marker>
          <c:xVal>
            <c:numRef>
              <c:f>'Chinese-T (Taiwan)'!$D$3</c:f>
              <c:numCache>
                <c:formatCode>0.00</c:formatCode>
                <c:ptCount val="1"/>
                <c:pt idx="0">
                  <c:v>41.44</c:v>
                </c:pt>
              </c:numCache>
            </c:numRef>
          </c:xVal>
          <c:yVal>
            <c:numRef>
              <c:f>'Chinese-T (Taiwan)'!$D$4</c:f>
              <c:numCache>
                <c:formatCode>0.00%</c:formatCode>
                <c:ptCount val="1"/>
                <c:pt idx="0">
                  <c:v>0.96409999999999996</c:v>
                </c:pt>
              </c:numCache>
            </c:numRef>
          </c:yVal>
          <c:smooth val="0"/>
          <c:extLst>
            <c:ext xmlns:c16="http://schemas.microsoft.com/office/drawing/2014/chart" uri="{C3380CC4-5D6E-409C-BE32-E72D297353CC}">
              <c16:uniqueId val="{00000002-365F-4897-B758-E0B6BAA719B8}"/>
            </c:ext>
          </c:extLst>
        </c:ser>
        <c:ser>
          <c:idx val="5"/>
          <c:order val="3"/>
          <c:tx>
            <c:v>FRE 11 R5</c:v>
          </c:tx>
          <c:spPr>
            <a:ln w="25400" cap="rnd">
              <a:noFill/>
              <a:round/>
            </a:ln>
            <a:effectLst/>
          </c:spPr>
          <c:marker>
            <c:symbol val="circle"/>
            <c:size val="5"/>
            <c:spPr>
              <a:solidFill>
                <a:schemeClr val="accent6"/>
              </a:solidFill>
              <a:ln w="9525">
                <a:solidFill>
                  <a:schemeClr val="accent6"/>
                </a:solidFill>
              </a:ln>
              <a:effectLst/>
            </c:spPr>
          </c:marker>
          <c:xVal>
            <c:numRef>
              <c:f>'Chinese-T (Taiwan)'!$C$3</c:f>
              <c:numCache>
                <c:formatCode>0.00</c:formatCode>
                <c:ptCount val="1"/>
                <c:pt idx="0">
                  <c:v>42.1</c:v>
                </c:pt>
              </c:numCache>
            </c:numRef>
          </c:xVal>
          <c:yVal>
            <c:numRef>
              <c:f>'Chinese-T (Taiwan)'!$C$4</c:f>
              <c:numCache>
                <c:formatCode>0.00%</c:formatCode>
                <c:ptCount val="1"/>
                <c:pt idx="0">
                  <c:v>0.96409999999999996</c:v>
                </c:pt>
              </c:numCache>
            </c:numRef>
          </c:yVal>
          <c:smooth val="0"/>
          <c:extLst>
            <c:ext xmlns:c16="http://schemas.microsoft.com/office/drawing/2014/chart" uri="{C3380CC4-5D6E-409C-BE32-E72D297353CC}">
              <c16:uniqueId val="{00000003-365F-4897-B758-E0B6BAA719B8}"/>
            </c:ext>
          </c:extLst>
        </c:ser>
        <c:ser>
          <c:idx val="6"/>
          <c:order val="4"/>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(Taiwan)'!$B$3</c:f>
              <c:numCache>
                <c:formatCode>0.00</c:formatCode>
                <c:ptCount val="1"/>
                <c:pt idx="0">
                  <c:v>41.19</c:v>
                </c:pt>
              </c:numCache>
            </c:numRef>
          </c:xVal>
          <c:yVal>
            <c:numRef>
              <c:f>'Chinese-T (Taiwan)'!$B$4</c:f>
              <c:numCache>
                <c:formatCode>0.00%</c:formatCode>
                <c:ptCount val="1"/>
                <c:pt idx="0">
                  <c:v>0.96440000000000003</c:v>
                </c:pt>
              </c:numCache>
            </c:numRef>
          </c:yVal>
          <c:smooth val="0"/>
          <c:extLst>
            <c:ext xmlns:c16="http://schemas.microsoft.com/office/drawing/2014/chart" uri="{C3380CC4-5D6E-409C-BE32-E72D297353CC}">
              <c16:uniqueId val="{00000004-365F-4897-B758-E0B6BAA719B8}"/>
            </c:ext>
          </c:extLst>
        </c:ser>
        <c:dLbls>
          <c:showLegendKey val="0"/>
          <c:showVal val="0"/>
          <c:showCatName val="0"/>
          <c:showSerName val="0"/>
          <c:showPercent val="0"/>
          <c:showBubbleSize val="0"/>
        </c:dLbls>
        <c:axId val="464699296"/>
        <c:axId val="464699856"/>
      </c:scatterChart>
      <c:valAx>
        <c:axId val="464699296"/>
        <c:scaling>
          <c:orientation val="minMax"/>
          <c:min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699856"/>
        <c:crosses val="autoZero"/>
        <c:crossBetween val="midCat"/>
      </c:valAx>
      <c:valAx>
        <c:axId val="464699856"/>
        <c:scaling>
          <c:orientation val="minMax"/>
          <c:max val="0.97"/>
          <c:min val="0.9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6992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'Chinese-T (Taiwan)'!$H$8</c:f>
              <c:numCache>
                <c:formatCode>0.00</c:formatCode>
                <c:ptCount val="1"/>
                <c:pt idx="0">
                  <c:v>28.68</c:v>
                </c:pt>
              </c:numCache>
            </c:numRef>
          </c:xVal>
          <c:yVal>
            <c:numRef>
              <c:f>'Chinese-T (Taiwan)'!$H$9</c:f>
              <c:numCache>
                <c:formatCode>0.00%</c:formatCode>
                <c:ptCount val="1"/>
                <c:pt idx="0">
                  <c:v>0.95489999999999997</c:v>
                </c:pt>
              </c:numCache>
            </c:numRef>
          </c:yVal>
          <c:smooth val="0"/>
          <c:extLst>
            <c:ext xmlns:c16="http://schemas.microsoft.com/office/drawing/2014/chart" uri="{C3380CC4-5D6E-409C-BE32-E72D297353CC}">
              <c16:uniqueId val="{00000000-19C2-4B40-B99C-A9AAA9C25FB9}"/>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'Chinese-T (Taiwan)'!$G$8</c:f>
              <c:numCache>
                <c:formatCode>0.00</c:formatCode>
                <c:ptCount val="1"/>
                <c:pt idx="0">
                  <c:v>70.2</c:v>
                </c:pt>
              </c:numCache>
            </c:numRef>
          </c:xVal>
          <c:yVal>
            <c:numRef>
              <c:f>'Chinese-T (Taiwan)'!$G$9</c:f>
              <c:numCache>
                <c:formatCode>0.00%</c:formatCode>
                <c:ptCount val="1"/>
                <c:pt idx="0">
                  <c:v>0.88849999999999996</c:v>
                </c:pt>
              </c:numCache>
            </c:numRef>
          </c:yVal>
          <c:smooth val="0"/>
          <c:extLst>
            <c:ext xmlns:c16="http://schemas.microsoft.com/office/drawing/2014/chart" uri="{C3380CC4-5D6E-409C-BE32-E72D297353CC}">
              <c16:uniqueId val="{00000001-19C2-4B40-B99C-A9AAA9C25FB9}"/>
            </c:ext>
          </c:extLst>
        </c:ser>
        <c:ser>
          <c:idx val="4"/>
          <c:order val="2"/>
          <c:tx>
            <c:v>FRE 11 R4</c:v>
          </c:tx>
          <c:spPr>
            <a:ln w="25400" cap="rnd">
              <a:noFill/>
              <a:round/>
            </a:ln>
            <a:effectLst/>
          </c:spPr>
          <c:marker>
            <c:symbol val="circle"/>
            <c:size val="5"/>
            <c:spPr>
              <a:solidFill>
                <a:schemeClr val="accent5"/>
              </a:solidFill>
              <a:ln w="9525">
                <a:solidFill>
                  <a:schemeClr val="accent5"/>
                </a:solidFill>
              </a:ln>
              <a:effectLst/>
            </c:spPr>
          </c:marker>
          <c:xVal>
            <c:numRef>
              <c:f>'Chinese-T (Taiwan)'!$D$8</c:f>
              <c:numCache>
                <c:formatCode>0.00</c:formatCode>
                <c:ptCount val="1"/>
                <c:pt idx="0">
                  <c:v>83.91</c:v>
                </c:pt>
              </c:numCache>
            </c:numRef>
          </c:xVal>
          <c:yVal>
            <c:numRef>
              <c:f>'Chinese-T (Taiwan)'!$D$9</c:f>
              <c:numCache>
                <c:formatCode>0.00%</c:formatCode>
                <c:ptCount val="1"/>
                <c:pt idx="0">
                  <c:v>0.88919999999999999</c:v>
                </c:pt>
              </c:numCache>
            </c:numRef>
          </c:yVal>
          <c:smooth val="0"/>
          <c:extLst>
            <c:ext xmlns:c16="http://schemas.microsoft.com/office/drawing/2014/chart" uri="{C3380CC4-5D6E-409C-BE32-E72D297353CC}">
              <c16:uniqueId val="{00000002-19C2-4B40-B99C-A9AAA9C25FB9}"/>
            </c:ext>
          </c:extLst>
        </c:ser>
        <c:ser>
          <c:idx val="5"/>
          <c:order val="3"/>
          <c:tx>
            <c:v>FRE 11 R5</c:v>
          </c:tx>
          <c:spPr>
            <a:ln w="25400" cap="rnd">
              <a:noFill/>
              <a:round/>
            </a:ln>
            <a:effectLst/>
          </c:spPr>
          <c:marker>
            <c:symbol val="circle"/>
            <c:size val="5"/>
            <c:spPr>
              <a:solidFill>
                <a:schemeClr val="accent6"/>
              </a:solidFill>
              <a:ln w="9525">
                <a:solidFill>
                  <a:schemeClr val="accent6"/>
                </a:solidFill>
              </a:ln>
              <a:effectLst/>
            </c:spPr>
          </c:marker>
          <c:xVal>
            <c:numRef>
              <c:f>'Chinese-T (Taiwan)'!$C$8</c:f>
              <c:numCache>
                <c:formatCode>0.00</c:formatCode>
                <c:ptCount val="1"/>
                <c:pt idx="0">
                  <c:v>86.03</c:v>
                </c:pt>
              </c:numCache>
            </c:numRef>
          </c:xVal>
          <c:yVal>
            <c:numRef>
              <c:f>'Chinese-T (Taiwan)'!$C$9</c:f>
              <c:numCache>
                <c:formatCode>0.00%</c:formatCode>
                <c:ptCount val="1"/>
                <c:pt idx="0">
                  <c:v>0.88919999999999999</c:v>
                </c:pt>
              </c:numCache>
            </c:numRef>
          </c:yVal>
          <c:smooth val="0"/>
          <c:extLst>
            <c:ext xmlns:c16="http://schemas.microsoft.com/office/drawing/2014/chart" uri="{C3380CC4-5D6E-409C-BE32-E72D297353CC}">
              <c16:uniqueId val="{00000003-19C2-4B40-B99C-A9AAA9C25FB9}"/>
            </c:ext>
          </c:extLst>
        </c:ser>
        <c:ser>
          <c:idx val="6"/>
          <c:order val="4"/>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(Taiwan)'!$B$8</c:f>
              <c:numCache>
                <c:formatCode>0.00</c:formatCode>
                <c:ptCount val="1"/>
                <c:pt idx="0">
                  <c:v>81.38</c:v>
                </c:pt>
              </c:numCache>
            </c:numRef>
          </c:xVal>
          <c:yVal>
            <c:numRef>
              <c:f>'Chinese-T (Taiwan)'!$B$9</c:f>
              <c:numCache>
                <c:formatCode>0.00%</c:formatCode>
                <c:ptCount val="1"/>
                <c:pt idx="0">
                  <c:v>0.89359999999999995</c:v>
                </c:pt>
              </c:numCache>
            </c:numRef>
          </c:yVal>
          <c:smooth val="0"/>
          <c:extLst>
            <c:ext xmlns:c16="http://schemas.microsoft.com/office/drawing/2014/chart" uri="{C3380CC4-5D6E-409C-BE32-E72D297353CC}">
              <c16:uniqueId val="{00000004-19C2-4B40-B99C-A9AAA9C25FB9}"/>
            </c:ext>
          </c:extLst>
        </c:ser>
        <c:dLbls>
          <c:showLegendKey val="0"/>
          <c:showVal val="0"/>
          <c:showCatName val="0"/>
          <c:showSerName val="0"/>
          <c:showPercent val="0"/>
          <c:showBubbleSize val="0"/>
        </c:dLbls>
        <c:axId val="464704336"/>
        <c:axId val="464704896"/>
      </c:scatterChart>
      <c:valAx>
        <c:axId val="464704336"/>
        <c:scaling>
          <c:orientation val="minMax"/>
          <c:min val="2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704896"/>
        <c:crosses val="autoZero"/>
        <c:crossBetween val="midCat"/>
      </c:valAx>
      <c:valAx>
        <c:axId val="464704896"/>
        <c:scaling>
          <c:orientation val="minMax"/>
          <c:max val="1"/>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70433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Arabic!$H$3</c:f>
              <c:numCache>
                <c:formatCode>0.00</c:formatCode>
                <c:ptCount val="1"/>
                <c:pt idx="0">
                  <c:v>3.44</c:v>
                </c:pt>
              </c:numCache>
            </c:numRef>
          </c:xVal>
          <c:yVal>
            <c:numRef>
              <c:f>Arabic!$H$4</c:f>
              <c:numCache>
                <c:formatCode>0.00%</c:formatCode>
                <c:ptCount val="1"/>
                <c:pt idx="0">
                  <c:v>0.70599999999999996</c:v>
                </c:pt>
              </c:numCache>
            </c:numRef>
          </c:yVal>
          <c:smooth val="0"/>
          <c:extLst>
            <c:ext xmlns:c16="http://schemas.microsoft.com/office/drawing/2014/chart" uri="{C3380CC4-5D6E-409C-BE32-E72D297353CC}">
              <c16:uniqueId val="{00000000-43EF-470C-9988-11F41582AFFD}"/>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Arabic!$G$3</c:f>
              <c:numCache>
                <c:formatCode>0.00</c:formatCode>
                <c:ptCount val="1"/>
                <c:pt idx="0">
                  <c:v>10.11</c:v>
                </c:pt>
              </c:numCache>
            </c:numRef>
          </c:xVal>
          <c:yVal>
            <c:numRef>
              <c:f>Arabic!$G$4</c:f>
              <c:numCache>
                <c:formatCode>0.00%</c:formatCode>
                <c:ptCount val="1"/>
                <c:pt idx="0">
                  <c:v>0.77839999999999998</c:v>
                </c:pt>
              </c:numCache>
            </c:numRef>
          </c:yVal>
          <c:smooth val="0"/>
          <c:extLst>
            <c:ext xmlns:c16="http://schemas.microsoft.com/office/drawing/2014/chart" uri="{C3380CC4-5D6E-409C-BE32-E72D297353CC}">
              <c16:uniqueId val="{00000001-43EF-470C-9988-11F41582AFFD}"/>
            </c:ext>
          </c:extLst>
        </c:ser>
        <c:ser>
          <c:idx val="4"/>
          <c:order val="2"/>
          <c:tx>
            <c:v>FRE 11 R4</c:v>
          </c:tx>
          <c:spPr>
            <a:ln w="25400" cap="rnd">
              <a:noFill/>
              <a:round/>
            </a:ln>
            <a:effectLst/>
          </c:spPr>
          <c:marker>
            <c:symbol val="circle"/>
            <c:size val="5"/>
            <c:spPr>
              <a:solidFill>
                <a:schemeClr val="accent5"/>
              </a:solidFill>
              <a:ln w="9525">
                <a:solidFill>
                  <a:schemeClr val="accent5"/>
                </a:solidFill>
              </a:ln>
              <a:effectLst/>
            </c:spPr>
          </c:marker>
          <c:xVal>
            <c:numRef>
              <c:f>Arabic!$D$3</c:f>
              <c:numCache>
                <c:formatCode>0.00</c:formatCode>
                <c:ptCount val="1"/>
                <c:pt idx="0">
                  <c:v>15.44</c:v>
                </c:pt>
              </c:numCache>
            </c:numRef>
          </c:xVal>
          <c:yVal>
            <c:numRef>
              <c:f>Arabic!$D$4</c:f>
              <c:numCache>
                <c:formatCode>0.00%</c:formatCode>
                <c:ptCount val="1"/>
                <c:pt idx="0">
                  <c:v>0.78539999999999999</c:v>
                </c:pt>
              </c:numCache>
            </c:numRef>
          </c:yVal>
          <c:smooth val="0"/>
          <c:extLst>
            <c:ext xmlns:c16="http://schemas.microsoft.com/office/drawing/2014/chart" uri="{C3380CC4-5D6E-409C-BE32-E72D297353CC}">
              <c16:uniqueId val="{00000002-43EF-470C-9988-11F41582AFFD}"/>
            </c:ext>
          </c:extLst>
        </c:ser>
        <c:ser>
          <c:idx val="5"/>
          <c:order val="3"/>
          <c:tx>
            <c:v>FRE 11 R5</c:v>
          </c:tx>
          <c:spPr>
            <a:ln w="25400" cap="rnd">
              <a:noFill/>
              <a:round/>
            </a:ln>
            <a:effectLst/>
          </c:spPr>
          <c:marker>
            <c:symbol val="circle"/>
            <c:size val="5"/>
            <c:spPr>
              <a:solidFill>
                <a:schemeClr val="accent6"/>
              </a:solidFill>
              <a:ln w="9525">
                <a:solidFill>
                  <a:schemeClr val="accent6"/>
                </a:solidFill>
              </a:ln>
              <a:effectLst/>
            </c:spPr>
          </c:marker>
          <c:xVal>
            <c:numRef>
              <c:f>Arabic!$C$3</c:f>
              <c:numCache>
                <c:formatCode>0.00</c:formatCode>
                <c:ptCount val="1"/>
                <c:pt idx="0">
                  <c:v>15.43</c:v>
                </c:pt>
              </c:numCache>
            </c:numRef>
          </c:xVal>
          <c:yVal>
            <c:numRef>
              <c:f>Arabic!$C$4</c:f>
              <c:numCache>
                <c:formatCode>0.00%</c:formatCode>
                <c:ptCount val="1"/>
                <c:pt idx="0">
                  <c:v>0.78649999999999998</c:v>
                </c:pt>
              </c:numCache>
            </c:numRef>
          </c:yVal>
          <c:smooth val="0"/>
          <c:extLst>
            <c:ext xmlns:c16="http://schemas.microsoft.com/office/drawing/2014/chart" uri="{C3380CC4-5D6E-409C-BE32-E72D297353CC}">
              <c16:uniqueId val="{00000003-43EF-470C-9988-11F41582AFFD}"/>
            </c:ext>
          </c:extLst>
        </c:ser>
        <c:ser>
          <c:idx val="6"/>
          <c:order val="4"/>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Arabic!$B$3</c:f>
              <c:numCache>
                <c:formatCode>0.00</c:formatCode>
                <c:ptCount val="1"/>
                <c:pt idx="0">
                  <c:v>13.86</c:v>
                </c:pt>
              </c:numCache>
            </c:numRef>
          </c:xVal>
          <c:yVal>
            <c:numRef>
              <c:f>Arabic!$B$4</c:f>
              <c:numCache>
                <c:formatCode>0.00%</c:formatCode>
                <c:ptCount val="1"/>
                <c:pt idx="0">
                  <c:v>0.80130000000000001</c:v>
                </c:pt>
              </c:numCache>
            </c:numRef>
          </c:yVal>
          <c:smooth val="0"/>
          <c:extLst>
            <c:ext xmlns:c16="http://schemas.microsoft.com/office/drawing/2014/chart" uri="{C3380CC4-5D6E-409C-BE32-E72D297353CC}">
              <c16:uniqueId val="{00000004-43EF-470C-9988-11F41582AFFD}"/>
            </c:ext>
          </c:extLst>
        </c:ser>
        <c:dLbls>
          <c:showLegendKey val="0"/>
          <c:showVal val="0"/>
          <c:showCatName val="0"/>
          <c:showSerName val="0"/>
          <c:showPercent val="0"/>
          <c:showBubbleSize val="0"/>
        </c:dLbls>
        <c:axId val="464709376"/>
        <c:axId val="464709936"/>
      </c:scatterChart>
      <c:valAx>
        <c:axId val="464709376"/>
        <c:scaling>
          <c:orientation val="minMax"/>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709936"/>
        <c:crosses val="autoZero"/>
        <c:crossBetween val="midCat"/>
      </c:valAx>
      <c:valAx>
        <c:axId val="46470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7093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Arabic!$H$8</c:f>
              <c:numCache>
                <c:formatCode>0.00</c:formatCode>
                <c:ptCount val="1"/>
                <c:pt idx="0">
                  <c:v>7.68</c:v>
                </c:pt>
              </c:numCache>
            </c:numRef>
          </c:xVal>
          <c:yVal>
            <c:numRef>
              <c:f>Arabic!$H$9</c:f>
              <c:numCache>
                <c:formatCode>0.00%</c:formatCode>
                <c:ptCount val="1"/>
                <c:pt idx="0">
                  <c:v>0.65090000000000003</c:v>
                </c:pt>
              </c:numCache>
            </c:numRef>
          </c:yVal>
          <c:smooth val="0"/>
          <c:extLst>
            <c:ext xmlns:c16="http://schemas.microsoft.com/office/drawing/2014/chart" uri="{C3380CC4-5D6E-409C-BE32-E72D297353CC}">
              <c16:uniqueId val="{00000000-E94F-4A6E-BD0F-DF394B2D176D}"/>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Arabic!$G$8</c:f>
              <c:numCache>
                <c:formatCode>0.00</c:formatCode>
                <c:ptCount val="1"/>
                <c:pt idx="0">
                  <c:v>24.95</c:v>
                </c:pt>
              </c:numCache>
            </c:numRef>
          </c:xVal>
          <c:yVal>
            <c:numRef>
              <c:f>Arabic!$G$9</c:f>
              <c:numCache>
                <c:formatCode>0.00%</c:formatCode>
                <c:ptCount val="1"/>
                <c:pt idx="0">
                  <c:v>0.75049999999999994</c:v>
                </c:pt>
              </c:numCache>
            </c:numRef>
          </c:yVal>
          <c:smooth val="0"/>
          <c:extLst>
            <c:ext xmlns:c16="http://schemas.microsoft.com/office/drawing/2014/chart" uri="{C3380CC4-5D6E-409C-BE32-E72D297353CC}">
              <c16:uniqueId val="{00000001-E94F-4A6E-BD0F-DF394B2D176D}"/>
            </c:ext>
          </c:extLst>
        </c:ser>
        <c:ser>
          <c:idx val="4"/>
          <c:order val="2"/>
          <c:tx>
            <c:v>FRE 11 R4</c:v>
          </c:tx>
          <c:spPr>
            <a:ln w="25400" cap="rnd">
              <a:noFill/>
              <a:round/>
            </a:ln>
            <a:effectLst/>
          </c:spPr>
          <c:marker>
            <c:symbol val="circle"/>
            <c:size val="5"/>
            <c:spPr>
              <a:solidFill>
                <a:schemeClr val="accent5"/>
              </a:solidFill>
              <a:ln w="9525">
                <a:solidFill>
                  <a:schemeClr val="accent5"/>
                </a:solidFill>
              </a:ln>
              <a:effectLst/>
            </c:spPr>
          </c:marker>
          <c:xVal>
            <c:numRef>
              <c:f>Arabic!$D$8</c:f>
              <c:numCache>
                <c:formatCode>0.00</c:formatCode>
                <c:ptCount val="1"/>
                <c:pt idx="0">
                  <c:v>30.92</c:v>
                </c:pt>
              </c:numCache>
            </c:numRef>
          </c:xVal>
          <c:yVal>
            <c:numRef>
              <c:f>Arabic!$D$9</c:f>
              <c:numCache>
                <c:formatCode>0.00%</c:formatCode>
                <c:ptCount val="1"/>
                <c:pt idx="0">
                  <c:v>0.77529999999999999</c:v>
                </c:pt>
              </c:numCache>
            </c:numRef>
          </c:yVal>
          <c:smooth val="0"/>
          <c:extLst>
            <c:ext xmlns:c16="http://schemas.microsoft.com/office/drawing/2014/chart" uri="{C3380CC4-5D6E-409C-BE32-E72D297353CC}">
              <c16:uniqueId val="{00000002-E94F-4A6E-BD0F-DF394B2D176D}"/>
            </c:ext>
          </c:extLst>
        </c:ser>
        <c:ser>
          <c:idx val="5"/>
          <c:order val="3"/>
          <c:tx>
            <c:v>FRE 11 R5</c:v>
          </c:tx>
          <c:spPr>
            <a:ln w="25400" cap="rnd">
              <a:noFill/>
              <a:round/>
            </a:ln>
            <a:effectLst/>
          </c:spPr>
          <c:marker>
            <c:symbol val="circle"/>
            <c:size val="5"/>
            <c:spPr>
              <a:solidFill>
                <a:schemeClr val="accent6"/>
              </a:solidFill>
              <a:ln w="9525">
                <a:solidFill>
                  <a:schemeClr val="accent6"/>
                </a:solidFill>
              </a:ln>
              <a:effectLst/>
            </c:spPr>
          </c:marker>
          <c:xVal>
            <c:numRef>
              <c:f>Arabic!$C$8</c:f>
              <c:numCache>
                <c:formatCode>0.00</c:formatCode>
                <c:ptCount val="1"/>
                <c:pt idx="0">
                  <c:v>30.98</c:v>
                </c:pt>
              </c:numCache>
            </c:numRef>
          </c:xVal>
          <c:yVal>
            <c:numRef>
              <c:f>Arabic!$C$9</c:f>
              <c:numCache>
                <c:formatCode>0.00%</c:formatCode>
                <c:ptCount val="1"/>
                <c:pt idx="0">
                  <c:v>0.77669999999999995</c:v>
                </c:pt>
              </c:numCache>
            </c:numRef>
          </c:yVal>
          <c:smooth val="0"/>
          <c:extLst>
            <c:ext xmlns:c16="http://schemas.microsoft.com/office/drawing/2014/chart" uri="{C3380CC4-5D6E-409C-BE32-E72D297353CC}">
              <c16:uniqueId val="{00000003-E94F-4A6E-BD0F-DF394B2D176D}"/>
            </c:ext>
          </c:extLst>
        </c:ser>
        <c:ser>
          <c:idx val="6"/>
          <c:order val="4"/>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Arabic!$B$8</c:f>
              <c:numCache>
                <c:formatCode>0.00</c:formatCode>
                <c:ptCount val="1"/>
                <c:pt idx="0">
                  <c:v>28.95</c:v>
                </c:pt>
              </c:numCache>
            </c:numRef>
          </c:xVal>
          <c:yVal>
            <c:numRef>
              <c:f>Arabic!$B$9</c:f>
              <c:numCache>
                <c:formatCode>0.00%</c:formatCode>
                <c:ptCount val="1"/>
                <c:pt idx="0">
                  <c:v>0.80130000000000001</c:v>
                </c:pt>
              </c:numCache>
            </c:numRef>
          </c:yVal>
          <c:smooth val="0"/>
          <c:extLst>
            <c:ext xmlns:c16="http://schemas.microsoft.com/office/drawing/2014/chart" uri="{C3380CC4-5D6E-409C-BE32-E72D297353CC}">
              <c16:uniqueId val="{00000004-E94F-4A6E-BD0F-DF394B2D176D}"/>
            </c:ext>
          </c:extLst>
        </c:ser>
        <c:dLbls>
          <c:showLegendKey val="0"/>
          <c:showVal val="0"/>
          <c:showCatName val="0"/>
          <c:showSerName val="0"/>
          <c:showPercent val="0"/>
          <c:showBubbleSize val="0"/>
        </c:dLbls>
        <c:axId val="464714416"/>
        <c:axId val="464714976"/>
      </c:scatterChart>
      <c:valAx>
        <c:axId val="464714416"/>
        <c:scaling>
          <c:orientation val="minMax"/>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714976"/>
        <c:crosses val="autoZero"/>
        <c:crossBetween val="midCat"/>
      </c:valAx>
      <c:valAx>
        <c:axId val="464714976"/>
        <c:scaling>
          <c:orientation val="minMax"/>
          <c:min val="0.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7144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English!$I$3</c:f>
              <c:numCache>
                <c:formatCode>0.00</c:formatCode>
                <c:ptCount val="1"/>
                <c:pt idx="0">
                  <c:v>24.62</c:v>
                </c:pt>
              </c:numCache>
            </c:numRef>
          </c:xVal>
          <c:yVal>
            <c:numRef>
              <c:f>English!$I$4</c:f>
              <c:numCache>
                <c:formatCode>0.00%</c:formatCode>
                <c:ptCount val="1"/>
                <c:pt idx="0">
                  <c:v>0.98009999999999997</c:v>
                </c:pt>
              </c:numCache>
            </c:numRef>
          </c:yVal>
          <c:smooth val="0"/>
          <c:extLst>
            <c:ext xmlns:c16="http://schemas.microsoft.com/office/drawing/2014/chart" uri="{C3380CC4-5D6E-409C-BE32-E72D297353CC}">
              <c16:uniqueId val="{00000000-D3D9-40E2-9E1F-9CEA7F245B47}"/>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English!$H$3</c:f>
              <c:numCache>
                <c:formatCode>0.00</c:formatCode>
                <c:ptCount val="1"/>
                <c:pt idx="0">
                  <c:v>27</c:v>
                </c:pt>
              </c:numCache>
            </c:numRef>
          </c:xVal>
          <c:yVal>
            <c:numRef>
              <c:f>English!$H$4</c:f>
              <c:numCache>
                <c:formatCode>0.00%</c:formatCode>
                <c:ptCount val="1"/>
                <c:pt idx="0">
                  <c:v>0.98419999999999996</c:v>
                </c:pt>
              </c:numCache>
            </c:numRef>
          </c:yVal>
          <c:smooth val="0"/>
          <c:extLst>
            <c:ext xmlns:c16="http://schemas.microsoft.com/office/drawing/2014/chart" uri="{C3380CC4-5D6E-409C-BE32-E72D297353CC}">
              <c16:uniqueId val="{00000001-D3D9-40E2-9E1F-9CEA7F245B47}"/>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English!$G$3</c:f>
              <c:numCache>
                <c:formatCode>0.00</c:formatCode>
                <c:ptCount val="1"/>
                <c:pt idx="0">
                  <c:v>27.79</c:v>
                </c:pt>
              </c:numCache>
            </c:numRef>
          </c:xVal>
          <c:yVal>
            <c:numRef>
              <c:f>English!$G$4</c:f>
              <c:numCache>
                <c:formatCode>0.00%</c:formatCode>
                <c:ptCount val="1"/>
                <c:pt idx="0">
                  <c:v>0.98419999999999996</c:v>
                </c:pt>
              </c:numCache>
            </c:numRef>
          </c:yVal>
          <c:smooth val="0"/>
          <c:extLst>
            <c:ext xmlns:c16="http://schemas.microsoft.com/office/drawing/2014/chart" uri="{C3380CC4-5D6E-409C-BE32-E72D297353CC}">
              <c16:uniqueId val="{00000002-D3D9-40E2-9E1F-9CEA7F245B47}"/>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English!$F$3</c:f>
              <c:numCache>
                <c:formatCode>0.00</c:formatCode>
                <c:ptCount val="1"/>
                <c:pt idx="0">
                  <c:v>26.9</c:v>
                </c:pt>
              </c:numCache>
            </c:numRef>
          </c:xVal>
          <c:yVal>
            <c:numRef>
              <c:f>English!$F$4</c:f>
              <c:numCache>
                <c:formatCode>0.00%</c:formatCode>
                <c:ptCount val="1"/>
                <c:pt idx="0">
                  <c:v>0.98399999999999999</c:v>
                </c:pt>
              </c:numCache>
            </c:numRef>
          </c:yVal>
          <c:smooth val="0"/>
          <c:extLst>
            <c:ext xmlns:c16="http://schemas.microsoft.com/office/drawing/2014/chart" uri="{C3380CC4-5D6E-409C-BE32-E72D297353CC}">
              <c16:uniqueId val="{00000003-D3D9-40E2-9E1F-9CEA7F245B47}"/>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English!$E$3</c:f>
              <c:numCache>
                <c:formatCode>0.00</c:formatCode>
                <c:ptCount val="1"/>
                <c:pt idx="0">
                  <c:v>32.409999999999997</c:v>
                </c:pt>
              </c:numCache>
            </c:numRef>
          </c:xVal>
          <c:yVal>
            <c:numRef>
              <c:f>English!$E$4</c:f>
              <c:numCache>
                <c:formatCode>0.00%</c:formatCode>
                <c:ptCount val="1"/>
                <c:pt idx="0">
                  <c:v>0.98409999999999997</c:v>
                </c:pt>
              </c:numCache>
            </c:numRef>
          </c:yVal>
          <c:smooth val="0"/>
          <c:extLst>
            <c:ext xmlns:c16="http://schemas.microsoft.com/office/drawing/2014/chart" uri="{C3380CC4-5D6E-409C-BE32-E72D297353CC}">
              <c16:uniqueId val="{00000004-D3D9-40E2-9E1F-9CEA7F245B47}"/>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English!$D$3</c:f>
              <c:numCache>
                <c:formatCode>0.00</c:formatCode>
                <c:ptCount val="1"/>
                <c:pt idx="0">
                  <c:v>32.729999999999997</c:v>
                </c:pt>
              </c:numCache>
            </c:numRef>
          </c:xVal>
          <c:yVal>
            <c:numRef>
              <c:f>English!$D$4</c:f>
              <c:numCache>
                <c:formatCode>0.00%</c:formatCode>
                <c:ptCount val="1"/>
                <c:pt idx="0">
                  <c:v>0.98380000000000001</c:v>
                </c:pt>
              </c:numCache>
            </c:numRef>
          </c:yVal>
          <c:smooth val="0"/>
          <c:extLst>
            <c:ext xmlns:c16="http://schemas.microsoft.com/office/drawing/2014/chart" uri="{C3380CC4-5D6E-409C-BE32-E72D297353CC}">
              <c16:uniqueId val="{00000005-D3D9-40E2-9E1F-9CEA7F245B47}"/>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English!$C$3</c:f>
              <c:numCache>
                <c:formatCode>0.00</c:formatCode>
                <c:ptCount val="1"/>
                <c:pt idx="0">
                  <c:v>33.21</c:v>
                </c:pt>
              </c:numCache>
            </c:numRef>
          </c:xVal>
          <c:yVal>
            <c:numRef>
              <c:f>English!$C$4</c:f>
              <c:numCache>
                <c:formatCode>0.00%</c:formatCode>
                <c:ptCount val="1"/>
                <c:pt idx="0">
                  <c:v>0.98360000000000003</c:v>
                </c:pt>
              </c:numCache>
            </c:numRef>
          </c:yVal>
          <c:smooth val="0"/>
          <c:extLst>
            <c:ext xmlns:c16="http://schemas.microsoft.com/office/drawing/2014/chart" uri="{C3380CC4-5D6E-409C-BE32-E72D297353CC}">
              <c16:uniqueId val="{00000006-D3D9-40E2-9E1F-9CEA7F245B47}"/>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English!$B$3</c:f>
              <c:numCache>
                <c:formatCode>General</c:formatCode>
                <c:ptCount val="1"/>
                <c:pt idx="0">
                  <c:v>34.29</c:v>
                </c:pt>
              </c:numCache>
            </c:numRef>
          </c:xVal>
          <c:yVal>
            <c:numRef>
              <c:f>English!$B$4</c:f>
              <c:numCache>
                <c:formatCode>0.00%</c:formatCode>
                <c:ptCount val="1"/>
                <c:pt idx="0">
                  <c:v>0.98380000000000001</c:v>
                </c:pt>
              </c:numCache>
            </c:numRef>
          </c:yVal>
          <c:smooth val="0"/>
          <c:extLst>
            <c:ext xmlns:c16="http://schemas.microsoft.com/office/drawing/2014/chart" uri="{C3380CC4-5D6E-409C-BE32-E72D297353CC}">
              <c16:uniqueId val="{00000007-D3D9-40E2-9E1F-9CEA7F245B47}"/>
            </c:ext>
          </c:extLst>
        </c:ser>
        <c:dLbls>
          <c:showLegendKey val="0"/>
          <c:showVal val="0"/>
          <c:showCatName val="0"/>
          <c:showSerName val="0"/>
          <c:showPercent val="0"/>
          <c:showBubbleSize val="0"/>
        </c:dLbls>
        <c:axId val="522659488"/>
        <c:axId val="522660048"/>
      </c:scatterChart>
      <c:valAx>
        <c:axId val="522659488"/>
        <c:scaling>
          <c:orientation val="minMax"/>
          <c:min val="2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660048"/>
        <c:crosses val="autoZero"/>
        <c:crossBetween val="midCat"/>
      </c:valAx>
      <c:valAx>
        <c:axId val="522660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659488"/>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English!$I$8</c:f>
              <c:numCache>
                <c:formatCode>0.00</c:formatCode>
                <c:ptCount val="1"/>
                <c:pt idx="0">
                  <c:v>78.75</c:v>
                </c:pt>
              </c:numCache>
            </c:numRef>
          </c:xVal>
          <c:yVal>
            <c:numRef>
              <c:f>English!$I$9</c:f>
              <c:numCache>
                <c:formatCode>0.00%</c:formatCode>
                <c:ptCount val="1"/>
                <c:pt idx="0">
                  <c:v>0.95220000000000005</c:v>
                </c:pt>
              </c:numCache>
            </c:numRef>
          </c:yVal>
          <c:smooth val="0"/>
          <c:extLst>
            <c:ext xmlns:c16="http://schemas.microsoft.com/office/drawing/2014/chart" uri="{C3380CC4-5D6E-409C-BE32-E72D297353CC}">
              <c16:uniqueId val="{00000000-8114-4D74-80DD-391E5385684D}"/>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English!$H$8</c:f>
              <c:numCache>
                <c:formatCode>0.00</c:formatCode>
                <c:ptCount val="1"/>
                <c:pt idx="0">
                  <c:v>70.22</c:v>
                </c:pt>
              </c:numCache>
            </c:numRef>
          </c:xVal>
          <c:yVal>
            <c:numRef>
              <c:f>English!$H$9</c:f>
              <c:numCache>
                <c:formatCode>0.00%</c:formatCode>
                <c:ptCount val="1"/>
                <c:pt idx="0">
                  <c:v>0.97409999999999997</c:v>
                </c:pt>
              </c:numCache>
            </c:numRef>
          </c:yVal>
          <c:smooth val="0"/>
          <c:extLst>
            <c:ext xmlns:c16="http://schemas.microsoft.com/office/drawing/2014/chart" uri="{C3380CC4-5D6E-409C-BE32-E72D297353CC}">
              <c16:uniqueId val="{00000001-8114-4D74-80DD-391E5385684D}"/>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English!$G$8</c:f>
              <c:numCache>
                <c:formatCode>0.00</c:formatCode>
                <c:ptCount val="1"/>
                <c:pt idx="0">
                  <c:v>80.209999999999994</c:v>
                </c:pt>
              </c:numCache>
            </c:numRef>
          </c:xVal>
          <c:yVal>
            <c:numRef>
              <c:f>English!$G$9</c:f>
              <c:numCache>
                <c:formatCode>0.00%</c:formatCode>
                <c:ptCount val="1"/>
                <c:pt idx="0">
                  <c:v>0.97409999999999997</c:v>
                </c:pt>
              </c:numCache>
            </c:numRef>
          </c:yVal>
          <c:smooth val="0"/>
          <c:extLst>
            <c:ext xmlns:c16="http://schemas.microsoft.com/office/drawing/2014/chart" uri="{C3380CC4-5D6E-409C-BE32-E72D297353CC}">
              <c16:uniqueId val="{00000002-8114-4D74-80DD-391E5385684D}"/>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English!$F$8</c:f>
              <c:numCache>
                <c:formatCode>0.00</c:formatCode>
                <c:ptCount val="1"/>
                <c:pt idx="0">
                  <c:v>67.83</c:v>
                </c:pt>
              </c:numCache>
            </c:numRef>
          </c:xVal>
          <c:yVal>
            <c:numRef>
              <c:f>English!$F$9</c:f>
              <c:numCache>
                <c:formatCode>0.00%</c:formatCode>
                <c:ptCount val="1"/>
                <c:pt idx="0">
                  <c:v>0.97409999999999997</c:v>
                </c:pt>
              </c:numCache>
            </c:numRef>
          </c:yVal>
          <c:smooth val="0"/>
          <c:extLst>
            <c:ext xmlns:c16="http://schemas.microsoft.com/office/drawing/2014/chart" uri="{C3380CC4-5D6E-409C-BE32-E72D297353CC}">
              <c16:uniqueId val="{00000003-8114-4D74-80DD-391E5385684D}"/>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English!$E$8</c:f>
              <c:numCache>
                <c:formatCode>0.00</c:formatCode>
                <c:ptCount val="1"/>
                <c:pt idx="0">
                  <c:v>96.67</c:v>
                </c:pt>
              </c:numCache>
            </c:numRef>
          </c:xVal>
          <c:yVal>
            <c:numRef>
              <c:f>English!$E$9</c:f>
              <c:numCache>
                <c:formatCode>0.00%</c:formatCode>
                <c:ptCount val="1"/>
                <c:pt idx="0">
                  <c:v>0.97409999999999997</c:v>
                </c:pt>
              </c:numCache>
            </c:numRef>
          </c:yVal>
          <c:smooth val="0"/>
          <c:extLst>
            <c:ext xmlns:c16="http://schemas.microsoft.com/office/drawing/2014/chart" uri="{C3380CC4-5D6E-409C-BE32-E72D297353CC}">
              <c16:uniqueId val="{00000004-8114-4D74-80DD-391E5385684D}"/>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English!$D$8</c:f>
              <c:numCache>
                <c:formatCode>0.00</c:formatCode>
                <c:ptCount val="1"/>
                <c:pt idx="0">
                  <c:v>96.88</c:v>
                </c:pt>
              </c:numCache>
            </c:numRef>
          </c:xVal>
          <c:yVal>
            <c:numRef>
              <c:f>English!$D$9</c:f>
              <c:numCache>
                <c:formatCode>0.00%</c:formatCode>
                <c:ptCount val="1"/>
                <c:pt idx="0">
                  <c:v>0.97409999999999997</c:v>
                </c:pt>
              </c:numCache>
            </c:numRef>
          </c:yVal>
          <c:smooth val="0"/>
          <c:extLst>
            <c:ext xmlns:c16="http://schemas.microsoft.com/office/drawing/2014/chart" uri="{C3380CC4-5D6E-409C-BE32-E72D297353CC}">
              <c16:uniqueId val="{00000005-8114-4D74-80DD-391E5385684D}"/>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English!$C$8</c:f>
              <c:numCache>
                <c:formatCode>0.00</c:formatCode>
                <c:ptCount val="1"/>
                <c:pt idx="0">
                  <c:v>105.59</c:v>
                </c:pt>
              </c:numCache>
            </c:numRef>
          </c:xVal>
          <c:yVal>
            <c:numRef>
              <c:f>English!$C$9</c:f>
              <c:numCache>
                <c:formatCode>0.00%</c:formatCode>
                <c:ptCount val="1"/>
                <c:pt idx="0">
                  <c:v>0.97399999999999998</c:v>
                </c:pt>
              </c:numCache>
            </c:numRef>
          </c:yVal>
          <c:smooth val="0"/>
          <c:extLst>
            <c:ext xmlns:c16="http://schemas.microsoft.com/office/drawing/2014/chart" uri="{C3380CC4-5D6E-409C-BE32-E72D297353CC}">
              <c16:uniqueId val="{00000006-8114-4D74-80DD-391E5385684D}"/>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English!$B$8</c:f>
              <c:numCache>
                <c:formatCode>General</c:formatCode>
                <c:ptCount val="1"/>
                <c:pt idx="0">
                  <c:v>116.83</c:v>
                </c:pt>
              </c:numCache>
            </c:numRef>
          </c:xVal>
          <c:yVal>
            <c:numRef>
              <c:f>English!$B$9</c:f>
              <c:numCache>
                <c:formatCode>0.00%</c:formatCode>
                <c:ptCount val="1"/>
                <c:pt idx="0">
                  <c:v>0.97399999999999998</c:v>
                </c:pt>
              </c:numCache>
            </c:numRef>
          </c:yVal>
          <c:smooth val="0"/>
          <c:extLst>
            <c:ext xmlns:c16="http://schemas.microsoft.com/office/drawing/2014/chart" uri="{C3380CC4-5D6E-409C-BE32-E72D297353CC}">
              <c16:uniqueId val="{00000007-8114-4D74-80DD-391E5385684D}"/>
            </c:ext>
          </c:extLst>
        </c:ser>
        <c:dLbls>
          <c:showLegendKey val="0"/>
          <c:showVal val="0"/>
          <c:showCatName val="0"/>
          <c:showSerName val="0"/>
          <c:showPercent val="0"/>
          <c:showBubbleSize val="0"/>
        </c:dLbls>
        <c:axId val="522666208"/>
        <c:axId val="522666768"/>
      </c:scatterChart>
      <c:valAx>
        <c:axId val="522666208"/>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666768"/>
        <c:crosses val="autoZero"/>
        <c:crossBetween val="midCat"/>
      </c:valAx>
      <c:valAx>
        <c:axId val="522666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66620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Japanese!$I$3</c:f>
              <c:numCache>
                <c:formatCode>0.00</c:formatCode>
                <c:ptCount val="1"/>
                <c:pt idx="0">
                  <c:v>15.37</c:v>
                </c:pt>
              </c:numCache>
            </c:numRef>
          </c:xVal>
          <c:yVal>
            <c:numRef>
              <c:f>Japanese!$I$4</c:f>
              <c:numCache>
                <c:formatCode>0.00%</c:formatCode>
                <c:ptCount val="1"/>
                <c:pt idx="0">
                  <c:v>0.96350000000000002</c:v>
                </c:pt>
              </c:numCache>
            </c:numRef>
          </c:yVal>
          <c:smooth val="0"/>
          <c:extLst>
            <c:ext xmlns:c16="http://schemas.microsoft.com/office/drawing/2014/chart" uri="{C3380CC4-5D6E-409C-BE32-E72D297353CC}">
              <c16:uniqueId val="{00000000-FDB0-485D-A69C-420B332AF6B6}"/>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Japanese!$H$3</c:f>
              <c:numCache>
                <c:formatCode>0.00</c:formatCode>
                <c:ptCount val="1"/>
                <c:pt idx="0">
                  <c:v>20.3</c:v>
                </c:pt>
              </c:numCache>
            </c:numRef>
          </c:xVal>
          <c:yVal>
            <c:numRef>
              <c:f>Japanese!$H$4</c:f>
              <c:numCache>
                <c:formatCode>0.00%</c:formatCode>
                <c:ptCount val="1"/>
                <c:pt idx="0">
                  <c:v>0.96430000000000005</c:v>
                </c:pt>
              </c:numCache>
            </c:numRef>
          </c:yVal>
          <c:smooth val="0"/>
          <c:extLst>
            <c:ext xmlns:c16="http://schemas.microsoft.com/office/drawing/2014/chart" uri="{C3380CC4-5D6E-409C-BE32-E72D297353CC}">
              <c16:uniqueId val="{00000001-FDB0-485D-A69C-420B332AF6B6}"/>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Japanese!$G$3</c:f>
              <c:numCache>
                <c:formatCode>0.00</c:formatCode>
                <c:ptCount val="1"/>
                <c:pt idx="0">
                  <c:v>20.7</c:v>
                </c:pt>
              </c:numCache>
            </c:numRef>
          </c:xVal>
          <c:yVal>
            <c:numRef>
              <c:f>Japanese!$G$4</c:f>
              <c:numCache>
                <c:formatCode>0.00%</c:formatCode>
                <c:ptCount val="1"/>
                <c:pt idx="0">
                  <c:v>0.96440000000000003</c:v>
                </c:pt>
              </c:numCache>
            </c:numRef>
          </c:yVal>
          <c:smooth val="0"/>
          <c:extLst>
            <c:ext xmlns:c16="http://schemas.microsoft.com/office/drawing/2014/chart" uri="{C3380CC4-5D6E-409C-BE32-E72D297353CC}">
              <c16:uniqueId val="{00000002-FDB0-485D-A69C-420B332AF6B6}"/>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Japanese!$F$3</c:f>
              <c:numCache>
                <c:formatCode>0.00</c:formatCode>
                <c:ptCount val="1"/>
                <c:pt idx="0">
                  <c:v>19.8</c:v>
                </c:pt>
              </c:numCache>
            </c:numRef>
          </c:xVal>
          <c:yVal>
            <c:numRef>
              <c:f>Japanese!$F$4</c:f>
              <c:numCache>
                <c:formatCode>0.00%</c:formatCode>
                <c:ptCount val="1"/>
                <c:pt idx="0">
                  <c:v>0.96430000000000005</c:v>
                </c:pt>
              </c:numCache>
            </c:numRef>
          </c:yVal>
          <c:smooth val="0"/>
          <c:extLst>
            <c:ext xmlns:c16="http://schemas.microsoft.com/office/drawing/2014/chart" uri="{C3380CC4-5D6E-409C-BE32-E72D297353CC}">
              <c16:uniqueId val="{00000003-FDB0-485D-A69C-420B332AF6B6}"/>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Japanese!$E$3</c:f>
              <c:numCache>
                <c:formatCode>0.00</c:formatCode>
                <c:ptCount val="1"/>
                <c:pt idx="0">
                  <c:v>33.83</c:v>
                </c:pt>
              </c:numCache>
            </c:numRef>
          </c:xVal>
          <c:yVal>
            <c:numRef>
              <c:f>Japanese!$E$4</c:f>
              <c:numCache>
                <c:formatCode>0.00%</c:formatCode>
                <c:ptCount val="1"/>
                <c:pt idx="0">
                  <c:v>0.96430000000000005</c:v>
                </c:pt>
              </c:numCache>
            </c:numRef>
          </c:yVal>
          <c:smooth val="0"/>
          <c:extLst>
            <c:ext xmlns:c16="http://schemas.microsoft.com/office/drawing/2014/chart" uri="{C3380CC4-5D6E-409C-BE32-E72D297353CC}">
              <c16:uniqueId val="{00000004-FDB0-485D-A69C-420B332AF6B6}"/>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Japanese!$D$3</c:f>
              <c:numCache>
                <c:formatCode>0.00</c:formatCode>
                <c:ptCount val="1"/>
                <c:pt idx="0">
                  <c:v>33.5</c:v>
                </c:pt>
              </c:numCache>
            </c:numRef>
          </c:xVal>
          <c:yVal>
            <c:numRef>
              <c:f>Japanese!$D$4</c:f>
              <c:numCache>
                <c:formatCode>0.00%</c:formatCode>
                <c:ptCount val="1"/>
                <c:pt idx="0">
                  <c:v>0.96430000000000005</c:v>
                </c:pt>
              </c:numCache>
            </c:numRef>
          </c:yVal>
          <c:smooth val="0"/>
          <c:extLst>
            <c:ext xmlns:c16="http://schemas.microsoft.com/office/drawing/2014/chart" uri="{C3380CC4-5D6E-409C-BE32-E72D297353CC}">
              <c16:uniqueId val="{00000005-FDB0-485D-A69C-420B332AF6B6}"/>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Japanese!$C$3</c:f>
              <c:numCache>
                <c:formatCode>0.00</c:formatCode>
                <c:ptCount val="1"/>
                <c:pt idx="0">
                  <c:v>33.35</c:v>
                </c:pt>
              </c:numCache>
            </c:numRef>
          </c:xVal>
          <c:yVal>
            <c:numRef>
              <c:f>Japanese!$C$4</c:f>
              <c:numCache>
                <c:formatCode>0.00%</c:formatCode>
                <c:ptCount val="1"/>
                <c:pt idx="0">
                  <c:v>0.96660000000000001</c:v>
                </c:pt>
              </c:numCache>
            </c:numRef>
          </c:yVal>
          <c:smooth val="0"/>
          <c:extLst>
            <c:ext xmlns:c16="http://schemas.microsoft.com/office/drawing/2014/chart" uri="{C3380CC4-5D6E-409C-BE32-E72D297353CC}">
              <c16:uniqueId val="{00000006-FDB0-485D-A69C-420B332AF6B6}"/>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Japanese!$B$3</c:f>
              <c:numCache>
                <c:formatCode>General</c:formatCode>
                <c:ptCount val="1"/>
                <c:pt idx="0">
                  <c:v>26.25</c:v>
                </c:pt>
              </c:numCache>
            </c:numRef>
          </c:xVal>
          <c:yVal>
            <c:numRef>
              <c:f>Japanese!$B$4</c:f>
              <c:numCache>
                <c:formatCode>0.00%</c:formatCode>
                <c:ptCount val="1"/>
                <c:pt idx="0">
                  <c:v>0.96550000000000002</c:v>
                </c:pt>
              </c:numCache>
            </c:numRef>
          </c:yVal>
          <c:smooth val="0"/>
          <c:extLst>
            <c:ext xmlns:c16="http://schemas.microsoft.com/office/drawing/2014/chart" uri="{C3380CC4-5D6E-409C-BE32-E72D297353CC}">
              <c16:uniqueId val="{00000007-FDB0-485D-A69C-420B332AF6B6}"/>
            </c:ext>
          </c:extLst>
        </c:ser>
        <c:dLbls>
          <c:showLegendKey val="0"/>
          <c:showVal val="0"/>
          <c:showCatName val="0"/>
          <c:showSerName val="0"/>
          <c:showPercent val="0"/>
          <c:showBubbleSize val="0"/>
        </c:dLbls>
        <c:axId val="522672928"/>
        <c:axId val="522673488"/>
      </c:scatterChart>
      <c:valAx>
        <c:axId val="522672928"/>
        <c:scaling>
          <c:orientation val="minMax"/>
          <c:max val="35"/>
          <c:min val="1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673488"/>
        <c:crosses val="autoZero"/>
        <c:crossBetween val="midCat"/>
      </c:valAx>
      <c:valAx>
        <c:axId val="522673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672928"/>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Japanese</a:t>
            </a:r>
          </a:p>
          <a:p>
            <a:pPr>
              <a:defRPr/>
            </a:pPr>
            <a:r>
              <a:rPr lang="en-US" sz="1200"/>
              <a:t>Accuracy/Speed, normal mode</a:t>
            </a:r>
          </a:p>
        </c:rich>
      </c:tx>
      <c:overlay val="0"/>
    </c:title>
    <c:autoTitleDeleted val="0"/>
    <c:plotArea>
      <c:layout>
        <c:manualLayout>
          <c:layoutTarget val="inner"/>
          <c:xMode val="edge"/>
          <c:yMode val="edge"/>
          <c:x val="0.14696084864391951"/>
          <c:y val="0.29142375050727953"/>
          <c:w val="0.75900437445319335"/>
          <c:h val="0.52783651574398438"/>
        </c:manualLayout>
      </c:layout>
      <c:scatterChart>
        <c:scatterStyle val="lineMarker"/>
        <c:varyColors val="0"/>
        <c:ser>
          <c:idx val="0"/>
          <c:order val="0"/>
          <c:tx>
            <c:strRef>
              <c:f>CJK!$A$7</c:f>
              <c:strCache>
                <c:ptCount val="1"/>
                <c:pt idx="0">
                  <c:v>Accuracy</c:v>
                </c:pt>
              </c:strCache>
            </c:strRef>
          </c:tx>
          <c:spPr>
            <a:ln w="28575">
              <a:noFill/>
            </a:ln>
          </c:spPr>
          <c:marker>
            <c:symbol val="diamond"/>
            <c:size val="12"/>
          </c:marker>
          <c:xVal>
            <c:numRef>
              <c:f>CJK!$B$5:$E$5</c:f>
              <c:numCache>
                <c:formatCode>General</c:formatCode>
                <c:ptCount val="4"/>
                <c:pt idx="0">
                  <c:v>15</c:v>
                </c:pt>
                <c:pt idx="1">
                  <c:v>15</c:v>
                </c:pt>
                <c:pt idx="2">
                  <c:v>16</c:v>
                </c:pt>
                <c:pt idx="3">
                  <c:v>16</c:v>
                </c:pt>
              </c:numCache>
            </c:numRef>
          </c:xVal>
          <c:yVal>
            <c:numRef>
              <c:f>CJK!$B$7:$E$7</c:f>
              <c:numCache>
                <c:formatCode>0.00%</c:formatCode>
                <c:ptCount val="4"/>
                <c:pt idx="0">
                  <c:v>0.96399999999999997</c:v>
                </c:pt>
                <c:pt idx="1">
                  <c:v>0.96399999999999997</c:v>
                </c:pt>
                <c:pt idx="2">
                  <c:v>0.96399999999999997</c:v>
                </c:pt>
                <c:pt idx="3">
                  <c:v>0.96399999999999997</c:v>
                </c:pt>
              </c:numCache>
            </c:numRef>
          </c:yVal>
          <c:smooth val="0"/>
          <c:extLst>
            <c:ext xmlns:c16="http://schemas.microsoft.com/office/drawing/2014/chart" uri="{C3380CC4-5D6E-409C-BE32-E72D297353CC}">
              <c16:uniqueId val="{00000000-7158-4C06-A08B-EE6589E5C3C7}"/>
            </c:ext>
          </c:extLst>
        </c:ser>
        <c:dLbls>
          <c:showLegendKey val="0"/>
          <c:showVal val="0"/>
          <c:showCatName val="0"/>
          <c:showSerName val="0"/>
          <c:showPercent val="0"/>
          <c:showBubbleSize val="0"/>
        </c:dLbls>
        <c:axId val="528925824"/>
        <c:axId val="528921344"/>
      </c:scatterChart>
      <c:valAx>
        <c:axId val="528925824"/>
        <c:scaling>
          <c:orientation val="minMax"/>
          <c:min val="13"/>
        </c:scaling>
        <c:delete val="0"/>
        <c:axPos val="b"/>
        <c:title>
          <c:tx>
            <c:rich>
              <a:bodyPr/>
              <a:lstStyle/>
              <a:p>
                <a:pPr>
                  <a:defRPr/>
                </a:pPr>
                <a:r>
                  <a:rPr lang="en-US"/>
                  <a:t>Speed</a:t>
                </a:r>
                <a:r>
                  <a:rPr lang="en-US" baseline="0"/>
                  <a:t> (</a:t>
                </a:r>
                <a:r>
                  <a:rPr lang="en-US"/>
                  <a:t>pages</a:t>
                </a:r>
                <a:r>
                  <a:rPr lang="en-US" baseline="0"/>
                  <a:t> per minute)</a:t>
                </a:r>
                <a:endParaRPr lang="en-US"/>
              </a:p>
            </c:rich>
          </c:tx>
          <c:overlay val="0"/>
        </c:title>
        <c:numFmt formatCode="General" sourceLinked="1"/>
        <c:majorTickMark val="none"/>
        <c:minorTickMark val="none"/>
        <c:tickLblPos val="nextTo"/>
        <c:crossAx val="528921344"/>
        <c:crosses val="autoZero"/>
        <c:crossBetween val="midCat"/>
      </c:valAx>
      <c:valAx>
        <c:axId val="528921344"/>
        <c:scaling>
          <c:orientation val="minMax"/>
          <c:min val="0.96390000000000009"/>
        </c:scaling>
        <c:delete val="0"/>
        <c:axPos val="l"/>
        <c:majorGridlines/>
        <c:title>
          <c:tx>
            <c:rich>
              <a:bodyPr/>
              <a:lstStyle/>
              <a:p>
                <a:pPr>
                  <a:defRPr/>
                </a:pPr>
                <a:r>
                  <a:rPr lang="en-US"/>
                  <a:t>Accuracy</a:t>
                </a:r>
              </a:p>
            </c:rich>
          </c:tx>
          <c:overlay val="0"/>
        </c:title>
        <c:numFmt formatCode="0.00%" sourceLinked="1"/>
        <c:majorTickMark val="none"/>
        <c:minorTickMark val="none"/>
        <c:tickLblPos val="nextTo"/>
        <c:crossAx val="528925824"/>
        <c:crosses val="autoZero"/>
        <c:crossBetween val="midCat"/>
      </c:valAx>
    </c:plotArea>
    <c:plotVisOnly val="1"/>
    <c:dispBlanksAs val="gap"/>
    <c:showDLblsOverMax val="0"/>
  </c:chart>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Japanese!$I$8</c:f>
              <c:numCache>
                <c:formatCode>0.00</c:formatCode>
                <c:ptCount val="1"/>
                <c:pt idx="0">
                  <c:v>27.46</c:v>
                </c:pt>
              </c:numCache>
            </c:numRef>
          </c:xVal>
          <c:yVal>
            <c:numRef>
              <c:f>Japanese!$I$9</c:f>
              <c:numCache>
                <c:formatCode>0.00%</c:formatCode>
                <c:ptCount val="1"/>
                <c:pt idx="0">
                  <c:v>0.95860000000000001</c:v>
                </c:pt>
              </c:numCache>
            </c:numRef>
          </c:yVal>
          <c:smooth val="0"/>
          <c:extLst>
            <c:ext xmlns:c16="http://schemas.microsoft.com/office/drawing/2014/chart" uri="{C3380CC4-5D6E-409C-BE32-E72D297353CC}">
              <c16:uniqueId val="{00000000-D011-434B-848B-2A1362BE7480}"/>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Japanese!$H$8</c:f>
              <c:numCache>
                <c:formatCode>0.00</c:formatCode>
                <c:ptCount val="1"/>
                <c:pt idx="0">
                  <c:v>52</c:v>
                </c:pt>
              </c:numCache>
            </c:numRef>
          </c:xVal>
          <c:yVal>
            <c:numRef>
              <c:f>Japanese!$H$9</c:f>
              <c:numCache>
                <c:formatCode>0.00%</c:formatCode>
                <c:ptCount val="1"/>
                <c:pt idx="0">
                  <c:v>0.89649999999999996</c:v>
                </c:pt>
              </c:numCache>
            </c:numRef>
          </c:yVal>
          <c:smooth val="0"/>
          <c:extLst>
            <c:ext xmlns:c16="http://schemas.microsoft.com/office/drawing/2014/chart" uri="{C3380CC4-5D6E-409C-BE32-E72D297353CC}">
              <c16:uniqueId val="{00000001-D011-434B-848B-2A1362BE7480}"/>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Japanese!$G$8</c:f>
              <c:numCache>
                <c:formatCode>0.00</c:formatCode>
                <c:ptCount val="1"/>
                <c:pt idx="0">
                  <c:v>52.27</c:v>
                </c:pt>
              </c:numCache>
            </c:numRef>
          </c:xVal>
          <c:yVal>
            <c:numRef>
              <c:f>Japanese!$G$9</c:f>
              <c:numCache>
                <c:formatCode>0.00%</c:formatCode>
                <c:ptCount val="1"/>
                <c:pt idx="0">
                  <c:v>0.89680000000000004</c:v>
                </c:pt>
              </c:numCache>
            </c:numRef>
          </c:yVal>
          <c:smooth val="0"/>
          <c:extLst>
            <c:ext xmlns:c16="http://schemas.microsoft.com/office/drawing/2014/chart" uri="{C3380CC4-5D6E-409C-BE32-E72D297353CC}">
              <c16:uniqueId val="{00000002-D011-434B-848B-2A1362BE7480}"/>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Japanese!$F$8</c:f>
              <c:numCache>
                <c:formatCode>0.00</c:formatCode>
                <c:ptCount val="1"/>
                <c:pt idx="0">
                  <c:v>59.82</c:v>
                </c:pt>
              </c:numCache>
            </c:numRef>
          </c:xVal>
          <c:yVal>
            <c:numRef>
              <c:f>Japanese!$F$9</c:f>
              <c:numCache>
                <c:formatCode>0.00%</c:formatCode>
                <c:ptCount val="1"/>
                <c:pt idx="0">
                  <c:v>0.89660000000000006</c:v>
                </c:pt>
              </c:numCache>
            </c:numRef>
          </c:yVal>
          <c:smooth val="0"/>
          <c:extLst>
            <c:ext xmlns:c16="http://schemas.microsoft.com/office/drawing/2014/chart" uri="{C3380CC4-5D6E-409C-BE32-E72D297353CC}">
              <c16:uniqueId val="{00000003-D011-434B-848B-2A1362BE7480}"/>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Japanese!$E$8</c:f>
              <c:numCache>
                <c:formatCode>0.00</c:formatCode>
                <c:ptCount val="1"/>
                <c:pt idx="0">
                  <c:v>72.92</c:v>
                </c:pt>
              </c:numCache>
            </c:numRef>
          </c:xVal>
          <c:yVal>
            <c:numRef>
              <c:f>Japanese!$E$9</c:f>
              <c:numCache>
                <c:formatCode>0.00%</c:formatCode>
                <c:ptCount val="1"/>
                <c:pt idx="0">
                  <c:v>0.89690000000000003</c:v>
                </c:pt>
              </c:numCache>
            </c:numRef>
          </c:yVal>
          <c:smooth val="0"/>
          <c:extLst>
            <c:ext xmlns:c16="http://schemas.microsoft.com/office/drawing/2014/chart" uri="{C3380CC4-5D6E-409C-BE32-E72D297353CC}">
              <c16:uniqueId val="{00000004-D011-434B-848B-2A1362BE7480}"/>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Japanese!$D$8</c:f>
              <c:numCache>
                <c:formatCode>0.00</c:formatCode>
                <c:ptCount val="1"/>
                <c:pt idx="0">
                  <c:v>72.709999999999994</c:v>
                </c:pt>
              </c:numCache>
            </c:numRef>
          </c:xVal>
          <c:yVal>
            <c:numRef>
              <c:f>Japanese!$D$9</c:f>
              <c:numCache>
                <c:formatCode>0.00%</c:formatCode>
                <c:ptCount val="1"/>
                <c:pt idx="0">
                  <c:v>0.89690000000000003</c:v>
                </c:pt>
              </c:numCache>
            </c:numRef>
          </c:yVal>
          <c:smooth val="0"/>
          <c:extLst>
            <c:ext xmlns:c16="http://schemas.microsoft.com/office/drawing/2014/chart" uri="{C3380CC4-5D6E-409C-BE32-E72D297353CC}">
              <c16:uniqueId val="{00000005-D011-434B-848B-2A1362BE7480}"/>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Japanese!$C$8</c:f>
              <c:numCache>
                <c:formatCode>0.00</c:formatCode>
                <c:ptCount val="1"/>
                <c:pt idx="0">
                  <c:v>71.52</c:v>
                </c:pt>
              </c:numCache>
            </c:numRef>
          </c:xVal>
          <c:yVal>
            <c:numRef>
              <c:f>Japanese!$C$9</c:f>
              <c:numCache>
                <c:formatCode>0.00%</c:formatCode>
                <c:ptCount val="1"/>
                <c:pt idx="0">
                  <c:v>0.90169999999999995</c:v>
                </c:pt>
              </c:numCache>
            </c:numRef>
          </c:yVal>
          <c:smooth val="0"/>
          <c:extLst>
            <c:ext xmlns:c16="http://schemas.microsoft.com/office/drawing/2014/chart" uri="{C3380CC4-5D6E-409C-BE32-E72D297353CC}">
              <c16:uniqueId val="{00000006-D011-434B-848B-2A1362BE7480}"/>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Japanese!$B$8</c:f>
              <c:numCache>
                <c:formatCode>General</c:formatCode>
                <c:ptCount val="1"/>
                <c:pt idx="0">
                  <c:v>73.2</c:v>
                </c:pt>
              </c:numCache>
            </c:numRef>
          </c:xVal>
          <c:yVal>
            <c:numRef>
              <c:f>Japanese!$B$9</c:f>
              <c:numCache>
                <c:formatCode>0.00%</c:formatCode>
                <c:ptCount val="1"/>
                <c:pt idx="0">
                  <c:v>0.90129999999999999</c:v>
                </c:pt>
              </c:numCache>
            </c:numRef>
          </c:yVal>
          <c:smooth val="0"/>
          <c:extLst>
            <c:ext xmlns:c16="http://schemas.microsoft.com/office/drawing/2014/chart" uri="{C3380CC4-5D6E-409C-BE32-E72D297353CC}">
              <c16:uniqueId val="{00000007-D011-434B-848B-2A1362BE7480}"/>
            </c:ext>
          </c:extLst>
        </c:ser>
        <c:dLbls>
          <c:showLegendKey val="0"/>
          <c:showVal val="0"/>
          <c:showCatName val="0"/>
          <c:showSerName val="0"/>
          <c:showPercent val="0"/>
          <c:showBubbleSize val="0"/>
        </c:dLbls>
        <c:axId val="522679648"/>
        <c:axId val="522680208"/>
      </c:scatterChart>
      <c:valAx>
        <c:axId val="522679648"/>
        <c:scaling>
          <c:orientation val="minMax"/>
          <c:max val="75"/>
          <c:min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680208"/>
        <c:crosses val="autoZero"/>
        <c:crossBetween val="midCat"/>
      </c:valAx>
      <c:valAx>
        <c:axId val="522680208"/>
        <c:scaling>
          <c:orientation val="minMax"/>
          <c:max val="1"/>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67964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Korean!$I$3</c:f>
              <c:numCache>
                <c:formatCode>0.00</c:formatCode>
                <c:ptCount val="1"/>
                <c:pt idx="0">
                  <c:v>10.130000000000001</c:v>
                </c:pt>
              </c:numCache>
            </c:numRef>
          </c:xVal>
          <c:yVal>
            <c:numRef>
              <c:f>Korean!$I$4</c:f>
              <c:numCache>
                <c:formatCode>0.00%</c:formatCode>
                <c:ptCount val="1"/>
                <c:pt idx="0">
                  <c:v>0.92730000000000001</c:v>
                </c:pt>
              </c:numCache>
            </c:numRef>
          </c:yVal>
          <c:smooth val="0"/>
          <c:extLst>
            <c:ext xmlns:c16="http://schemas.microsoft.com/office/drawing/2014/chart" uri="{C3380CC4-5D6E-409C-BE32-E72D297353CC}">
              <c16:uniqueId val="{00000000-6072-447B-B891-969C85924F27}"/>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Korean!$H$3</c:f>
              <c:numCache>
                <c:formatCode>0.00</c:formatCode>
                <c:ptCount val="1"/>
                <c:pt idx="0">
                  <c:v>16.25</c:v>
                </c:pt>
              </c:numCache>
            </c:numRef>
          </c:xVal>
          <c:yVal>
            <c:numRef>
              <c:f>Korean!$H$4</c:f>
              <c:numCache>
                <c:formatCode>0.00%</c:formatCode>
                <c:ptCount val="1"/>
                <c:pt idx="0">
                  <c:v>0.93049999999999999</c:v>
                </c:pt>
              </c:numCache>
            </c:numRef>
          </c:yVal>
          <c:smooth val="0"/>
          <c:extLst>
            <c:ext xmlns:c16="http://schemas.microsoft.com/office/drawing/2014/chart" uri="{C3380CC4-5D6E-409C-BE32-E72D297353CC}">
              <c16:uniqueId val="{00000001-6072-447B-B891-969C85924F27}"/>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Korean!$G$3</c:f>
              <c:numCache>
                <c:formatCode>0.00</c:formatCode>
                <c:ptCount val="1"/>
                <c:pt idx="0">
                  <c:v>16.96</c:v>
                </c:pt>
              </c:numCache>
            </c:numRef>
          </c:xVal>
          <c:yVal>
            <c:numRef>
              <c:f>Korean!$G$4</c:f>
              <c:numCache>
                <c:formatCode>0.00%</c:formatCode>
                <c:ptCount val="1"/>
                <c:pt idx="0">
                  <c:v>0.93079999999999996</c:v>
                </c:pt>
              </c:numCache>
            </c:numRef>
          </c:yVal>
          <c:smooth val="0"/>
          <c:extLst>
            <c:ext xmlns:c16="http://schemas.microsoft.com/office/drawing/2014/chart" uri="{C3380CC4-5D6E-409C-BE32-E72D297353CC}">
              <c16:uniqueId val="{00000002-6072-447B-B891-969C85924F27}"/>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Korean!$F$3</c:f>
              <c:numCache>
                <c:formatCode>0.00</c:formatCode>
                <c:ptCount val="1"/>
                <c:pt idx="0">
                  <c:v>16.149999999999999</c:v>
                </c:pt>
              </c:numCache>
            </c:numRef>
          </c:xVal>
          <c:yVal>
            <c:numRef>
              <c:f>Korean!$F$4</c:f>
              <c:numCache>
                <c:formatCode>0.00%</c:formatCode>
                <c:ptCount val="1"/>
                <c:pt idx="0">
                  <c:v>0.93090000000000006</c:v>
                </c:pt>
              </c:numCache>
            </c:numRef>
          </c:yVal>
          <c:smooth val="0"/>
          <c:extLst>
            <c:ext xmlns:c16="http://schemas.microsoft.com/office/drawing/2014/chart" uri="{C3380CC4-5D6E-409C-BE32-E72D297353CC}">
              <c16:uniqueId val="{00000003-6072-447B-B891-969C85924F27}"/>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Korean!$E$3</c:f>
              <c:numCache>
                <c:formatCode>0.00</c:formatCode>
                <c:ptCount val="1"/>
                <c:pt idx="0">
                  <c:v>23.97</c:v>
                </c:pt>
              </c:numCache>
            </c:numRef>
          </c:xVal>
          <c:yVal>
            <c:numRef>
              <c:f>Korean!$E$4</c:f>
              <c:numCache>
                <c:formatCode>0.00%</c:formatCode>
                <c:ptCount val="1"/>
                <c:pt idx="0">
                  <c:v>0.93110000000000004</c:v>
                </c:pt>
              </c:numCache>
            </c:numRef>
          </c:yVal>
          <c:smooth val="0"/>
          <c:extLst>
            <c:ext xmlns:c16="http://schemas.microsoft.com/office/drawing/2014/chart" uri="{C3380CC4-5D6E-409C-BE32-E72D297353CC}">
              <c16:uniqueId val="{00000004-6072-447B-B891-969C85924F27}"/>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Korean!$D$3</c:f>
              <c:numCache>
                <c:formatCode>0.00</c:formatCode>
                <c:ptCount val="1"/>
                <c:pt idx="0">
                  <c:v>24.04</c:v>
                </c:pt>
              </c:numCache>
            </c:numRef>
          </c:xVal>
          <c:yVal>
            <c:numRef>
              <c:f>Korean!$D$4</c:f>
              <c:numCache>
                <c:formatCode>0.00%</c:formatCode>
                <c:ptCount val="1"/>
                <c:pt idx="0">
                  <c:v>0.93090000000000006</c:v>
                </c:pt>
              </c:numCache>
            </c:numRef>
          </c:yVal>
          <c:smooth val="0"/>
          <c:extLst>
            <c:ext xmlns:c16="http://schemas.microsoft.com/office/drawing/2014/chart" uri="{C3380CC4-5D6E-409C-BE32-E72D297353CC}">
              <c16:uniqueId val="{00000005-6072-447B-B891-969C85924F27}"/>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Korean!$C$3</c:f>
              <c:numCache>
                <c:formatCode>0.00</c:formatCode>
                <c:ptCount val="1"/>
                <c:pt idx="0">
                  <c:v>24</c:v>
                </c:pt>
              </c:numCache>
            </c:numRef>
          </c:xVal>
          <c:yVal>
            <c:numRef>
              <c:f>Korean!$C$4</c:f>
              <c:numCache>
                <c:formatCode>0.00%</c:formatCode>
                <c:ptCount val="1"/>
                <c:pt idx="0">
                  <c:v>0.9304</c:v>
                </c:pt>
              </c:numCache>
            </c:numRef>
          </c:yVal>
          <c:smooth val="0"/>
          <c:extLst>
            <c:ext xmlns:c16="http://schemas.microsoft.com/office/drawing/2014/chart" uri="{C3380CC4-5D6E-409C-BE32-E72D297353CC}">
              <c16:uniqueId val="{00000006-6072-447B-B891-969C85924F27}"/>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Korean!$B$3</c:f>
              <c:numCache>
                <c:formatCode>General</c:formatCode>
                <c:ptCount val="1"/>
                <c:pt idx="0">
                  <c:v>20.98</c:v>
                </c:pt>
              </c:numCache>
            </c:numRef>
          </c:xVal>
          <c:yVal>
            <c:numRef>
              <c:f>Korean!$B$4</c:f>
              <c:numCache>
                <c:formatCode>0.00%</c:formatCode>
                <c:ptCount val="1"/>
                <c:pt idx="0">
                  <c:v>0.93049999999999999</c:v>
                </c:pt>
              </c:numCache>
            </c:numRef>
          </c:yVal>
          <c:smooth val="0"/>
          <c:extLst>
            <c:ext xmlns:c16="http://schemas.microsoft.com/office/drawing/2014/chart" uri="{C3380CC4-5D6E-409C-BE32-E72D297353CC}">
              <c16:uniqueId val="{00000007-6072-447B-B891-969C85924F27}"/>
            </c:ext>
          </c:extLst>
        </c:ser>
        <c:dLbls>
          <c:showLegendKey val="0"/>
          <c:showVal val="0"/>
          <c:showCatName val="0"/>
          <c:showSerName val="0"/>
          <c:showPercent val="0"/>
          <c:showBubbleSize val="0"/>
        </c:dLbls>
        <c:axId val="522686368"/>
        <c:axId val="522686928"/>
      </c:scatterChart>
      <c:valAx>
        <c:axId val="522686368"/>
        <c:scaling>
          <c:orientation val="minMax"/>
          <c:min val="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686928"/>
        <c:crosses val="autoZero"/>
        <c:crossBetween val="midCat"/>
      </c:valAx>
      <c:valAx>
        <c:axId val="52268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686368"/>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Korean!$I$8</c:f>
              <c:numCache>
                <c:formatCode>0.00</c:formatCode>
                <c:ptCount val="1"/>
                <c:pt idx="0">
                  <c:v>17</c:v>
                </c:pt>
              </c:numCache>
            </c:numRef>
          </c:xVal>
          <c:yVal>
            <c:numRef>
              <c:f>Korean!$I$9</c:f>
              <c:numCache>
                <c:formatCode>0.00%</c:formatCode>
                <c:ptCount val="1"/>
                <c:pt idx="0">
                  <c:v>0.92610000000000003</c:v>
                </c:pt>
              </c:numCache>
            </c:numRef>
          </c:yVal>
          <c:smooth val="0"/>
          <c:extLst>
            <c:ext xmlns:c16="http://schemas.microsoft.com/office/drawing/2014/chart" uri="{C3380CC4-5D6E-409C-BE32-E72D297353CC}">
              <c16:uniqueId val="{00000000-D287-45E9-9CBA-6973A0608F6F}"/>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Korean!$H$8</c:f>
              <c:numCache>
                <c:formatCode>0.00</c:formatCode>
                <c:ptCount val="1"/>
                <c:pt idx="0">
                  <c:v>29.95</c:v>
                </c:pt>
              </c:numCache>
            </c:numRef>
          </c:xVal>
          <c:yVal>
            <c:numRef>
              <c:f>Korean!$H$9</c:f>
              <c:numCache>
                <c:formatCode>0.00%</c:formatCode>
                <c:ptCount val="1"/>
                <c:pt idx="0">
                  <c:v>0.77449999999999997</c:v>
                </c:pt>
              </c:numCache>
            </c:numRef>
          </c:yVal>
          <c:smooth val="0"/>
          <c:extLst>
            <c:ext xmlns:c16="http://schemas.microsoft.com/office/drawing/2014/chart" uri="{C3380CC4-5D6E-409C-BE32-E72D297353CC}">
              <c16:uniqueId val="{00000001-D287-45E9-9CBA-6973A0608F6F}"/>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Korean!$G$8</c:f>
              <c:numCache>
                <c:formatCode>0.00</c:formatCode>
                <c:ptCount val="1"/>
                <c:pt idx="0">
                  <c:v>30.03</c:v>
                </c:pt>
              </c:numCache>
            </c:numRef>
          </c:xVal>
          <c:yVal>
            <c:numRef>
              <c:f>Korean!$G$9</c:f>
              <c:numCache>
                <c:formatCode>0.00%</c:formatCode>
                <c:ptCount val="1"/>
                <c:pt idx="0">
                  <c:v>0.77500000000000002</c:v>
                </c:pt>
              </c:numCache>
            </c:numRef>
          </c:yVal>
          <c:smooth val="0"/>
          <c:extLst>
            <c:ext xmlns:c16="http://schemas.microsoft.com/office/drawing/2014/chart" uri="{C3380CC4-5D6E-409C-BE32-E72D297353CC}">
              <c16:uniqueId val="{00000002-D287-45E9-9CBA-6973A0608F6F}"/>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Korean!$F$8</c:f>
              <c:numCache>
                <c:formatCode>0.00</c:formatCode>
                <c:ptCount val="1"/>
                <c:pt idx="0">
                  <c:v>27.61</c:v>
                </c:pt>
              </c:numCache>
            </c:numRef>
          </c:xVal>
          <c:yVal>
            <c:numRef>
              <c:f>Korean!$F$9</c:f>
              <c:numCache>
                <c:formatCode>0.00%</c:formatCode>
                <c:ptCount val="1"/>
                <c:pt idx="0">
                  <c:v>0.77400000000000002</c:v>
                </c:pt>
              </c:numCache>
            </c:numRef>
          </c:yVal>
          <c:smooth val="0"/>
          <c:extLst>
            <c:ext xmlns:c16="http://schemas.microsoft.com/office/drawing/2014/chart" uri="{C3380CC4-5D6E-409C-BE32-E72D297353CC}">
              <c16:uniqueId val="{00000003-D287-45E9-9CBA-6973A0608F6F}"/>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Korean!$E$8</c:f>
              <c:numCache>
                <c:formatCode>0.00</c:formatCode>
                <c:ptCount val="1"/>
                <c:pt idx="0">
                  <c:v>37.880000000000003</c:v>
                </c:pt>
              </c:numCache>
            </c:numRef>
          </c:xVal>
          <c:yVal>
            <c:numRef>
              <c:f>Korean!$E$9</c:f>
              <c:numCache>
                <c:formatCode>0.00%</c:formatCode>
                <c:ptCount val="1"/>
                <c:pt idx="0">
                  <c:v>0.7742</c:v>
                </c:pt>
              </c:numCache>
            </c:numRef>
          </c:yVal>
          <c:smooth val="0"/>
          <c:extLst>
            <c:ext xmlns:c16="http://schemas.microsoft.com/office/drawing/2014/chart" uri="{C3380CC4-5D6E-409C-BE32-E72D297353CC}">
              <c16:uniqueId val="{00000004-D287-45E9-9CBA-6973A0608F6F}"/>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Korean!$D$8</c:f>
              <c:numCache>
                <c:formatCode>0.00</c:formatCode>
                <c:ptCount val="1"/>
                <c:pt idx="0">
                  <c:v>37.89</c:v>
                </c:pt>
              </c:numCache>
            </c:numRef>
          </c:xVal>
          <c:yVal>
            <c:numRef>
              <c:f>Korean!$D$9</c:f>
              <c:numCache>
                <c:formatCode>0.00%</c:formatCode>
                <c:ptCount val="1"/>
                <c:pt idx="0">
                  <c:v>0.77380000000000004</c:v>
                </c:pt>
              </c:numCache>
            </c:numRef>
          </c:yVal>
          <c:smooth val="0"/>
          <c:extLst>
            <c:ext xmlns:c16="http://schemas.microsoft.com/office/drawing/2014/chart" uri="{C3380CC4-5D6E-409C-BE32-E72D297353CC}">
              <c16:uniqueId val="{00000005-D287-45E9-9CBA-6973A0608F6F}"/>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Korean!$C$8</c:f>
              <c:numCache>
                <c:formatCode>0.00</c:formatCode>
                <c:ptCount val="1"/>
                <c:pt idx="0">
                  <c:v>38.28</c:v>
                </c:pt>
              </c:numCache>
            </c:numRef>
          </c:xVal>
          <c:yVal>
            <c:numRef>
              <c:f>Korean!$C$9</c:f>
              <c:numCache>
                <c:formatCode>0.00%</c:formatCode>
                <c:ptCount val="1"/>
                <c:pt idx="0">
                  <c:v>0.77390000000000003</c:v>
                </c:pt>
              </c:numCache>
            </c:numRef>
          </c:yVal>
          <c:smooth val="0"/>
          <c:extLst>
            <c:ext xmlns:c16="http://schemas.microsoft.com/office/drawing/2014/chart" uri="{C3380CC4-5D6E-409C-BE32-E72D297353CC}">
              <c16:uniqueId val="{00000006-D287-45E9-9CBA-6973A0608F6F}"/>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Korean!$B$8</c:f>
              <c:numCache>
                <c:formatCode>General</c:formatCode>
                <c:ptCount val="1"/>
                <c:pt idx="0">
                  <c:v>37.119999999999997</c:v>
                </c:pt>
              </c:numCache>
            </c:numRef>
          </c:xVal>
          <c:yVal>
            <c:numRef>
              <c:f>Korean!$B$9</c:f>
              <c:numCache>
                <c:formatCode>0.00%</c:formatCode>
                <c:ptCount val="1"/>
                <c:pt idx="0">
                  <c:v>0.77429999999999999</c:v>
                </c:pt>
              </c:numCache>
            </c:numRef>
          </c:yVal>
          <c:smooth val="0"/>
          <c:extLst>
            <c:ext xmlns:c16="http://schemas.microsoft.com/office/drawing/2014/chart" uri="{C3380CC4-5D6E-409C-BE32-E72D297353CC}">
              <c16:uniqueId val="{00000007-D287-45E9-9CBA-6973A0608F6F}"/>
            </c:ext>
          </c:extLst>
        </c:ser>
        <c:dLbls>
          <c:showLegendKey val="0"/>
          <c:showVal val="0"/>
          <c:showCatName val="0"/>
          <c:showSerName val="0"/>
          <c:showPercent val="0"/>
          <c:showBubbleSize val="0"/>
        </c:dLbls>
        <c:axId val="389669168"/>
        <c:axId val="389669728"/>
      </c:scatterChart>
      <c:valAx>
        <c:axId val="389669168"/>
        <c:scaling>
          <c:orientation val="minMax"/>
          <c:min val="1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669728"/>
        <c:crosses val="autoZero"/>
        <c:crossBetween val="midCat"/>
      </c:valAx>
      <c:valAx>
        <c:axId val="389669728"/>
        <c:scaling>
          <c:orientation val="minMax"/>
          <c:max val="1"/>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66916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'Chinese-S (PRC)'!$I$3</c:f>
              <c:numCache>
                <c:formatCode>0.00</c:formatCode>
                <c:ptCount val="1"/>
                <c:pt idx="0">
                  <c:v>5.54</c:v>
                </c:pt>
              </c:numCache>
            </c:numRef>
          </c:xVal>
          <c:yVal>
            <c:numRef>
              <c:f>'Chinese-S (PRC)'!$I$4</c:f>
              <c:numCache>
                <c:formatCode>0.00%</c:formatCode>
                <c:ptCount val="1"/>
                <c:pt idx="0">
                  <c:v>0.97019999999999995</c:v>
                </c:pt>
              </c:numCache>
            </c:numRef>
          </c:yVal>
          <c:smooth val="0"/>
          <c:extLst>
            <c:ext xmlns:c16="http://schemas.microsoft.com/office/drawing/2014/chart" uri="{C3380CC4-5D6E-409C-BE32-E72D297353CC}">
              <c16:uniqueId val="{00000000-2499-4044-9080-6C881F000396}"/>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'Chinese-S (PRC)'!$H$3</c:f>
              <c:numCache>
                <c:formatCode>0.00</c:formatCode>
                <c:ptCount val="1"/>
                <c:pt idx="0">
                  <c:v>9.89</c:v>
                </c:pt>
              </c:numCache>
            </c:numRef>
          </c:xVal>
          <c:yVal>
            <c:numRef>
              <c:f>'Chinese-S (PRC)'!$H$4</c:f>
              <c:numCache>
                <c:formatCode>0.00%</c:formatCode>
                <c:ptCount val="1"/>
                <c:pt idx="0">
                  <c:v>0.96960000000000002</c:v>
                </c:pt>
              </c:numCache>
            </c:numRef>
          </c:yVal>
          <c:smooth val="0"/>
          <c:extLst>
            <c:ext xmlns:c16="http://schemas.microsoft.com/office/drawing/2014/chart" uri="{C3380CC4-5D6E-409C-BE32-E72D297353CC}">
              <c16:uniqueId val="{00000001-2499-4044-9080-6C881F000396}"/>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'Chinese-S (PRC)'!$G$3</c:f>
              <c:numCache>
                <c:formatCode>0.00</c:formatCode>
                <c:ptCount val="1"/>
                <c:pt idx="0">
                  <c:v>10.4</c:v>
                </c:pt>
              </c:numCache>
            </c:numRef>
          </c:xVal>
          <c:yVal>
            <c:numRef>
              <c:f>'Chinese-S (PRC)'!$G$4</c:f>
              <c:numCache>
                <c:formatCode>0.00%</c:formatCode>
                <c:ptCount val="1"/>
                <c:pt idx="0">
                  <c:v>0.96960000000000002</c:v>
                </c:pt>
              </c:numCache>
            </c:numRef>
          </c:yVal>
          <c:smooth val="0"/>
          <c:extLst>
            <c:ext xmlns:c16="http://schemas.microsoft.com/office/drawing/2014/chart" uri="{C3380CC4-5D6E-409C-BE32-E72D297353CC}">
              <c16:uniqueId val="{00000002-2499-4044-9080-6C881F000396}"/>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'Chinese-S (PRC)'!$F$3</c:f>
              <c:numCache>
                <c:formatCode>0.00</c:formatCode>
                <c:ptCount val="1"/>
                <c:pt idx="0">
                  <c:v>8.41</c:v>
                </c:pt>
              </c:numCache>
            </c:numRef>
          </c:xVal>
          <c:yVal>
            <c:numRef>
              <c:f>'Chinese-S (PRC)'!$F$4</c:f>
              <c:numCache>
                <c:formatCode>0.00%</c:formatCode>
                <c:ptCount val="1"/>
                <c:pt idx="0">
                  <c:v>0.96950000000000003</c:v>
                </c:pt>
              </c:numCache>
            </c:numRef>
          </c:yVal>
          <c:smooth val="0"/>
          <c:extLst>
            <c:ext xmlns:c16="http://schemas.microsoft.com/office/drawing/2014/chart" uri="{C3380CC4-5D6E-409C-BE32-E72D297353CC}">
              <c16:uniqueId val="{00000003-2499-4044-9080-6C881F000396}"/>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'Chinese-S (PRC)'!$E$3</c:f>
              <c:numCache>
                <c:formatCode>0.00</c:formatCode>
                <c:ptCount val="1"/>
                <c:pt idx="0">
                  <c:v>11.58</c:v>
                </c:pt>
              </c:numCache>
            </c:numRef>
          </c:xVal>
          <c:yVal>
            <c:numRef>
              <c:f>'Chinese-S (PRC)'!$E$4</c:f>
              <c:numCache>
                <c:formatCode>0.00%</c:formatCode>
                <c:ptCount val="1"/>
                <c:pt idx="0">
                  <c:v>0.96960000000000002</c:v>
                </c:pt>
              </c:numCache>
            </c:numRef>
          </c:yVal>
          <c:smooth val="0"/>
          <c:extLst>
            <c:ext xmlns:c16="http://schemas.microsoft.com/office/drawing/2014/chart" uri="{C3380CC4-5D6E-409C-BE32-E72D297353CC}">
              <c16:uniqueId val="{00000004-2499-4044-9080-6C881F000396}"/>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'Chinese-S (PRC)'!$D$3</c:f>
              <c:numCache>
                <c:formatCode>0.00</c:formatCode>
                <c:ptCount val="1"/>
                <c:pt idx="0">
                  <c:v>11.63</c:v>
                </c:pt>
              </c:numCache>
            </c:numRef>
          </c:xVal>
          <c:yVal>
            <c:numRef>
              <c:f>'Chinese-S (PRC)'!$D$4</c:f>
              <c:numCache>
                <c:formatCode>0.00%</c:formatCode>
                <c:ptCount val="1"/>
                <c:pt idx="0">
                  <c:v>0.96970000000000001</c:v>
                </c:pt>
              </c:numCache>
            </c:numRef>
          </c:yVal>
          <c:smooth val="0"/>
          <c:extLst>
            <c:ext xmlns:c16="http://schemas.microsoft.com/office/drawing/2014/chart" uri="{C3380CC4-5D6E-409C-BE32-E72D297353CC}">
              <c16:uniqueId val="{00000005-2499-4044-9080-6C881F000396}"/>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(PRC)'!$C$3</c:f>
              <c:numCache>
                <c:formatCode>0.00</c:formatCode>
                <c:ptCount val="1"/>
                <c:pt idx="0">
                  <c:v>12.46</c:v>
                </c:pt>
              </c:numCache>
            </c:numRef>
          </c:xVal>
          <c:yVal>
            <c:numRef>
              <c:f>'Chinese-S (PRC)'!$C$4</c:f>
              <c:numCache>
                <c:formatCode>0.00%</c:formatCode>
                <c:ptCount val="1"/>
                <c:pt idx="0">
                  <c:v>0.97130000000000005</c:v>
                </c:pt>
              </c:numCache>
            </c:numRef>
          </c:yVal>
          <c:smooth val="0"/>
          <c:extLst>
            <c:ext xmlns:c16="http://schemas.microsoft.com/office/drawing/2014/chart" uri="{C3380CC4-5D6E-409C-BE32-E72D297353CC}">
              <c16:uniqueId val="{00000006-2499-4044-9080-6C881F000396}"/>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'Chinese-S (PRC)'!$B$3</c:f>
              <c:numCache>
                <c:formatCode>General</c:formatCode>
                <c:ptCount val="1"/>
                <c:pt idx="0">
                  <c:v>11.97</c:v>
                </c:pt>
              </c:numCache>
            </c:numRef>
          </c:xVal>
          <c:yVal>
            <c:numRef>
              <c:f>'Chinese-S (PRC)'!$B$4</c:f>
              <c:numCache>
                <c:formatCode>0.00%</c:formatCode>
                <c:ptCount val="1"/>
                <c:pt idx="0">
                  <c:v>0.97160000000000002</c:v>
                </c:pt>
              </c:numCache>
            </c:numRef>
          </c:yVal>
          <c:smooth val="0"/>
          <c:extLst>
            <c:ext xmlns:c16="http://schemas.microsoft.com/office/drawing/2014/chart" uri="{C3380CC4-5D6E-409C-BE32-E72D297353CC}">
              <c16:uniqueId val="{00000007-2499-4044-9080-6C881F000396}"/>
            </c:ext>
          </c:extLst>
        </c:ser>
        <c:dLbls>
          <c:showLegendKey val="0"/>
          <c:showVal val="0"/>
          <c:showCatName val="0"/>
          <c:showSerName val="0"/>
          <c:showPercent val="0"/>
          <c:showBubbleSize val="0"/>
        </c:dLbls>
        <c:axId val="389675888"/>
        <c:axId val="389676448"/>
      </c:scatterChart>
      <c:valAx>
        <c:axId val="389675888"/>
        <c:scaling>
          <c:orientation val="minMax"/>
          <c:min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676448"/>
        <c:crosses val="autoZero"/>
        <c:crossBetween val="midCat"/>
      </c:valAx>
      <c:valAx>
        <c:axId val="38967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675888"/>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'Chinese-S (PRC)'!$I$8</c:f>
              <c:numCache>
                <c:formatCode>0.00</c:formatCode>
                <c:ptCount val="1"/>
                <c:pt idx="0">
                  <c:v>10.09</c:v>
                </c:pt>
              </c:numCache>
            </c:numRef>
          </c:xVal>
          <c:yVal>
            <c:numRef>
              <c:f>'Chinese-S (PRC)'!$I$9</c:f>
              <c:numCache>
                <c:formatCode>0.00%</c:formatCode>
                <c:ptCount val="1"/>
                <c:pt idx="0">
                  <c:v>0.94889999999999997</c:v>
                </c:pt>
              </c:numCache>
            </c:numRef>
          </c:yVal>
          <c:smooth val="0"/>
          <c:extLst>
            <c:ext xmlns:c16="http://schemas.microsoft.com/office/drawing/2014/chart" uri="{C3380CC4-5D6E-409C-BE32-E72D297353CC}">
              <c16:uniqueId val="{00000000-60A9-4FA8-A555-C4984E3A44E8}"/>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'Chinese-S (PRC)'!$H$8</c:f>
              <c:numCache>
                <c:formatCode>0.00</c:formatCode>
                <c:ptCount val="1"/>
                <c:pt idx="0">
                  <c:v>25.03</c:v>
                </c:pt>
              </c:numCache>
            </c:numRef>
          </c:xVal>
          <c:yVal>
            <c:numRef>
              <c:f>'Chinese-S (PRC)'!$H$9</c:f>
              <c:numCache>
                <c:formatCode>0.00%</c:formatCode>
                <c:ptCount val="1"/>
                <c:pt idx="0">
                  <c:v>0.82010000000000005</c:v>
                </c:pt>
              </c:numCache>
            </c:numRef>
          </c:yVal>
          <c:smooth val="0"/>
          <c:extLst>
            <c:ext xmlns:c16="http://schemas.microsoft.com/office/drawing/2014/chart" uri="{C3380CC4-5D6E-409C-BE32-E72D297353CC}">
              <c16:uniqueId val="{00000001-60A9-4FA8-A555-C4984E3A44E8}"/>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'Chinese-S (PRC)'!$G$8</c:f>
              <c:numCache>
                <c:formatCode>0.00</c:formatCode>
                <c:ptCount val="1"/>
                <c:pt idx="0">
                  <c:v>25.02</c:v>
                </c:pt>
              </c:numCache>
            </c:numRef>
          </c:xVal>
          <c:yVal>
            <c:numRef>
              <c:f>'Chinese-S (PRC)'!$G$9</c:f>
              <c:numCache>
                <c:formatCode>0.00%</c:formatCode>
                <c:ptCount val="1"/>
                <c:pt idx="0">
                  <c:v>0.82040000000000002</c:v>
                </c:pt>
              </c:numCache>
            </c:numRef>
          </c:yVal>
          <c:smooth val="0"/>
          <c:extLst>
            <c:ext xmlns:c16="http://schemas.microsoft.com/office/drawing/2014/chart" uri="{C3380CC4-5D6E-409C-BE32-E72D297353CC}">
              <c16:uniqueId val="{00000002-60A9-4FA8-A555-C4984E3A44E8}"/>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'Chinese-S (PRC)'!$F$8</c:f>
              <c:numCache>
                <c:formatCode>0.00</c:formatCode>
                <c:ptCount val="1"/>
                <c:pt idx="0">
                  <c:v>21.91</c:v>
                </c:pt>
              </c:numCache>
            </c:numRef>
          </c:xVal>
          <c:yVal>
            <c:numRef>
              <c:f>'Chinese-S (PRC)'!$F$9</c:f>
              <c:numCache>
                <c:formatCode>0.00%</c:formatCode>
                <c:ptCount val="1"/>
                <c:pt idx="0">
                  <c:v>0.81989999999999996</c:v>
                </c:pt>
              </c:numCache>
            </c:numRef>
          </c:yVal>
          <c:smooth val="0"/>
          <c:extLst>
            <c:ext xmlns:c16="http://schemas.microsoft.com/office/drawing/2014/chart" uri="{C3380CC4-5D6E-409C-BE32-E72D297353CC}">
              <c16:uniqueId val="{00000003-60A9-4FA8-A555-C4984E3A44E8}"/>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'Chinese-S (PRC)'!$E$8</c:f>
              <c:numCache>
                <c:formatCode>0.00</c:formatCode>
                <c:ptCount val="1"/>
                <c:pt idx="0">
                  <c:v>29</c:v>
                </c:pt>
              </c:numCache>
            </c:numRef>
          </c:xVal>
          <c:yVal>
            <c:numRef>
              <c:f>'Chinese-S (PRC)'!$E$9</c:f>
              <c:numCache>
                <c:formatCode>0.00%</c:formatCode>
                <c:ptCount val="1"/>
                <c:pt idx="0">
                  <c:v>0.82000000000000006</c:v>
                </c:pt>
              </c:numCache>
            </c:numRef>
          </c:yVal>
          <c:smooth val="0"/>
          <c:extLst>
            <c:ext xmlns:c16="http://schemas.microsoft.com/office/drawing/2014/chart" uri="{C3380CC4-5D6E-409C-BE32-E72D297353CC}">
              <c16:uniqueId val="{00000004-60A9-4FA8-A555-C4984E3A44E8}"/>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'Chinese-S (PRC)'!$D$8</c:f>
              <c:numCache>
                <c:formatCode>0.00</c:formatCode>
                <c:ptCount val="1"/>
                <c:pt idx="0">
                  <c:v>29.23</c:v>
                </c:pt>
              </c:numCache>
            </c:numRef>
          </c:xVal>
          <c:yVal>
            <c:numRef>
              <c:f>'Chinese-S (PRC)'!$D$9</c:f>
              <c:numCache>
                <c:formatCode>0.00%</c:formatCode>
                <c:ptCount val="1"/>
                <c:pt idx="0">
                  <c:v>0.81979999999999997</c:v>
                </c:pt>
              </c:numCache>
            </c:numRef>
          </c:yVal>
          <c:smooth val="0"/>
          <c:extLst>
            <c:ext xmlns:c16="http://schemas.microsoft.com/office/drawing/2014/chart" uri="{C3380CC4-5D6E-409C-BE32-E72D297353CC}">
              <c16:uniqueId val="{00000005-60A9-4FA8-A555-C4984E3A44E8}"/>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(PRC)'!$C$8</c:f>
              <c:numCache>
                <c:formatCode>0.00</c:formatCode>
                <c:ptCount val="1"/>
                <c:pt idx="0">
                  <c:v>30.37</c:v>
                </c:pt>
              </c:numCache>
            </c:numRef>
          </c:xVal>
          <c:yVal>
            <c:numRef>
              <c:f>'Chinese-S (PRC)'!$C$9</c:f>
              <c:numCache>
                <c:formatCode>0.00%</c:formatCode>
                <c:ptCount val="1"/>
                <c:pt idx="0">
                  <c:v>0.82969999999999999</c:v>
                </c:pt>
              </c:numCache>
            </c:numRef>
          </c:yVal>
          <c:smooth val="0"/>
          <c:extLst>
            <c:ext xmlns:c16="http://schemas.microsoft.com/office/drawing/2014/chart" uri="{C3380CC4-5D6E-409C-BE32-E72D297353CC}">
              <c16:uniqueId val="{00000006-60A9-4FA8-A555-C4984E3A44E8}"/>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'Chinese-S (PRC)'!$B$8</c:f>
              <c:numCache>
                <c:formatCode>General</c:formatCode>
                <c:ptCount val="1"/>
                <c:pt idx="0">
                  <c:v>31.21</c:v>
                </c:pt>
              </c:numCache>
            </c:numRef>
          </c:xVal>
          <c:yVal>
            <c:numRef>
              <c:f>'Chinese-S (PRC)'!$B$9</c:f>
              <c:numCache>
                <c:formatCode>0.00%</c:formatCode>
                <c:ptCount val="1"/>
                <c:pt idx="0">
                  <c:v>0.82979999999999998</c:v>
                </c:pt>
              </c:numCache>
            </c:numRef>
          </c:yVal>
          <c:smooth val="0"/>
          <c:extLst>
            <c:ext xmlns:c16="http://schemas.microsoft.com/office/drawing/2014/chart" uri="{C3380CC4-5D6E-409C-BE32-E72D297353CC}">
              <c16:uniqueId val="{00000007-60A9-4FA8-A555-C4984E3A44E8}"/>
            </c:ext>
          </c:extLst>
        </c:ser>
        <c:dLbls>
          <c:showLegendKey val="0"/>
          <c:showVal val="0"/>
          <c:showCatName val="0"/>
          <c:showSerName val="0"/>
          <c:showPercent val="0"/>
          <c:showBubbleSize val="0"/>
        </c:dLbls>
        <c:axId val="389682608"/>
        <c:axId val="389683168"/>
      </c:scatterChart>
      <c:valAx>
        <c:axId val="389682608"/>
        <c:scaling>
          <c:orientation val="minMax"/>
          <c:min val="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683168"/>
        <c:crosses val="autoZero"/>
        <c:crossBetween val="midCat"/>
      </c:valAx>
      <c:valAx>
        <c:axId val="389683168"/>
        <c:scaling>
          <c:orientation val="minMax"/>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68260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'Chinese-T (Taiwan)'!$I$3</c:f>
              <c:numCache>
                <c:formatCode>0.00</c:formatCode>
                <c:ptCount val="1"/>
                <c:pt idx="0">
                  <c:v>18</c:v>
                </c:pt>
              </c:numCache>
            </c:numRef>
          </c:xVal>
          <c:yVal>
            <c:numRef>
              <c:f>'Chinese-T (Taiwan)'!$I$4</c:f>
              <c:numCache>
                <c:formatCode>0.00%</c:formatCode>
                <c:ptCount val="1"/>
                <c:pt idx="0">
                  <c:v>0.96450000000000002</c:v>
                </c:pt>
              </c:numCache>
            </c:numRef>
          </c:yVal>
          <c:smooth val="0"/>
          <c:extLst>
            <c:ext xmlns:c16="http://schemas.microsoft.com/office/drawing/2014/chart" uri="{C3380CC4-5D6E-409C-BE32-E72D297353CC}">
              <c16:uniqueId val="{00000000-9995-4D10-BF91-4F7C23B86956}"/>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'Chinese-T (Taiwan)'!$H$3</c:f>
              <c:numCache>
                <c:formatCode>0.00</c:formatCode>
                <c:ptCount val="1"/>
                <c:pt idx="0">
                  <c:v>38.01</c:v>
                </c:pt>
              </c:numCache>
            </c:numRef>
          </c:xVal>
          <c:yVal>
            <c:numRef>
              <c:f>'Chinese-T (Taiwan)'!$H$4</c:f>
              <c:numCache>
                <c:formatCode>0.00%</c:formatCode>
                <c:ptCount val="1"/>
                <c:pt idx="0">
                  <c:v>0.96409999999999996</c:v>
                </c:pt>
              </c:numCache>
            </c:numRef>
          </c:yVal>
          <c:smooth val="0"/>
          <c:extLst>
            <c:ext xmlns:c16="http://schemas.microsoft.com/office/drawing/2014/chart" uri="{C3380CC4-5D6E-409C-BE32-E72D297353CC}">
              <c16:uniqueId val="{00000001-9995-4D10-BF91-4F7C23B86956}"/>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'Chinese-T (Taiwan)'!$G$3</c:f>
              <c:numCache>
                <c:formatCode>0.00</c:formatCode>
                <c:ptCount val="1"/>
                <c:pt idx="0">
                  <c:v>37.97</c:v>
                </c:pt>
              </c:numCache>
            </c:numRef>
          </c:xVal>
          <c:yVal>
            <c:numRef>
              <c:f>'Chinese-T (Taiwan)'!$G$4</c:f>
              <c:numCache>
                <c:formatCode>0.00%</c:formatCode>
                <c:ptCount val="1"/>
                <c:pt idx="0">
                  <c:v>0.96409999999999996</c:v>
                </c:pt>
              </c:numCache>
            </c:numRef>
          </c:yVal>
          <c:smooth val="0"/>
          <c:extLst>
            <c:ext xmlns:c16="http://schemas.microsoft.com/office/drawing/2014/chart" uri="{C3380CC4-5D6E-409C-BE32-E72D297353CC}">
              <c16:uniqueId val="{00000002-9995-4D10-BF91-4F7C23B86956}"/>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'Chinese-T (Taiwan)'!$F$3</c:f>
              <c:numCache>
                <c:formatCode>0.00</c:formatCode>
                <c:ptCount val="1"/>
                <c:pt idx="0">
                  <c:v>30.58</c:v>
                </c:pt>
              </c:numCache>
            </c:numRef>
          </c:xVal>
          <c:yVal>
            <c:numRef>
              <c:f>'Chinese-T (Taiwan)'!$F$4</c:f>
              <c:numCache>
                <c:formatCode>0.00%</c:formatCode>
                <c:ptCount val="1"/>
                <c:pt idx="0">
                  <c:v>0.96409999999999996</c:v>
                </c:pt>
              </c:numCache>
            </c:numRef>
          </c:yVal>
          <c:smooth val="0"/>
          <c:extLst>
            <c:ext xmlns:c16="http://schemas.microsoft.com/office/drawing/2014/chart" uri="{C3380CC4-5D6E-409C-BE32-E72D297353CC}">
              <c16:uniqueId val="{00000003-9995-4D10-BF91-4F7C23B86956}"/>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'Chinese-T (Taiwan)'!$E$3</c:f>
              <c:numCache>
                <c:formatCode>0.00</c:formatCode>
                <c:ptCount val="1"/>
                <c:pt idx="0">
                  <c:v>41.44</c:v>
                </c:pt>
              </c:numCache>
            </c:numRef>
          </c:xVal>
          <c:yVal>
            <c:numRef>
              <c:f>'Chinese-T (Taiwan)'!$E$4</c:f>
              <c:numCache>
                <c:formatCode>0.00%</c:formatCode>
                <c:ptCount val="1"/>
                <c:pt idx="0">
                  <c:v>0.96409999999999996</c:v>
                </c:pt>
              </c:numCache>
            </c:numRef>
          </c:yVal>
          <c:smooth val="0"/>
          <c:extLst>
            <c:ext xmlns:c16="http://schemas.microsoft.com/office/drawing/2014/chart" uri="{C3380CC4-5D6E-409C-BE32-E72D297353CC}">
              <c16:uniqueId val="{00000004-9995-4D10-BF91-4F7C23B86956}"/>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'Chinese-T (Taiwan)'!$D$3</c:f>
              <c:numCache>
                <c:formatCode>0.00</c:formatCode>
                <c:ptCount val="1"/>
                <c:pt idx="0">
                  <c:v>42.1</c:v>
                </c:pt>
              </c:numCache>
            </c:numRef>
          </c:xVal>
          <c:yVal>
            <c:numRef>
              <c:f>'Chinese-T (Taiwan)'!$D$4</c:f>
              <c:numCache>
                <c:formatCode>0.00%</c:formatCode>
                <c:ptCount val="1"/>
                <c:pt idx="0">
                  <c:v>0.96409999999999996</c:v>
                </c:pt>
              </c:numCache>
            </c:numRef>
          </c:yVal>
          <c:smooth val="0"/>
          <c:extLst>
            <c:ext xmlns:c16="http://schemas.microsoft.com/office/drawing/2014/chart" uri="{C3380CC4-5D6E-409C-BE32-E72D297353CC}">
              <c16:uniqueId val="{00000005-9995-4D10-BF91-4F7C23B86956}"/>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(Taiwan)'!$C$3</c:f>
              <c:numCache>
                <c:formatCode>0.00</c:formatCode>
                <c:ptCount val="1"/>
                <c:pt idx="0">
                  <c:v>41.19</c:v>
                </c:pt>
              </c:numCache>
            </c:numRef>
          </c:xVal>
          <c:yVal>
            <c:numRef>
              <c:f>'Chinese-T (Taiwan)'!$C$4</c:f>
              <c:numCache>
                <c:formatCode>0.00%</c:formatCode>
                <c:ptCount val="1"/>
                <c:pt idx="0">
                  <c:v>0.96440000000000003</c:v>
                </c:pt>
              </c:numCache>
            </c:numRef>
          </c:yVal>
          <c:smooth val="0"/>
          <c:extLst>
            <c:ext xmlns:c16="http://schemas.microsoft.com/office/drawing/2014/chart" uri="{C3380CC4-5D6E-409C-BE32-E72D297353CC}">
              <c16:uniqueId val="{00000006-9995-4D10-BF91-4F7C23B86956}"/>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'Chinese-T (Taiwan)'!$B$3</c:f>
              <c:numCache>
                <c:formatCode>General</c:formatCode>
                <c:ptCount val="1"/>
                <c:pt idx="0">
                  <c:v>39.89</c:v>
                </c:pt>
              </c:numCache>
            </c:numRef>
          </c:xVal>
          <c:yVal>
            <c:numRef>
              <c:f>'Chinese-T (Taiwan)'!$B$4</c:f>
              <c:numCache>
                <c:formatCode>0.00%</c:formatCode>
                <c:ptCount val="1"/>
                <c:pt idx="0">
                  <c:v>0.96530000000000005</c:v>
                </c:pt>
              </c:numCache>
            </c:numRef>
          </c:yVal>
          <c:smooth val="0"/>
          <c:extLst>
            <c:ext xmlns:c16="http://schemas.microsoft.com/office/drawing/2014/chart" uri="{C3380CC4-5D6E-409C-BE32-E72D297353CC}">
              <c16:uniqueId val="{00000007-9995-4D10-BF91-4F7C23B86956}"/>
            </c:ext>
          </c:extLst>
        </c:ser>
        <c:dLbls>
          <c:showLegendKey val="0"/>
          <c:showVal val="0"/>
          <c:showCatName val="0"/>
          <c:showSerName val="0"/>
          <c:showPercent val="0"/>
          <c:showBubbleSize val="0"/>
        </c:dLbls>
        <c:axId val="389689328"/>
        <c:axId val="389689888"/>
      </c:scatterChart>
      <c:valAx>
        <c:axId val="389689328"/>
        <c:scaling>
          <c:orientation val="minMax"/>
          <c:min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689888"/>
        <c:crosses val="autoZero"/>
        <c:crossBetween val="midCat"/>
      </c:valAx>
      <c:valAx>
        <c:axId val="389689888"/>
        <c:scaling>
          <c:orientation val="minMax"/>
          <c:max val="0.97"/>
          <c:min val="0.96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68932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'Chinese-T (Taiwan)'!$I$8</c:f>
              <c:numCache>
                <c:formatCode>0.00</c:formatCode>
                <c:ptCount val="1"/>
                <c:pt idx="0">
                  <c:v>28.68</c:v>
                </c:pt>
              </c:numCache>
            </c:numRef>
          </c:xVal>
          <c:yVal>
            <c:numRef>
              <c:f>'Chinese-T (Taiwan)'!$I$9</c:f>
              <c:numCache>
                <c:formatCode>0.00%</c:formatCode>
                <c:ptCount val="1"/>
                <c:pt idx="0">
                  <c:v>0.95489999999999997</c:v>
                </c:pt>
              </c:numCache>
            </c:numRef>
          </c:yVal>
          <c:smooth val="0"/>
          <c:extLst>
            <c:ext xmlns:c16="http://schemas.microsoft.com/office/drawing/2014/chart" uri="{C3380CC4-5D6E-409C-BE32-E72D297353CC}">
              <c16:uniqueId val="{00000000-601B-4D86-B727-250BE4966E69}"/>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'Chinese-T (Taiwan)'!$H$8</c:f>
              <c:numCache>
                <c:formatCode>0.00</c:formatCode>
                <c:ptCount val="1"/>
                <c:pt idx="0">
                  <c:v>70.2</c:v>
                </c:pt>
              </c:numCache>
            </c:numRef>
          </c:xVal>
          <c:yVal>
            <c:numRef>
              <c:f>'Chinese-T (Taiwan)'!$H$9</c:f>
              <c:numCache>
                <c:formatCode>0.00%</c:formatCode>
                <c:ptCount val="1"/>
                <c:pt idx="0">
                  <c:v>0.88849999999999996</c:v>
                </c:pt>
              </c:numCache>
            </c:numRef>
          </c:yVal>
          <c:smooth val="0"/>
          <c:extLst>
            <c:ext xmlns:c16="http://schemas.microsoft.com/office/drawing/2014/chart" uri="{C3380CC4-5D6E-409C-BE32-E72D297353CC}">
              <c16:uniqueId val="{00000001-601B-4D86-B727-250BE4966E69}"/>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'Chinese-T (Taiwan)'!$G$8</c:f>
              <c:numCache>
                <c:formatCode>0.00</c:formatCode>
                <c:ptCount val="1"/>
                <c:pt idx="0">
                  <c:v>72.38</c:v>
                </c:pt>
              </c:numCache>
            </c:numRef>
          </c:xVal>
          <c:yVal>
            <c:numRef>
              <c:f>'Chinese-T (Taiwan)'!$G$9</c:f>
              <c:numCache>
                <c:formatCode>0.00%</c:formatCode>
                <c:ptCount val="1"/>
                <c:pt idx="0">
                  <c:v>0.88900000000000001</c:v>
                </c:pt>
              </c:numCache>
            </c:numRef>
          </c:yVal>
          <c:smooth val="0"/>
          <c:extLst>
            <c:ext xmlns:c16="http://schemas.microsoft.com/office/drawing/2014/chart" uri="{C3380CC4-5D6E-409C-BE32-E72D297353CC}">
              <c16:uniqueId val="{00000002-601B-4D86-B727-250BE4966E69}"/>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'Chinese-T (Taiwan)'!$F$8</c:f>
              <c:numCache>
                <c:formatCode>0.00</c:formatCode>
                <c:ptCount val="1"/>
                <c:pt idx="0">
                  <c:v>62.24</c:v>
                </c:pt>
              </c:numCache>
            </c:numRef>
          </c:xVal>
          <c:yVal>
            <c:numRef>
              <c:f>'Chinese-T (Taiwan)'!$F$9</c:f>
              <c:numCache>
                <c:formatCode>0.00%</c:formatCode>
                <c:ptCount val="1"/>
                <c:pt idx="0">
                  <c:v>0.88919999999999999</c:v>
                </c:pt>
              </c:numCache>
            </c:numRef>
          </c:yVal>
          <c:smooth val="0"/>
          <c:extLst>
            <c:ext xmlns:c16="http://schemas.microsoft.com/office/drawing/2014/chart" uri="{C3380CC4-5D6E-409C-BE32-E72D297353CC}">
              <c16:uniqueId val="{00000003-601B-4D86-B727-250BE4966E69}"/>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'Chinese-T (Taiwan)'!$E$8</c:f>
              <c:numCache>
                <c:formatCode>0.00</c:formatCode>
                <c:ptCount val="1"/>
                <c:pt idx="0">
                  <c:v>83.91</c:v>
                </c:pt>
              </c:numCache>
            </c:numRef>
          </c:xVal>
          <c:yVal>
            <c:numRef>
              <c:f>'Chinese-T (Taiwan)'!$E$9</c:f>
              <c:numCache>
                <c:formatCode>0.00%</c:formatCode>
                <c:ptCount val="1"/>
                <c:pt idx="0">
                  <c:v>0.88919999999999999</c:v>
                </c:pt>
              </c:numCache>
            </c:numRef>
          </c:yVal>
          <c:smooth val="0"/>
          <c:extLst>
            <c:ext xmlns:c16="http://schemas.microsoft.com/office/drawing/2014/chart" uri="{C3380CC4-5D6E-409C-BE32-E72D297353CC}">
              <c16:uniqueId val="{00000004-601B-4D86-B727-250BE4966E69}"/>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'Chinese-T (Taiwan)'!$D$8</c:f>
              <c:numCache>
                <c:formatCode>0.00</c:formatCode>
                <c:ptCount val="1"/>
                <c:pt idx="0">
                  <c:v>86.03</c:v>
                </c:pt>
              </c:numCache>
            </c:numRef>
          </c:xVal>
          <c:yVal>
            <c:numRef>
              <c:f>'Chinese-T (Taiwan)'!$D$9</c:f>
              <c:numCache>
                <c:formatCode>0.00%</c:formatCode>
                <c:ptCount val="1"/>
                <c:pt idx="0">
                  <c:v>0.88919999999999999</c:v>
                </c:pt>
              </c:numCache>
            </c:numRef>
          </c:yVal>
          <c:smooth val="0"/>
          <c:extLst>
            <c:ext xmlns:c16="http://schemas.microsoft.com/office/drawing/2014/chart" uri="{C3380CC4-5D6E-409C-BE32-E72D297353CC}">
              <c16:uniqueId val="{00000005-601B-4D86-B727-250BE4966E69}"/>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(Taiwan)'!$C$8</c:f>
              <c:numCache>
                <c:formatCode>0.00</c:formatCode>
                <c:ptCount val="1"/>
                <c:pt idx="0">
                  <c:v>81.38</c:v>
                </c:pt>
              </c:numCache>
            </c:numRef>
          </c:xVal>
          <c:yVal>
            <c:numRef>
              <c:f>'Chinese-T (Taiwan)'!$C$9</c:f>
              <c:numCache>
                <c:formatCode>0.00%</c:formatCode>
                <c:ptCount val="1"/>
                <c:pt idx="0">
                  <c:v>0.89359999999999995</c:v>
                </c:pt>
              </c:numCache>
            </c:numRef>
          </c:yVal>
          <c:smooth val="0"/>
          <c:extLst>
            <c:ext xmlns:c16="http://schemas.microsoft.com/office/drawing/2014/chart" uri="{C3380CC4-5D6E-409C-BE32-E72D297353CC}">
              <c16:uniqueId val="{00000006-601B-4D86-B727-250BE4966E69}"/>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'Chinese-T (Taiwan)'!$B$8</c:f>
              <c:numCache>
                <c:formatCode>General</c:formatCode>
                <c:ptCount val="1"/>
                <c:pt idx="0">
                  <c:v>85.04</c:v>
                </c:pt>
              </c:numCache>
            </c:numRef>
          </c:xVal>
          <c:yVal>
            <c:numRef>
              <c:f>'Chinese-T (Taiwan)'!$B$9</c:f>
              <c:numCache>
                <c:formatCode>0.00%</c:formatCode>
                <c:ptCount val="1"/>
                <c:pt idx="0">
                  <c:v>0.89359999999999995</c:v>
                </c:pt>
              </c:numCache>
            </c:numRef>
          </c:yVal>
          <c:smooth val="0"/>
          <c:extLst>
            <c:ext xmlns:c16="http://schemas.microsoft.com/office/drawing/2014/chart" uri="{C3380CC4-5D6E-409C-BE32-E72D297353CC}">
              <c16:uniqueId val="{00000007-601B-4D86-B727-250BE4966E69}"/>
            </c:ext>
          </c:extLst>
        </c:ser>
        <c:dLbls>
          <c:showLegendKey val="0"/>
          <c:showVal val="0"/>
          <c:showCatName val="0"/>
          <c:showSerName val="0"/>
          <c:showPercent val="0"/>
          <c:showBubbleSize val="0"/>
        </c:dLbls>
        <c:axId val="389696048"/>
        <c:axId val="389696608"/>
      </c:scatterChart>
      <c:valAx>
        <c:axId val="389696048"/>
        <c:scaling>
          <c:orientation val="minMax"/>
          <c:min val="2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696608"/>
        <c:crosses val="autoZero"/>
        <c:crossBetween val="midCat"/>
      </c:valAx>
      <c:valAx>
        <c:axId val="389696608"/>
        <c:scaling>
          <c:orientation val="minMax"/>
          <c:max val="1"/>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69604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Arabic!$I$3</c:f>
              <c:numCache>
                <c:formatCode>0.00</c:formatCode>
                <c:ptCount val="1"/>
                <c:pt idx="0">
                  <c:v>3.44</c:v>
                </c:pt>
              </c:numCache>
            </c:numRef>
          </c:xVal>
          <c:yVal>
            <c:numRef>
              <c:f>Arabic!$I$4</c:f>
              <c:numCache>
                <c:formatCode>0.00%</c:formatCode>
                <c:ptCount val="1"/>
                <c:pt idx="0">
                  <c:v>0.70599999999999996</c:v>
                </c:pt>
              </c:numCache>
            </c:numRef>
          </c:yVal>
          <c:smooth val="0"/>
          <c:extLst>
            <c:ext xmlns:c16="http://schemas.microsoft.com/office/drawing/2014/chart" uri="{C3380CC4-5D6E-409C-BE32-E72D297353CC}">
              <c16:uniqueId val="{00000000-9C5A-4141-9338-DE7336ECE420}"/>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Arabic!$H$3</c:f>
              <c:numCache>
                <c:formatCode>0.00</c:formatCode>
                <c:ptCount val="1"/>
                <c:pt idx="0">
                  <c:v>10.11</c:v>
                </c:pt>
              </c:numCache>
            </c:numRef>
          </c:xVal>
          <c:yVal>
            <c:numRef>
              <c:f>Arabic!$H$4</c:f>
              <c:numCache>
                <c:formatCode>0.00%</c:formatCode>
                <c:ptCount val="1"/>
                <c:pt idx="0">
                  <c:v>0.77839999999999998</c:v>
                </c:pt>
              </c:numCache>
            </c:numRef>
          </c:yVal>
          <c:smooth val="0"/>
          <c:extLst>
            <c:ext xmlns:c16="http://schemas.microsoft.com/office/drawing/2014/chart" uri="{C3380CC4-5D6E-409C-BE32-E72D297353CC}">
              <c16:uniqueId val="{00000001-9C5A-4141-9338-DE7336ECE420}"/>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Arabic!$G$3</c:f>
              <c:numCache>
                <c:formatCode>0.00</c:formatCode>
                <c:ptCount val="1"/>
                <c:pt idx="0">
                  <c:v>11.56</c:v>
                </c:pt>
              </c:numCache>
            </c:numRef>
          </c:xVal>
          <c:yVal>
            <c:numRef>
              <c:f>Arabic!$G$4</c:f>
              <c:numCache>
                <c:formatCode>0.00%</c:formatCode>
                <c:ptCount val="1"/>
                <c:pt idx="0">
                  <c:v>0.77859999999999996</c:v>
                </c:pt>
              </c:numCache>
            </c:numRef>
          </c:yVal>
          <c:smooth val="0"/>
          <c:extLst>
            <c:ext xmlns:c16="http://schemas.microsoft.com/office/drawing/2014/chart" uri="{C3380CC4-5D6E-409C-BE32-E72D297353CC}">
              <c16:uniqueId val="{00000002-9C5A-4141-9338-DE7336ECE420}"/>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Arabic!$F$3</c:f>
              <c:numCache>
                <c:formatCode>0.00</c:formatCode>
                <c:ptCount val="1"/>
                <c:pt idx="0">
                  <c:v>8.6999999999999993</c:v>
                </c:pt>
              </c:numCache>
            </c:numRef>
          </c:xVal>
          <c:yVal>
            <c:numRef>
              <c:f>Arabic!$F$4</c:f>
              <c:numCache>
                <c:formatCode>0.00%</c:formatCode>
                <c:ptCount val="1"/>
                <c:pt idx="0">
                  <c:v>0.7792</c:v>
                </c:pt>
              </c:numCache>
            </c:numRef>
          </c:yVal>
          <c:smooth val="0"/>
          <c:extLst>
            <c:ext xmlns:c16="http://schemas.microsoft.com/office/drawing/2014/chart" uri="{C3380CC4-5D6E-409C-BE32-E72D297353CC}">
              <c16:uniqueId val="{00000003-9C5A-4141-9338-DE7336ECE420}"/>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Arabic!$E$3</c:f>
              <c:numCache>
                <c:formatCode>0.00</c:formatCode>
                <c:ptCount val="1"/>
                <c:pt idx="0">
                  <c:v>15.44</c:v>
                </c:pt>
              </c:numCache>
            </c:numRef>
          </c:xVal>
          <c:yVal>
            <c:numRef>
              <c:f>Arabic!$E$4</c:f>
              <c:numCache>
                <c:formatCode>0.00%</c:formatCode>
                <c:ptCount val="1"/>
                <c:pt idx="0">
                  <c:v>0.78539999999999999</c:v>
                </c:pt>
              </c:numCache>
            </c:numRef>
          </c:yVal>
          <c:smooth val="0"/>
          <c:extLst>
            <c:ext xmlns:c16="http://schemas.microsoft.com/office/drawing/2014/chart" uri="{C3380CC4-5D6E-409C-BE32-E72D297353CC}">
              <c16:uniqueId val="{00000004-9C5A-4141-9338-DE7336ECE420}"/>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Arabic!$D$3</c:f>
              <c:numCache>
                <c:formatCode>0.00</c:formatCode>
                <c:ptCount val="1"/>
                <c:pt idx="0">
                  <c:v>15.43</c:v>
                </c:pt>
              </c:numCache>
            </c:numRef>
          </c:xVal>
          <c:yVal>
            <c:numRef>
              <c:f>Arabic!$D$4</c:f>
              <c:numCache>
                <c:formatCode>0.00%</c:formatCode>
                <c:ptCount val="1"/>
                <c:pt idx="0">
                  <c:v>0.78649999999999998</c:v>
                </c:pt>
              </c:numCache>
            </c:numRef>
          </c:yVal>
          <c:smooth val="0"/>
          <c:extLst>
            <c:ext xmlns:c16="http://schemas.microsoft.com/office/drawing/2014/chart" uri="{C3380CC4-5D6E-409C-BE32-E72D297353CC}">
              <c16:uniqueId val="{00000005-9C5A-4141-9338-DE7336ECE420}"/>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Arabic!$C$3</c:f>
              <c:numCache>
                <c:formatCode>0.00</c:formatCode>
                <c:ptCount val="1"/>
                <c:pt idx="0">
                  <c:v>13.86</c:v>
                </c:pt>
              </c:numCache>
            </c:numRef>
          </c:xVal>
          <c:yVal>
            <c:numRef>
              <c:f>Arabic!$C$4</c:f>
              <c:numCache>
                <c:formatCode>0.00%</c:formatCode>
                <c:ptCount val="1"/>
                <c:pt idx="0">
                  <c:v>0.80130000000000001</c:v>
                </c:pt>
              </c:numCache>
            </c:numRef>
          </c:yVal>
          <c:smooth val="0"/>
          <c:extLst>
            <c:ext xmlns:c16="http://schemas.microsoft.com/office/drawing/2014/chart" uri="{C3380CC4-5D6E-409C-BE32-E72D297353CC}">
              <c16:uniqueId val="{00000006-9C5A-4141-9338-DE7336ECE420}"/>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Arabic!$B$3</c:f>
              <c:numCache>
                <c:formatCode>General</c:formatCode>
                <c:ptCount val="1"/>
                <c:pt idx="0">
                  <c:v>15.2</c:v>
                </c:pt>
              </c:numCache>
            </c:numRef>
          </c:xVal>
          <c:yVal>
            <c:numRef>
              <c:f>Arabic!$B$4</c:f>
              <c:numCache>
                <c:formatCode>0.00%</c:formatCode>
                <c:ptCount val="1"/>
                <c:pt idx="0">
                  <c:v>0.80210000000000004</c:v>
                </c:pt>
              </c:numCache>
            </c:numRef>
          </c:yVal>
          <c:smooth val="0"/>
          <c:extLst>
            <c:ext xmlns:c16="http://schemas.microsoft.com/office/drawing/2014/chart" uri="{C3380CC4-5D6E-409C-BE32-E72D297353CC}">
              <c16:uniqueId val="{00000007-9C5A-4141-9338-DE7336ECE420}"/>
            </c:ext>
          </c:extLst>
        </c:ser>
        <c:dLbls>
          <c:showLegendKey val="0"/>
          <c:showVal val="0"/>
          <c:showCatName val="0"/>
          <c:showSerName val="0"/>
          <c:showPercent val="0"/>
          <c:showBubbleSize val="0"/>
        </c:dLbls>
        <c:axId val="211042032"/>
        <c:axId val="211042592"/>
      </c:scatterChart>
      <c:valAx>
        <c:axId val="211042032"/>
        <c:scaling>
          <c:orientation val="minMax"/>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42592"/>
        <c:crosses val="autoZero"/>
        <c:crossBetween val="midCat"/>
      </c:valAx>
      <c:valAx>
        <c:axId val="211042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420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Arabic!$I$8</c:f>
              <c:numCache>
                <c:formatCode>0.00</c:formatCode>
                <c:ptCount val="1"/>
                <c:pt idx="0">
                  <c:v>7.68</c:v>
                </c:pt>
              </c:numCache>
            </c:numRef>
          </c:xVal>
          <c:yVal>
            <c:numRef>
              <c:f>Arabic!$I$9</c:f>
              <c:numCache>
                <c:formatCode>0.00%</c:formatCode>
                <c:ptCount val="1"/>
                <c:pt idx="0">
                  <c:v>0.65090000000000003</c:v>
                </c:pt>
              </c:numCache>
            </c:numRef>
          </c:yVal>
          <c:smooth val="0"/>
          <c:extLst>
            <c:ext xmlns:c16="http://schemas.microsoft.com/office/drawing/2014/chart" uri="{C3380CC4-5D6E-409C-BE32-E72D297353CC}">
              <c16:uniqueId val="{00000000-BD0E-4B89-88E8-E864F7CB386B}"/>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Arabic!$H$8</c:f>
              <c:numCache>
                <c:formatCode>0.00</c:formatCode>
                <c:ptCount val="1"/>
                <c:pt idx="0">
                  <c:v>24.95</c:v>
                </c:pt>
              </c:numCache>
            </c:numRef>
          </c:xVal>
          <c:yVal>
            <c:numRef>
              <c:f>Arabic!$H$9</c:f>
              <c:numCache>
                <c:formatCode>0.00%</c:formatCode>
                <c:ptCount val="1"/>
                <c:pt idx="0">
                  <c:v>0.75049999999999994</c:v>
                </c:pt>
              </c:numCache>
            </c:numRef>
          </c:yVal>
          <c:smooth val="0"/>
          <c:extLst>
            <c:ext xmlns:c16="http://schemas.microsoft.com/office/drawing/2014/chart" uri="{C3380CC4-5D6E-409C-BE32-E72D297353CC}">
              <c16:uniqueId val="{00000001-BD0E-4B89-88E8-E864F7CB386B}"/>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Arabic!$G$8</c:f>
              <c:numCache>
                <c:formatCode>0.00</c:formatCode>
                <c:ptCount val="1"/>
                <c:pt idx="0">
                  <c:v>27.09</c:v>
                </c:pt>
              </c:numCache>
            </c:numRef>
          </c:xVal>
          <c:yVal>
            <c:numRef>
              <c:f>Arabic!$G$9</c:f>
              <c:numCache>
                <c:formatCode>0.00%</c:formatCode>
                <c:ptCount val="1"/>
                <c:pt idx="0">
                  <c:v>0.75570000000000004</c:v>
                </c:pt>
              </c:numCache>
            </c:numRef>
          </c:yVal>
          <c:smooth val="0"/>
          <c:extLst>
            <c:ext xmlns:c16="http://schemas.microsoft.com/office/drawing/2014/chart" uri="{C3380CC4-5D6E-409C-BE32-E72D297353CC}">
              <c16:uniqueId val="{00000002-BD0E-4B89-88E8-E864F7CB386B}"/>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Arabic!$F$8</c:f>
              <c:numCache>
                <c:formatCode>0.00</c:formatCode>
                <c:ptCount val="1"/>
                <c:pt idx="0">
                  <c:v>18.53</c:v>
                </c:pt>
              </c:numCache>
            </c:numRef>
          </c:xVal>
          <c:yVal>
            <c:numRef>
              <c:f>Arabic!$F$9</c:f>
              <c:numCache>
                <c:formatCode>0.00%</c:formatCode>
                <c:ptCount val="1"/>
                <c:pt idx="0">
                  <c:v>0.75880000000000003</c:v>
                </c:pt>
              </c:numCache>
            </c:numRef>
          </c:yVal>
          <c:smooth val="0"/>
          <c:extLst>
            <c:ext xmlns:c16="http://schemas.microsoft.com/office/drawing/2014/chart" uri="{C3380CC4-5D6E-409C-BE32-E72D297353CC}">
              <c16:uniqueId val="{00000003-BD0E-4B89-88E8-E864F7CB386B}"/>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Arabic!$E$8</c:f>
              <c:numCache>
                <c:formatCode>0.00</c:formatCode>
                <c:ptCount val="1"/>
                <c:pt idx="0">
                  <c:v>30.92</c:v>
                </c:pt>
              </c:numCache>
            </c:numRef>
          </c:xVal>
          <c:yVal>
            <c:numRef>
              <c:f>Arabic!$E$9</c:f>
              <c:numCache>
                <c:formatCode>0.00%</c:formatCode>
                <c:ptCount val="1"/>
                <c:pt idx="0">
                  <c:v>0.77529999999999999</c:v>
                </c:pt>
              </c:numCache>
            </c:numRef>
          </c:yVal>
          <c:smooth val="0"/>
          <c:extLst>
            <c:ext xmlns:c16="http://schemas.microsoft.com/office/drawing/2014/chart" uri="{C3380CC4-5D6E-409C-BE32-E72D297353CC}">
              <c16:uniqueId val="{00000004-BD0E-4B89-88E8-E864F7CB386B}"/>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Arabic!$D$8</c:f>
              <c:numCache>
                <c:formatCode>0.00</c:formatCode>
                <c:ptCount val="1"/>
                <c:pt idx="0">
                  <c:v>30.98</c:v>
                </c:pt>
              </c:numCache>
            </c:numRef>
          </c:xVal>
          <c:yVal>
            <c:numRef>
              <c:f>Arabic!$D$9</c:f>
              <c:numCache>
                <c:formatCode>0.00%</c:formatCode>
                <c:ptCount val="1"/>
                <c:pt idx="0">
                  <c:v>0.77670000000000006</c:v>
                </c:pt>
              </c:numCache>
            </c:numRef>
          </c:yVal>
          <c:smooth val="0"/>
          <c:extLst>
            <c:ext xmlns:c16="http://schemas.microsoft.com/office/drawing/2014/chart" uri="{C3380CC4-5D6E-409C-BE32-E72D297353CC}">
              <c16:uniqueId val="{00000005-BD0E-4B89-88E8-E864F7CB386B}"/>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Arabic!$C$8</c:f>
              <c:numCache>
                <c:formatCode>0.00</c:formatCode>
                <c:ptCount val="1"/>
                <c:pt idx="0">
                  <c:v>28.95</c:v>
                </c:pt>
              </c:numCache>
            </c:numRef>
          </c:xVal>
          <c:yVal>
            <c:numRef>
              <c:f>Arabic!$C$9</c:f>
              <c:numCache>
                <c:formatCode>0.00%</c:formatCode>
                <c:ptCount val="1"/>
                <c:pt idx="0">
                  <c:v>0.80130000000000001</c:v>
                </c:pt>
              </c:numCache>
            </c:numRef>
          </c:yVal>
          <c:smooth val="0"/>
          <c:extLst>
            <c:ext xmlns:c16="http://schemas.microsoft.com/office/drawing/2014/chart" uri="{C3380CC4-5D6E-409C-BE32-E72D297353CC}">
              <c16:uniqueId val="{00000006-BD0E-4B89-88E8-E864F7CB386B}"/>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Arabic!$B$8</c:f>
              <c:numCache>
                <c:formatCode>General</c:formatCode>
                <c:ptCount val="1"/>
                <c:pt idx="0">
                  <c:v>30.36</c:v>
                </c:pt>
              </c:numCache>
            </c:numRef>
          </c:xVal>
          <c:yVal>
            <c:numRef>
              <c:f>Arabic!$B$9</c:f>
              <c:numCache>
                <c:formatCode>0.00%</c:formatCode>
                <c:ptCount val="1"/>
                <c:pt idx="0">
                  <c:v>0.80100000000000005</c:v>
                </c:pt>
              </c:numCache>
            </c:numRef>
          </c:yVal>
          <c:smooth val="0"/>
          <c:extLst>
            <c:ext xmlns:c16="http://schemas.microsoft.com/office/drawing/2014/chart" uri="{C3380CC4-5D6E-409C-BE32-E72D297353CC}">
              <c16:uniqueId val="{00000007-BD0E-4B89-88E8-E864F7CB386B}"/>
            </c:ext>
          </c:extLst>
        </c:ser>
        <c:dLbls>
          <c:showLegendKey val="0"/>
          <c:showVal val="0"/>
          <c:showCatName val="0"/>
          <c:showSerName val="0"/>
          <c:showPercent val="0"/>
          <c:showBubbleSize val="0"/>
        </c:dLbls>
        <c:axId val="211048752"/>
        <c:axId val="211049312"/>
      </c:scatterChart>
      <c:valAx>
        <c:axId val="211048752"/>
        <c:scaling>
          <c:orientation val="minMax"/>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49312"/>
        <c:crosses val="autoZero"/>
        <c:crossBetween val="midCat"/>
      </c:valAx>
      <c:valAx>
        <c:axId val="211049312"/>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4875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English!$I$3</c:f>
              <c:numCache>
                <c:formatCode>0.00</c:formatCode>
                <c:ptCount val="1"/>
                <c:pt idx="0">
                  <c:v>24.62</c:v>
                </c:pt>
              </c:numCache>
            </c:numRef>
          </c:xVal>
          <c:yVal>
            <c:numRef>
              <c:f>English!$I$4</c:f>
              <c:numCache>
                <c:formatCode>0.00%</c:formatCode>
                <c:ptCount val="1"/>
                <c:pt idx="0">
                  <c:v>0.98009999999999997</c:v>
                </c:pt>
              </c:numCache>
            </c:numRef>
          </c:yVal>
          <c:smooth val="0"/>
          <c:extLst>
            <c:ext xmlns:c16="http://schemas.microsoft.com/office/drawing/2014/chart" uri="{C3380CC4-5D6E-409C-BE32-E72D297353CC}">
              <c16:uniqueId val="{00000000-D3D9-40E2-9E1F-9CEA7F245B47}"/>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English!$H$3</c:f>
              <c:numCache>
                <c:formatCode>0.00</c:formatCode>
                <c:ptCount val="1"/>
                <c:pt idx="0">
                  <c:v>27</c:v>
                </c:pt>
              </c:numCache>
            </c:numRef>
          </c:xVal>
          <c:yVal>
            <c:numRef>
              <c:f>English!$H$4</c:f>
              <c:numCache>
                <c:formatCode>0.00%</c:formatCode>
                <c:ptCount val="1"/>
                <c:pt idx="0">
                  <c:v>0.98419999999999996</c:v>
                </c:pt>
              </c:numCache>
            </c:numRef>
          </c:yVal>
          <c:smooth val="0"/>
          <c:extLst>
            <c:ext xmlns:c16="http://schemas.microsoft.com/office/drawing/2014/chart" uri="{C3380CC4-5D6E-409C-BE32-E72D297353CC}">
              <c16:uniqueId val="{00000001-D3D9-40E2-9E1F-9CEA7F245B47}"/>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English!$G$3</c:f>
              <c:numCache>
                <c:formatCode>0.00</c:formatCode>
                <c:ptCount val="1"/>
                <c:pt idx="0">
                  <c:v>27.79</c:v>
                </c:pt>
              </c:numCache>
            </c:numRef>
          </c:xVal>
          <c:yVal>
            <c:numRef>
              <c:f>English!$G$4</c:f>
              <c:numCache>
                <c:formatCode>0.00%</c:formatCode>
                <c:ptCount val="1"/>
                <c:pt idx="0">
                  <c:v>0.98419999999999996</c:v>
                </c:pt>
              </c:numCache>
            </c:numRef>
          </c:yVal>
          <c:smooth val="0"/>
          <c:extLst>
            <c:ext xmlns:c16="http://schemas.microsoft.com/office/drawing/2014/chart" uri="{C3380CC4-5D6E-409C-BE32-E72D297353CC}">
              <c16:uniqueId val="{00000002-D3D9-40E2-9E1F-9CEA7F245B47}"/>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English!$F$3</c:f>
              <c:numCache>
                <c:formatCode>0.00</c:formatCode>
                <c:ptCount val="1"/>
                <c:pt idx="0">
                  <c:v>26.9</c:v>
                </c:pt>
              </c:numCache>
            </c:numRef>
          </c:xVal>
          <c:yVal>
            <c:numRef>
              <c:f>English!$F$4</c:f>
              <c:numCache>
                <c:formatCode>0.00%</c:formatCode>
                <c:ptCount val="1"/>
                <c:pt idx="0">
                  <c:v>0.98399999999999999</c:v>
                </c:pt>
              </c:numCache>
            </c:numRef>
          </c:yVal>
          <c:smooth val="0"/>
          <c:extLst>
            <c:ext xmlns:c16="http://schemas.microsoft.com/office/drawing/2014/chart" uri="{C3380CC4-5D6E-409C-BE32-E72D297353CC}">
              <c16:uniqueId val="{00000003-D3D9-40E2-9E1F-9CEA7F245B47}"/>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English!$E$3</c:f>
              <c:numCache>
                <c:formatCode>0.00</c:formatCode>
                <c:ptCount val="1"/>
                <c:pt idx="0">
                  <c:v>32.409999999999997</c:v>
                </c:pt>
              </c:numCache>
            </c:numRef>
          </c:xVal>
          <c:yVal>
            <c:numRef>
              <c:f>English!$E$4</c:f>
              <c:numCache>
                <c:formatCode>0.00%</c:formatCode>
                <c:ptCount val="1"/>
                <c:pt idx="0">
                  <c:v>0.98409999999999997</c:v>
                </c:pt>
              </c:numCache>
            </c:numRef>
          </c:yVal>
          <c:smooth val="0"/>
          <c:extLst>
            <c:ext xmlns:c16="http://schemas.microsoft.com/office/drawing/2014/chart" uri="{C3380CC4-5D6E-409C-BE32-E72D297353CC}">
              <c16:uniqueId val="{00000004-D3D9-40E2-9E1F-9CEA7F245B47}"/>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English!$D$3</c:f>
              <c:numCache>
                <c:formatCode>0.00</c:formatCode>
                <c:ptCount val="1"/>
                <c:pt idx="0">
                  <c:v>32.729999999999997</c:v>
                </c:pt>
              </c:numCache>
            </c:numRef>
          </c:xVal>
          <c:yVal>
            <c:numRef>
              <c:f>English!$D$4</c:f>
              <c:numCache>
                <c:formatCode>0.00%</c:formatCode>
                <c:ptCount val="1"/>
                <c:pt idx="0">
                  <c:v>0.98380000000000001</c:v>
                </c:pt>
              </c:numCache>
            </c:numRef>
          </c:yVal>
          <c:smooth val="0"/>
          <c:extLst>
            <c:ext xmlns:c16="http://schemas.microsoft.com/office/drawing/2014/chart" uri="{C3380CC4-5D6E-409C-BE32-E72D297353CC}">
              <c16:uniqueId val="{00000005-D3D9-40E2-9E1F-9CEA7F245B47}"/>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English!$C$3</c:f>
              <c:numCache>
                <c:formatCode>0.00</c:formatCode>
                <c:ptCount val="1"/>
                <c:pt idx="0">
                  <c:v>33.21</c:v>
                </c:pt>
              </c:numCache>
            </c:numRef>
          </c:xVal>
          <c:yVal>
            <c:numRef>
              <c:f>English!$C$4</c:f>
              <c:numCache>
                <c:formatCode>0.00%</c:formatCode>
                <c:ptCount val="1"/>
                <c:pt idx="0">
                  <c:v>0.98360000000000003</c:v>
                </c:pt>
              </c:numCache>
            </c:numRef>
          </c:yVal>
          <c:smooth val="0"/>
          <c:extLst>
            <c:ext xmlns:c16="http://schemas.microsoft.com/office/drawing/2014/chart" uri="{C3380CC4-5D6E-409C-BE32-E72D297353CC}">
              <c16:uniqueId val="{00000006-D3D9-40E2-9E1F-9CEA7F245B47}"/>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English!$B$3</c:f>
              <c:numCache>
                <c:formatCode>General</c:formatCode>
                <c:ptCount val="1"/>
                <c:pt idx="0">
                  <c:v>34.29</c:v>
                </c:pt>
              </c:numCache>
            </c:numRef>
          </c:xVal>
          <c:yVal>
            <c:numRef>
              <c:f>English!$B$4</c:f>
              <c:numCache>
                <c:formatCode>0.00%</c:formatCode>
                <c:ptCount val="1"/>
                <c:pt idx="0">
                  <c:v>0.98380000000000001</c:v>
                </c:pt>
              </c:numCache>
            </c:numRef>
          </c:yVal>
          <c:smooth val="0"/>
          <c:extLst>
            <c:ext xmlns:c16="http://schemas.microsoft.com/office/drawing/2014/chart" uri="{C3380CC4-5D6E-409C-BE32-E72D297353CC}">
              <c16:uniqueId val="{00000007-D3D9-40E2-9E1F-9CEA7F245B47}"/>
            </c:ext>
          </c:extLst>
        </c:ser>
        <c:dLbls>
          <c:showLegendKey val="0"/>
          <c:showVal val="0"/>
          <c:showCatName val="0"/>
          <c:showSerName val="0"/>
          <c:showPercent val="0"/>
          <c:showBubbleSize val="0"/>
        </c:dLbls>
        <c:axId val="211055472"/>
        <c:axId val="211056032"/>
      </c:scatterChart>
      <c:valAx>
        <c:axId val="211055472"/>
        <c:scaling>
          <c:orientation val="minMax"/>
          <c:min val="2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56032"/>
        <c:crosses val="autoZero"/>
        <c:crossBetween val="midCat"/>
      </c:valAx>
      <c:valAx>
        <c:axId val="211056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55472"/>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Korean</a:t>
            </a:r>
          </a:p>
          <a:p>
            <a:pPr>
              <a:defRPr/>
            </a:pPr>
            <a:r>
              <a:rPr lang="en-US" sz="1200"/>
              <a:t>Accuracy/Speed, normal mode</a:t>
            </a:r>
          </a:p>
        </c:rich>
      </c:tx>
      <c:overlay val="0"/>
    </c:title>
    <c:autoTitleDeleted val="0"/>
    <c:plotArea>
      <c:layout>
        <c:manualLayout>
          <c:layoutTarget val="inner"/>
          <c:xMode val="edge"/>
          <c:yMode val="edge"/>
          <c:x val="0.14696084864391951"/>
          <c:y val="0.29142375050727953"/>
          <c:w val="0.75900437445319335"/>
          <c:h val="0.52783651574398438"/>
        </c:manualLayout>
      </c:layout>
      <c:scatterChart>
        <c:scatterStyle val="lineMarker"/>
        <c:varyColors val="0"/>
        <c:ser>
          <c:idx val="0"/>
          <c:order val="0"/>
          <c:spPr>
            <a:ln w="28575">
              <a:noFill/>
            </a:ln>
          </c:spPr>
          <c:marker>
            <c:symbol val="diamond"/>
            <c:size val="12"/>
          </c:marker>
          <c:xVal>
            <c:numRef>
              <c:f>CJK!$B$11:$E$11</c:f>
              <c:numCache>
                <c:formatCode>General</c:formatCode>
                <c:ptCount val="4"/>
                <c:pt idx="0">
                  <c:v>7</c:v>
                </c:pt>
                <c:pt idx="1">
                  <c:v>12</c:v>
                </c:pt>
                <c:pt idx="2">
                  <c:v>12</c:v>
                </c:pt>
                <c:pt idx="3">
                  <c:v>12</c:v>
                </c:pt>
              </c:numCache>
            </c:numRef>
          </c:xVal>
          <c:yVal>
            <c:numRef>
              <c:f>CJK!$B$13:$E$13</c:f>
              <c:numCache>
                <c:formatCode>0%</c:formatCode>
                <c:ptCount val="4"/>
                <c:pt idx="0">
                  <c:v>0.92999999999999994</c:v>
                </c:pt>
                <c:pt idx="1">
                  <c:v>0.92999999999999994</c:v>
                </c:pt>
                <c:pt idx="2">
                  <c:v>0.92999999999999994</c:v>
                </c:pt>
                <c:pt idx="3">
                  <c:v>0.92999999999999994</c:v>
                </c:pt>
              </c:numCache>
            </c:numRef>
          </c:yVal>
          <c:smooth val="0"/>
          <c:extLst>
            <c:ext xmlns:c16="http://schemas.microsoft.com/office/drawing/2014/chart" uri="{C3380CC4-5D6E-409C-BE32-E72D297353CC}">
              <c16:uniqueId val="{00000000-46C7-438B-A72A-CF886B73FFB2}"/>
            </c:ext>
          </c:extLst>
        </c:ser>
        <c:dLbls>
          <c:showLegendKey val="0"/>
          <c:showVal val="0"/>
          <c:showCatName val="0"/>
          <c:showSerName val="0"/>
          <c:showPercent val="0"/>
          <c:showBubbleSize val="0"/>
        </c:dLbls>
        <c:axId val="528923024"/>
        <c:axId val="528918544"/>
      </c:scatterChart>
      <c:valAx>
        <c:axId val="528923024"/>
        <c:scaling>
          <c:orientation val="minMax"/>
          <c:min val="6"/>
        </c:scaling>
        <c:delete val="0"/>
        <c:axPos val="b"/>
        <c:title>
          <c:tx>
            <c:rich>
              <a:bodyPr/>
              <a:lstStyle/>
              <a:p>
                <a:pPr>
                  <a:defRPr/>
                </a:pPr>
                <a:r>
                  <a:rPr lang="en-US"/>
                  <a:t>Speed</a:t>
                </a:r>
                <a:r>
                  <a:rPr lang="en-US" baseline="0"/>
                  <a:t> (</a:t>
                </a:r>
                <a:r>
                  <a:rPr lang="en-US"/>
                  <a:t>pages</a:t>
                </a:r>
                <a:r>
                  <a:rPr lang="en-US" baseline="0"/>
                  <a:t> per minute)</a:t>
                </a:r>
                <a:endParaRPr lang="en-US"/>
              </a:p>
            </c:rich>
          </c:tx>
          <c:overlay val="0"/>
        </c:title>
        <c:numFmt formatCode="General" sourceLinked="1"/>
        <c:majorTickMark val="none"/>
        <c:minorTickMark val="none"/>
        <c:tickLblPos val="nextTo"/>
        <c:crossAx val="528918544"/>
        <c:crosses val="autoZero"/>
        <c:crossBetween val="midCat"/>
      </c:valAx>
      <c:valAx>
        <c:axId val="528918544"/>
        <c:scaling>
          <c:orientation val="minMax"/>
          <c:min val="0.92"/>
        </c:scaling>
        <c:delete val="0"/>
        <c:axPos val="l"/>
        <c:majorGridlines/>
        <c:title>
          <c:tx>
            <c:rich>
              <a:bodyPr/>
              <a:lstStyle/>
              <a:p>
                <a:pPr>
                  <a:defRPr/>
                </a:pPr>
                <a:r>
                  <a:rPr lang="en-US"/>
                  <a:t>Accuracy</a:t>
                </a:r>
              </a:p>
            </c:rich>
          </c:tx>
          <c:overlay val="0"/>
        </c:title>
        <c:numFmt formatCode="0%" sourceLinked="1"/>
        <c:majorTickMark val="none"/>
        <c:minorTickMark val="none"/>
        <c:tickLblPos val="nextTo"/>
        <c:crossAx val="528923024"/>
        <c:crosses val="autoZero"/>
        <c:crossBetween val="midCat"/>
      </c:valAx>
    </c:plotArea>
    <c:plotVisOnly val="1"/>
    <c:dispBlanksAs val="gap"/>
    <c:showDLblsOverMax val="0"/>
  </c:chart>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English!$I$8</c:f>
              <c:numCache>
                <c:formatCode>0.00</c:formatCode>
                <c:ptCount val="1"/>
                <c:pt idx="0">
                  <c:v>78.75</c:v>
                </c:pt>
              </c:numCache>
            </c:numRef>
          </c:xVal>
          <c:yVal>
            <c:numRef>
              <c:f>English!$I$9</c:f>
              <c:numCache>
                <c:formatCode>0.00%</c:formatCode>
                <c:ptCount val="1"/>
                <c:pt idx="0">
                  <c:v>0.95220000000000005</c:v>
                </c:pt>
              </c:numCache>
            </c:numRef>
          </c:yVal>
          <c:smooth val="0"/>
          <c:extLst>
            <c:ext xmlns:c16="http://schemas.microsoft.com/office/drawing/2014/chart" uri="{C3380CC4-5D6E-409C-BE32-E72D297353CC}">
              <c16:uniqueId val="{00000000-8114-4D74-80DD-391E5385684D}"/>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English!$H$8</c:f>
              <c:numCache>
                <c:formatCode>0.00</c:formatCode>
                <c:ptCount val="1"/>
                <c:pt idx="0">
                  <c:v>70.22</c:v>
                </c:pt>
              </c:numCache>
            </c:numRef>
          </c:xVal>
          <c:yVal>
            <c:numRef>
              <c:f>English!$H$9</c:f>
              <c:numCache>
                <c:formatCode>0.00%</c:formatCode>
                <c:ptCount val="1"/>
                <c:pt idx="0">
                  <c:v>0.97409999999999997</c:v>
                </c:pt>
              </c:numCache>
            </c:numRef>
          </c:yVal>
          <c:smooth val="0"/>
          <c:extLst>
            <c:ext xmlns:c16="http://schemas.microsoft.com/office/drawing/2014/chart" uri="{C3380CC4-5D6E-409C-BE32-E72D297353CC}">
              <c16:uniqueId val="{00000001-8114-4D74-80DD-391E5385684D}"/>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English!$G$8</c:f>
              <c:numCache>
                <c:formatCode>0.00</c:formatCode>
                <c:ptCount val="1"/>
                <c:pt idx="0">
                  <c:v>80.209999999999994</c:v>
                </c:pt>
              </c:numCache>
            </c:numRef>
          </c:xVal>
          <c:yVal>
            <c:numRef>
              <c:f>English!$G$9</c:f>
              <c:numCache>
                <c:formatCode>0.00%</c:formatCode>
                <c:ptCount val="1"/>
                <c:pt idx="0">
                  <c:v>0.97409999999999997</c:v>
                </c:pt>
              </c:numCache>
            </c:numRef>
          </c:yVal>
          <c:smooth val="0"/>
          <c:extLst>
            <c:ext xmlns:c16="http://schemas.microsoft.com/office/drawing/2014/chart" uri="{C3380CC4-5D6E-409C-BE32-E72D297353CC}">
              <c16:uniqueId val="{00000002-8114-4D74-80DD-391E5385684D}"/>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English!$F$8</c:f>
              <c:numCache>
                <c:formatCode>0.00</c:formatCode>
                <c:ptCount val="1"/>
                <c:pt idx="0">
                  <c:v>67.83</c:v>
                </c:pt>
              </c:numCache>
            </c:numRef>
          </c:xVal>
          <c:yVal>
            <c:numRef>
              <c:f>English!$F$9</c:f>
              <c:numCache>
                <c:formatCode>0.00%</c:formatCode>
                <c:ptCount val="1"/>
                <c:pt idx="0">
                  <c:v>0.97409999999999997</c:v>
                </c:pt>
              </c:numCache>
            </c:numRef>
          </c:yVal>
          <c:smooth val="0"/>
          <c:extLst>
            <c:ext xmlns:c16="http://schemas.microsoft.com/office/drawing/2014/chart" uri="{C3380CC4-5D6E-409C-BE32-E72D297353CC}">
              <c16:uniqueId val="{00000003-8114-4D74-80DD-391E5385684D}"/>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English!$E$8</c:f>
              <c:numCache>
                <c:formatCode>0.00</c:formatCode>
                <c:ptCount val="1"/>
                <c:pt idx="0">
                  <c:v>96.67</c:v>
                </c:pt>
              </c:numCache>
            </c:numRef>
          </c:xVal>
          <c:yVal>
            <c:numRef>
              <c:f>English!$E$9</c:f>
              <c:numCache>
                <c:formatCode>0.00%</c:formatCode>
                <c:ptCount val="1"/>
                <c:pt idx="0">
                  <c:v>0.97409999999999997</c:v>
                </c:pt>
              </c:numCache>
            </c:numRef>
          </c:yVal>
          <c:smooth val="0"/>
          <c:extLst>
            <c:ext xmlns:c16="http://schemas.microsoft.com/office/drawing/2014/chart" uri="{C3380CC4-5D6E-409C-BE32-E72D297353CC}">
              <c16:uniqueId val="{00000004-8114-4D74-80DD-391E5385684D}"/>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English!$D$8</c:f>
              <c:numCache>
                <c:formatCode>0.00</c:formatCode>
                <c:ptCount val="1"/>
                <c:pt idx="0">
                  <c:v>96.88</c:v>
                </c:pt>
              </c:numCache>
            </c:numRef>
          </c:xVal>
          <c:yVal>
            <c:numRef>
              <c:f>English!$D$9</c:f>
              <c:numCache>
                <c:formatCode>0.00%</c:formatCode>
                <c:ptCount val="1"/>
                <c:pt idx="0">
                  <c:v>0.97409999999999997</c:v>
                </c:pt>
              </c:numCache>
            </c:numRef>
          </c:yVal>
          <c:smooth val="0"/>
          <c:extLst>
            <c:ext xmlns:c16="http://schemas.microsoft.com/office/drawing/2014/chart" uri="{C3380CC4-5D6E-409C-BE32-E72D297353CC}">
              <c16:uniqueId val="{00000005-8114-4D74-80DD-391E5385684D}"/>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English!$C$8</c:f>
              <c:numCache>
                <c:formatCode>0.00</c:formatCode>
                <c:ptCount val="1"/>
                <c:pt idx="0">
                  <c:v>105.59</c:v>
                </c:pt>
              </c:numCache>
            </c:numRef>
          </c:xVal>
          <c:yVal>
            <c:numRef>
              <c:f>English!$C$9</c:f>
              <c:numCache>
                <c:formatCode>0.00%</c:formatCode>
                <c:ptCount val="1"/>
                <c:pt idx="0">
                  <c:v>0.97399999999999998</c:v>
                </c:pt>
              </c:numCache>
            </c:numRef>
          </c:yVal>
          <c:smooth val="0"/>
          <c:extLst>
            <c:ext xmlns:c16="http://schemas.microsoft.com/office/drawing/2014/chart" uri="{C3380CC4-5D6E-409C-BE32-E72D297353CC}">
              <c16:uniqueId val="{00000006-8114-4D74-80DD-391E5385684D}"/>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English!$B$8</c:f>
              <c:numCache>
                <c:formatCode>General</c:formatCode>
                <c:ptCount val="1"/>
                <c:pt idx="0">
                  <c:v>116.83</c:v>
                </c:pt>
              </c:numCache>
            </c:numRef>
          </c:xVal>
          <c:yVal>
            <c:numRef>
              <c:f>English!$B$9</c:f>
              <c:numCache>
                <c:formatCode>0.00%</c:formatCode>
                <c:ptCount val="1"/>
                <c:pt idx="0">
                  <c:v>0.97399999999999998</c:v>
                </c:pt>
              </c:numCache>
            </c:numRef>
          </c:yVal>
          <c:smooth val="0"/>
          <c:extLst>
            <c:ext xmlns:c16="http://schemas.microsoft.com/office/drawing/2014/chart" uri="{C3380CC4-5D6E-409C-BE32-E72D297353CC}">
              <c16:uniqueId val="{00000007-8114-4D74-80DD-391E5385684D}"/>
            </c:ext>
          </c:extLst>
        </c:ser>
        <c:dLbls>
          <c:showLegendKey val="0"/>
          <c:showVal val="0"/>
          <c:showCatName val="0"/>
          <c:showSerName val="0"/>
          <c:showPercent val="0"/>
          <c:showBubbleSize val="0"/>
        </c:dLbls>
        <c:axId val="211062192"/>
        <c:axId val="211062752"/>
      </c:scatterChart>
      <c:valAx>
        <c:axId val="211062192"/>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62752"/>
        <c:crosses val="autoZero"/>
        <c:crossBetween val="midCat"/>
      </c:valAx>
      <c:valAx>
        <c:axId val="21106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621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Japanese!$I$3</c:f>
              <c:numCache>
                <c:formatCode>0.00</c:formatCode>
                <c:ptCount val="1"/>
                <c:pt idx="0">
                  <c:v>15.37</c:v>
                </c:pt>
              </c:numCache>
            </c:numRef>
          </c:xVal>
          <c:yVal>
            <c:numRef>
              <c:f>Japanese!$I$4</c:f>
              <c:numCache>
                <c:formatCode>0.00%</c:formatCode>
                <c:ptCount val="1"/>
                <c:pt idx="0">
                  <c:v>0.96350000000000002</c:v>
                </c:pt>
              </c:numCache>
            </c:numRef>
          </c:yVal>
          <c:smooth val="0"/>
          <c:extLst>
            <c:ext xmlns:c16="http://schemas.microsoft.com/office/drawing/2014/chart" uri="{C3380CC4-5D6E-409C-BE32-E72D297353CC}">
              <c16:uniqueId val="{00000000-FDB0-485D-A69C-420B332AF6B6}"/>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Japanese!$H$3</c:f>
              <c:numCache>
                <c:formatCode>0.00</c:formatCode>
                <c:ptCount val="1"/>
                <c:pt idx="0">
                  <c:v>20.3</c:v>
                </c:pt>
              </c:numCache>
            </c:numRef>
          </c:xVal>
          <c:yVal>
            <c:numRef>
              <c:f>Japanese!$H$4</c:f>
              <c:numCache>
                <c:formatCode>0.00%</c:formatCode>
                <c:ptCount val="1"/>
                <c:pt idx="0">
                  <c:v>0.96430000000000005</c:v>
                </c:pt>
              </c:numCache>
            </c:numRef>
          </c:yVal>
          <c:smooth val="0"/>
          <c:extLst>
            <c:ext xmlns:c16="http://schemas.microsoft.com/office/drawing/2014/chart" uri="{C3380CC4-5D6E-409C-BE32-E72D297353CC}">
              <c16:uniqueId val="{00000001-FDB0-485D-A69C-420B332AF6B6}"/>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Japanese!$G$3</c:f>
              <c:numCache>
                <c:formatCode>0.00</c:formatCode>
                <c:ptCount val="1"/>
                <c:pt idx="0">
                  <c:v>20.7</c:v>
                </c:pt>
              </c:numCache>
            </c:numRef>
          </c:xVal>
          <c:yVal>
            <c:numRef>
              <c:f>Japanese!$G$4</c:f>
              <c:numCache>
                <c:formatCode>0.00%</c:formatCode>
                <c:ptCount val="1"/>
                <c:pt idx="0">
                  <c:v>0.96440000000000003</c:v>
                </c:pt>
              </c:numCache>
            </c:numRef>
          </c:yVal>
          <c:smooth val="0"/>
          <c:extLst>
            <c:ext xmlns:c16="http://schemas.microsoft.com/office/drawing/2014/chart" uri="{C3380CC4-5D6E-409C-BE32-E72D297353CC}">
              <c16:uniqueId val="{00000002-FDB0-485D-A69C-420B332AF6B6}"/>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Japanese!$F$3</c:f>
              <c:numCache>
                <c:formatCode>0.00</c:formatCode>
                <c:ptCount val="1"/>
                <c:pt idx="0">
                  <c:v>19.8</c:v>
                </c:pt>
              </c:numCache>
            </c:numRef>
          </c:xVal>
          <c:yVal>
            <c:numRef>
              <c:f>Japanese!$F$4</c:f>
              <c:numCache>
                <c:formatCode>0.00%</c:formatCode>
                <c:ptCount val="1"/>
                <c:pt idx="0">
                  <c:v>0.96430000000000005</c:v>
                </c:pt>
              </c:numCache>
            </c:numRef>
          </c:yVal>
          <c:smooth val="0"/>
          <c:extLst>
            <c:ext xmlns:c16="http://schemas.microsoft.com/office/drawing/2014/chart" uri="{C3380CC4-5D6E-409C-BE32-E72D297353CC}">
              <c16:uniqueId val="{00000003-FDB0-485D-A69C-420B332AF6B6}"/>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Japanese!$E$3</c:f>
              <c:numCache>
                <c:formatCode>0.00</c:formatCode>
                <c:ptCount val="1"/>
                <c:pt idx="0">
                  <c:v>33.83</c:v>
                </c:pt>
              </c:numCache>
            </c:numRef>
          </c:xVal>
          <c:yVal>
            <c:numRef>
              <c:f>Japanese!$E$4</c:f>
              <c:numCache>
                <c:formatCode>0.00%</c:formatCode>
                <c:ptCount val="1"/>
                <c:pt idx="0">
                  <c:v>0.96430000000000005</c:v>
                </c:pt>
              </c:numCache>
            </c:numRef>
          </c:yVal>
          <c:smooth val="0"/>
          <c:extLst>
            <c:ext xmlns:c16="http://schemas.microsoft.com/office/drawing/2014/chart" uri="{C3380CC4-5D6E-409C-BE32-E72D297353CC}">
              <c16:uniqueId val="{00000004-FDB0-485D-A69C-420B332AF6B6}"/>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Japanese!$D$3</c:f>
              <c:numCache>
                <c:formatCode>0.00</c:formatCode>
                <c:ptCount val="1"/>
                <c:pt idx="0">
                  <c:v>33.5</c:v>
                </c:pt>
              </c:numCache>
            </c:numRef>
          </c:xVal>
          <c:yVal>
            <c:numRef>
              <c:f>Japanese!$D$4</c:f>
              <c:numCache>
                <c:formatCode>0.00%</c:formatCode>
                <c:ptCount val="1"/>
                <c:pt idx="0">
                  <c:v>0.96430000000000005</c:v>
                </c:pt>
              </c:numCache>
            </c:numRef>
          </c:yVal>
          <c:smooth val="0"/>
          <c:extLst>
            <c:ext xmlns:c16="http://schemas.microsoft.com/office/drawing/2014/chart" uri="{C3380CC4-5D6E-409C-BE32-E72D297353CC}">
              <c16:uniqueId val="{00000005-FDB0-485D-A69C-420B332AF6B6}"/>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Japanese!$C$3</c:f>
              <c:numCache>
                <c:formatCode>0.00</c:formatCode>
                <c:ptCount val="1"/>
                <c:pt idx="0">
                  <c:v>33.35</c:v>
                </c:pt>
              </c:numCache>
            </c:numRef>
          </c:xVal>
          <c:yVal>
            <c:numRef>
              <c:f>Japanese!$C$4</c:f>
              <c:numCache>
                <c:formatCode>0.00%</c:formatCode>
                <c:ptCount val="1"/>
                <c:pt idx="0">
                  <c:v>0.96660000000000001</c:v>
                </c:pt>
              </c:numCache>
            </c:numRef>
          </c:yVal>
          <c:smooth val="0"/>
          <c:extLst>
            <c:ext xmlns:c16="http://schemas.microsoft.com/office/drawing/2014/chart" uri="{C3380CC4-5D6E-409C-BE32-E72D297353CC}">
              <c16:uniqueId val="{00000006-FDB0-485D-A69C-420B332AF6B6}"/>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Japanese!$B$3</c:f>
              <c:numCache>
                <c:formatCode>General</c:formatCode>
                <c:ptCount val="1"/>
                <c:pt idx="0">
                  <c:v>26.25</c:v>
                </c:pt>
              </c:numCache>
            </c:numRef>
          </c:xVal>
          <c:yVal>
            <c:numRef>
              <c:f>Japanese!$B$4</c:f>
              <c:numCache>
                <c:formatCode>0.00%</c:formatCode>
                <c:ptCount val="1"/>
                <c:pt idx="0">
                  <c:v>0.96550000000000002</c:v>
                </c:pt>
              </c:numCache>
            </c:numRef>
          </c:yVal>
          <c:smooth val="0"/>
          <c:extLst>
            <c:ext xmlns:c16="http://schemas.microsoft.com/office/drawing/2014/chart" uri="{C3380CC4-5D6E-409C-BE32-E72D297353CC}">
              <c16:uniqueId val="{00000007-FDB0-485D-A69C-420B332AF6B6}"/>
            </c:ext>
          </c:extLst>
        </c:ser>
        <c:dLbls>
          <c:showLegendKey val="0"/>
          <c:showVal val="0"/>
          <c:showCatName val="0"/>
          <c:showSerName val="0"/>
          <c:showPercent val="0"/>
          <c:showBubbleSize val="0"/>
        </c:dLbls>
        <c:axId val="211068912"/>
        <c:axId val="211069472"/>
      </c:scatterChart>
      <c:valAx>
        <c:axId val="211068912"/>
        <c:scaling>
          <c:orientation val="minMax"/>
          <c:max val="35"/>
          <c:min val="1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69472"/>
        <c:crosses val="autoZero"/>
        <c:crossBetween val="midCat"/>
      </c:valAx>
      <c:valAx>
        <c:axId val="211069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68912"/>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Japanese!$I$8</c:f>
              <c:numCache>
                <c:formatCode>0.00</c:formatCode>
                <c:ptCount val="1"/>
                <c:pt idx="0">
                  <c:v>27.46</c:v>
                </c:pt>
              </c:numCache>
            </c:numRef>
          </c:xVal>
          <c:yVal>
            <c:numRef>
              <c:f>Japanese!$I$9</c:f>
              <c:numCache>
                <c:formatCode>0.00%</c:formatCode>
                <c:ptCount val="1"/>
                <c:pt idx="0">
                  <c:v>0.95860000000000001</c:v>
                </c:pt>
              </c:numCache>
            </c:numRef>
          </c:yVal>
          <c:smooth val="0"/>
          <c:extLst>
            <c:ext xmlns:c16="http://schemas.microsoft.com/office/drawing/2014/chart" uri="{C3380CC4-5D6E-409C-BE32-E72D297353CC}">
              <c16:uniqueId val="{00000000-D011-434B-848B-2A1362BE7480}"/>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Japanese!$H$8</c:f>
              <c:numCache>
                <c:formatCode>0.00</c:formatCode>
                <c:ptCount val="1"/>
                <c:pt idx="0">
                  <c:v>52</c:v>
                </c:pt>
              </c:numCache>
            </c:numRef>
          </c:xVal>
          <c:yVal>
            <c:numRef>
              <c:f>Japanese!$H$9</c:f>
              <c:numCache>
                <c:formatCode>0.00%</c:formatCode>
                <c:ptCount val="1"/>
                <c:pt idx="0">
                  <c:v>0.89649999999999996</c:v>
                </c:pt>
              </c:numCache>
            </c:numRef>
          </c:yVal>
          <c:smooth val="0"/>
          <c:extLst>
            <c:ext xmlns:c16="http://schemas.microsoft.com/office/drawing/2014/chart" uri="{C3380CC4-5D6E-409C-BE32-E72D297353CC}">
              <c16:uniqueId val="{00000001-D011-434B-848B-2A1362BE7480}"/>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Japanese!$G$8</c:f>
              <c:numCache>
                <c:formatCode>0.00</c:formatCode>
                <c:ptCount val="1"/>
                <c:pt idx="0">
                  <c:v>52.27</c:v>
                </c:pt>
              </c:numCache>
            </c:numRef>
          </c:xVal>
          <c:yVal>
            <c:numRef>
              <c:f>Japanese!$G$9</c:f>
              <c:numCache>
                <c:formatCode>0.00%</c:formatCode>
                <c:ptCount val="1"/>
                <c:pt idx="0">
                  <c:v>0.89680000000000004</c:v>
                </c:pt>
              </c:numCache>
            </c:numRef>
          </c:yVal>
          <c:smooth val="0"/>
          <c:extLst>
            <c:ext xmlns:c16="http://schemas.microsoft.com/office/drawing/2014/chart" uri="{C3380CC4-5D6E-409C-BE32-E72D297353CC}">
              <c16:uniqueId val="{00000002-D011-434B-848B-2A1362BE7480}"/>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Japanese!$F$8</c:f>
              <c:numCache>
                <c:formatCode>0.00</c:formatCode>
                <c:ptCount val="1"/>
                <c:pt idx="0">
                  <c:v>59.82</c:v>
                </c:pt>
              </c:numCache>
            </c:numRef>
          </c:xVal>
          <c:yVal>
            <c:numRef>
              <c:f>Japanese!$F$9</c:f>
              <c:numCache>
                <c:formatCode>0.00%</c:formatCode>
                <c:ptCount val="1"/>
                <c:pt idx="0">
                  <c:v>0.89660000000000006</c:v>
                </c:pt>
              </c:numCache>
            </c:numRef>
          </c:yVal>
          <c:smooth val="0"/>
          <c:extLst>
            <c:ext xmlns:c16="http://schemas.microsoft.com/office/drawing/2014/chart" uri="{C3380CC4-5D6E-409C-BE32-E72D297353CC}">
              <c16:uniqueId val="{00000003-D011-434B-848B-2A1362BE7480}"/>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Japanese!$E$8</c:f>
              <c:numCache>
                <c:formatCode>0.00</c:formatCode>
                <c:ptCount val="1"/>
                <c:pt idx="0">
                  <c:v>72.92</c:v>
                </c:pt>
              </c:numCache>
            </c:numRef>
          </c:xVal>
          <c:yVal>
            <c:numRef>
              <c:f>Japanese!$E$9</c:f>
              <c:numCache>
                <c:formatCode>0.00%</c:formatCode>
                <c:ptCount val="1"/>
                <c:pt idx="0">
                  <c:v>0.89690000000000003</c:v>
                </c:pt>
              </c:numCache>
            </c:numRef>
          </c:yVal>
          <c:smooth val="0"/>
          <c:extLst>
            <c:ext xmlns:c16="http://schemas.microsoft.com/office/drawing/2014/chart" uri="{C3380CC4-5D6E-409C-BE32-E72D297353CC}">
              <c16:uniqueId val="{00000004-D011-434B-848B-2A1362BE7480}"/>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Japanese!$D$8</c:f>
              <c:numCache>
                <c:formatCode>0.00</c:formatCode>
                <c:ptCount val="1"/>
                <c:pt idx="0">
                  <c:v>72.709999999999994</c:v>
                </c:pt>
              </c:numCache>
            </c:numRef>
          </c:xVal>
          <c:yVal>
            <c:numRef>
              <c:f>Japanese!$D$9</c:f>
              <c:numCache>
                <c:formatCode>0.00%</c:formatCode>
                <c:ptCount val="1"/>
                <c:pt idx="0">
                  <c:v>0.89690000000000003</c:v>
                </c:pt>
              </c:numCache>
            </c:numRef>
          </c:yVal>
          <c:smooth val="0"/>
          <c:extLst>
            <c:ext xmlns:c16="http://schemas.microsoft.com/office/drawing/2014/chart" uri="{C3380CC4-5D6E-409C-BE32-E72D297353CC}">
              <c16:uniqueId val="{00000005-D011-434B-848B-2A1362BE7480}"/>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Japanese!$C$8</c:f>
              <c:numCache>
                <c:formatCode>0.00</c:formatCode>
                <c:ptCount val="1"/>
                <c:pt idx="0">
                  <c:v>71.52</c:v>
                </c:pt>
              </c:numCache>
            </c:numRef>
          </c:xVal>
          <c:yVal>
            <c:numRef>
              <c:f>Japanese!$C$9</c:f>
              <c:numCache>
                <c:formatCode>0.00%</c:formatCode>
                <c:ptCount val="1"/>
                <c:pt idx="0">
                  <c:v>0.90169999999999995</c:v>
                </c:pt>
              </c:numCache>
            </c:numRef>
          </c:yVal>
          <c:smooth val="0"/>
          <c:extLst>
            <c:ext xmlns:c16="http://schemas.microsoft.com/office/drawing/2014/chart" uri="{C3380CC4-5D6E-409C-BE32-E72D297353CC}">
              <c16:uniqueId val="{00000006-D011-434B-848B-2A1362BE7480}"/>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Japanese!$B$8</c:f>
              <c:numCache>
                <c:formatCode>General</c:formatCode>
                <c:ptCount val="1"/>
                <c:pt idx="0">
                  <c:v>73.2</c:v>
                </c:pt>
              </c:numCache>
            </c:numRef>
          </c:xVal>
          <c:yVal>
            <c:numRef>
              <c:f>Japanese!$B$9</c:f>
              <c:numCache>
                <c:formatCode>0.00%</c:formatCode>
                <c:ptCount val="1"/>
                <c:pt idx="0">
                  <c:v>0.90129999999999999</c:v>
                </c:pt>
              </c:numCache>
            </c:numRef>
          </c:yVal>
          <c:smooth val="0"/>
          <c:extLst>
            <c:ext xmlns:c16="http://schemas.microsoft.com/office/drawing/2014/chart" uri="{C3380CC4-5D6E-409C-BE32-E72D297353CC}">
              <c16:uniqueId val="{00000007-D011-434B-848B-2A1362BE7480}"/>
            </c:ext>
          </c:extLst>
        </c:ser>
        <c:dLbls>
          <c:showLegendKey val="0"/>
          <c:showVal val="0"/>
          <c:showCatName val="0"/>
          <c:showSerName val="0"/>
          <c:showPercent val="0"/>
          <c:showBubbleSize val="0"/>
        </c:dLbls>
        <c:axId val="522034912"/>
        <c:axId val="522035472"/>
      </c:scatterChart>
      <c:valAx>
        <c:axId val="522034912"/>
        <c:scaling>
          <c:orientation val="minMax"/>
          <c:max val="75"/>
          <c:min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35472"/>
        <c:crosses val="autoZero"/>
        <c:crossBetween val="midCat"/>
      </c:valAx>
      <c:valAx>
        <c:axId val="522035472"/>
        <c:scaling>
          <c:orientation val="minMax"/>
          <c:max val="1"/>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349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Korean!$I$3</c:f>
              <c:numCache>
                <c:formatCode>0.00</c:formatCode>
                <c:ptCount val="1"/>
                <c:pt idx="0">
                  <c:v>10.130000000000001</c:v>
                </c:pt>
              </c:numCache>
            </c:numRef>
          </c:xVal>
          <c:yVal>
            <c:numRef>
              <c:f>Korean!$I$4</c:f>
              <c:numCache>
                <c:formatCode>0.00%</c:formatCode>
                <c:ptCount val="1"/>
                <c:pt idx="0">
                  <c:v>0.92730000000000001</c:v>
                </c:pt>
              </c:numCache>
            </c:numRef>
          </c:yVal>
          <c:smooth val="0"/>
          <c:extLst>
            <c:ext xmlns:c16="http://schemas.microsoft.com/office/drawing/2014/chart" uri="{C3380CC4-5D6E-409C-BE32-E72D297353CC}">
              <c16:uniqueId val="{00000000-6072-447B-B891-969C85924F27}"/>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Korean!$H$3</c:f>
              <c:numCache>
                <c:formatCode>0.00</c:formatCode>
                <c:ptCount val="1"/>
                <c:pt idx="0">
                  <c:v>16.25</c:v>
                </c:pt>
              </c:numCache>
            </c:numRef>
          </c:xVal>
          <c:yVal>
            <c:numRef>
              <c:f>Korean!$H$4</c:f>
              <c:numCache>
                <c:formatCode>0.00%</c:formatCode>
                <c:ptCount val="1"/>
                <c:pt idx="0">
                  <c:v>0.93049999999999999</c:v>
                </c:pt>
              </c:numCache>
            </c:numRef>
          </c:yVal>
          <c:smooth val="0"/>
          <c:extLst>
            <c:ext xmlns:c16="http://schemas.microsoft.com/office/drawing/2014/chart" uri="{C3380CC4-5D6E-409C-BE32-E72D297353CC}">
              <c16:uniqueId val="{00000001-6072-447B-B891-969C85924F27}"/>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Korean!$G$3</c:f>
              <c:numCache>
                <c:formatCode>0.00</c:formatCode>
                <c:ptCount val="1"/>
                <c:pt idx="0">
                  <c:v>16.96</c:v>
                </c:pt>
              </c:numCache>
            </c:numRef>
          </c:xVal>
          <c:yVal>
            <c:numRef>
              <c:f>Korean!$G$4</c:f>
              <c:numCache>
                <c:formatCode>0.00%</c:formatCode>
                <c:ptCount val="1"/>
                <c:pt idx="0">
                  <c:v>0.93079999999999996</c:v>
                </c:pt>
              </c:numCache>
            </c:numRef>
          </c:yVal>
          <c:smooth val="0"/>
          <c:extLst>
            <c:ext xmlns:c16="http://schemas.microsoft.com/office/drawing/2014/chart" uri="{C3380CC4-5D6E-409C-BE32-E72D297353CC}">
              <c16:uniqueId val="{00000002-6072-447B-B891-969C85924F27}"/>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Korean!$F$3</c:f>
              <c:numCache>
                <c:formatCode>0.00</c:formatCode>
                <c:ptCount val="1"/>
                <c:pt idx="0">
                  <c:v>16.149999999999999</c:v>
                </c:pt>
              </c:numCache>
            </c:numRef>
          </c:xVal>
          <c:yVal>
            <c:numRef>
              <c:f>Korean!$F$4</c:f>
              <c:numCache>
                <c:formatCode>0.00%</c:formatCode>
                <c:ptCount val="1"/>
                <c:pt idx="0">
                  <c:v>0.93090000000000006</c:v>
                </c:pt>
              </c:numCache>
            </c:numRef>
          </c:yVal>
          <c:smooth val="0"/>
          <c:extLst>
            <c:ext xmlns:c16="http://schemas.microsoft.com/office/drawing/2014/chart" uri="{C3380CC4-5D6E-409C-BE32-E72D297353CC}">
              <c16:uniqueId val="{00000003-6072-447B-B891-969C85924F27}"/>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Korean!$E$3</c:f>
              <c:numCache>
                <c:formatCode>0.00</c:formatCode>
                <c:ptCount val="1"/>
                <c:pt idx="0">
                  <c:v>23.97</c:v>
                </c:pt>
              </c:numCache>
            </c:numRef>
          </c:xVal>
          <c:yVal>
            <c:numRef>
              <c:f>Korean!$E$4</c:f>
              <c:numCache>
                <c:formatCode>0.00%</c:formatCode>
                <c:ptCount val="1"/>
                <c:pt idx="0">
                  <c:v>0.93110000000000004</c:v>
                </c:pt>
              </c:numCache>
            </c:numRef>
          </c:yVal>
          <c:smooth val="0"/>
          <c:extLst>
            <c:ext xmlns:c16="http://schemas.microsoft.com/office/drawing/2014/chart" uri="{C3380CC4-5D6E-409C-BE32-E72D297353CC}">
              <c16:uniqueId val="{00000004-6072-447B-B891-969C85924F27}"/>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Korean!$D$3</c:f>
              <c:numCache>
                <c:formatCode>0.00</c:formatCode>
                <c:ptCount val="1"/>
                <c:pt idx="0">
                  <c:v>24.04</c:v>
                </c:pt>
              </c:numCache>
            </c:numRef>
          </c:xVal>
          <c:yVal>
            <c:numRef>
              <c:f>Korean!$D$4</c:f>
              <c:numCache>
                <c:formatCode>0.00%</c:formatCode>
                <c:ptCount val="1"/>
                <c:pt idx="0">
                  <c:v>0.93090000000000006</c:v>
                </c:pt>
              </c:numCache>
            </c:numRef>
          </c:yVal>
          <c:smooth val="0"/>
          <c:extLst>
            <c:ext xmlns:c16="http://schemas.microsoft.com/office/drawing/2014/chart" uri="{C3380CC4-5D6E-409C-BE32-E72D297353CC}">
              <c16:uniqueId val="{00000005-6072-447B-B891-969C85924F27}"/>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Korean!$C$3</c:f>
              <c:numCache>
                <c:formatCode>0.00</c:formatCode>
                <c:ptCount val="1"/>
                <c:pt idx="0">
                  <c:v>24</c:v>
                </c:pt>
              </c:numCache>
            </c:numRef>
          </c:xVal>
          <c:yVal>
            <c:numRef>
              <c:f>Korean!$C$4</c:f>
              <c:numCache>
                <c:formatCode>0.00%</c:formatCode>
                <c:ptCount val="1"/>
                <c:pt idx="0">
                  <c:v>0.9304</c:v>
                </c:pt>
              </c:numCache>
            </c:numRef>
          </c:yVal>
          <c:smooth val="0"/>
          <c:extLst>
            <c:ext xmlns:c16="http://schemas.microsoft.com/office/drawing/2014/chart" uri="{C3380CC4-5D6E-409C-BE32-E72D297353CC}">
              <c16:uniqueId val="{00000006-6072-447B-B891-969C85924F27}"/>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Korean!$B$3</c:f>
              <c:numCache>
                <c:formatCode>General</c:formatCode>
                <c:ptCount val="1"/>
                <c:pt idx="0">
                  <c:v>20.98</c:v>
                </c:pt>
              </c:numCache>
            </c:numRef>
          </c:xVal>
          <c:yVal>
            <c:numRef>
              <c:f>Korean!$B$4</c:f>
              <c:numCache>
                <c:formatCode>0.00%</c:formatCode>
                <c:ptCount val="1"/>
                <c:pt idx="0">
                  <c:v>0.93049999999999999</c:v>
                </c:pt>
              </c:numCache>
            </c:numRef>
          </c:yVal>
          <c:smooth val="0"/>
          <c:extLst>
            <c:ext xmlns:c16="http://schemas.microsoft.com/office/drawing/2014/chart" uri="{C3380CC4-5D6E-409C-BE32-E72D297353CC}">
              <c16:uniqueId val="{00000007-6072-447B-B891-969C85924F27}"/>
            </c:ext>
          </c:extLst>
        </c:ser>
        <c:dLbls>
          <c:showLegendKey val="0"/>
          <c:showVal val="0"/>
          <c:showCatName val="0"/>
          <c:showSerName val="0"/>
          <c:showPercent val="0"/>
          <c:showBubbleSize val="0"/>
        </c:dLbls>
        <c:axId val="522041632"/>
        <c:axId val="522042192"/>
      </c:scatterChart>
      <c:valAx>
        <c:axId val="522041632"/>
        <c:scaling>
          <c:orientation val="minMax"/>
          <c:min val="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42192"/>
        <c:crosses val="autoZero"/>
        <c:crossBetween val="midCat"/>
      </c:valAx>
      <c:valAx>
        <c:axId val="522042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41632"/>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Korean!$I$8</c:f>
              <c:numCache>
                <c:formatCode>0.00</c:formatCode>
                <c:ptCount val="1"/>
                <c:pt idx="0">
                  <c:v>17</c:v>
                </c:pt>
              </c:numCache>
            </c:numRef>
          </c:xVal>
          <c:yVal>
            <c:numRef>
              <c:f>Korean!$I$9</c:f>
              <c:numCache>
                <c:formatCode>0.00%</c:formatCode>
                <c:ptCount val="1"/>
                <c:pt idx="0">
                  <c:v>0.92610000000000003</c:v>
                </c:pt>
              </c:numCache>
            </c:numRef>
          </c:yVal>
          <c:smooth val="0"/>
          <c:extLst>
            <c:ext xmlns:c16="http://schemas.microsoft.com/office/drawing/2014/chart" uri="{C3380CC4-5D6E-409C-BE32-E72D297353CC}">
              <c16:uniqueId val="{00000000-D287-45E9-9CBA-6973A0608F6F}"/>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Korean!$H$8</c:f>
              <c:numCache>
                <c:formatCode>0.00</c:formatCode>
                <c:ptCount val="1"/>
                <c:pt idx="0">
                  <c:v>29.95</c:v>
                </c:pt>
              </c:numCache>
            </c:numRef>
          </c:xVal>
          <c:yVal>
            <c:numRef>
              <c:f>Korean!$H$9</c:f>
              <c:numCache>
                <c:formatCode>0.00%</c:formatCode>
                <c:ptCount val="1"/>
                <c:pt idx="0">
                  <c:v>0.77449999999999997</c:v>
                </c:pt>
              </c:numCache>
            </c:numRef>
          </c:yVal>
          <c:smooth val="0"/>
          <c:extLst>
            <c:ext xmlns:c16="http://schemas.microsoft.com/office/drawing/2014/chart" uri="{C3380CC4-5D6E-409C-BE32-E72D297353CC}">
              <c16:uniqueId val="{00000001-D287-45E9-9CBA-6973A0608F6F}"/>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Korean!$G$8</c:f>
              <c:numCache>
                <c:formatCode>0.00</c:formatCode>
                <c:ptCount val="1"/>
                <c:pt idx="0">
                  <c:v>30.03</c:v>
                </c:pt>
              </c:numCache>
            </c:numRef>
          </c:xVal>
          <c:yVal>
            <c:numRef>
              <c:f>Korean!$G$9</c:f>
              <c:numCache>
                <c:formatCode>0.00%</c:formatCode>
                <c:ptCount val="1"/>
                <c:pt idx="0">
                  <c:v>0.77500000000000002</c:v>
                </c:pt>
              </c:numCache>
            </c:numRef>
          </c:yVal>
          <c:smooth val="0"/>
          <c:extLst>
            <c:ext xmlns:c16="http://schemas.microsoft.com/office/drawing/2014/chart" uri="{C3380CC4-5D6E-409C-BE32-E72D297353CC}">
              <c16:uniqueId val="{00000002-D287-45E9-9CBA-6973A0608F6F}"/>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Korean!$F$8</c:f>
              <c:numCache>
                <c:formatCode>0.00</c:formatCode>
                <c:ptCount val="1"/>
                <c:pt idx="0">
                  <c:v>27.61</c:v>
                </c:pt>
              </c:numCache>
            </c:numRef>
          </c:xVal>
          <c:yVal>
            <c:numRef>
              <c:f>Korean!$F$9</c:f>
              <c:numCache>
                <c:formatCode>0.00%</c:formatCode>
                <c:ptCount val="1"/>
                <c:pt idx="0">
                  <c:v>0.77400000000000002</c:v>
                </c:pt>
              </c:numCache>
            </c:numRef>
          </c:yVal>
          <c:smooth val="0"/>
          <c:extLst>
            <c:ext xmlns:c16="http://schemas.microsoft.com/office/drawing/2014/chart" uri="{C3380CC4-5D6E-409C-BE32-E72D297353CC}">
              <c16:uniqueId val="{00000003-D287-45E9-9CBA-6973A0608F6F}"/>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Korean!$E$8</c:f>
              <c:numCache>
                <c:formatCode>0.00</c:formatCode>
                <c:ptCount val="1"/>
                <c:pt idx="0">
                  <c:v>37.880000000000003</c:v>
                </c:pt>
              </c:numCache>
            </c:numRef>
          </c:xVal>
          <c:yVal>
            <c:numRef>
              <c:f>Korean!$E$9</c:f>
              <c:numCache>
                <c:formatCode>0.00%</c:formatCode>
                <c:ptCount val="1"/>
                <c:pt idx="0">
                  <c:v>0.7742</c:v>
                </c:pt>
              </c:numCache>
            </c:numRef>
          </c:yVal>
          <c:smooth val="0"/>
          <c:extLst>
            <c:ext xmlns:c16="http://schemas.microsoft.com/office/drawing/2014/chart" uri="{C3380CC4-5D6E-409C-BE32-E72D297353CC}">
              <c16:uniqueId val="{00000004-D287-45E9-9CBA-6973A0608F6F}"/>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Korean!$D$8</c:f>
              <c:numCache>
                <c:formatCode>0.00</c:formatCode>
                <c:ptCount val="1"/>
                <c:pt idx="0">
                  <c:v>37.89</c:v>
                </c:pt>
              </c:numCache>
            </c:numRef>
          </c:xVal>
          <c:yVal>
            <c:numRef>
              <c:f>Korean!$D$9</c:f>
              <c:numCache>
                <c:formatCode>0.00%</c:formatCode>
                <c:ptCount val="1"/>
                <c:pt idx="0">
                  <c:v>0.77380000000000004</c:v>
                </c:pt>
              </c:numCache>
            </c:numRef>
          </c:yVal>
          <c:smooth val="0"/>
          <c:extLst>
            <c:ext xmlns:c16="http://schemas.microsoft.com/office/drawing/2014/chart" uri="{C3380CC4-5D6E-409C-BE32-E72D297353CC}">
              <c16:uniqueId val="{00000005-D287-45E9-9CBA-6973A0608F6F}"/>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Korean!$C$8</c:f>
              <c:numCache>
                <c:formatCode>0.00</c:formatCode>
                <c:ptCount val="1"/>
                <c:pt idx="0">
                  <c:v>38.28</c:v>
                </c:pt>
              </c:numCache>
            </c:numRef>
          </c:xVal>
          <c:yVal>
            <c:numRef>
              <c:f>Korean!$C$9</c:f>
              <c:numCache>
                <c:formatCode>0.00%</c:formatCode>
                <c:ptCount val="1"/>
                <c:pt idx="0">
                  <c:v>0.77390000000000003</c:v>
                </c:pt>
              </c:numCache>
            </c:numRef>
          </c:yVal>
          <c:smooth val="0"/>
          <c:extLst>
            <c:ext xmlns:c16="http://schemas.microsoft.com/office/drawing/2014/chart" uri="{C3380CC4-5D6E-409C-BE32-E72D297353CC}">
              <c16:uniqueId val="{00000006-D287-45E9-9CBA-6973A0608F6F}"/>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Korean!$B$8</c:f>
              <c:numCache>
                <c:formatCode>General</c:formatCode>
                <c:ptCount val="1"/>
                <c:pt idx="0">
                  <c:v>37.119999999999997</c:v>
                </c:pt>
              </c:numCache>
            </c:numRef>
          </c:xVal>
          <c:yVal>
            <c:numRef>
              <c:f>Korean!$B$9</c:f>
              <c:numCache>
                <c:formatCode>0.00%</c:formatCode>
                <c:ptCount val="1"/>
                <c:pt idx="0">
                  <c:v>0.77429999999999999</c:v>
                </c:pt>
              </c:numCache>
            </c:numRef>
          </c:yVal>
          <c:smooth val="0"/>
          <c:extLst>
            <c:ext xmlns:c16="http://schemas.microsoft.com/office/drawing/2014/chart" uri="{C3380CC4-5D6E-409C-BE32-E72D297353CC}">
              <c16:uniqueId val="{00000007-D287-45E9-9CBA-6973A0608F6F}"/>
            </c:ext>
          </c:extLst>
        </c:ser>
        <c:dLbls>
          <c:showLegendKey val="0"/>
          <c:showVal val="0"/>
          <c:showCatName val="0"/>
          <c:showSerName val="0"/>
          <c:showPercent val="0"/>
          <c:showBubbleSize val="0"/>
        </c:dLbls>
        <c:axId val="522048352"/>
        <c:axId val="522048912"/>
      </c:scatterChart>
      <c:valAx>
        <c:axId val="522048352"/>
        <c:scaling>
          <c:orientation val="minMax"/>
          <c:min val="1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48912"/>
        <c:crosses val="autoZero"/>
        <c:crossBetween val="midCat"/>
      </c:valAx>
      <c:valAx>
        <c:axId val="522048912"/>
        <c:scaling>
          <c:orientation val="minMax"/>
          <c:max val="1"/>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4835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'Chinese-S (PRC)'!$I$3</c:f>
              <c:numCache>
                <c:formatCode>0.00</c:formatCode>
                <c:ptCount val="1"/>
                <c:pt idx="0">
                  <c:v>5.54</c:v>
                </c:pt>
              </c:numCache>
            </c:numRef>
          </c:xVal>
          <c:yVal>
            <c:numRef>
              <c:f>'Chinese-S (PRC)'!$I$4</c:f>
              <c:numCache>
                <c:formatCode>0.00%</c:formatCode>
                <c:ptCount val="1"/>
                <c:pt idx="0">
                  <c:v>0.97019999999999995</c:v>
                </c:pt>
              </c:numCache>
            </c:numRef>
          </c:yVal>
          <c:smooth val="0"/>
          <c:extLst>
            <c:ext xmlns:c16="http://schemas.microsoft.com/office/drawing/2014/chart" uri="{C3380CC4-5D6E-409C-BE32-E72D297353CC}">
              <c16:uniqueId val="{00000000-2499-4044-9080-6C881F000396}"/>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'Chinese-S (PRC)'!$H$3</c:f>
              <c:numCache>
                <c:formatCode>0.00</c:formatCode>
                <c:ptCount val="1"/>
                <c:pt idx="0">
                  <c:v>9.89</c:v>
                </c:pt>
              </c:numCache>
            </c:numRef>
          </c:xVal>
          <c:yVal>
            <c:numRef>
              <c:f>'Chinese-S (PRC)'!$H$4</c:f>
              <c:numCache>
                <c:formatCode>0.00%</c:formatCode>
                <c:ptCount val="1"/>
                <c:pt idx="0">
                  <c:v>0.96960000000000002</c:v>
                </c:pt>
              </c:numCache>
            </c:numRef>
          </c:yVal>
          <c:smooth val="0"/>
          <c:extLst>
            <c:ext xmlns:c16="http://schemas.microsoft.com/office/drawing/2014/chart" uri="{C3380CC4-5D6E-409C-BE32-E72D297353CC}">
              <c16:uniqueId val="{00000001-2499-4044-9080-6C881F000396}"/>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'Chinese-S (PRC)'!$G$3</c:f>
              <c:numCache>
                <c:formatCode>0.00</c:formatCode>
                <c:ptCount val="1"/>
                <c:pt idx="0">
                  <c:v>10.4</c:v>
                </c:pt>
              </c:numCache>
            </c:numRef>
          </c:xVal>
          <c:yVal>
            <c:numRef>
              <c:f>'Chinese-S (PRC)'!$G$4</c:f>
              <c:numCache>
                <c:formatCode>0.00%</c:formatCode>
                <c:ptCount val="1"/>
                <c:pt idx="0">
                  <c:v>0.96960000000000002</c:v>
                </c:pt>
              </c:numCache>
            </c:numRef>
          </c:yVal>
          <c:smooth val="0"/>
          <c:extLst>
            <c:ext xmlns:c16="http://schemas.microsoft.com/office/drawing/2014/chart" uri="{C3380CC4-5D6E-409C-BE32-E72D297353CC}">
              <c16:uniqueId val="{00000002-2499-4044-9080-6C881F000396}"/>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'Chinese-S (PRC)'!$F$3</c:f>
              <c:numCache>
                <c:formatCode>0.00</c:formatCode>
                <c:ptCount val="1"/>
                <c:pt idx="0">
                  <c:v>8.41</c:v>
                </c:pt>
              </c:numCache>
            </c:numRef>
          </c:xVal>
          <c:yVal>
            <c:numRef>
              <c:f>'Chinese-S (PRC)'!$F$4</c:f>
              <c:numCache>
                <c:formatCode>0.00%</c:formatCode>
                <c:ptCount val="1"/>
                <c:pt idx="0">
                  <c:v>0.96950000000000003</c:v>
                </c:pt>
              </c:numCache>
            </c:numRef>
          </c:yVal>
          <c:smooth val="0"/>
          <c:extLst>
            <c:ext xmlns:c16="http://schemas.microsoft.com/office/drawing/2014/chart" uri="{C3380CC4-5D6E-409C-BE32-E72D297353CC}">
              <c16:uniqueId val="{00000003-2499-4044-9080-6C881F000396}"/>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'Chinese-S (PRC)'!$E$3</c:f>
              <c:numCache>
                <c:formatCode>0.00</c:formatCode>
                <c:ptCount val="1"/>
                <c:pt idx="0">
                  <c:v>11.58</c:v>
                </c:pt>
              </c:numCache>
            </c:numRef>
          </c:xVal>
          <c:yVal>
            <c:numRef>
              <c:f>'Chinese-S (PRC)'!$E$4</c:f>
              <c:numCache>
                <c:formatCode>0.00%</c:formatCode>
                <c:ptCount val="1"/>
                <c:pt idx="0">
                  <c:v>0.96960000000000002</c:v>
                </c:pt>
              </c:numCache>
            </c:numRef>
          </c:yVal>
          <c:smooth val="0"/>
          <c:extLst>
            <c:ext xmlns:c16="http://schemas.microsoft.com/office/drawing/2014/chart" uri="{C3380CC4-5D6E-409C-BE32-E72D297353CC}">
              <c16:uniqueId val="{00000004-2499-4044-9080-6C881F000396}"/>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'Chinese-S (PRC)'!$D$3</c:f>
              <c:numCache>
                <c:formatCode>0.00</c:formatCode>
                <c:ptCount val="1"/>
                <c:pt idx="0">
                  <c:v>11.63</c:v>
                </c:pt>
              </c:numCache>
            </c:numRef>
          </c:xVal>
          <c:yVal>
            <c:numRef>
              <c:f>'Chinese-S (PRC)'!$D$4</c:f>
              <c:numCache>
                <c:formatCode>0.00%</c:formatCode>
                <c:ptCount val="1"/>
                <c:pt idx="0">
                  <c:v>0.96970000000000001</c:v>
                </c:pt>
              </c:numCache>
            </c:numRef>
          </c:yVal>
          <c:smooth val="0"/>
          <c:extLst>
            <c:ext xmlns:c16="http://schemas.microsoft.com/office/drawing/2014/chart" uri="{C3380CC4-5D6E-409C-BE32-E72D297353CC}">
              <c16:uniqueId val="{00000005-2499-4044-9080-6C881F000396}"/>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(PRC)'!$C$3</c:f>
              <c:numCache>
                <c:formatCode>0.00</c:formatCode>
                <c:ptCount val="1"/>
                <c:pt idx="0">
                  <c:v>12.46</c:v>
                </c:pt>
              </c:numCache>
            </c:numRef>
          </c:xVal>
          <c:yVal>
            <c:numRef>
              <c:f>'Chinese-S (PRC)'!$C$4</c:f>
              <c:numCache>
                <c:formatCode>0.00%</c:formatCode>
                <c:ptCount val="1"/>
                <c:pt idx="0">
                  <c:v>0.97130000000000005</c:v>
                </c:pt>
              </c:numCache>
            </c:numRef>
          </c:yVal>
          <c:smooth val="0"/>
          <c:extLst>
            <c:ext xmlns:c16="http://schemas.microsoft.com/office/drawing/2014/chart" uri="{C3380CC4-5D6E-409C-BE32-E72D297353CC}">
              <c16:uniqueId val="{00000006-2499-4044-9080-6C881F000396}"/>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'Chinese-S (PRC)'!$B$3</c:f>
              <c:numCache>
                <c:formatCode>General</c:formatCode>
                <c:ptCount val="1"/>
                <c:pt idx="0">
                  <c:v>11.97</c:v>
                </c:pt>
              </c:numCache>
            </c:numRef>
          </c:xVal>
          <c:yVal>
            <c:numRef>
              <c:f>'Chinese-S (PRC)'!$B$4</c:f>
              <c:numCache>
                <c:formatCode>0.00%</c:formatCode>
                <c:ptCount val="1"/>
                <c:pt idx="0">
                  <c:v>0.97160000000000002</c:v>
                </c:pt>
              </c:numCache>
            </c:numRef>
          </c:yVal>
          <c:smooth val="0"/>
          <c:extLst>
            <c:ext xmlns:c16="http://schemas.microsoft.com/office/drawing/2014/chart" uri="{C3380CC4-5D6E-409C-BE32-E72D297353CC}">
              <c16:uniqueId val="{00000007-2499-4044-9080-6C881F000396}"/>
            </c:ext>
          </c:extLst>
        </c:ser>
        <c:dLbls>
          <c:showLegendKey val="0"/>
          <c:showVal val="0"/>
          <c:showCatName val="0"/>
          <c:showSerName val="0"/>
          <c:showPercent val="0"/>
          <c:showBubbleSize val="0"/>
        </c:dLbls>
        <c:axId val="522055072"/>
        <c:axId val="522055632"/>
      </c:scatterChart>
      <c:valAx>
        <c:axId val="522055072"/>
        <c:scaling>
          <c:orientation val="minMax"/>
          <c:min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55632"/>
        <c:crosses val="autoZero"/>
        <c:crossBetween val="midCat"/>
      </c:valAx>
      <c:valAx>
        <c:axId val="522055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55072"/>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'Chinese-S (PRC)'!$I$8</c:f>
              <c:numCache>
                <c:formatCode>0.00</c:formatCode>
                <c:ptCount val="1"/>
                <c:pt idx="0">
                  <c:v>10.09</c:v>
                </c:pt>
              </c:numCache>
            </c:numRef>
          </c:xVal>
          <c:yVal>
            <c:numRef>
              <c:f>'Chinese-S (PRC)'!$I$9</c:f>
              <c:numCache>
                <c:formatCode>0.00%</c:formatCode>
                <c:ptCount val="1"/>
                <c:pt idx="0">
                  <c:v>0.94889999999999997</c:v>
                </c:pt>
              </c:numCache>
            </c:numRef>
          </c:yVal>
          <c:smooth val="0"/>
          <c:extLst>
            <c:ext xmlns:c16="http://schemas.microsoft.com/office/drawing/2014/chart" uri="{C3380CC4-5D6E-409C-BE32-E72D297353CC}">
              <c16:uniqueId val="{00000000-60A9-4FA8-A555-C4984E3A44E8}"/>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'Chinese-S (PRC)'!$H$8</c:f>
              <c:numCache>
                <c:formatCode>0.00</c:formatCode>
                <c:ptCount val="1"/>
                <c:pt idx="0">
                  <c:v>25.03</c:v>
                </c:pt>
              </c:numCache>
            </c:numRef>
          </c:xVal>
          <c:yVal>
            <c:numRef>
              <c:f>'Chinese-S (PRC)'!$H$9</c:f>
              <c:numCache>
                <c:formatCode>0.00%</c:formatCode>
                <c:ptCount val="1"/>
                <c:pt idx="0">
                  <c:v>0.82010000000000005</c:v>
                </c:pt>
              </c:numCache>
            </c:numRef>
          </c:yVal>
          <c:smooth val="0"/>
          <c:extLst>
            <c:ext xmlns:c16="http://schemas.microsoft.com/office/drawing/2014/chart" uri="{C3380CC4-5D6E-409C-BE32-E72D297353CC}">
              <c16:uniqueId val="{00000001-60A9-4FA8-A555-C4984E3A44E8}"/>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'Chinese-S (PRC)'!$G$8</c:f>
              <c:numCache>
                <c:formatCode>0.00</c:formatCode>
                <c:ptCount val="1"/>
                <c:pt idx="0">
                  <c:v>25.02</c:v>
                </c:pt>
              </c:numCache>
            </c:numRef>
          </c:xVal>
          <c:yVal>
            <c:numRef>
              <c:f>'Chinese-S (PRC)'!$G$9</c:f>
              <c:numCache>
                <c:formatCode>0.00%</c:formatCode>
                <c:ptCount val="1"/>
                <c:pt idx="0">
                  <c:v>0.82040000000000002</c:v>
                </c:pt>
              </c:numCache>
            </c:numRef>
          </c:yVal>
          <c:smooth val="0"/>
          <c:extLst>
            <c:ext xmlns:c16="http://schemas.microsoft.com/office/drawing/2014/chart" uri="{C3380CC4-5D6E-409C-BE32-E72D297353CC}">
              <c16:uniqueId val="{00000002-60A9-4FA8-A555-C4984E3A44E8}"/>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'Chinese-S (PRC)'!$F$8</c:f>
              <c:numCache>
                <c:formatCode>0.00</c:formatCode>
                <c:ptCount val="1"/>
                <c:pt idx="0">
                  <c:v>21.91</c:v>
                </c:pt>
              </c:numCache>
            </c:numRef>
          </c:xVal>
          <c:yVal>
            <c:numRef>
              <c:f>'Chinese-S (PRC)'!$F$9</c:f>
              <c:numCache>
                <c:formatCode>0.00%</c:formatCode>
                <c:ptCount val="1"/>
                <c:pt idx="0">
                  <c:v>0.81989999999999996</c:v>
                </c:pt>
              </c:numCache>
            </c:numRef>
          </c:yVal>
          <c:smooth val="0"/>
          <c:extLst>
            <c:ext xmlns:c16="http://schemas.microsoft.com/office/drawing/2014/chart" uri="{C3380CC4-5D6E-409C-BE32-E72D297353CC}">
              <c16:uniqueId val="{00000003-60A9-4FA8-A555-C4984E3A44E8}"/>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'Chinese-S (PRC)'!$E$8</c:f>
              <c:numCache>
                <c:formatCode>0.00</c:formatCode>
                <c:ptCount val="1"/>
                <c:pt idx="0">
                  <c:v>29</c:v>
                </c:pt>
              </c:numCache>
            </c:numRef>
          </c:xVal>
          <c:yVal>
            <c:numRef>
              <c:f>'Chinese-S (PRC)'!$E$9</c:f>
              <c:numCache>
                <c:formatCode>0.00%</c:formatCode>
                <c:ptCount val="1"/>
                <c:pt idx="0">
                  <c:v>0.82000000000000006</c:v>
                </c:pt>
              </c:numCache>
            </c:numRef>
          </c:yVal>
          <c:smooth val="0"/>
          <c:extLst>
            <c:ext xmlns:c16="http://schemas.microsoft.com/office/drawing/2014/chart" uri="{C3380CC4-5D6E-409C-BE32-E72D297353CC}">
              <c16:uniqueId val="{00000004-60A9-4FA8-A555-C4984E3A44E8}"/>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'Chinese-S (PRC)'!$D$8</c:f>
              <c:numCache>
                <c:formatCode>0.00</c:formatCode>
                <c:ptCount val="1"/>
                <c:pt idx="0">
                  <c:v>29.23</c:v>
                </c:pt>
              </c:numCache>
            </c:numRef>
          </c:xVal>
          <c:yVal>
            <c:numRef>
              <c:f>'Chinese-S (PRC)'!$D$9</c:f>
              <c:numCache>
                <c:formatCode>0.00%</c:formatCode>
                <c:ptCount val="1"/>
                <c:pt idx="0">
                  <c:v>0.81979999999999997</c:v>
                </c:pt>
              </c:numCache>
            </c:numRef>
          </c:yVal>
          <c:smooth val="0"/>
          <c:extLst>
            <c:ext xmlns:c16="http://schemas.microsoft.com/office/drawing/2014/chart" uri="{C3380CC4-5D6E-409C-BE32-E72D297353CC}">
              <c16:uniqueId val="{00000005-60A9-4FA8-A555-C4984E3A44E8}"/>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(PRC)'!$C$8</c:f>
              <c:numCache>
                <c:formatCode>0.00</c:formatCode>
                <c:ptCount val="1"/>
                <c:pt idx="0">
                  <c:v>30.37</c:v>
                </c:pt>
              </c:numCache>
            </c:numRef>
          </c:xVal>
          <c:yVal>
            <c:numRef>
              <c:f>'Chinese-S (PRC)'!$C$9</c:f>
              <c:numCache>
                <c:formatCode>0.00%</c:formatCode>
                <c:ptCount val="1"/>
                <c:pt idx="0">
                  <c:v>0.82969999999999999</c:v>
                </c:pt>
              </c:numCache>
            </c:numRef>
          </c:yVal>
          <c:smooth val="0"/>
          <c:extLst>
            <c:ext xmlns:c16="http://schemas.microsoft.com/office/drawing/2014/chart" uri="{C3380CC4-5D6E-409C-BE32-E72D297353CC}">
              <c16:uniqueId val="{00000006-60A9-4FA8-A555-C4984E3A44E8}"/>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'Chinese-S (PRC)'!$B$8</c:f>
              <c:numCache>
                <c:formatCode>General</c:formatCode>
                <c:ptCount val="1"/>
                <c:pt idx="0">
                  <c:v>31.21</c:v>
                </c:pt>
              </c:numCache>
            </c:numRef>
          </c:xVal>
          <c:yVal>
            <c:numRef>
              <c:f>'Chinese-S (PRC)'!$B$9</c:f>
              <c:numCache>
                <c:formatCode>0.00%</c:formatCode>
                <c:ptCount val="1"/>
                <c:pt idx="0">
                  <c:v>0.82979999999999998</c:v>
                </c:pt>
              </c:numCache>
            </c:numRef>
          </c:yVal>
          <c:smooth val="0"/>
          <c:extLst>
            <c:ext xmlns:c16="http://schemas.microsoft.com/office/drawing/2014/chart" uri="{C3380CC4-5D6E-409C-BE32-E72D297353CC}">
              <c16:uniqueId val="{00000007-60A9-4FA8-A555-C4984E3A44E8}"/>
            </c:ext>
          </c:extLst>
        </c:ser>
        <c:dLbls>
          <c:showLegendKey val="0"/>
          <c:showVal val="0"/>
          <c:showCatName val="0"/>
          <c:showSerName val="0"/>
          <c:showPercent val="0"/>
          <c:showBubbleSize val="0"/>
        </c:dLbls>
        <c:axId val="522061792"/>
        <c:axId val="519997392"/>
      </c:scatterChart>
      <c:valAx>
        <c:axId val="522061792"/>
        <c:scaling>
          <c:orientation val="minMax"/>
          <c:min val="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997392"/>
        <c:crosses val="autoZero"/>
        <c:crossBetween val="midCat"/>
      </c:valAx>
      <c:valAx>
        <c:axId val="519997392"/>
        <c:scaling>
          <c:orientation val="minMax"/>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617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'Chinese-T (Taiwan)'!$I$3</c:f>
              <c:numCache>
                <c:formatCode>0.00</c:formatCode>
                <c:ptCount val="1"/>
                <c:pt idx="0">
                  <c:v>18</c:v>
                </c:pt>
              </c:numCache>
            </c:numRef>
          </c:xVal>
          <c:yVal>
            <c:numRef>
              <c:f>'Chinese-T (Taiwan)'!$I$4</c:f>
              <c:numCache>
                <c:formatCode>0.00%</c:formatCode>
                <c:ptCount val="1"/>
                <c:pt idx="0">
                  <c:v>0.96450000000000002</c:v>
                </c:pt>
              </c:numCache>
            </c:numRef>
          </c:yVal>
          <c:smooth val="0"/>
          <c:extLst>
            <c:ext xmlns:c16="http://schemas.microsoft.com/office/drawing/2014/chart" uri="{C3380CC4-5D6E-409C-BE32-E72D297353CC}">
              <c16:uniqueId val="{00000000-9995-4D10-BF91-4F7C23B86956}"/>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'Chinese-T (Taiwan)'!$H$3</c:f>
              <c:numCache>
                <c:formatCode>0.00</c:formatCode>
                <c:ptCount val="1"/>
                <c:pt idx="0">
                  <c:v>38.01</c:v>
                </c:pt>
              </c:numCache>
            </c:numRef>
          </c:xVal>
          <c:yVal>
            <c:numRef>
              <c:f>'Chinese-T (Taiwan)'!$H$4</c:f>
              <c:numCache>
                <c:formatCode>0.00%</c:formatCode>
                <c:ptCount val="1"/>
                <c:pt idx="0">
                  <c:v>0.96409999999999996</c:v>
                </c:pt>
              </c:numCache>
            </c:numRef>
          </c:yVal>
          <c:smooth val="0"/>
          <c:extLst>
            <c:ext xmlns:c16="http://schemas.microsoft.com/office/drawing/2014/chart" uri="{C3380CC4-5D6E-409C-BE32-E72D297353CC}">
              <c16:uniqueId val="{00000001-9995-4D10-BF91-4F7C23B86956}"/>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'Chinese-T (Taiwan)'!$G$3</c:f>
              <c:numCache>
                <c:formatCode>0.00</c:formatCode>
                <c:ptCount val="1"/>
                <c:pt idx="0">
                  <c:v>37.97</c:v>
                </c:pt>
              </c:numCache>
            </c:numRef>
          </c:xVal>
          <c:yVal>
            <c:numRef>
              <c:f>'Chinese-T (Taiwan)'!$G$4</c:f>
              <c:numCache>
                <c:formatCode>0.00%</c:formatCode>
                <c:ptCount val="1"/>
                <c:pt idx="0">
                  <c:v>0.96409999999999996</c:v>
                </c:pt>
              </c:numCache>
            </c:numRef>
          </c:yVal>
          <c:smooth val="0"/>
          <c:extLst>
            <c:ext xmlns:c16="http://schemas.microsoft.com/office/drawing/2014/chart" uri="{C3380CC4-5D6E-409C-BE32-E72D297353CC}">
              <c16:uniqueId val="{00000002-9995-4D10-BF91-4F7C23B86956}"/>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'Chinese-T (Taiwan)'!$F$3</c:f>
              <c:numCache>
                <c:formatCode>0.00</c:formatCode>
                <c:ptCount val="1"/>
                <c:pt idx="0">
                  <c:v>30.58</c:v>
                </c:pt>
              </c:numCache>
            </c:numRef>
          </c:xVal>
          <c:yVal>
            <c:numRef>
              <c:f>'Chinese-T (Taiwan)'!$F$4</c:f>
              <c:numCache>
                <c:formatCode>0.00%</c:formatCode>
                <c:ptCount val="1"/>
                <c:pt idx="0">
                  <c:v>0.96409999999999996</c:v>
                </c:pt>
              </c:numCache>
            </c:numRef>
          </c:yVal>
          <c:smooth val="0"/>
          <c:extLst>
            <c:ext xmlns:c16="http://schemas.microsoft.com/office/drawing/2014/chart" uri="{C3380CC4-5D6E-409C-BE32-E72D297353CC}">
              <c16:uniqueId val="{00000003-9995-4D10-BF91-4F7C23B86956}"/>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'Chinese-T (Taiwan)'!$E$3</c:f>
              <c:numCache>
                <c:formatCode>0.00</c:formatCode>
                <c:ptCount val="1"/>
                <c:pt idx="0">
                  <c:v>41.44</c:v>
                </c:pt>
              </c:numCache>
            </c:numRef>
          </c:xVal>
          <c:yVal>
            <c:numRef>
              <c:f>'Chinese-T (Taiwan)'!$E$4</c:f>
              <c:numCache>
                <c:formatCode>0.00%</c:formatCode>
                <c:ptCount val="1"/>
                <c:pt idx="0">
                  <c:v>0.96409999999999996</c:v>
                </c:pt>
              </c:numCache>
            </c:numRef>
          </c:yVal>
          <c:smooth val="0"/>
          <c:extLst>
            <c:ext xmlns:c16="http://schemas.microsoft.com/office/drawing/2014/chart" uri="{C3380CC4-5D6E-409C-BE32-E72D297353CC}">
              <c16:uniqueId val="{00000004-9995-4D10-BF91-4F7C23B86956}"/>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'Chinese-T (Taiwan)'!$D$3</c:f>
              <c:numCache>
                <c:formatCode>0.00</c:formatCode>
                <c:ptCount val="1"/>
                <c:pt idx="0">
                  <c:v>42.1</c:v>
                </c:pt>
              </c:numCache>
            </c:numRef>
          </c:xVal>
          <c:yVal>
            <c:numRef>
              <c:f>'Chinese-T (Taiwan)'!$D$4</c:f>
              <c:numCache>
                <c:formatCode>0.00%</c:formatCode>
                <c:ptCount val="1"/>
                <c:pt idx="0">
                  <c:v>0.96409999999999996</c:v>
                </c:pt>
              </c:numCache>
            </c:numRef>
          </c:yVal>
          <c:smooth val="0"/>
          <c:extLst>
            <c:ext xmlns:c16="http://schemas.microsoft.com/office/drawing/2014/chart" uri="{C3380CC4-5D6E-409C-BE32-E72D297353CC}">
              <c16:uniqueId val="{00000005-9995-4D10-BF91-4F7C23B86956}"/>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(Taiwan)'!$C$3</c:f>
              <c:numCache>
                <c:formatCode>0.00</c:formatCode>
                <c:ptCount val="1"/>
                <c:pt idx="0">
                  <c:v>41.19</c:v>
                </c:pt>
              </c:numCache>
            </c:numRef>
          </c:xVal>
          <c:yVal>
            <c:numRef>
              <c:f>'Chinese-T (Taiwan)'!$C$4</c:f>
              <c:numCache>
                <c:formatCode>0.00%</c:formatCode>
                <c:ptCount val="1"/>
                <c:pt idx="0">
                  <c:v>0.96440000000000003</c:v>
                </c:pt>
              </c:numCache>
            </c:numRef>
          </c:yVal>
          <c:smooth val="0"/>
          <c:extLst>
            <c:ext xmlns:c16="http://schemas.microsoft.com/office/drawing/2014/chart" uri="{C3380CC4-5D6E-409C-BE32-E72D297353CC}">
              <c16:uniqueId val="{00000006-9995-4D10-BF91-4F7C23B86956}"/>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'Chinese-T (Taiwan)'!$B$3</c:f>
              <c:numCache>
                <c:formatCode>General</c:formatCode>
                <c:ptCount val="1"/>
                <c:pt idx="0">
                  <c:v>39.89</c:v>
                </c:pt>
              </c:numCache>
            </c:numRef>
          </c:xVal>
          <c:yVal>
            <c:numRef>
              <c:f>'Chinese-T (Taiwan)'!$B$4</c:f>
              <c:numCache>
                <c:formatCode>0.00%</c:formatCode>
                <c:ptCount val="1"/>
                <c:pt idx="0">
                  <c:v>0.96530000000000005</c:v>
                </c:pt>
              </c:numCache>
            </c:numRef>
          </c:yVal>
          <c:smooth val="0"/>
          <c:extLst>
            <c:ext xmlns:c16="http://schemas.microsoft.com/office/drawing/2014/chart" uri="{C3380CC4-5D6E-409C-BE32-E72D297353CC}">
              <c16:uniqueId val="{00000007-9995-4D10-BF91-4F7C23B86956}"/>
            </c:ext>
          </c:extLst>
        </c:ser>
        <c:dLbls>
          <c:showLegendKey val="0"/>
          <c:showVal val="0"/>
          <c:showCatName val="0"/>
          <c:showSerName val="0"/>
          <c:showPercent val="0"/>
          <c:showBubbleSize val="0"/>
        </c:dLbls>
        <c:axId val="520003552"/>
        <c:axId val="520004112"/>
      </c:scatterChart>
      <c:valAx>
        <c:axId val="520003552"/>
        <c:scaling>
          <c:orientation val="minMax"/>
          <c:min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004112"/>
        <c:crosses val="autoZero"/>
        <c:crossBetween val="midCat"/>
      </c:valAx>
      <c:valAx>
        <c:axId val="520004112"/>
        <c:scaling>
          <c:orientation val="minMax"/>
          <c:max val="0.97"/>
          <c:min val="0.96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00355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'Chinese-T (Taiwan)'!$I$8</c:f>
              <c:numCache>
                <c:formatCode>0.00</c:formatCode>
                <c:ptCount val="1"/>
                <c:pt idx="0">
                  <c:v>28.68</c:v>
                </c:pt>
              </c:numCache>
            </c:numRef>
          </c:xVal>
          <c:yVal>
            <c:numRef>
              <c:f>'Chinese-T (Taiwan)'!$I$9</c:f>
              <c:numCache>
                <c:formatCode>0.00%</c:formatCode>
                <c:ptCount val="1"/>
                <c:pt idx="0">
                  <c:v>0.95489999999999997</c:v>
                </c:pt>
              </c:numCache>
            </c:numRef>
          </c:yVal>
          <c:smooth val="0"/>
          <c:extLst>
            <c:ext xmlns:c16="http://schemas.microsoft.com/office/drawing/2014/chart" uri="{C3380CC4-5D6E-409C-BE32-E72D297353CC}">
              <c16:uniqueId val="{00000000-601B-4D86-B727-250BE4966E69}"/>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'Chinese-T (Taiwan)'!$H$8</c:f>
              <c:numCache>
                <c:formatCode>0.00</c:formatCode>
                <c:ptCount val="1"/>
                <c:pt idx="0">
                  <c:v>70.2</c:v>
                </c:pt>
              </c:numCache>
            </c:numRef>
          </c:xVal>
          <c:yVal>
            <c:numRef>
              <c:f>'Chinese-T (Taiwan)'!$H$9</c:f>
              <c:numCache>
                <c:formatCode>0.00%</c:formatCode>
                <c:ptCount val="1"/>
                <c:pt idx="0">
                  <c:v>0.88849999999999996</c:v>
                </c:pt>
              </c:numCache>
            </c:numRef>
          </c:yVal>
          <c:smooth val="0"/>
          <c:extLst>
            <c:ext xmlns:c16="http://schemas.microsoft.com/office/drawing/2014/chart" uri="{C3380CC4-5D6E-409C-BE32-E72D297353CC}">
              <c16:uniqueId val="{00000001-601B-4D86-B727-250BE4966E69}"/>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'Chinese-T (Taiwan)'!$G$8</c:f>
              <c:numCache>
                <c:formatCode>0.00</c:formatCode>
                <c:ptCount val="1"/>
                <c:pt idx="0">
                  <c:v>72.38</c:v>
                </c:pt>
              </c:numCache>
            </c:numRef>
          </c:xVal>
          <c:yVal>
            <c:numRef>
              <c:f>'Chinese-T (Taiwan)'!$G$9</c:f>
              <c:numCache>
                <c:formatCode>0.00%</c:formatCode>
                <c:ptCount val="1"/>
                <c:pt idx="0">
                  <c:v>0.88900000000000001</c:v>
                </c:pt>
              </c:numCache>
            </c:numRef>
          </c:yVal>
          <c:smooth val="0"/>
          <c:extLst>
            <c:ext xmlns:c16="http://schemas.microsoft.com/office/drawing/2014/chart" uri="{C3380CC4-5D6E-409C-BE32-E72D297353CC}">
              <c16:uniqueId val="{00000002-601B-4D86-B727-250BE4966E69}"/>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'Chinese-T (Taiwan)'!$F$8</c:f>
              <c:numCache>
                <c:formatCode>0.00</c:formatCode>
                <c:ptCount val="1"/>
                <c:pt idx="0">
                  <c:v>62.24</c:v>
                </c:pt>
              </c:numCache>
            </c:numRef>
          </c:xVal>
          <c:yVal>
            <c:numRef>
              <c:f>'Chinese-T (Taiwan)'!$F$9</c:f>
              <c:numCache>
                <c:formatCode>0.00%</c:formatCode>
                <c:ptCount val="1"/>
                <c:pt idx="0">
                  <c:v>0.88919999999999999</c:v>
                </c:pt>
              </c:numCache>
            </c:numRef>
          </c:yVal>
          <c:smooth val="0"/>
          <c:extLst>
            <c:ext xmlns:c16="http://schemas.microsoft.com/office/drawing/2014/chart" uri="{C3380CC4-5D6E-409C-BE32-E72D297353CC}">
              <c16:uniqueId val="{00000003-601B-4D86-B727-250BE4966E69}"/>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'Chinese-T (Taiwan)'!$E$8</c:f>
              <c:numCache>
                <c:formatCode>0.00</c:formatCode>
                <c:ptCount val="1"/>
                <c:pt idx="0">
                  <c:v>83.91</c:v>
                </c:pt>
              </c:numCache>
            </c:numRef>
          </c:xVal>
          <c:yVal>
            <c:numRef>
              <c:f>'Chinese-T (Taiwan)'!$E$9</c:f>
              <c:numCache>
                <c:formatCode>0.00%</c:formatCode>
                <c:ptCount val="1"/>
                <c:pt idx="0">
                  <c:v>0.88919999999999999</c:v>
                </c:pt>
              </c:numCache>
            </c:numRef>
          </c:yVal>
          <c:smooth val="0"/>
          <c:extLst>
            <c:ext xmlns:c16="http://schemas.microsoft.com/office/drawing/2014/chart" uri="{C3380CC4-5D6E-409C-BE32-E72D297353CC}">
              <c16:uniqueId val="{00000004-601B-4D86-B727-250BE4966E69}"/>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'Chinese-T (Taiwan)'!$D$8</c:f>
              <c:numCache>
                <c:formatCode>0.00</c:formatCode>
                <c:ptCount val="1"/>
                <c:pt idx="0">
                  <c:v>86.03</c:v>
                </c:pt>
              </c:numCache>
            </c:numRef>
          </c:xVal>
          <c:yVal>
            <c:numRef>
              <c:f>'Chinese-T (Taiwan)'!$D$9</c:f>
              <c:numCache>
                <c:formatCode>0.00%</c:formatCode>
                <c:ptCount val="1"/>
                <c:pt idx="0">
                  <c:v>0.88919999999999999</c:v>
                </c:pt>
              </c:numCache>
            </c:numRef>
          </c:yVal>
          <c:smooth val="0"/>
          <c:extLst>
            <c:ext xmlns:c16="http://schemas.microsoft.com/office/drawing/2014/chart" uri="{C3380CC4-5D6E-409C-BE32-E72D297353CC}">
              <c16:uniqueId val="{00000005-601B-4D86-B727-250BE4966E69}"/>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(Taiwan)'!$C$8</c:f>
              <c:numCache>
                <c:formatCode>0.00</c:formatCode>
                <c:ptCount val="1"/>
                <c:pt idx="0">
                  <c:v>81.38</c:v>
                </c:pt>
              </c:numCache>
            </c:numRef>
          </c:xVal>
          <c:yVal>
            <c:numRef>
              <c:f>'Chinese-T (Taiwan)'!$C$9</c:f>
              <c:numCache>
                <c:formatCode>0.00%</c:formatCode>
                <c:ptCount val="1"/>
                <c:pt idx="0">
                  <c:v>0.89359999999999995</c:v>
                </c:pt>
              </c:numCache>
            </c:numRef>
          </c:yVal>
          <c:smooth val="0"/>
          <c:extLst>
            <c:ext xmlns:c16="http://schemas.microsoft.com/office/drawing/2014/chart" uri="{C3380CC4-5D6E-409C-BE32-E72D297353CC}">
              <c16:uniqueId val="{00000006-601B-4D86-B727-250BE4966E69}"/>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'Chinese-T (Taiwan)'!$B$8</c:f>
              <c:numCache>
                <c:formatCode>General</c:formatCode>
                <c:ptCount val="1"/>
                <c:pt idx="0">
                  <c:v>85.04</c:v>
                </c:pt>
              </c:numCache>
            </c:numRef>
          </c:xVal>
          <c:yVal>
            <c:numRef>
              <c:f>'Chinese-T (Taiwan)'!$B$9</c:f>
              <c:numCache>
                <c:formatCode>0.00%</c:formatCode>
                <c:ptCount val="1"/>
                <c:pt idx="0">
                  <c:v>0.89359999999999995</c:v>
                </c:pt>
              </c:numCache>
            </c:numRef>
          </c:yVal>
          <c:smooth val="0"/>
          <c:extLst>
            <c:ext xmlns:c16="http://schemas.microsoft.com/office/drawing/2014/chart" uri="{C3380CC4-5D6E-409C-BE32-E72D297353CC}">
              <c16:uniqueId val="{00000007-601B-4D86-B727-250BE4966E69}"/>
            </c:ext>
          </c:extLst>
        </c:ser>
        <c:dLbls>
          <c:showLegendKey val="0"/>
          <c:showVal val="0"/>
          <c:showCatName val="0"/>
          <c:showSerName val="0"/>
          <c:showPercent val="0"/>
          <c:showBubbleSize val="0"/>
        </c:dLbls>
        <c:axId val="520010272"/>
        <c:axId val="520010832"/>
      </c:scatterChart>
      <c:valAx>
        <c:axId val="520010272"/>
        <c:scaling>
          <c:orientation val="minMax"/>
          <c:min val="2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010832"/>
        <c:crosses val="autoZero"/>
        <c:crossBetween val="midCat"/>
      </c:valAx>
      <c:valAx>
        <c:axId val="520010832"/>
        <c:scaling>
          <c:orientation val="minMax"/>
          <c:max val="1"/>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01027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Arabic!$I$3</c:f>
              <c:numCache>
                <c:formatCode>0.00</c:formatCode>
                <c:ptCount val="1"/>
                <c:pt idx="0">
                  <c:v>3.44</c:v>
                </c:pt>
              </c:numCache>
            </c:numRef>
          </c:xVal>
          <c:yVal>
            <c:numRef>
              <c:f>Arabic!$I$4</c:f>
              <c:numCache>
                <c:formatCode>0.00%</c:formatCode>
                <c:ptCount val="1"/>
                <c:pt idx="0">
                  <c:v>0.70599999999999996</c:v>
                </c:pt>
              </c:numCache>
            </c:numRef>
          </c:yVal>
          <c:smooth val="0"/>
          <c:extLst>
            <c:ext xmlns:c16="http://schemas.microsoft.com/office/drawing/2014/chart" uri="{C3380CC4-5D6E-409C-BE32-E72D297353CC}">
              <c16:uniqueId val="{00000000-9C5A-4141-9338-DE7336ECE420}"/>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Arabic!$H$3</c:f>
              <c:numCache>
                <c:formatCode>0.00</c:formatCode>
                <c:ptCount val="1"/>
                <c:pt idx="0">
                  <c:v>10.11</c:v>
                </c:pt>
              </c:numCache>
            </c:numRef>
          </c:xVal>
          <c:yVal>
            <c:numRef>
              <c:f>Arabic!$H$4</c:f>
              <c:numCache>
                <c:formatCode>0.00%</c:formatCode>
                <c:ptCount val="1"/>
                <c:pt idx="0">
                  <c:v>0.77839999999999998</c:v>
                </c:pt>
              </c:numCache>
            </c:numRef>
          </c:yVal>
          <c:smooth val="0"/>
          <c:extLst>
            <c:ext xmlns:c16="http://schemas.microsoft.com/office/drawing/2014/chart" uri="{C3380CC4-5D6E-409C-BE32-E72D297353CC}">
              <c16:uniqueId val="{00000001-9C5A-4141-9338-DE7336ECE420}"/>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Arabic!$G$3</c:f>
              <c:numCache>
                <c:formatCode>0.00</c:formatCode>
                <c:ptCount val="1"/>
                <c:pt idx="0">
                  <c:v>11.56</c:v>
                </c:pt>
              </c:numCache>
            </c:numRef>
          </c:xVal>
          <c:yVal>
            <c:numRef>
              <c:f>Arabic!$G$4</c:f>
              <c:numCache>
                <c:formatCode>0.00%</c:formatCode>
                <c:ptCount val="1"/>
                <c:pt idx="0">
                  <c:v>0.77859999999999996</c:v>
                </c:pt>
              </c:numCache>
            </c:numRef>
          </c:yVal>
          <c:smooth val="0"/>
          <c:extLst>
            <c:ext xmlns:c16="http://schemas.microsoft.com/office/drawing/2014/chart" uri="{C3380CC4-5D6E-409C-BE32-E72D297353CC}">
              <c16:uniqueId val="{00000002-9C5A-4141-9338-DE7336ECE420}"/>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Arabic!$F$3</c:f>
              <c:numCache>
                <c:formatCode>0.00</c:formatCode>
                <c:ptCount val="1"/>
                <c:pt idx="0">
                  <c:v>8.6999999999999993</c:v>
                </c:pt>
              </c:numCache>
            </c:numRef>
          </c:xVal>
          <c:yVal>
            <c:numRef>
              <c:f>Arabic!$F$4</c:f>
              <c:numCache>
                <c:formatCode>0.00%</c:formatCode>
                <c:ptCount val="1"/>
                <c:pt idx="0">
                  <c:v>0.7792</c:v>
                </c:pt>
              </c:numCache>
            </c:numRef>
          </c:yVal>
          <c:smooth val="0"/>
          <c:extLst>
            <c:ext xmlns:c16="http://schemas.microsoft.com/office/drawing/2014/chart" uri="{C3380CC4-5D6E-409C-BE32-E72D297353CC}">
              <c16:uniqueId val="{00000003-9C5A-4141-9338-DE7336ECE420}"/>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Arabic!$E$3</c:f>
              <c:numCache>
                <c:formatCode>0.00</c:formatCode>
                <c:ptCount val="1"/>
                <c:pt idx="0">
                  <c:v>15.44</c:v>
                </c:pt>
              </c:numCache>
            </c:numRef>
          </c:xVal>
          <c:yVal>
            <c:numRef>
              <c:f>Arabic!$E$4</c:f>
              <c:numCache>
                <c:formatCode>0.00%</c:formatCode>
                <c:ptCount val="1"/>
                <c:pt idx="0">
                  <c:v>0.78539999999999999</c:v>
                </c:pt>
              </c:numCache>
            </c:numRef>
          </c:yVal>
          <c:smooth val="0"/>
          <c:extLst>
            <c:ext xmlns:c16="http://schemas.microsoft.com/office/drawing/2014/chart" uri="{C3380CC4-5D6E-409C-BE32-E72D297353CC}">
              <c16:uniqueId val="{00000004-9C5A-4141-9338-DE7336ECE420}"/>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Arabic!$D$3</c:f>
              <c:numCache>
                <c:formatCode>0.00</c:formatCode>
                <c:ptCount val="1"/>
                <c:pt idx="0">
                  <c:v>15.43</c:v>
                </c:pt>
              </c:numCache>
            </c:numRef>
          </c:xVal>
          <c:yVal>
            <c:numRef>
              <c:f>Arabic!$D$4</c:f>
              <c:numCache>
                <c:formatCode>0.00%</c:formatCode>
                <c:ptCount val="1"/>
                <c:pt idx="0">
                  <c:v>0.78649999999999998</c:v>
                </c:pt>
              </c:numCache>
            </c:numRef>
          </c:yVal>
          <c:smooth val="0"/>
          <c:extLst>
            <c:ext xmlns:c16="http://schemas.microsoft.com/office/drawing/2014/chart" uri="{C3380CC4-5D6E-409C-BE32-E72D297353CC}">
              <c16:uniqueId val="{00000005-9C5A-4141-9338-DE7336ECE420}"/>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Arabic!$C$3</c:f>
              <c:numCache>
                <c:formatCode>0.00</c:formatCode>
                <c:ptCount val="1"/>
                <c:pt idx="0">
                  <c:v>13.86</c:v>
                </c:pt>
              </c:numCache>
            </c:numRef>
          </c:xVal>
          <c:yVal>
            <c:numRef>
              <c:f>Arabic!$C$4</c:f>
              <c:numCache>
                <c:formatCode>0.00%</c:formatCode>
                <c:ptCount val="1"/>
                <c:pt idx="0">
                  <c:v>0.80130000000000001</c:v>
                </c:pt>
              </c:numCache>
            </c:numRef>
          </c:yVal>
          <c:smooth val="0"/>
          <c:extLst>
            <c:ext xmlns:c16="http://schemas.microsoft.com/office/drawing/2014/chart" uri="{C3380CC4-5D6E-409C-BE32-E72D297353CC}">
              <c16:uniqueId val="{00000006-9C5A-4141-9338-DE7336ECE420}"/>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Arabic!$B$3</c:f>
              <c:numCache>
                <c:formatCode>General</c:formatCode>
                <c:ptCount val="1"/>
                <c:pt idx="0">
                  <c:v>15.2</c:v>
                </c:pt>
              </c:numCache>
            </c:numRef>
          </c:xVal>
          <c:yVal>
            <c:numRef>
              <c:f>Arabic!$B$4</c:f>
              <c:numCache>
                <c:formatCode>0.00%</c:formatCode>
                <c:ptCount val="1"/>
                <c:pt idx="0">
                  <c:v>0.80210000000000004</c:v>
                </c:pt>
              </c:numCache>
            </c:numRef>
          </c:yVal>
          <c:smooth val="0"/>
          <c:extLst>
            <c:ext xmlns:c16="http://schemas.microsoft.com/office/drawing/2014/chart" uri="{C3380CC4-5D6E-409C-BE32-E72D297353CC}">
              <c16:uniqueId val="{00000007-9C5A-4141-9338-DE7336ECE420}"/>
            </c:ext>
          </c:extLst>
        </c:ser>
        <c:dLbls>
          <c:showLegendKey val="0"/>
          <c:showVal val="0"/>
          <c:showCatName val="0"/>
          <c:showSerName val="0"/>
          <c:showPercent val="0"/>
          <c:showBubbleSize val="0"/>
        </c:dLbls>
        <c:axId val="520016992"/>
        <c:axId val="520017552"/>
      </c:scatterChart>
      <c:valAx>
        <c:axId val="520016992"/>
        <c:scaling>
          <c:orientation val="minMax"/>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017552"/>
        <c:crosses val="autoZero"/>
        <c:crossBetween val="midCat"/>
      </c:valAx>
      <c:valAx>
        <c:axId val="520017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0169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Chinese</a:t>
            </a:r>
          </a:p>
          <a:p>
            <a:pPr>
              <a:defRPr/>
            </a:pPr>
            <a:r>
              <a:rPr lang="en-US" sz="1200"/>
              <a:t>Accuracy/Speed, normal mode</a:t>
            </a:r>
          </a:p>
        </c:rich>
      </c:tx>
      <c:overlay val="0"/>
    </c:title>
    <c:autoTitleDeleted val="0"/>
    <c:plotArea>
      <c:layout>
        <c:manualLayout>
          <c:layoutTarget val="inner"/>
          <c:xMode val="edge"/>
          <c:yMode val="edge"/>
          <c:x val="0.14696084864391951"/>
          <c:y val="0.29142375050727953"/>
          <c:w val="0.75900437445319335"/>
          <c:h val="0.52783651574398438"/>
        </c:manualLayout>
      </c:layout>
      <c:scatterChart>
        <c:scatterStyle val="lineMarker"/>
        <c:varyColors val="0"/>
        <c:ser>
          <c:idx val="0"/>
          <c:order val="0"/>
          <c:tx>
            <c:strRef>
              <c:f>CJK!$A$19</c:f>
              <c:strCache>
                <c:ptCount val="1"/>
                <c:pt idx="0">
                  <c:v>Accuracy</c:v>
                </c:pt>
              </c:strCache>
            </c:strRef>
          </c:tx>
          <c:spPr>
            <a:ln w="28575">
              <a:noFill/>
            </a:ln>
          </c:spPr>
          <c:marker>
            <c:symbol val="diamond"/>
            <c:size val="12"/>
          </c:marker>
          <c:xVal>
            <c:numRef>
              <c:f>CJK!$B$17:$E$17</c:f>
              <c:numCache>
                <c:formatCode>General</c:formatCode>
                <c:ptCount val="4"/>
                <c:pt idx="0">
                  <c:v>5</c:v>
                </c:pt>
                <c:pt idx="1">
                  <c:v>6</c:v>
                </c:pt>
                <c:pt idx="2">
                  <c:v>6</c:v>
                </c:pt>
                <c:pt idx="3">
                  <c:v>6</c:v>
                </c:pt>
              </c:numCache>
            </c:numRef>
          </c:xVal>
          <c:yVal>
            <c:numRef>
              <c:f>CJK!$B$19:$E$19</c:f>
              <c:numCache>
                <c:formatCode>0%</c:formatCode>
                <c:ptCount val="4"/>
                <c:pt idx="0">
                  <c:v>0.97</c:v>
                </c:pt>
                <c:pt idx="1">
                  <c:v>0.97</c:v>
                </c:pt>
                <c:pt idx="2">
                  <c:v>0.97</c:v>
                </c:pt>
                <c:pt idx="3">
                  <c:v>0.97</c:v>
                </c:pt>
              </c:numCache>
            </c:numRef>
          </c:yVal>
          <c:smooth val="0"/>
          <c:extLst>
            <c:ext xmlns:c16="http://schemas.microsoft.com/office/drawing/2014/chart" uri="{C3380CC4-5D6E-409C-BE32-E72D297353CC}">
              <c16:uniqueId val="{00000000-C475-4C30-8DDF-0B38C1460459}"/>
            </c:ext>
          </c:extLst>
        </c:ser>
        <c:dLbls>
          <c:showLegendKey val="0"/>
          <c:showVal val="0"/>
          <c:showCatName val="0"/>
          <c:showSerName val="0"/>
          <c:showPercent val="0"/>
          <c:showBubbleSize val="0"/>
        </c:dLbls>
        <c:axId val="528920224"/>
        <c:axId val="528915744"/>
      </c:scatterChart>
      <c:valAx>
        <c:axId val="528920224"/>
        <c:scaling>
          <c:orientation val="minMax"/>
          <c:min val="4"/>
        </c:scaling>
        <c:delete val="0"/>
        <c:axPos val="b"/>
        <c:title>
          <c:tx>
            <c:rich>
              <a:bodyPr/>
              <a:lstStyle/>
              <a:p>
                <a:pPr>
                  <a:defRPr/>
                </a:pPr>
                <a:r>
                  <a:rPr lang="en-US"/>
                  <a:t>Speed (pages</a:t>
                </a:r>
                <a:r>
                  <a:rPr lang="en-US" baseline="0"/>
                  <a:t> per minute)</a:t>
                </a:r>
                <a:endParaRPr lang="en-US"/>
              </a:p>
            </c:rich>
          </c:tx>
          <c:overlay val="0"/>
        </c:title>
        <c:numFmt formatCode="General" sourceLinked="1"/>
        <c:majorTickMark val="none"/>
        <c:minorTickMark val="none"/>
        <c:tickLblPos val="nextTo"/>
        <c:crossAx val="528915744"/>
        <c:crosses val="autoZero"/>
        <c:crossBetween val="midCat"/>
      </c:valAx>
      <c:valAx>
        <c:axId val="528915744"/>
        <c:scaling>
          <c:orientation val="minMax"/>
          <c:min val="0.92"/>
        </c:scaling>
        <c:delete val="0"/>
        <c:axPos val="l"/>
        <c:majorGridlines/>
        <c:title>
          <c:tx>
            <c:rich>
              <a:bodyPr/>
              <a:lstStyle/>
              <a:p>
                <a:pPr>
                  <a:defRPr/>
                </a:pPr>
                <a:r>
                  <a:rPr lang="en-US"/>
                  <a:t>Accuracy</a:t>
                </a:r>
              </a:p>
            </c:rich>
          </c:tx>
          <c:overlay val="0"/>
        </c:title>
        <c:numFmt formatCode="0%" sourceLinked="1"/>
        <c:majorTickMark val="none"/>
        <c:minorTickMark val="none"/>
        <c:tickLblPos val="nextTo"/>
        <c:crossAx val="528920224"/>
        <c:crosses val="autoZero"/>
        <c:crossBetween val="midCat"/>
      </c:valAx>
    </c:plotArea>
    <c:plotVisOnly val="1"/>
    <c:dispBlanksAs val="gap"/>
    <c:showDLblsOverMax val="0"/>
  </c:chart>
  <c:externalData r:id="rId1">
    <c:autoUpdate val="0"/>
  </c:externalData>
  <c:userShapes r:id="rId2"/>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Arabic!$I$8</c:f>
              <c:numCache>
                <c:formatCode>0.00</c:formatCode>
                <c:ptCount val="1"/>
                <c:pt idx="0">
                  <c:v>7.68</c:v>
                </c:pt>
              </c:numCache>
            </c:numRef>
          </c:xVal>
          <c:yVal>
            <c:numRef>
              <c:f>Arabic!$I$9</c:f>
              <c:numCache>
                <c:formatCode>0.00%</c:formatCode>
                <c:ptCount val="1"/>
                <c:pt idx="0">
                  <c:v>0.65090000000000003</c:v>
                </c:pt>
              </c:numCache>
            </c:numRef>
          </c:yVal>
          <c:smooth val="0"/>
          <c:extLst>
            <c:ext xmlns:c16="http://schemas.microsoft.com/office/drawing/2014/chart" uri="{C3380CC4-5D6E-409C-BE32-E72D297353CC}">
              <c16:uniqueId val="{00000000-BD0E-4B89-88E8-E864F7CB386B}"/>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Arabic!$H$8</c:f>
              <c:numCache>
                <c:formatCode>0.00</c:formatCode>
                <c:ptCount val="1"/>
                <c:pt idx="0">
                  <c:v>24.95</c:v>
                </c:pt>
              </c:numCache>
            </c:numRef>
          </c:xVal>
          <c:yVal>
            <c:numRef>
              <c:f>Arabic!$H$9</c:f>
              <c:numCache>
                <c:formatCode>0.00%</c:formatCode>
                <c:ptCount val="1"/>
                <c:pt idx="0">
                  <c:v>0.75049999999999994</c:v>
                </c:pt>
              </c:numCache>
            </c:numRef>
          </c:yVal>
          <c:smooth val="0"/>
          <c:extLst>
            <c:ext xmlns:c16="http://schemas.microsoft.com/office/drawing/2014/chart" uri="{C3380CC4-5D6E-409C-BE32-E72D297353CC}">
              <c16:uniqueId val="{00000001-BD0E-4B89-88E8-E864F7CB386B}"/>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Arabic!$G$8</c:f>
              <c:numCache>
                <c:formatCode>0.00</c:formatCode>
                <c:ptCount val="1"/>
                <c:pt idx="0">
                  <c:v>27.09</c:v>
                </c:pt>
              </c:numCache>
            </c:numRef>
          </c:xVal>
          <c:yVal>
            <c:numRef>
              <c:f>Arabic!$G$9</c:f>
              <c:numCache>
                <c:formatCode>0.00%</c:formatCode>
                <c:ptCount val="1"/>
                <c:pt idx="0">
                  <c:v>0.75570000000000004</c:v>
                </c:pt>
              </c:numCache>
            </c:numRef>
          </c:yVal>
          <c:smooth val="0"/>
          <c:extLst>
            <c:ext xmlns:c16="http://schemas.microsoft.com/office/drawing/2014/chart" uri="{C3380CC4-5D6E-409C-BE32-E72D297353CC}">
              <c16:uniqueId val="{00000002-BD0E-4B89-88E8-E864F7CB386B}"/>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Arabic!$F$8</c:f>
              <c:numCache>
                <c:formatCode>0.00</c:formatCode>
                <c:ptCount val="1"/>
                <c:pt idx="0">
                  <c:v>18.53</c:v>
                </c:pt>
              </c:numCache>
            </c:numRef>
          </c:xVal>
          <c:yVal>
            <c:numRef>
              <c:f>Arabic!$F$9</c:f>
              <c:numCache>
                <c:formatCode>0.00%</c:formatCode>
                <c:ptCount val="1"/>
                <c:pt idx="0">
                  <c:v>0.75880000000000003</c:v>
                </c:pt>
              </c:numCache>
            </c:numRef>
          </c:yVal>
          <c:smooth val="0"/>
          <c:extLst>
            <c:ext xmlns:c16="http://schemas.microsoft.com/office/drawing/2014/chart" uri="{C3380CC4-5D6E-409C-BE32-E72D297353CC}">
              <c16:uniqueId val="{00000003-BD0E-4B89-88E8-E864F7CB386B}"/>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Arabic!$E$8</c:f>
              <c:numCache>
                <c:formatCode>0.00</c:formatCode>
                <c:ptCount val="1"/>
                <c:pt idx="0">
                  <c:v>30.92</c:v>
                </c:pt>
              </c:numCache>
            </c:numRef>
          </c:xVal>
          <c:yVal>
            <c:numRef>
              <c:f>Arabic!$E$9</c:f>
              <c:numCache>
                <c:formatCode>0.00%</c:formatCode>
                <c:ptCount val="1"/>
                <c:pt idx="0">
                  <c:v>0.77529999999999999</c:v>
                </c:pt>
              </c:numCache>
            </c:numRef>
          </c:yVal>
          <c:smooth val="0"/>
          <c:extLst>
            <c:ext xmlns:c16="http://schemas.microsoft.com/office/drawing/2014/chart" uri="{C3380CC4-5D6E-409C-BE32-E72D297353CC}">
              <c16:uniqueId val="{00000004-BD0E-4B89-88E8-E864F7CB386B}"/>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Arabic!$D$8</c:f>
              <c:numCache>
                <c:formatCode>0.00</c:formatCode>
                <c:ptCount val="1"/>
                <c:pt idx="0">
                  <c:v>30.98</c:v>
                </c:pt>
              </c:numCache>
            </c:numRef>
          </c:xVal>
          <c:yVal>
            <c:numRef>
              <c:f>Arabic!$D$9</c:f>
              <c:numCache>
                <c:formatCode>0.00%</c:formatCode>
                <c:ptCount val="1"/>
                <c:pt idx="0">
                  <c:v>0.77670000000000006</c:v>
                </c:pt>
              </c:numCache>
            </c:numRef>
          </c:yVal>
          <c:smooth val="0"/>
          <c:extLst>
            <c:ext xmlns:c16="http://schemas.microsoft.com/office/drawing/2014/chart" uri="{C3380CC4-5D6E-409C-BE32-E72D297353CC}">
              <c16:uniqueId val="{00000005-BD0E-4B89-88E8-E864F7CB386B}"/>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Arabic!$C$8</c:f>
              <c:numCache>
                <c:formatCode>0.00</c:formatCode>
                <c:ptCount val="1"/>
                <c:pt idx="0">
                  <c:v>28.95</c:v>
                </c:pt>
              </c:numCache>
            </c:numRef>
          </c:xVal>
          <c:yVal>
            <c:numRef>
              <c:f>Arabic!$C$9</c:f>
              <c:numCache>
                <c:formatCode>0.00%</c:formatCode>
                <c:ptCount val="1"/>
                <c:pt idx="0">
                  <c:v>0.80130000000000001</c:v>
                </c:pt>
              </c:numCache>
            </c:numRef>
          </c:yVal>
          <c:smooth val="0"/>
          <c:extLst>
            <c:ext xmlns:c16="http://schemas.microsoft.com/office/drawing/2014/chart" uri="{C3380CC4-5D6E-409C-BE32-E72D297353CC}">
              <c16:uniqueId val="{00000006-BD0E-4B89-88E8-E864F7CB386B}"/>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Arabic!$B$8</c:f>
              <c:numCache>
                <c:formatCode>General</c:formatCode>
                <c:ptCount val="1"/>
                <c:pt idx="0">
                  <c:v>30.36</c:v>
                </c:pt>
              </c:numCache>
            </c:numRef>
          </c:xVal>
          <c:yVal>
            <c:numRef>
              <c:f>Arabic!$B$9</c:f>
              <c:numCache>
                <c:formatCode>0.00%</c:formatCode>
                <c:ptCount val="1"/>
                <c:pt idx="0">
                  <c:v>0.80100000000000005</c:v>
                </c:pt>
              </c:numCache>
            </c:numRef>
          </c:yVal>
          <c:smooth val="0"/>
          <c:extLst>
            <c:ext xmlns:c16="http://schemas.microsoft.com/office/drawing/2014/chart" uri="{C3380CC4-5D6E-409C-BE32-E72D297353CC}">
              <c16:uniqueId val="{00000007-BD0E-4B89-88E8-E864F7CB386B}"/>
            </c:ext>
          </c:extLst>
        </c:ser>
        <c:dLbls>
          <c:showLegendKey val="0"/>
          <c:showVal val="0"/>
          <c:showCatName val="0"/>
          <c:showSerName val="0"/>
          <c:showPercent val="0"/>
          <c:showBubbleSize val="0"/>
        </c:dLbls>
        <c:axId val="520023712"/>
        <c:axId val="520024272"/>
      </c:scatterChart>
      <c:valAx>
        <c:axId val="520023712"/>
        <c:scaling>
          <c:orientation val="minMax"/>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024272"/>
        <c:crosses val="autoZero"/>
        <c:crossBetween val="midCat"/>
      </c:valAx>
      <c:valAx>
        <c:axId val="520024272"/>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0237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English!$J$3</c:f>
              <c:numCache>
                <c:formatCode>0.00</c:formatCode>
                <c:ptCount val="1"/>
                <c:pt idx="0">
                  <c:v>43.95</c:v>
                </c:pt>
              </c:numCache>
            </c:numRef>
          </c:xVal>
          <c:yVal>
            <c:numRef>
              <c:f>English!$J$4</c:f>
              <c:numCache>
                <c:formatCode>0.00%</c:formatCode>
                <c:ptCount val="1"/>
                <c:pt idx="0">
                  <c:v>0.99590000000000001</c:v>
                </c:pt>
              </c:numCache>
            </c:numRef>
          </c:yVal>
          <c:smooth val="0"/>
          <c:extLst>
            <c:ext xmlns:c16="http://schemas.microsoft.com/office/drawing/2014/chart" uri="{C3380CC4-5D6E-409C-BE32-E72D297353CC}">
              <c16:uniqueId val="{00000000-4B81-45B5-AF2C-856E359F9207}"/>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English!$I$3</c:f>
              <c:numCache>
                <c:formatCode>0.00</c:formatCode>
                <c:ptCount val="1"/>
                <c:pt idx="0">
                  <c:v>46.79</c:v>
                </c:pt>
              </c:numCache>
            </c:numRef>
          </c:xVal>
          <c:yVal>
            <c:numRef>
              <c:f>English!$I$4</c:f>
              <c:numCache>
                <c:formatCode>0.00%</c:formatCode>
                <c:ptCount val="1"/>
                <c:pt idx="0">
                  <c:v>0.99609999999999999</c:v>
                </c:pt>
              </c:numCache>
            </c:numRef>
          </c:yVal>
          <c:smooth val="0"/>
          <c:extLst>
            <c:ext xmlns:c16="http://schemas.microsoft.com/office/drawing/2014/chart" uri="{C3380CC4-5D6E-409C-BE32-E72D297353CC}">
              <c16:uniqueId val="{00000001-4B81-45B5-AF2C-856E359F9207}"/>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English!$H$3</c:f>
              <c:numCache>
                <c:formatCode>0.00</c:formatCode>
                <c:ptCount val="1"/>
                <c:pt idx="0">
                  <c:v>49.23</c:v>
                </c:pt>
              </c:numCache>
            </c:numRef>
          </c:xVal>
          <c:yVal>
            <c:numRef>
              <c:f>English!$H$4</c:f>
              <c:numCache>
                <c:formatCode>0.00%</c:formatCode>
                <c:ptCount val="1"/>
                <c:pt idx="0">
                  <c:v>0.99609999999999999</c:v>
                </c:pt>
              </c:numCache>
            </c:numRef>
          </c:yVal>
          <c:smooth val="0"/>
          <c:extLst>
            <c:ext xmlns:c16="http://schemas.microsoft.com/office/drawing/2014/chart" uri="{C3380CC4-5D6E-409C-BE32-E72D297353CC}">
              <c16:uniqueId val="{00000002-4B81-45B5-AF2C-856E359F9207}"/>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English!$G$3</c:f>
              <c:numCache>
                <c:formatCode>0.00</c:formatCode>
                <c:ptCount val="1"/>
                <c:pt idx="0">
                  <c:v>49.55</c:v>
                </c:pt>
              </c:numCache>
            </c:numRef>
          </c:xVal>
          <c:yVal>
            <c:numRef>
              <c:f>English!$G$4</c:f>
              <c:numCache>
                <c:formatCode>0.00%</c:formatCode>
                <c:ptCount val="1"/>
                <c:pt idx="0">
                  <c:v>0.99609999999999999</c:v>
                </c:pt>
              </c:numCache>
            </c:numRef>
          </c:yVal>
          <c:smooth val="0"/>
          <c:extLst>
            <c:ext xmlns:c16="http://schemas.microsoft.com/office/drawing/2014/chart" uri="{C3380CC4-5D6E-409C-BE32-E72D297353CC}">
              <c16:uniqueId val="{00000003-4B81-45B5-AF2C-856E359F9207}"/>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English!$F$3</c:f>
              <c:numCache>
                <c:formatCode>0.00</c:formatCode>
                <c:ptCount val="1"/>
                <c:pt idx="0">
                  <c:v>49.2</c:v>
                </c:pt>
              </c:numCache>
            </c:numRef>
          </c:xVal>
          <c:yVal>
            <c:numRef>
              <c:f>English!$F$4</c:f>
              <c:numCache>
                <c:formatCode>0.00%</c:formatCode>
                <c:ptCount val="1"/>
                <c:pt idx="0">
                  <c:v>0.99619999999999997</c:v>
                </c:pt>
              </c:numCache>
            </c:numRef>
          </c:yVal>
          <c:smooth val="0"/>
          <c:extLst>
            <c:ext xmlns:c16="http://schemas.microsoft.com/office/drawing/2014/chart" uri="{C3380CC4-5D6E-409C-BE32-E72D297353CC}">
              <c16:uniqueId val="{00000004-4B81-45B5-AF2C-856E359F9207}"/>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English!$E$3</c:f>
              <c:numCache>
                <c:formatCode>0.00</c:formatCode>
                <c:ptCount val="1"/>
                <c:pt idx="0">
                  <c:v>50.11</c:v>
                </c:pt>
              </c:numCache>
            </c:numRef>
          </c:xVal>
          <c:yVal>
            <c:numRef>
              <c:f>English!$E$4</c:f>
              <c:numCache>
                <c:formatCode>0.00%</c:formatCode>
                <c:ptCount val="1"/>
                <c:pt idx="0">
                  <c:v>0.99619999999999997</c:v>
                </c:pt>
              </c:numCache>
            </c:numRef>
          </c:yVal>
          <c:smooth val="0"/>
          <c:extLst>
            <c:ext xmlns:c16="http://schemas.microsoft.com/office/drawing/2014/chart" uri="{C3380CC4-5D6E-409C-BE32-E72D297353CC}">
              <c16:uniqueId val="{00000005-4B81-45B5-AF2C-856E359F9207}"/>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English!$D$3</c:f>
              <c:numCache>
                <c:formatCode>0.00</c:formatCode>
                <c:ptCount val="1"/>
                <c:pt idx="0">
                  <c:v>49.68</c:v>
                </c:pt>
              </c:numCache>
            </c:numRef>
          </c:xVal>
          <c:yVal>
            <c:numRef>
              <c:f>English!$D$4</c:f>
              <c:numCache>
                <c:formatCode>0.00%</c:formatCode>
                <c:ptCount val="1"/>
                <c:pt idx="0">
                  <c:v>0.99619999999999997</c:v>
                </c:pt>
              </c:numCache>
            </c:numRef>
          </c:yVal>
          <c:smooth val="0"/>
          <c:extLst>
            <c:ext xmlns:c16="http://schemas.microsoft.com/office/drawing/2014/chart" uri="{C3380CC4-5D6E-409C-BE32-E72D297353CC}">
              <c16:uniqueId val="{00000006-4B81-45B5-AF2C-856E359F9207}"/>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English!$C$3</c:f>
              <c:numCache>
                <c:formatCode>General</c:formatCode>
                <c:ptCount val="1"/>
                <c:pt idx="0">
                  <c:v>49.46</c:v>
                </c:pt>
              </c:numCache>
            </c:numRef>
          </c:xVal>
          <c:yVal>
            <c:numRef>
              <c:f>English!$C$4</c:f>
              <c:numCache>
                <c:formatCode>0.00%</c:formatCode>
                <c:ptCount val="1"/>
                <c:pt idx="0">
                  <c:v>0.99619999999999997</c:v>
                </c:pt>
              </c:numCache>
            </c:numRef>
          </c:yVal>
          <c:smooth val="0"/>
          <c:extLst>
            <c:ext xmlns:c16="http://schemas.microsoft.com/office/drawing/2014/chart" uri="{C3380CC4-5D6E-409C-BE32-E72D297353CC}">
              <c16:uniqueId val="{00000007-4B81-45B5-AF2C-856E359F9207}"/>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English!$B$3</c:f>
              <c:numCache>
                <c:formatCode>General</c:formatCode>
                <c:ptCount val="1"/>
                <c:pt idx="0">
                  <c:v>49.07</c:v>
                </c:pt>
              </c:numCache>
            </c:numRef>
          </c:xVal>
          <c:yVal>
            <c:numRef>
              <c:f>English!$B$4</c:f>
              <c:numCache>
                <c:formatCode>0.00%</c:formatCode>
                <c:ptCount val="1"/>
                <c:pt idx="0">
                  <c:v>0.99619999999999997</c:v>
                </c:pt>
              </c:numCache>
            </c:numRef>
          </c:yVal>
          <c:smooth val="0"/>
          <c:extLst>
            <c:ext xmlns:c16="http://schemas.microsoft.com/office/drawing/2014/chart" uri="{C3380CC4-5D6E-409C-BE32-E72D297353CC}">
              <c16:uniqueId val="{00000008-4B81-45B5-AF2C-856E359F9207}"/>
            </c:ext>
          </c:extLst>
        </c:ser>
        <c:dLbls>
          <c:showLegendKey val="0"/>
          <c:showVal val="0"/>
          <c:showCatName val="0"/>
          <c:showSerName val="0"/>
          <c:showPercent val="0"/>
          <c:showBubbleSize val="0"/>
        </c:dLbls>
        <c:axId val="432140592"/>
        <c:axId val="432141152"/>
      </c:scatterChart>
      <c:valAx>
        <c:axId val="4321405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41152"/>
        <c:crosses val="autoZero"/>
        <c:crossBetween val="midCat"/>
      </c:valAx>
      <c:valAx>
        <c:axId val="432141152"/>
        <c:scaling>
          <c:orientation val="minMax"/>
          <c:max val="0.99649999999999994"/>
          <c:min val="0.9954999999999999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40592"/>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English!$J$8</c:f>
              <c:numCache>
                <c:formatCode>0.00</c:formatCode>
                <c:ptCount val="1"/>
                <c:pt idx="0">
                  <c:v>90.01</c:v>
                </c:pt>
              </c:numCache>
            </c:numRef>
          </c:xVal>
          <c:yVal>
            <c:numRef>
              <c:f>English!$J$9</c:f>
              <c:numCache>
                <c:formatCode>0.00%</c:formatCode>
                <c:ptCount val="1"/>
                <c:pt idx="0">
                  <c:v>0.95909999999999995</c:v>
                </c:pt>
              </c:numCache>
            </c:numRef>
          </c:yVal>
          <c:smooth val="0"/>
          <c:extLst>
            <c:ext xmlns:c16="http://schemas.microsoft.com/office/drawing/2014/chart" uri="{C3380CC4-5D6E-409C-BE32-E72D297353CC}">
              <c16:uniqueId val="{00000000-D00F-47FA-90DF-3B960646B7FA}"/>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English!$I$8</c:f>
              <c:numCache>
                <c:formatCode>0.00</c:formatCode>
                <c:ptCount val="1"/>
                <c:pt idx="0">
                  <c:v>93.95</c:v>
                </c:pt>
              </c:numCache>
            </c:numRef>
          </c:xVal>
          <c:yVal>
            <c:numRef>
              <c:f>English!$I$9</c:f>
              <c:numCache>
                <c:formatCode>0.00%</c:formatCode>
                <c:ptCount val="1"/>
                <c:pt idx="0">
                  <c:v>0.97960000000000003</c:v>
                </c:pt>
              </c:numCache>
            </c:numRef>
          </c:yVal>
          <c:smooth val="0"/>
          <c:extLst>
            <c:ext xmlns:c16="http://schemas.microsoft.com/office/drawing/2014/chart" uri="{C3380CC4-5D6E-409C-BE32-E72D297353CC}">
              <c16:uniqueId val="{00000001-D00F-47FA-90DF-3B960646B7FA}"/>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English!$H$8</c:f>
              <c:numCache>
                <c:formatCode>0.00</c:formatCode>
                <c:ptCount val="1"/>
                <c:pt idx="0">
                  <c:v>92.66</c:v>
                </c:pt>
              </c:numCache>
            </c:numRef>
          </c:xVal>
          <c:yVal>
            <c:numRef>
              <c:f>English!$H$9</c:f>
              <c:numCache>
                <c:formatCode>0.00%</c:formatCode>
                <c:ptCount val="1"/>
                <c:pt idx="0">
                  <c:v>0.98029999999999995</c:v>
                </c:pt>
              </c:numCache>
            </c:numRef>
          </c:yVal>
          <c:smooth val="0"/>
          <c:extLst>
            <c:ext xmlns:c16="http://schemas.microsoft.com/office/drawing/2014/chart" uri="{C3380CC4-5D6E-409C-BE32-E72D297353CC}">
              <c16:uniqueId val="{00000002-D00F-47FA-90DF-3B960646B7FA}"/>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English!$G$8</c:f>
              <c:numCache>
                <c:formatCode>0.00</c:formatCode>
                <c:ptCount val="1"/>
                <c:pt idx="0">
                  <c:v>93.12</c:v>
                </c:pt>
              </c:numCache>
            </c:numRef>
          </c:xVal>
          <c:yVal>
            <c:numRef>
              <c:f>English!$G$9</c:f>
              <c:numCache>
                <c:formatCode>0.00%</c:formatCode>
                <c:ptCount val="1"/>
                <c:pt idx="0">
                  <c:v>0.98029999999999995</c:v>
                </c:pt>
              </c:numCache>
            </c:numRef>
          </c:yVal>
          <c:smooth val="0"/>
          <c:extLst>
            <c:ext xmlns:c16="http://schemas.microsoft.com/office/drawing/2014/chart" uri="{C3380CC4-5D6E-409C-BE32-E72D297353CC}">
              <c16:uniqueId val="{00000003-D00F-47FA-90DF-3B960646B7FA}"/>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English!$F$8</c:f>
              <c:numCache>
                <c:formatCode>0.00</c:formatCode>
                <c:ptCount val="1"/>
                <c:pt idx="0">
                  <c:v>93.11</c:v>
                </c:pt>
              </c:numCache>
            </c:numRef>
          </c:xVal>
          <c:yVal>
            <c:numRef>
              <c:f>English!$F$9</c:f>
              <c:numCache>
                <c:formatCode>0.00%</c:formatCode>
                <c:ptCount val="1"/>
                <c:pt idx="0">
                  <c:v>0.98029999999999995</c:v>
                </c:pt>
              </c:numCache>
            </c:numRef>
          </c:yVal>
          <c:smooth val="0"/>
          <c:extLst>
            <c:ext xmlns:c16="http://schemas.microsoft.com/office/drawing/2014/chart" uri="{C3380CC4-5D6E-409C-BE32-E72D297353CC}">
              <c16:uniqueId val="{00000004-D00F-47FA-90DF-3B960646B7FA}"/>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English!$E$8</c:f>
              <c:numCache>
                <c:formatCode>0.00</c:formatCode>
                <c:ptCount val="1"/>
                <c:pt idx="0">
                  <c:v>95.15</c:v>
                </c:pt>
              </c:numCache>
            </c:numRef>
          </c:xVal>
          <c:yVal>
            <c:numRef>
              <c:f>English!$E$9</c:f>
              <c:numCache>
                <c:formatCode>0.00%</c:formatCode>
                <c:ptCount val="1"/>
                <c:pt idx="0">
                  <c:v>0.98029999999999995</c:v>
                </c:pt>
              </c:numCache>
            </c:numRef>
          </c:yVal>
          <c:smooth val="0"/>
          <c:extLst>
            <c:ext xmlns:c16="http://schemas.microsoft.com/office/drawing/2014/chart" uri="{C3380CC4-5D6E-409C-BE32-E72D297353CC}">
              <c16:uniqueId val="{00000005-D00F-47FA-90DF-3B960646B7FA}"/>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English!$D$8</c:f>
              <c:numCache>
                <c:formatCode>0.00</c:formatCode>
                <c:ptCount val="1"/>
                <c:pt idx="0">
                  <c:v>97.51</c:v>
                </c:pt>
              </c:numCache>
            </c:numRef>
          </c:xVal>
          <c:yVal>
            <c:numRef>
              <c:f>English!$D$9</c:f>
              <c:numCache>
                <c:formatCode>0.00%</c:formatCode>
                <c:ptCount val="1"/>
                <c:pt idx="0">
                  <c:v>0.98029999999999995</c:v>
                </c:pt>
              </c:numCache>
            </c:numRef>
          </c:yVal>
          <c:smooth val="0"/>
          <c:extLst>
            <c:ext xmlns:c16="http://schemas.microsoft.com/office/drawing/2014/chart" uri="{C3380CC4-5D6E-409C-BE32-E72D297353CC}">
              <c16:uniqueId val="{00000006-D00F-47FA-90DF-3B960646B7FA}"/>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English!$C$8</c:f>
              <c:numCache>
                <c:formatCode>General</c:formatCode>
                <c:ptCount val="1"/>
                <c:pt idx="0">
                  <c:v>97.16</c:v>
                </c:pt>
              </c:numCache>
            </c:numRef>
          </c:xVal>
          <c:yVal>
            <c:numRef>
              <c:f>English!$C$9</c:f>
              <c:numCache>
                <c:formatCode>0.00%</c:formatCode>
                <c:ptCount val="1"/>
                <c:pt idx="0">
                  <c:v>0.98029999999999995</c:v>
                </c:pt>
              </c:numCache>
            </c:numRef>
          </c:yVal>
          <c:smooth val="0"/>
          <c:extLst>
            <c:ext xmlns:c16="http://schemas.microsoft.com/office/drawing/2014/chart" uri="{C3380CC4-5D6E-409C-BE32-E72D297353CC}">
              <c16:uniqueId val="{00000007-D00F-47FA-90DF-3B960646B7FA}"/>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English!$B$8</c:f>
              <c:numCache>
                <c:formatCode>General</c:formatCode>
                <c:ptCount val="1"/>
                <c:pt idx="0">
                  <c:v>95.58</c:v>
                </c:pt>
              </c:numCache>
            </c:numRef>
          </c:xVal>
          <c:yVal>
            <c:numRef>
              <c:f>English!$B$9</c:f>
              <c:numCache>
                <c:formatCode>0.00%</c:formatCode>
                <c:ptCount val="1"/>
                <c:pt idx="0">
                  <c:v>0.98029999999999995</c:v>
                </c:pt>
              </c:numCache>
            </c:numRef>
          </c:yVal>
          <c:smooth val="0"/>
          <c:extLst>
            <c:ext xmlns:c16="http://schemas.microsoft.com/office/drawing/2014/chart" uri="{C3380CC4-5D6E-409C-BE32-E72D297353CC}">
              <c16:uniqueId val="{00000008-D00F-47FA-90DF-3B960646B7FA}"/>
            </c:ext>
          </c:extLst>
        </c:ser>
        <c:dLbls>
          <c:showLegendKey val="0"/>
          <c:showVal val="0"/>
          <c:showCatName val="0"/>
          <c:showSerName val="0"/>
          <c:showPercent val="0"/>
          <c:showBubbleSize val="0"/>
        </c:dLbls>
        <c:axId val="432147872"/>
        <c:axId val="432148432"/>
      </c:scatterChart>
      <c:valAx>
        <c:axId val="432147872"/>
        <c:scaling>
          <c:orientation val="minMax"/>
          <c:min val="9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48432"/>
        <c:crosses val="autoZero"/>
        <c:crossBetween val="midCat"/>
      </c:valAx>
      <c:valAx>
        <c:axId val="43214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4787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Japanese!$J$3</c:f>
              <c:numCache>
                <c:formatCode>0.00</c:formatCode>
                <c:ptCount val="1"/>
                <c:pt idx="0">
                  <c:v>31</c:v>
                </c:pt>
              </c:numCache>
            </c:numRef>
          </c:xVal>
          <c:yVal>
            <c:numRef>
              <c:f>Japanese!$J$4</c:f>
              <c:numCache>
                <c:formatCode>0.00%</c:formatCode>
                <c:ptCount val="1"/>
                <c:pt idx="0">
                  <c:v>0.96240000000000003</c:v>
                </c:pt>
              </c:numCache>
            </c:numRef>
          </c:yVal>
          <c:smooth val="0"/>
          <c:extLst>
            <c:ext xmlns:c16="http://schemas.microsoft.com/office/drawing/2014/chart" uri="{C3380CC4-5D6E-409C-BE32-E72D297353CC}">
              <c16:uniqueId val="{00000000-9C48-4B71-BCBE-C2EAE10CAFCD}"/>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Japanese!$I$3</c:f>
              <c:numCache>
                <c:formatCode>0.00</c:formatCode>
                <c:ptCount val="1"/>
                <c:pt idx="0">
                  <c:v>34.74</c:v>
                </c:pt>
              </c:numCache>
            </c:numRef>
          </c:xVal>
          <c:yVal>
            <c:numRef>
              <c:f>Japanese!$I$4</c:f>
              <c:numCache>
                <c:formatCode>0.00%</c:formatCode>
                <c:ptCount val="1"/>
                <c:pt idx="0">
                  <c:v>0.9627</c:v>
                </c:pt>
              </c:numCache>
            </c:numRef>
          </c:yVal>
          <c:smooth val="0"/>
          <c:extLst>
            <c:ext xmlns:c16="http://schemas.microsoft.com/office/drawing/2014/chart" uri="{C3380CC4-5D6E-409C-BE32-E72D297353CC}">
              <c16:uniqueId val="{00000001-9C48-4B71-BCBE-C2EAE10CAFCD}"/>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Japanese!$H$3</c:f>
              <c:numCache>
                <c:formatCode>0.00</c:formatCode>
                <c:ptCount val="1"/>
                <c:pt idx="0">
                  <c:v>34.61</c:v>
                </c:pt>
              </c:numCache>
            </c:numRef>
          </c:xVal>
          <c:yVal>
            <c:numRef>
              <c:f>Japanese!$H$4</c:f>
              <c:numCache>
                <c:formatCode>0.00%</c:formatCode>
                <c:ptCount val="1"/>
                <c:pt idx="0">
                  <c:v>0.96309999999999996</c:v>
                </c:pt>
              </c:numCache>
            </c:numRef>
          </c:yVal>
          <c:smooth val="0"/>
          <c:extLst>
            <c:ext xmlns:c16="http://schemas.microsoft.com/office/drawing/2014/chart" uri="{C3380CC4-5D6E-409C-BE32-E72D297353CC}">
              <c16:uniqueId val="{00000002-9C48-4B71-BCBE-C2EAE10CAFCD}"/>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Japanese!$G$3</c:f>
              <c:numCache>
                <c:formatCode>0.00</c:formatCode>
                <c:ptCount val="1"/>
                <c:pt idx="0">
                  <c:v>34.549999999999997</c:v>
                </c:pt>
              </c:numCache>
            </c:numRef>
          </c:xVal>
          <c:yVal>
            <c:numRef>
              <c:f>Japanese!$G$4</c:f>
              <c:numCache>
                <c:formatCode>0.00%</c:formatCode>
                <c:ptCount val="1"/>
                <c:pt idx="0">
                  <c:v>0.96299999999999997</c:v>
                </c:pt>
              </c:numCache>
            </c:numRef>
          </c:yVal>
          <c:smooth val="0"/>
          <c:extLst>
            <c:ext xmlns:c16="http://schemas.microsoft.com/office/drawing/2014/chart" uri="{C3380CC4-5D6E-409C-BE32-E72D297353CC}">
              <c16:uniqueId val="{00000003-9C48-4B71-BCBE-C2EAE10CAFCD}"/>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Japanese!$F$3</c:f>
              <c:numCache>
                <c:formatCode>0.00</c:formatCode>
                <c:ptCount val="1"/>
                <c:pt idx="0">
                  <c:v>34.590000000000003</c:v>
                </c:pt>
              </c:numCache>
            </c:numRef>
          </c:xVal>
          <c:yVal>
            <c:numRef>
              <c:f>Japanese!$F$4</c:f>
              <c:numCache>
                <c:formatCode>0.00%</c:formatCode>
                <c:ptCount val="1"/>
                <c:pt idx="0">
                  <c:v>0.96299999999999997</c:v>
                </c:pt>
              </c:numCache>
            </c:numRef>
          </c:yVal>
          <c:smooth val="0"/>
          <c:extLst>
            <c:ext xmlns:c16="http://schemas.microsoft.com/office/drawing/2014/chart" uri="{C3380CC4-5D6E-409C-BE32-E72D297353CC}">
              <c16:uniqueId val="{00000004-9C48-4B71-BCBE-C2EAE10CAFCD}"/>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Japanese!$E$3</c:f>
              <c:numCache>
                <c:formatCode>0.00</c:formatCode>
                <c:ptCount val="1"/>
                <c:pt idx="0">
                  <c:v>34.28</c:v>
                </c:pt>
              </c:numCache>
            </c:numRef>
          </c:xVal>
          <c:yVal>
            <c:numRef>
              <c:f>Japanese!$E$4</c:f>
              <c:numCache>
                <c:formatCode>0.00%</c:formatCode>
                <c:ptCount val="1"/>
                <c:pt idx="0">
                  <c:v>0.96299999999999997</c:v>
                </c:pt>
              </c:numCache>
            </c:numRef>
          </c:yVal>
          <c:smooth val="0"/>
          <c:extLst>
            <c:ext xmlns:c16="http://schemas.microsoft.com/office/drawing/2014/chart" uri="{C3380CC4-5D6E-409C-BE32-E72D297353CC}">
              <c16:uniqueId val="{00000005-9C48-4B71-BCBE-C2EAE10CAFCD}"/>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Japanese!$D$3</c:f>
              <c:numCache>
                <c:formatCode>0.00</c:formatCode>
                <c:ptCount val="1"/>
                <c:pt idx="0">
                  <c:v>34.35</c:v>
                </c:pt>
              </c:numCache>
            </c:numRef>
          </c:xVal>
          <c:yVal>
            <c:numRef>
              <c:f>Japanese!$D$4</c:f>
              <c:numCache>
                <c:formatCode>0.00%</c:formatCode>
                <c:ptCount val="1"/>
                <c:pt idx="0">
                  <c:v>0.96530000000000005</c:v>
                </c:pt>
              </c:numCache>
            </c:numRef>
          </c:yVal>
          <c:smooth val="0"/>
          <c:extLst>
            <c:ext xmlns:c16="http://schemas.microsoft.com/office/drawing/2014/chart" uri="{C3380CC4-5D6E-409C-BE32-E72D297353CC}">
              <c16:uniqueId val="{00000006-9C48-4B71-BCBE-C2EAE10CAFCD}"/>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Japanese!$C$3</c:f>
              <c:numCache>
                <c:formatCode>General</c:formatCode>
                <c:ptCount val="1"/>
                <c:pt idx="0">
                  <c:v>33.020000000000003</c:v>
                </c:pt>
              </c:numCache>
            </c:numRef>
          </c:xVal>
          <c:yVal>
            <c:numRef>
              <c:f>Japanese!$C$4</c:f>
              <c:numCache>
                <c:formatCode>0.00%</c:formatCode>
                <c:ptCount val="1"/>
                <c:pt idx="0">
                  <c:v>0.96499999999999997</c:v>
                </c:pt>
              </c:numCache>
            </c:numRef>
          </c:yVal>
          <c:smooth val="0"/>
          <c:extLst>
            <c:ext xmlns:c16="http://schemas.microsoft.com/office/drawing/2014/chart" uri="{C3380CC4-5D6E-409C-BE32-E72D297353CC}">
              <c16:uniqueId val="{00000007-9C48-4B71-BCBE-C2EAE10CAFCD}"/>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Japanese!$B$3</c:f>
              <c:numCache>
                <c:formatCode>General</c:formatCode>
                <c:ptCount val="1"/>
                <c:pt idx="0">
                  <c:v>33.049999999999997</c:v>
                </c:pt>
              </c:numCache>
            </c:numRef>
          </c:xVal>
          <c:yVal>
            <c:numRef>
              <c:f>Japanese!$B$4</c:f>
              <c:numCache>
                <c:formatCode>0.00%</c:formatCode>
                <c:ptCount val="1"/>
                <c:pt idx="0">
                  <c:v>0.96509999999999996</c:v>
                </c:pt>
              </c:numCache>
            </c:numRef>
          </c:yVal>
          <c:smooth val="0"/>
          <c:extLst>
            <c:ext xmlns:c16="http://schemas.microsoft.com/office/drawing/2014/chart" uri="{C3380CC4-5D6E-409C-BE32-E72D297353CC}">
              <c16:uniqueId val="{00000008-9C48-4B71-BCBE-C2EAE10CAFCD}"/>
            </c:ext>
          </c:extLst>
        </c:ser>
        <c:dLbls>
          <c:showLegendKey val="0"/>
          <c:showVal val="0"/>
          <c:showCatName val="0"/>
          <c:showSerName val="0"/>
          <c:showPercent val="0"/>
          <c:showBubbleSize val="0"/>
        </c:dLbls>
        <c:axId val="432155152"/>
        <c:axId val="432155712"/>
      </c:scatterChart>
      <c:valAx>
        <c:axId val="432155152"/>
        <c:scaling>
          <c:orientation val="minMax"/>
          <c:max val="5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55712"/>
        <c:crosses val="autoZero"/>
        <c:crossBetween val="midCat"/>
        <c:majorUnit val="10"/>
      </c:valAx>
      <c:valAx>
        <c:axId val="432155712"/>
        <c:scaling>
          <c:orientation val="minMax"/>
          <c:max val="0.97"/>
          <c:min val="0.96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55152"/>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Japanese!$J$3</c:f>
              <c:numCache>
                <c:formatCode>0.00</c:formatCode>
                <c:ptCount val="1"/>
                <c:pt idx="0">
                  <c:v>31</c:v>
                </c:pt>
              </c:numCache>
            </c:numRef>
          </c:xVal>
          <c:yVal>
            <c:numRef>
              <c:f>Japanese!$J$4</c:f>
              <c:numCache>
                <c:formatCode>0.00%</c:formatCode>
                <c:ptCount val="1"/>
                <c:pt idx="0">
                  <c:v>0.96240000000000003</c:v>
                </c:pt>
              </c:numCache>
            </c:numRef>
          </c:yVal>
          <c:smooth val="0"/>
          <c:extLst>
            <c:ext xmlns:c16="http://schemas.microsoft.com/office/drawing/2014/chart" uri="{C3380CC4-5D6E-409C-BE32-E72D297353CC}">
              <c16:uniqueId val="{00000000-9C48-4B71-BCBE-C2EAE10CAFCD}"/>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Japanese!$I$3</c:f>
              <c:numCache>
                <c:formatCode>0.00</c:formatCode>
                <c:ptCount val="1"/>
                <c:pt idx="0">
                  <c:v>34.74</c:v>
                </c:pt>
              </c:numCache>
            </c:numRef>
          </c:xVal>
          <c:yVal>
            <c:numRef>
              <c:f>Japanese!$I$4</c:f>
              <c:numCache>
                <c:formatCode>0.00%</c:formatCode>
                <c:ptCount val="1"/>
                <c:pt idx="0">
                  <c:v>0.9627</c:v>
                </c:pt>
              </c:numCache>
            </c:numRef>
          </c:yVal>
          <c:smooth val="0"/>
          <c:extLst>
            <c:ext xmlns:c16="http://schemas.microsoft.com/office/drawing/2014/chart" uri="{C3380CC4-5D6E-409C-BE32-E72D297353CC}">
              <c16:uniqueId val="{00000001-9C48-4B71-BCBE-C2EAE10CAFCD}"/>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Japanese!$H$3</c:f>
              <c:numCache>
                <c:formatCode>0.00</c:formatCode>
                <c:ptCount val="1"/>
                <c:pt idx="0">
                  <c:v>34.61</c:v>
                </c:pt>
              </c:numCache>
            </c:numRef>
          </c:xVal>
          <c:yVal>
            <c:numRef>
              <c:f>Japanese!$H$4</c:f>
              <c:numCache>
                <c:formatCode>0.00%</c:formatCode>
                <c:ptCount val="1"/>
                <c:pt idx="0">
                  <c:v>0.96309999999999996</c:v>
                </c:pt>
              </c:numCache>
            </c:numRef>
          </c:yVal>
          <c:smooth val="0"/>
          <c:extLst>
            <c:ext xmlns:c16="http://schemas.microsoft.com/office/drawing/2014/chart" uri="{C3380CC4-5D6E-409C-BE32-E72D297353CC}">
              <c16:uniqueId val="{00000002-9C48-4B71-BCBE-C2EAE10CAFCD}"/>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Japanese!$G$3</c:f>
              <c:numCache>
                <c:formatCode>0.00</c:formatCode>
                <c:ptCount val="1"/>
                <c:pt idx="0">
                  <c:v>34.549999999999997</c:v>
                </c:pt>
              </c:numCache>
            </c:numRef>
          </c:xVal>
          <c:yVal>
            <c:numRef>
              <c:f>Japanese!$G$4</c:f>
              <c:numCache>
                <c:formatCode>0.00%</c:formatCode>
                <c:ptCount val="1"/>
                <c:pt idx="0">
                  <c:v>0.96299999999999997</c:v>
                </c:pt>
              </c:numCache>
            </c:numRef>
          </c:yVal>
          <c:smooth val="0"/>
          <c:extLst>
            <c:ext xmlns:c16="http://schemas.microsoft.com/office/drawing/2014/chart" uri="{C3380CC4-5D6E-409C-BE32-E72D297353CC}">
              <c16:uniqueId val="{00000003-9C48-4B71-BCBE-C2EAE10CAFCD}"/>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Japanese!$F$3</c:f>
              <c:numCache>
                <c:formatCode>0.00</c:formatCode>
                <c:ptCount val="1"/>
                <c:pt idx="0">
                  <c:v>34.590000000000003</c:v>
                </c:pt>
              </c:numCache>
            </c:numRef>
          </c:xVal>
          <c:yVal>
            <c:numRef>
              <c:f>Japanese!$F$4</c:f>
              <c:numCache>
                <c:formatCode>0.00%</c:formatCode>
                <c:ptCount val="1"/>
                <c:pt idx="0">
                  <c:v>0.96299999999999997</c:v>
                </c:pt>
              </c:numCache>
            </c:numRef>
          </c:yVal>
          <c:smooth val="0"/>
          <c:extLst>
            <c:ext xmlns:c16="http://schemas.microsoft.com/office/drawing/2014/chart" uri="{C3380CC4-5D6E-409C-BE32-E72D297353CC}">
              <c16:uniqueId val="{00000004-9C48-4B71-BCBE-C2EAE10CAFCD}"/>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Japanese!$E$3</c:f>
              <c:numCache>
                <c:formatCode>0.00</c:formatCode>
                <c:ptCount val="1"/>
                <c:pt idx="0">
                  <c:v>34.28</c:v>
                </c:pt>
              </c:numCache>
            </c:numRef>
          </c:xVal>
          <c:yVal>
            <c:numRef>
              <c:f>Japanese!$E$4</c:f>
              <c:numCache>
                <c:formatCode>0.00%</c:formatCode>
                <c:ptCount val="1"/>
                <c:pt idx="0">
                  <c:v>0.96299999999999997</c:v>
                </c:pt>
              </c:numCache>
            </c:numRef>
          </c:yVal>
          <c:smooth val="0"/>
          <c:extLst>
            <c:ext xmlns:c16="http://schemas.microsoft.com/office/drawing/2014/chart" uri="{C3380CC4-5D6E-409C-BE32-E72D297353CC}">
              <c16:uniqueId val="{00000005-9C48-4B71-BCBE-C2EAE10CAFCD}"/>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Japanese!$D$3</c:f>
              <c:numCache>
                <c:formatCode>0.00</c:formatCode>
                <c:ptCount val="1"/>
                <c:pt idx="0">
                  <c:v>34.35</c:v>
                </c:pt>
              </c:numCache>
            </c:numRef>
          </c:xVal>
          <c:yVal>
            <c:numRef>
              <c:f>Japanese!$D$4</c:f>
              <c:numCache>
                <c:formatCode>0.00%</c:formatCode>
                <c:ptCount val="1"/>
                <c:pt idx="0">
                  <c:v>0.96530000000000005</c:v>
                </c:pt>
              </c:numCache>
            </c:numRef>
          </c:yVal>
          <c:smooth val="0"/>
          <c:extLst>
            <c:ext xmlns:c16="http://schemas.microsoft.com/office/drawing/2014/chart" uri="{C3380CC4-5D6E-409C-BE32-E72D297353CC}">
              <c16:uniqueId val="{00000006-9C48-4B71-BCBE-C2EAE10CAFCD}"/>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Japanese!$C$3</c:f>
              <c:numCache>
                <c:formatCode>General</c:formatCode>
                <c:ptCount val="1"/>
                <c:pt idx="0">
                  <c:v>33.020000000000003</c:v>
                </c:pt>
              </c:numCache>
            </c:numRef>
          </c:xVal>
          <c:yVal>
            <c:numRef>
              <c:f>Japanese!$C$4</c:f>
              <c:numCache>
                <c:formatCode>0.00%</c:formatCode>
                <c:ptCount val="1"/>
                <c:pt idx="0">
                  <c:v>0.96499999999999997</c:v>
                </c:pt>
              </c:numCache>
            </c:numRef>
          </c:yVal>
          <c:smooth val="0"/>
          <c:extLst>
            <c:ext xmlns:c16="http://schemas.microsoft.com/office/drawing/2014/chart" uri="{C3380CC4-5D6E-409C-BE32-E72D297353CC}">
              <c16:uniqueId val="{00000007-9C48-4B71-BCBE-C2EAE10CAFCD}"/>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Japanese!$B$3</c:f>
              <c:numCache>
                <c:formatCode>General</c:formatCode>
                <c:ptCount val="1"/>
                <c:pt idx="0">
                  <c:v>33.049999999999997</c:v>
                </c:pt>
              </c:numCache>
            </c:numRef>
          </c:xVal>
          <c:yVal>
            <c:numRef>
              <c:f>Japanese!$B$4</c:f>
              <c:numCache>
                <c:formatCode>0.00%</c:formatCode>
                <c:ptCount val="1"/>
                <c:pt idx="0">
                  <c:v>0.96509999999999996</c:v>
                </c:pt>
              </c:numCache>
            </c:numRef>
          </c:yVal>
          <c:smooth val="0"/>
          <c:extLst>
            <c:ext xmlns:c16="http://schemas.microsoft.com/office/drawing/2014/chart" uri="{C3380CC4-5D6E-409C-BE32-E72D297353CC}">
              <c16:uniqueId val="{00000008-9C48-4B71-BCBE-C2EAE10CAFCD}"/>
            </c:ext>
          </c:extLst>
        </c:ser>
        <c:dLbls>
          <c:showLegendKey val="0"/>
          <c:showVal val="0"/>
          <c:showCatName val="0"/>
          <c:showSerName val="0"/>
          <c:showPercent val="0"/>
          <c:showBubbleSize val="0"/>
        </c:dLbls>
        <c:axId val="432162432"/>
        <c:axId val="432162992"/>
      </c:scatterChart>
      <c:valAx>
        <c:axId val="432162432"/>
        <c:scaling>
          <c:orientation val="minMax"/>
          <c:max val="5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62992"/>
        <c:crosses val="autoZero"/>
        <c:crossBetween val="midCat"/>
        <c:majorUnit val="10"/>
      </c:valAx>
      <c:valAx>
        <c:axId val="432162992"/>
        <c:scaling>
          <c:orientation val="minMax"/>
          <c:max val="0.97"/>
          <c:min val="0.96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62432"/>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Korean!$J$3</c:f>
              <c:numCache>
                <c:formatCode>0.00</c:formatCode>
                <c:ptCount val="1"/>
                <c:pt idx="0">
                  <c:v>14.45</c:v>
                </c:pt>
              </c:numCache>
            </c:numRef>
          </c:xVal>
          <c:yVal>
            <c:numRef>
              <c:f>Korean!$J$4</c:f>
              <c:numCache>
                <c:formatCode>0.00%</c:formatCode>
                <c:ptCount val="1"/>
                <c:pt idx="0">
                  <c:v>0.92720000000000002</c:v>
                </c:pt>
              </c:numCache>
            </c:numRef>
          </c:yVal>
          <c:smooth val="0"/>
          <c:extLst>
            <c:ext xmlns:c16="http://schemas.microsoft.com/office/drawing/2014/chart" uri="{C3380CC4-5D6E-409C-BE32-E72D297353CC}">
              <c16:uniqueId val="{00000000-5235-4A7B-8524-827C012BB32C}"/>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Korean!$I$3</c:f>
              <c:numCache>
                <c:formatCode>0.00</c:formatCode>
                <c:ptCount val="1"/>
                <c:pt idx="0">
                  <c:v>25.19</c:v>
                </c:pt>
              </c:numCache>
            </c:numRef>
          </c:xVal>
          <c:yVal>
            <c:numRef>
              <c:f>Korean!$I$4</c:f>
              <c:numCache>
                <c:formatCode>0.00%</c:formatCode>
                <c:ptCount val="1"/>
                <c:pt idx="0">
                  <c:v>0.93079999999999996</c:v>
                </c:pt>
              </c:numCache>
            </c:numRef>
          </c:yVal>
          <c:smooth val="0"/>
          <c:extLst>
            <c:ext xmlns:c16="http://schemas.microsoft.com/office/drawing/2014/chart" uri="{C3380CC4-5D6E-409C-BE32-E72D297353CC}">
              <c16:uniqueId val="{00000001-5235-4A7B-8524-827C012BB32C}"/>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Korean!$H$3</c:f>
              <c:numCache>
                <c:formatCode>0.00</c:formatCode>
                <c:ptCount val="1"/>
                <c:pt idx="0">
                  <c:v>25.2</c:v>
                </c:pt>
              </c:numCache>
            </c:numRef>
          </c:xVal>
          <c:yVal>
            <c:numRef>
              <c:f>Korean!$H$4</c:f>
              <c:numCache>
                <c:formatCode>0.00%</c:formatCode>
                <c:ptCount val="1"/>
                <c:pt idx="0">
                  <c:v>0.93079999999999996</c:v>
                </c:pt>
              </c:numCache>
            </c:numRef>
          </c:yVal>
          <c:smooth val="0"/>
          <c:extLst>
            <c:ext xmlns:c16="http://schemas.microsoft.com/office/drawing/2014/chart" uri="{C3380CC4-5D6E-409C-BE32-E72D297353CC}">
              <c16:uniqueId val="{00000002-5235-4A7B-8524-827C012BB32C}"/>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Korean!$G$3</c:f>
              <c:numCache>
                <c:formatCode>0.00</c:formatCode>
                <c:ptCount val="1"/>
                <c:pt idx="0">
                  <c:v>25.29</c:v>
                </c:pt>
              </c:numCache>
            </c:numRef>
          </c:xVal>
          <c:yVal>
            <c:numRef>
              <c:f>Korean!$G$4</c:f>
              <c:numCache>
                <c:formatCode>0.00%</c:formatCode>
                <c:ptCount val="1"/>
                <c:pt idx="0">
                  <c:v>0.93090000000000006</c:v>
                </c:pt>
              </c:numCache>
            </c:numRef>
          </c:yVal>
          <c:smooth val="0"/>
          <c:extLst>
            <c:ext xmlns:c16="http://schemas.microsoft.com/office/drawing/2014/chart" uri="{C3380CC4-5D6E-409C-BE32-E72D297353CC}">
              <c16:uniqueId val="{00000003-5235-4A7B-8524-827C012BB32C}"/>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Korean!$F$3</c:f>
              <c:numCache>
                <c:formatCode>0.00</c:formatCode>
                <c:ptCount val="1"/>
                <c:pt idx="0">
                  <c:v>24.94</c:v>
                </c:pt>
              </c:numCache>
            </c:numRef>
          </c:xVal>
          <c:yVal>
            <c:numRef>
              <c:f>Korean!$F$4</c:f>
              <c:numCache>
                <c:formatCode>0.00%</c:formatCode>
                <c:ptCount val="1"/>
                <c:pt idx="0">
                  <c:v>0.93110000000000004</c:v>
                </c:pt>
              </c:numCache>
            </c:numRef>
          </c:yVal>
          <c:smooth val="0"/>
          <c:extLst>
            <c:ext xmlns:c16="http://schemas.microsoft.com/office/drawing/2014/chart" uri="{C3380CC4-5D6E-409C-BE32-E72D297353CC}">
              <c16:uniqueId val="{00000004-5235-4A7B-8524-827C012BB32C}"/>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Korean!$E$3</c:f>
              <c:numCache>
                <c:formatCode>0.00</c:formatCode>
                <c:ptCount val="1"/>
                <c:pt idx="0">
                  <c:v>25.23</c:v>
                </c:pt>
              </c:numCache>
            </c:numRef>
          </c:xVal>
          <c:yVal>
            <c:numRef>
              <c:f>Korean!$E$4</c:f>
              <c:numCache>
                <c:formatCode>0.00%</c:formatCode>
                <c:ptCount val="1"/>
                <c:pt idx="0">
                  <c:v>0.93090000000000006</c:v>
                </c:pt>
              </c:numCache>
            </c:numRef>
          </c:yVal>
          <c:smooth val="0"/>
          <c:extLst>
            <c:ext xmlns:c16="http://schemas.microsoft.com/office/drawing/2014/chart" uri="{C3380CC4-5D6E-409C-BE32-E72D297353CC}">
              <c16:uniqueId val="{00000005-5235-4A7B-8524-827C012BB32C}"/>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Korean!$D$3</c:f>
              <c:numCache>
                <c:formatCode>0.00</c:formatCode>
                <c:ptCount val="1"/>
                <c:pt idx="0">
                  <c:v>25.61</c:v>
                </c:pt>
              </c:numCache>
            </c:numRef>
          </c:xVal>
          <c:yVal>
            <c:numRef>
              <c:f>Korean!$D$4</c:f>
              <c:numCache>
                <c:formatCode>0.00%</c:formatCode>
                <c:ptCount val="1"/>
                <c:pt idx="0">
                  <c:v>0.9304</c:v>
                </c:pt>
              </c:numCache>
            </c:numRef>
          </c:yVal>
          <c:smooth val="0"/>
          <c:extLst>
            <c:ext xmlns:c16="http://schemas.microsoft.com/office/drawing/2014/chart" uri="{C3380CC4-5D6E-409C-BE32-E72D297353CC}">
              <c16:uniqueId val="{00000006-5235-4A7B-8524-827C012BB32C}"/>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Korean!$C$3</c:f>
              <c:numCache>
                <c:formatCode>General</c:formatCode>
                <c:ptCount val="1"/>
                <c:pt idx="0">
                  <c:v>24.56</c:v>
                </c:pt>
              </c:numCache>
            </c:numRef>
          </c:xVal>
          <c:yVal>
            <c:numRef>
              <c:f>Korean!$C$4</c:f>
              <c:numCache>
                <c:formatCode>0.00%</c:formatCode>
                <c:ptCount val="1"/>
                <c:pt idx="0">
                  <c:v>0.93049999999999999</c:v>
                </c:pt>
              </c:numCache>
            </c:numRef>
          </c:yVal>
          <c:smooth val="0"/>
          <c:extLst>
            <c:ext xmlns:c16="http://schemas.microsoft.com/office/drawing/2014/chart" uri="{C3380CC4-5D6E-409C-BE32-E72D297353CC}">
              <c16:uniqueId val="{00000007-5235-4A7B-8524-827C012BB32C}"/>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Korean!$B$3</c:f>
              <c:numCache>
                <c:formatCode>General</c:formatCode>
                <c:ptCount val="1"/>
                <c:pt idx="0">
                  <c:v>24.8</c:v>
                </c:pt>
              </c:numCache>
            </c:numRef>
          </c:xVal>
          <c:yVal>
            <c:numRef>
              <c:f>Korean!$B$4</c:f>
              <c:numCache>
                <c:formatCode>0.00%</c:formatCode>
                <c:ptCount val="1"/>
                <c:pt idx="0">
                  <c:v>0.93110000000000004</c:v>
                </c:pt>
              </c:numCache>
            </c:numRef>
          </c:yVal>
          <c:smooth val="0"/>
          <c:extLst>
            <c:ext xmlns:c16="http://schemas.microsoft.com/office/drawing/2014/chart" uri="{C3380CC4-5D6E-409C-BE32-E72D297353CC}">
              <c16:uniqueId val="{00000008-5235-4A7B-8524-827C012BB32C}"/>
            </c:ext>
          </c:extLst>
        </c:ser>
        <c:dLbls>
          <c:showLegendKey val="0"/>
          <c:showVal val="0"/>
          <c:showCatName val="0"/>
          <c:showSerName val="0"/>
          <c:showPercent val="0"/>
          <c:showBubbleSize val="0"/>
        </c:dLbls>
        <c:axId val="432169712"/>
        <c:axId val="432170272"/>
      </c:scatterChart>
      <c:valAx>
        <c:axId val="432169712"/>
        <c:scaling>
          <c:orientation val="minMax"/>
          <c:max val="26"/>
          <c:min val="1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70272"/>
        <c:crosses val="autoZero"/>
        <c:crossBetween val="midCat"/>
      </c:valAx>
      <c:valAx>
        <c:axId val="432170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69712"/>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Korean!$J$8</c:f>
              <c:numCache>
                <c:formatCode>0.00</c:formatCode>
                <c:ptCount val="1"/>
                <c:pt idx="0">
                  <c:v>20.62</c:v>
                </c:pt>
              </c:numCache>
            </c:numRef>
          </c:xVal>
          <c:yVal>
            <c:numRef>
              <c:f>Korean!$J$9</c:f>
              <c:numCache>
                <c:formatCode>0.00%</c:formatCode>
                <c:ptCount val="1"/>
                <c:pt idx="0">
                  <c:v>0.92610000000000003</c:v>
                </c:pt>
              </c:numCache>
            </c:numRef>
          </c:yVal>
          <c:smooth val="0"/>
          <c:extLst>
            <c:ext xmlns:c16="http://schemas.microsoft.com/office/drawing/2014/chart" uri="{C3380CC4-5D6E-409C-BE32-E72D297353CC}">
              <c16:uniqueId val="{00000000-A82E-46C2-B68C-FF4B1DB51650}"/>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Korean!$I$8</c:f>
              <c:numCache>
                <c:formatCode>0.00</c:formatCode>
                <c:ptCount val="1"/>
                <c:pt idx="0">
                  <c:v>37.94</c:v>
                </c:pt>
              </c:numCache>
            </c:numRef>
          </c:xVal>
          <c:yVal>
            <c:numRef>
              <c:f>Korean!$I$9</c:f>
              <c:numCache>
                <c:formatCode>0.00%</c:formatCode>
                <c:ptCount val="1"/>
                <c:pt idx="0">
                  <c:v>0.77529999999999999</c:v>
                </c:pt>
              </c:numCache>
            </c:numRef>
          </c:yVal>
          <c:smooth val="0"/>
          <c:extLst>
            <c:ext xmlns:c16="http://schemas.microsoft.com/office/drawing/2014/chart" uri="{C3380CC4-5D6E-409C-BE32-E72D297353CC}">
              <c16:uniqueId val="{00000001-A82E-46C2-B68C-FF4B1DB51650}"/>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Korean!$H$8</c:f>
              <c:numCache>
                <c:formatCode>0.00</c:formatCode>
                <c:ptCount val="1"/>
                <c:pt idx="0">
                  <c:v>37.67</c:v>
                </c:pt>
              </c:numCache>
            </c:numRef>
          </c:xVal>
          <c:yVal>
            <c:numRef>
              <c:f>Korean!$H$9</c:f>
              <c:numCache>
                <c:formatCode>0.00%</c:formatCode>
                <c:ptCount val="1"/>
                <c:pt idx="0">
                  <c:v>0.77500000000000002</c:v>
                </c:pt>
              </c:numCache>
            </c:numRef>
          </c:yVal>
          <c:smooth val="0"/>
          <c:extLst>
            <c:ext xmlns:c16="http://schemas.microsoft.com/office/drawing/2014/chart" uri="{C3380CC4-5D6E-409C-BE32-E72D297353CC}">
              <c16:uniqueId val="{00000002-A82E-46C2-B68C-FF4B1DB51650}"/>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Korean!$G$8</c:f>
              <c:numCache>
                <c:formatCode>0.00</c:formatCode>
                <c:ptCount val="1"/>
                <c:pt idx="0">
                  <c:v>38.590000000000003</c:v>
                </c:pt>
              </c:numCache>
            </c:numRef>
          </c:xVal>
          <c:yVal>
            <c:numRef>
              <c:f>Korean!$G$9</c:f>
              <c:numCache>
                <c:formatCode>0.00%</c:formatCode>
                <c:ptCount val="1"/>
                <c:pt idx="0">
                  <c:v>0.77400000000000002</c:v>
                </c:pt>
              </c:numCache>
            </c:numRef>
          </c:yVal>
          <c:smooth val="0"/>
          <c:extLst>
            <c:ext xmlns:c16="http://schemas.microsoft.com/office/drawing/2014/chart" uri="{C3380CC4-5D6E-409C-BE32-E72D297353CC}">
              <c16:uniqueId val="{00000003-A82E-46C2-B68C-FF4B1DB51650}"/>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Korean!$F$8</c:f>
              <c:numCache>
                <c:formatCode>0.00</c:formatCode>
                <c:ptCount val="1"/>
                <c:pt idx="0">
                  <c:v>38.22</c:v>
                </c:pt>
              </c:numCache>
            </c:numRef>
          </c:xVal>
          <c:yVal>
            <c:numRef>
              <c:f>Korean!$F$9</c:f>
              <c:numCache>
                <c:formatCode>0.00%</c:formatCode>
                <c:ptCount val="1"/>
                <c:pt idx="0">
                  <c:v>0.7742</c:v>
                </c:pt>
              </c:numCache>
            </c:numRef>
          </c:yVal>
          <c:smooth val="0"/>
          <c:extLst>
            <c:ext xmlns:c16="http://schemas.microsoft.com/office/drawing/2014/chart" uri="{C3380CC4-5D6E-409C-BE32-E72D297353CC}">
              <c16:uniqueId val="{00000004-A82E-46C2-B68C-FF4B1DB51650}"/>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Korean!$E$8</c:f>
              <c:numCache>
                <c:formatCode>0.00</c:formatCode>
                <c:ptCount val="1"/>
                <c:pt idx="0">
                  <c:v>38.21</c:v>
                </c:pt>
              </c:numCache>
            </c:numRef>
          </c:xVal>
          <c:yVal>
            <c:numRef>
              <c:f>Korean!$E$9</c:f>
              <c:numCache>
                <c:formatCode>0.00%</c:formatCode>
                <c:ptCount val="1"/>
                <c:pt idx="0">
                  <c:v>0.77380000000000004</c:v>
                </c:pt>
              </c:numCache>
            </c:numRef>
          </c:yVal>
          <c:smooth val="0"/>
          <c:extLst>
            <c:ext xmlns:c16="http://schemas.microsoft.com/office/drawing/2014/chart" uri="{C3380CC4-5D6E-409C-BE32-E72D297353CC}">
              <c16:uniqueId val="{00000005-A82E-46C2-B68C-FF4B1DB51650}"/>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Korean!$D$8</c:f>
              <c:numCache>
                <c:formatCode>0.00</c:formatCode>
                <c:ptCount val="1"/>
                <c:pt idx="0">
                  <c:v>39.31</c:v>
                </c:pt>
              </c:numCache>
            </c:numRef>
          </c:xVal>
          <c:yVal>
            <c:numRef>
              <c:f>Korean!$D$9</c:f>
              <c:numCache>
                <c:formatCode>0.00%</c:formatCode>
                <c:ptCount val="1"/>
                <c:pt idx="0">
                  <c:v>0.77400000000000002</c:v>
                </c:pt>
              </c:numCache>
            </c:numRef>
          </c:yVal>
          <c:smooth val="0"/>
          <c:extLst>
            <c:ext xmlns:c16="http://schemas.microsoft.com/office/drawing/2014/chart" uri="{C3380CC4-5D6E-409C-BE32-E72D297353CC}">
              <c16:uniqueId val="{00000006-A82E-46C2-B68C-FF4B1DB51650}"/>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Korean!$C$8</c:f>
              <c:numCache>
                <c:formatCode>General</c:formatCode>
                <c:ptCount val="1"/>
                <c:pt idx="0">
                  <c:v>38.43</c:v>
                </c:pt>
              </c:numCache>
            </c:numRef>
          </c:xVal>
          <c:yVal>
            <c:numRef>
              <c:f>Korean!$C$9</c:f>
              <c:numCache>
                <c:formatCode>0.00%</c:formatCode>
                <c:ptCount val="1"/>
                <c:pt idx="0">
                  <c:v>0.77429999999999999</c:v>
                </c:pt>
              </c:numCache>
            </c:numRef>
          </c:yVal>
          <c:smooth val="0"/>
          <c:extLst>
            <c:ext xmlns:c16="http://schemas.microsoft.com/office/drawing/2014/chart" uri="{C3380CC4-5D6E-409C-BE32-E72D297353CC}">
              <c16:uniqueId val="{00000007-A82E-46C2-B68C-FF4B1DB51650}"/>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Korean!$B$8</c:f>
              <c:numCache>
                <c:formatCode>General</c:formatCode>
                <c:ptCount val="1"/>
                <c:pt idx="0">
                  <c:v>38.17</c:v>
                </c:pt>
              </c:numCache>
            </c:numRef>
          </c:xVal>
          <c:yVal>
            <c:numRef>
              <c:f>Korean!$B$9</c:f>
              <c:numCache>
                <c:formatCode>0.00%</c:formatCode>
                <c:ptCount val="1"/>
                <c:pt idx="0">
                  <c:v>0.77580000000000005</c:v>
                </c:pt>
              </c:numCache>
            </c:numRef>
          </c:yVal>
          <c:smooth val="0"/>
          <c:extLst>
            <c:ext xmlns:c16="http://schemas.microsoft.com/office/drawing/2014/chart" uri="{C3380CC4-5D6E-409C-BE32-E72D297353CC}">
              <c16:uniqueId val="{00000008-A82E-46C2-B68C-FF4B1DB51650}"/>
            </c:ext>
          </c:extLst>
        </c:ser>
        <c:dLbls>
          <c:showLegendKey val="0"/>
          <c:showVal val="0"/>
          <c:showCatName val="0"/>
          <c:showSerName val="0"/>
          <c:showPercent val="0"/>
          <c:showBubbleSize val="0"/>
        </c:dLbls>
        <c:axId val="432176992"/>
        <c:axId val="432177552"/>
      </c:scatterChart>
      <c:valAx>
        <c:axId val="432176992"/>
        <c:scaling>
          <c:orientation val="minMax"/>
          <c:max val="40"/>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77552"/>
        <c:crosses val="autoZero"/>
        <c:crossBetween val="midCat"/>
      </c:valAx>
      <c:valAx>
        <c:axId val="432177552"/>
        <c:scaling>
          <c:orientation val="minMax"/>
          <c:max val="1"/>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769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'Chinese-S (PRC)'!$J$3</c:f>
              <c:numCache>
                <c:formatCode>0.00</c:formatCode>
                <c:ptCount val="1"/>
                <c:pt idx="0">
                  <c:v>9.7799999999999994</c:v>
                </c:pt>
              </c:numCache>
            </c:numRef>
          </c:xVal>
          <c:yVal>
            <c:numRef>
              <c:f>'Chinese-S (PRC)'!$J$4</c:f>
              <c:numCache>
                <c:formatCode>0.00%</c:formatCode>
                <c:ptCount val="1"/>
                <c:pt idx="0">
                  <c:v>0.97019999999999995</c:v>
                </c:pt>
              </c:numCache>
            </c:numRef>
          </c:yVal>
          <c:smooth val="0"/>
          <c:extLst>
            <c:ext xmlns:c16="http://schemas.microsoft.com/office/drawing/2014/chart" uri="{C3380CC4-5D6E-409C-BE32-E72D297353CC}">
              <c16:uniqueId val="{00000000-0926-421D-853A-773CD4558DB6}"/>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'Chinese-S (PRC)'!$I$3</c:f>
              <c:numCache>
                <c:formatCode>0.00</c:formatCode>
                <c:ptCount val="1"/>
                <c:pt idx="0">
                  <c:v>11.91</c:v>
                </c:pt>
              </c:numCache>
            </c:numRef>
          </c:xVal>
          <c:yVal>
            <c:numRef>
              <c:f>'Chinese-S (PRC)'!$I$4</c:f>
              <c:numCache>
                <c:formatCode>0.00%</c:formatCode>
                <c:ptCount val="1"/>
                <c:pt idx="0">
                  <c:v>0.96960000000000002</c:v>
                </c:pt>
              </c:numCache>
            </c:numRef>
          </c:yVal>
          <c:smooth val="0"/>
          <c:extLst>
            <c:ext xmlns:c16="http://schemas.microsoft.com/office/drawing/2014/chart" uri="{C3380CC4-5D6E-409C-BE32-E72D297353CC}">
              <c16:uniqueId val="{00000001-0926-421D-853A-773CD4558DB6}"/>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'Chinese-S (PRC)'!$H$3</c:f>
              <c:numCache>
                <c:formatCode>0.00</c:formatCode>
                <c:ptCount val="1"/>
                <c:pt idx="0">
                  <c:v>11.81</c:v>
                </c:pt>
              </c:numCache>
            </c:numRef>
          </c:xVal>
          <c:yVal>
            <c:numRef>
              <c:f>'Chinese-S (PRC)'!$H$4</c:f>
              <c:numCache>
                <c:formatCode>0.00%</c:formatCode>
                <c:ptCount val="1"/>
                <c:pt idx="0">
                  <c:v>0.96960000000000002</c:v>
                </c:pt>
              </c:numCache>
            </c:numRef>
          </c:yVal>
          <c:smooth val="0"/>
          <c:extLst>
            <c:ext xmlns:c16="http://schemas.microsoft.com/office/drawing/2014/chart" uri="{C3380CC4-5D6E-409C-BE32-E72D297353CC}">
              <c16:uniqueId val="{00000002-0926-421D-853A-773CD4558DB6}"/>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'Chinese-S (PRC)'!$G$3</c:f>
              <c:numCache>
                <c:formatCode>0.00</c:formatCode>
                <c:ptCount val="1"/>
                <c:pt idx="0">
                  <c:v>11.95</c:v>
                </c:pt>
              </c:numCache>
            </c:numRef>
          </c:xVal>
          <c:yVal>
            <c:numRef>
              <c:f>'Chinese-S (PRC)'!$G$4</c:f>
              <c:numCache>
                <c:formatCode>0.00%</c:formatCode>
                <c:ptCount val="1"/>
                <c:pt idx="0">
                  <c:v>0.96950000000000003</c:v>
                </c:pt>
              </c:numCache>
            </c:numRef>
          </c:yVal>
          <c:smooth val="0"/>
          <c:extLst>
            <c:ext xmlns:c16="http://schemas.microsoft.com/office/drawing/2014/chart" uri="{C3380CC4-5D6E-409C-BE32-E72D297353CC}">
              <c16:uniqueId val="{00000003-0926-421D-853A-773CD4558DB6}"/>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'Chinese-S (PRC)'!$F$3</c:f>
              <c:numCache>
                <c:formatCode>0.00</c:formatCode>
                <c:ptCount val="1"/>
                <c:pt idx="0">
                  <c:v>11.99</c:v>
                </c:pt>
              </c:numCache>
            </c:numRef>
          </c:xVal>
          <c:yVal>
            <c:numRef>
              <c:f>'Chinese-S (PRC)'!$F$4</c:f>
              <c:numCache>
                <c:formatCode>0.00%</c:formatCode>
                <c:ptCount val="1"/>
                <c:pt idx="0">
                  <c:v>0.96960000000000002</c:v>
                </c:pt>
              </c:numCache>
            </c:numRef>
          </c:yVal>
          <c:smooth val="0"/>
          <c:extLst>
            <c:ext xmlns:c16="http://schemas.microsoft.com/office/drawing/2014/chart" uri="{C3380CC4-5D6E-409C-BE32-E72D297353CC}">
              <c16:uniqueId val="{00000004-0926-421D-853A-773CD4558DB6}"/>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'Chinese-S (PRC)'!$E$3</c:f>
              <c:numCache>
                <c:formatCode>0.00</c:formatCode>
                <c:ptCount val="1"/>
                <c:pt idx="0">
                  <c:v>12.02</c:v>
                </c:pt>
              </c:numCache>
            </c:numRef>
          </c:xVal>
          <c:yVal>
            <c:numRef>
              <c:f>'Chinese-S (PRC)'!$E$4</c:f>
              <c:numCache>
                <c:formatCode>0.00%</c:formatCode>
                <c:ptCount val="1"/>
                <c:pt idx="0">
                  <c:v>0.96960000000000002</c:v>
                </c:pt>
              </c:numCache>
            </c:numRef>
          </c:yVal>
          <c:smooth val="0"/>
          <c:extLst>
            <c:ext xmlns:c16="http://schemas.microsoft.com/office/drawing/2014/chart" uri="{C3380CC4-5D6E-409C-BE32-E72D297353CC}">
              <c16:uniqueId val="{00000005-0926-421D-853A-773CD4558DB6}"/>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(PRC)'!$D$3</c:f>
              <c:numCache>
                <c:formatCode>0.00</c:formatCode>
                <c:ptCount val="1"/>
                <c:pt idx="0">
                  <c:v>13.02</c:v>
                </c:pt>
              </c:numCache>
            </c:numRef>
          </c:xVal>
          <c:yVal>
            <c:numRef>
              <c:f>'Chinese-S (PRC)'!$D$4</c:f>
              <c:numCache>
                <c:formatCode>0.00%</c:formatCode>
                <c:ptCount val="1"/>
                <c:pt idx="0">
                  <c:v>0.97119999999999995</c:v>
                </c:pt>
              </c:numCache>
            </c:numRef>
          </c:yVal>
          <c:smooth val="0"/>
          <c:extLst>
            <c:ext xmlns:c16="http://schemas.microsoft.com/office/drawing/2014/chart" uri="{C3380CC4-5D6E-409C-BE32-E72D297353CC}">
              <c16:uniqueId val="{00000006-0926-421D-853A-773CD4558DB6}"/>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'Chinese-S (PRC)'!$C$3</c:f>
              <c:numCache>
                <c:formatCode>General</c:formatCode>
                <c:ptCount val="1"/>
                <c:pt idx="0">
                  <c:v>12.36</c:v>
                </c:pt>
              </c:numCache>
            </c:numRef>
          </c:xVal>
          <c:yVal>
            <c:numRef>
              <c:f>'Chinese-S (PRC)'!$C$4</c:f>
              <c:numCache>
                <c:formatCode>0.00%</c:formatCode>
                <c:ptCount val="1"/>
                <c:pt idx="0">
                  <c:v>0.97160000000000002</c:v>
                </c:pt>
              </c:numCache>
            </c:numRef>
          </c:yVal>
          <c:smooth val="0"/>
          <c:extLst>
            <c:ext xmlns:c16="http://schemas.microsoft.com/office/drawing/2014/chart" uri="{C3380CC4-5D6E-409C-BE32-E72D297353CC}">
              <c16:uniqueId val="{00000007-0926-421D-853A-773CD4558DB6}"/>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'Chinese-S (PRC)'!$B$3</c:f>
              <c:numCache>
                <c:formatCode>General</c:formatCode>
                <c:ptCount val="1"/>
                <c:pt idx="0">
                  <c:v>12.4</c:v>
                </c:pt>
              </c:numCache>
            </c:numRef>
          </c:xVal>
          <c:yVal>
            <c:numRef>
              <c:f>'Chinese-S (PRC)'!$B$4</c:f>
              <c:numCache>
                <c:formatCode>0.00%</c:formatCode>
                <c:ptCount val="1"/>
                <c:pt idx="0">
                  <c:v>0.97160000000000002</c:v>
                </c:pt>
              </c:numCache>
            </c:numRef>
          </c:yVal>
          <c:smooth val="0"/>
          <c:extLst>
            <c:ext xmlns:c16="http://schemas.microsoft.com/office/drawing/2014/chart" uri="{C3380CC4-5D6E-409C-BE32-E72D297353CC}">
              <c16:uniqueId val="{00000008-0926-421D-853A-773CD4558DB6}"/>
            </c:ext>
          </c:extLst>
        </c:ser>
        <c:dLbls>
          <c:showLegendKey val="0"/>
          <c:showVal val="0"/>
          <c:showCatName val="0"/>
          <c:showSerName val="0"/>
          <c:showPercent val="0"/>
          <c:showBubbleSize val="0"/>
        </c:dLbls>
        <c:axId val="432184272"/>
        <c:axId val="432184832"/>
      </c:scatterChart>
      <c:valAx>
        <c:axId val="432184272"/>
        <c:scaling>
          <c:orientation val="minMax"/>
          <c:min val="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84832"/>
        <c:crosses val="autoZero"/>
        <c:crossBetween val="midCat"/>
      </c:valAx>
      <c:valAx>
        <c:axId val="43218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84272"/>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'Chinese-S (PRC)'!$J$8</c:f>
              <c:numCache>
                <c:formatCode>0.00</c:formatCode>
                <c:ptCount val="1"/>
                <c:pt idx="0">
                  <c:v>15.86</c:v>
                </c:pt>
              </c:numCache>
            </c:numRef>
          </c:xVal>
          <c:yVal>
            <c:numRef>
              <c:f>'Chinese-S (PRC)'!$J$9</c:f>
              <c:numCache>
                <c:formatCode>0.00%</c:formatCode>
                <c:ptCount val="1"/>
                <c:pt idx="0">
                  <c:v>0.94879999999999998</c:v>
                </c:pt>
              </c:numCache>
            </c:numRef>
          </c:yVal>
          <c:smooth val="0"/>
          <c:extLst>
            <c:ext xmlns:c16="http://schemas.microsoft.com/office/drawing/2014/chart" uri="{C3380CC4-5D6E-409C-BE32-E72D297353CC}">
              <c16:uniqueId val="{00000000-3C26-4670-B174-B50B91203269}"/>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'Chinese-S (PRC)'!$I$8</c:f>
              <c:numCache>
                <c:formatCode>0.00</c:formatCode>
                <c:ptCount val="1"/>
                <c:pt idx="0">
                  <c:v>29.91</c:v>
                </c:pt>
              </c:numCache>
            </c:numRef>
          </c:xVal>
          <c:yVal>
            <c:numRef>
              <c:f>'Chinese-S (PRC)'!$I$9</c:f>
              <c:numCache>
                <c:formatCode>0.00%</c:formatCode>
                <c:ptCount val="1"/>
                <c:pt idx="0">
                  <c:v>0.82030000000000003</c:v>
                </c:pt>
              </c:numCache>
            </c:numRef>
          </c:yVal>
          <c:smooth val="0"/>
          <c:extLst>
            <c:ext xmlns:c16="http://schemas.microsoft.com/office/drawing/2014/chart" uri="{C3380CC4-5D6E-409C-BE32-E72D297353CC}">
              <c16:uniqueId val="{00000001-3C26-4670-B174-B50B91203269}"/>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'Chinese-S (PRC)'!$H$8</c:f>
              <c:numCache>
                <c:formatCode>0.00</c:formatCode>
                <c:ptCount val="1"/>
                <c:pt idx="0">
                  <c:v>29.73</c:v>
                </c:pt>
              </c:numCache>
            </c:numRef>
          </c:xVal>
          <c:yVal>
            <c:numRef>
              <c:f>'Chinese-S (PRC)'!$H$9</c:f>
              <c:numCache>
                <c:formatCode>0.00%</c:formatCode>
                <c:ptCount val="1"/>
                <c:pt idx="0">
                  <c:v>0.82040000000000002</c:v>
                </c:pt>
              </c:numCache>
            </c:numRef>
          </c:yVal>
          <c:smooth val="0"/>
          <c:extLst>
            <c:ext xmlns:c16="http://schemas.microsoft.com/office/drawing/2014/chart" uri="{C3380CC4-5D6E-409C-BE32-E72D297353CC}">
              <c16:uniqueId val="{00000002-3C26-4670-B174-B50B91203269}"/>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'Chinese-S (PRC)'!$G$8</c:f>
              <c:numCache>
                <c:formatCode>0.00</c:formatCode>
                <c:ptCount val="1"/>
                <c:pt idx="0">
                  <c:v>29.76</c:v>
                </c:pt>
              </c:numCache>
            </c:numRef>
          </c:xVal>
          <c:yVal>
            <c:numRef>
              <c:f>'Chinese-S (PRC)'!$G$9</c:f>
              <c:numCache>
                <c:formatCode>0.00%</c:formatCode>
                <c:ptCount val="1"/>
                <c:pt idx="0">
                  <c:v>0.81989999999999996</c:v>
                </c:pt>
              </c:numCache>
            </c:numRef>
          </c:yVal>
          <c:smooth val="0"/>
          <c:extLst>
            <c:ext xmlns:c16="http://schemas.microsoft.com/office/drawing/2014/chart" uri="{C3380CC4-5D6E-409C-BE32-E72D297353CC}">
              <c16:uniqueId val="{00000003-3C26-4670-B174-B50B91203269}"/>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'Chinese-S (PRC)'!$F$8</c:f>
              <c:numCache>
                <c:formatCode>0.00</c:formatCode>
                <c:ptCount val="1"/>
                <c:pt idx="0">
                  <c:v>29.96</c:v>
                </c:pt>
              </c:numCache>
            </c:numRef>
          </c:xVal>
          <c:yVal>
            <c:numRef>
              <c:f>'Chinese-S (PRC)'!$F$9</c:f>
              <c:numCache>
                <c:formatCode>0.00%</c:formatCode>
                <c:ptCount val="1"/>
                <c:pt idx="0">
                  <c:v>0.82000000000000006</c:v>
                </c:pt>
              </c:numCache>
            </c:numRef>
          </c:yVal>
          <c:smooth val="0"/>
          <c:extLst>
            <c:ext xmlns:c16="http://schemas.microsoft.com/office/drawing/2014/chart" uri="{C3380CC4-5D6E-409C-BE32-E72D297353CC}">
              <c16:uniqueId val="{00000004-3C26-4670-B174-B50B91203269}"/>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'Chinese-S (PRC)'!$E$8</c:f>
              <c:numCache>
                <c:formatCode>0.00</c:formatCode>
                <c:ptCount val="1"/>
                <c:pt idx="0">
                  <c:v>30.1</c:v>
                </c:pt>
              </c:numCache>
            </c:numRef>
          </c:xVal>
          <c:yVal>
            <c:numRef>
              <c:f>'Chinese-S (PRC)'!$E$9</c:f>
              <c:numCache>
                <c:formatCode>0.00%</c:formatCode>
                <c:ptCount val="1"/>
                <c:pt idx="0">
                  <c:v>0.81969999999999998</c:v>
                </c:pt>
              </c:numCache>
            </c:numRef>
          </c:yVal>
          <c:smooth val="0"/>
          <c:extLst>
            <c:ext xmlns:c16="http://schemas.microsoft.com/office/drawing/2014/chart" uri="{C3380CC4-5D6E-409C-BE32-E72D297353CC}">
              <c16:uniqueId val="{00000005-3C26-4670-B174-B50B91203269}"/>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(PRC)'!$D$8</c:f>
              <c:numCache>
                <c:formatCode>0.00</c:formatCode>
                <c:ptCount val="1"/>
                <c:pt idx="0">
                  <c:v>31.92</c:v>
                </c:pt>
              </c:numCache>
            </c:numRef>
          </c:xVal>
          <c:yVal>
            <c:numRef>
              <c:f>'Chinese-S (PRC)'!$D$9</c:f>
              <c:numCache>
                <c:formatCode>0.00%</c:formatCode>
                <c:ptCount val="1"/>
                <c:pt idx="0">
                  <c:v>0.8296</c:v>
                </c:pt>
              </c:numCache>
            </c:numRef>
          </c:yVal>
          <c:smooth val="0"/>
          <c:extLst>
            <c:ext xmlns:c16="http://schemas.microsoft.com/office/drawing/2014/chart" uri="{C3380CC4-5D6E-409C-BE32-E72D297353CC}">
              <c16:uniqueId val="{00000006-3C26-4670-B174-B50B91203269}"/>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'Chinese-S (PRC)'!$C$8</c:f>
              <c:numCache>
                <c:formatCode>General</c:formatCode>
                <c:ptCount val="1"/>
                <c:pt idx="0">
                  <c:v>31.22</c:v>
                </c:pt>
              </c:numCache>
            </c:numRef>
          </c:xVal>
          <c:yVal>
            <c:numRef>
              <c:f>'Chinese-S (PRC)'!$C$9</c:f>
              <c:numCache>
                <c:formatCode>0.00%</c:formatCode>
                <c:ptCount val="1"/>
                <c:pt idx="0">
                  <c:v>0.82979999999999998</c:v>
                </c:pt>
              </c:numCache>
            </c:numRef>
          </c:yVal>
          <c:smooth val="0"/>
          <c:extLst>
            <c:ext xmlns:c16="http://schemas.microsoft.com/office/drawing/2014/chart" uri="{C3380CC4-5D6E-409C-BE32-E72D297353CC}">
              <c16:uniqueId val="{00000007-3C26-4670-B174-B50B91203269}"/>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'Chinese-S (PRC)'!$B$8</c:f>
              <c:numCache>
                <c:formatCode>General</c:formatCode>
                <c:ptCount val="1"/>
                <c:pt idx="0">
                  <c:v>31.91</c:v>
                </c:pt>
              </c:numCache>
            </c:numRef>
          </c:xVal>
          <c:yVal>
            <c:numRef>
              <c:f>'Chinese-S (PRC)'!$B$9</c:f>
              <c:numCache>
                <c:formatCode>0.00%</c:formatCode>
                <c:ptCount val="1"/>
                <c:pt idx="0">
                  <c:v>0.83030000000000004</c:v>
                </c:pt>
              </c:numCache>
            </c:numRef>
          </c:yVal>
          <c:smooth val="0"/>
          <c:extLst>
            <c:ext xmlns:c16="http://schemas.microsoft.com/office/drawing/2014/chart" uri="{C3380CC4-5D6E-409C-BE32-E72D297353CC}">
              <c16:uniqueId val="{00000008-3C26-4670-B174-B50B91203269}"/>
            </c:ext>
          </c:extLst>
        </c:ser>
        <c:dLbls>
          <c:showLegendKey val="0"/>
          <c:showVal val="0"/>
          <c:showCatName val="0"/>
          <c:showSerName val="0"/>
          <c:showPercent val="0"/>
          <c:showBubbleSize val="0"/>
        </c:dLbls>
        <c:axId val="432191552"/>
        <c:axId val="432192112"/>
      </c:scatterChart>
      <c:valAx>
        <c:axId val="432191552"/>
        <c:scaling>
          <c:orientation val="minMax"/>
          <c:min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92112"/>
        <c:crosses val="autoZero"/>
        <c:crossBetween val="midCat"/>
      </c:valAx>
      <c:valAx>
        <c:axId val="432192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9155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'Chinese-T (Taiwan)'!$J$3</c:f>
              <c:numCache>
                <c:formatCode>0.00</c:formatCode>
                <c:ptCount val="1"/>
                <c:pt idx="0">
                  <c:v>29.56</c:v>
                </c:pt>
              </c:numCache>
            </c:numRef>
          </c:xVal>
          <c:yVal>
            <c:numRef>
              <c:f>'Chinese-T (Taiwan)'!$J$4</c:f>
              <c:numCache>
                <c:formatCode>0.00%</c:formatCode>
                <c:ptCount val="1"/>
                <c:pt idx="0">
                  <c:v>0.96450000000000002</c:v>
                </c:pt>
              </c:numCache>
            </c:numRef>
          </c:yVal>
          <c:smooth val="0"/>
          <c:extLst>
            <c:ext xmlns:c16="http://schemas.microsoft.com/office/drawing/2014/chart" uri="{C3380CC4-5D6E-409C-BE32-E72D297353CC}">
              <c16:uniqueId val="{00000000-25B1-4E25-B6EF-B9E4FF494B9E}"/>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'Chinese-T (Taiwan)'!$I$3</c:f>
              <c:numCache>
                <c:formatCode>0.00</c:formatCode>
                <c:ptCount val="1"/>
                <c:pt idx="0">
                  <c:v>42.35</c:v>
                </c:pt>
              </c:numCache>
            </c:numRef>
          </c:xVal>
          <c:yVal>
            <c:numRef>
              <c:f>'Chinese-T (Taiwan)'!$I$4</c:f>
              <c:numCache>
                <c:formatCode>0.00%</c:formatCode>
                <c:ptCount val="1"/>
                <c:pt idx="0">
                  <c:v>0.96409999999999996</c:v>
                </c:pt>
              </c:numCache>
            </c:numRef>
          </c:yVal>
          <c:smooth val="0"/>
          <c:extLst>
            <c:ext xmlns:c16="http://schemas.microsoft.com/office/drawing/2014/chart" uri="{C3380CC4-5D6E-409C-BE32-E72D297353CC}">
              <c16:uniqueId val="{00000001-25B1-4E25-B6EF-B9E4FF494B9E}"/>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'Chinese-T (Taiwan)'!$H$3</c:f>
              <c:numCache>
                <c:formatCode>0.00</c:formatCode>
                <c:ptCount val="1"/>
                <c:pt idx="0">
                  <c:v>42.16</c:v>
                </c:pt>
              </c:numCache>
            </c:numRef>
          </c:xVal>
          <c:yVal>
            <c:numRef>
              <c:f>'Chinese-T (Taiwan)'!$H$4</c:f>
              <c:numCache>
                <c:formatCode>0.00%</c:formatCode>
                <c:ptCount val="1"/>
                <c:pt idx="0">
                  <c:v>0.96409999999999996</c:v>
                </c:pt>
              </c:numCache>
            </c:numRef>
          </c:yVal>
          <c:smooth val="0"/>
          <c:extLst>
            <c:ext xmlns:c16="http://schemas.microsoft.com/office/drawing/2014/chart" uri="{C3380CC4-5D6E-409C-BE32-E72D297353CC}">
              <c16:uniqueId val="{00000002-25B1-4E25-B6EF-B9E4FF494B9E}"/>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'Chinese-T (Taiwan)'!$G$3</c:f>
              <c:numCache>
                <c:formatCode>0.00</c:formatCode>
                <c:ptCount val="1"/>
                <c:pt idx="0">
                  <c:v>42.34</c:v>
                </c:pt>
              </c:numCache>
            </c:numRef>
          </c:xVal>
          <c:yVal>
            <c:numRef>
              <c:f>'Chinese-T (Taiwan)'!$G$4</c:f>
              <c:numCache>
                <c:formatCode>0.00%</c:formatCode>
                <c:ptCount val="1"/>
                <c:pt idx="0">
                  <c:v>0.96409999999999996</c:v>
                </c:pt>
              </c:numCache>
            </c:numRef>
          </c:yVal>
          <c:smooth val="0"/>
          <c:extLst>
            <c:ext xmlns:c16="http://schemas.microsoft.com/office/drawing/2014/chart" uri="{C3380CC4-5D6E-409C-BE32-E72D297353CC}">
              <c16:uniqueId val="{00000003-25B1-4E25-B6EF-B9E4FF494B9E}"/>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'Chinese-T (Taiwan)'!$F$3</c:f>
              <c:numCache>
                <c:formatCode>0.00</c:formatCode>
                <c:ptCount val="1"/>
                <c:pt idx="0">
                  <c:v>42.29</c:v>
                </c:pt>
              </c:numCache>
            </c:numRef>
          </c:xVal>
          <c:yVal>
            <c:numRef>
              <c:f>'Chinese-T (Taiwan)'!$F$4</c:f>
              <c:numCache>
                <c:formatCode>0.00%</c:formatCode>
                <c:ptCount val="1"/>
                <c:pt idx="0">
                  <c:v>0.96409999999999996</c:v>
                </c:pt>
              </c:numCache>
            </c:numRef>
          </c:yVal>
          <c:smooth val="0"/>
          <c:extLst>
            <c:ext xmlns:c16="http://schemas.microsoft.com/office/drawing/2014/chart" uri="{C3380CC4-5D6E-409C-BE32-E72D297353CC}">
              <c16:uniqueId val="{00000004-25B1-4E25-B6EF-B9E4FF494B9E}"/>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'Chinese-T (Taiwan)'!$E$3</c:f>
              <c:numCache>
                <c:formatCode>0.00</c:formatCode>
                <c:ptCount val="1"/>
                <c:pt idx="0">
                  <c:v>42.71</c:v>
                </c:pt>
              </c:numCache>
            </c:numRef>
          </c:xVal>
          <c:yVal>
            <c:numRef>
              <c:f>'Chinese-T (Taiwan)'!$E$4</c:f>
              <c:numCache>
                <c:formatCode>0.00%</c:formatCode>
                <c:ptCount val="1"/>
                <c:pt idx="0">
                  <c:v>0.96409999999999996</c:v>
                </c:pt>
              </c:numCache>
            </c:numRef>
          </c:yVal>
          <c:smooth val="0"/>
          <c:extLst>
            <c:ext xmlns:c16="http://schemas.microsoft.com/office/drawing/2014/chart" uri="{C3380CC4-5D6E-409C-BE32-E72D297353CC}">
              <c16:uniqueId val="{00000005-25B1-4E25-B6EF-B9E4FF494B9E}"/>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(Taiwan)'!$D$3</c:f>
              <c:numCache>
                <c:formatCode>0.00</c:formatCode>
                <c:ptCount val="1"/>
                <c:pt idx="0">
                  <c:v>42.37</c:v>
                </c:pt>
              </c:numCache>
            </c:numRef>
          </c:xVal>
          <c:yVal>
            <c:numRef>
              <c:f>'Chinese-T (Taiwan)'!$D$4</c:f>
              <c:numCache>
                <c:formatCode>0.00%</c:formatCode>
                <c:ptCount val="1"/>
                <c:pt idx="0">
                  <c:v>0.96440000000000003</c:v>
                </c:pt>
              </c:numCache>
            </c:numRef>
          </c:yVal>
          <c:smooth val="0"/>
          <c:extLst>
            <c:ext xmlns:c16="http://schemas.microsoft.com/office/drawing/2014/chart" uri="{C3380CC4-5D6E-409C-BE32-E72D297353CC}">
              <c16:uniqueId val="{00000006-25B1-4E25-B6EF-B9E4FF494B9E}"/>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'Chinese-T (Taiwan)'!$C$3</c:f>
              <c:numCache>
                <c:formatCode>General</c:formatCode>
                <c:ptCount val="1"/>
                <c:pt idx="0">
                  <c:v>40.44</c:v>
                </c:pt>
              </c:numCache>
            </c:numRef>
          </c:xVal>
          <c:yVal>
            <c:numRef>
              <c:f>'Chinese-T (Taiwan)'!$C$4</c:f>
              <c:numCache>
                <c:formatCode>0.00%</c:formatCode>
                <c:ptCount val="1"/>
                <c:pt idx="0">
                  <c:v>0.96530000000000005</c:v>
                </c:pt>
              </c:numCache>
            </c:numRef>
          </c:yVal>
          <c:smooth val="0"/>
          <c:extLst>
            <c:ext xmlns:c16="http://schemas.microsoft.com/office/drawing/2014/chart" uri="{C3380CC4-5D6E-409C-BE32-E72D297353CC}">
              <c16:uniqueId val="{00000007-25B1-4E25-B6EF-B9E4FF494B9E}"/>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'Chinese-T (Taiwan)'!$B$3</c:f>
              <c:numCache>
                <c:formatCode>General</c:formatCode>
                <c:ptCount val="1"/>
                <c:pt idx="0">
                  <c:v>40.46</c:v>
                </c:pt>
              </c:numCache>
            </c:numRef>
          </c:xVal>
          <c:yVal>
            <c:numRef>
              <c:f>'Chinese-T (Taiwan)'!$B$4</c:f>
              <c:numCache>
                <c:formatCode>0.00%</c:formatCode>
                <c:ptCount val="1"/>
                <c:pt idx="0">
                  <c:v>0.96530000000000005</c:v>
                </c:pt>
              </c:numCache>
            </c:numRef>
          </c:yVal>
          <c:smooth val="0"/>
          <c:extLst>
            <c:ext xmlns:c16="http://schemas.microsoft.com/office/drawing/2014/chart" uri="{C3380CC4-5D6E-409C-BE32-E72D297353CC}">
              <c16:uniqueId val="{00000008-25B1-4E25-B6EF-B9E4FF494B9E}"/>
            </c:ext>
          </c:extLst>
        </c:ser>
        <c:dLbls>
          <c:showLegendKey val="0"/>
          <c:showVal val="0"/>
          <c:showCatName val="0"/>
          <c:showSerName val="0"/>
          <c:showPercent val="0"/>
          <c:showBubbleSize val="0"/>
        </c:dLbls>
        <c:axId val="432198832"/>
        <c:axId val="432199392"/>
      </c:scatterChart>
      <c:valAx>
        <c:axId val="432198832"/>
        <c:scaling>
          <c:orientation val="minMax"/>
          <c:min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99392"/>
        <c:crosses val="autoZero"/>
        <c:crossBetween val="midCat"/>
      </c:valAx>
      <c:valAx>
        <c:axId val="432199392"/>
        <c:scaling>
          <c:orientation val="minMax"/>
          <c:max val="0.96540000000000004"/>
          <c:min val="0.964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988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English</a:t>
            </a:r>
          </a:p>
          <a:p>
            <a:pPr>
              <a:defRPr sz="1200"/>
            </a:pPr>
            <a:r>
              <a:rPr lang="en-US" sz="1200"/>
              <a:t>Accuracy/Speed, normal mode</a:t>
            </a:r>
          </a:p>
        </c:rich>
      </c:tx>
      <c:overlay val="0"/>
    </c:title>
    <c:autoTitleDeleted val="0"/>
    <c:plotArea>
      <c:layout>
        <c:manualLayout>
          <c:layoutTarget val="inner"/>
          <c:xMode val="edge"/>
          <c:yMode val="edge"/>
          <c:x val="0.14140529308836394"/>
          <c:y val="0.1966293127802447"/>
          <c:w val="0.81951137357830262"/>
          <c:h val="0.64798817811067089"/>
        </c:manualLayout>
      </c:layout>
      <c:scatterChart>
        <c:scatterStyle val="lineMarker"/>
        <c:varyColors val="0"/>
        <c:ser>
          <c:idx val="0"/>
          <c:order val="0"/>
          <c:tx>
            <c:strRef>
              <c:f>english!$A$25</c:f>
              <c:strCache>
                <c:ptCount val="1"/>
                <c:pt idx="0">
                  <c:v>Accuracy normal</c:v>
                </c:pt>
              </c:strCache>
            </c:strRef>
          </c:tx>
          <c:spPr>
            <a:ln>
              <a:noFill/>
            </a:ln>
          </c:spPr>
          <c:marker>
            <c:symbol val="diamond"/>
            <c:size val="12"/>
            <c:spPr>
              <a:ln>
                <a:noFill/>
              </a:ln>
            </c:spPr>
          </c:marker>
          <c:xVal>
            <c:numRef>
              <c:f>english!$B$23:$F$23</c:f>
              <c:numCache>
                <c:formatCode>General</c:formatCode>
                <c:ptCount val="5"/>
                <c:pt idx="0">
                  <c:v>15</c:v>
                </c:pt>
                <c:pt idx="1">
                  <c:v>17.46</c:v>
                </c:pt>
                <c:pt idx="2">
                  <c:v>17.55</c:v>
                </c:pt>
                <c:pt idx="3">
                  <c:v>17.52</c:v>
                </c:pt>
                <c:pt idx="4">
                  <c:v>17.45</c:v>
                </c:pt>
              </c:numCache>
            </c:numRef>
          </c:xVal>
          <c:yVal>
            <c:numRef>
              <c:f>english!$B$25:$F$25</c:f>
              <c:numCache>
                <c:formatCode>0.00%</c:formatCode>
                <c:ptCount val="5"/>
                <c:pt idx="0">
                  <c:v>0.9879</c:v>
                </c:pt>
                <c:pt idx="1">
                  <c:v>0.98880000000000001</c:v>
                </c:pt>
                <c:pt idx="2">
                  <c:v>0.98880000000000001</c:v>
                </c:pt>
                <c:pt idx="3">
                  <c:v>0.9889</c:v>
                </c:pt>
                <c:pt idx="4">
                  <c:v>0.98875000000000002</c:v>
                </c:pt>
              </c:numCache>
            </c:numRef>
          </c:yVal>
          <c:smooth val="0"/>
          <c:extLst>
            <c:ext xmlns:c16="http://schemas.microsoft.com/office/drawing/2014/chart" uri="{C3380CC4-5D6E-409C-BE32-E72D297353CC}">
              <c16:uniqueId val="{00000000-B644-4045-81A7-075CDC7BFC6F}"/>
            </c:ext>
          </c:extLst>
        </c:ser>
        <c:dLbls>
          <c:showLegendKey val="0"/>
          <c:showVal val="0"/>
          <c:showCatName val="0"/>
          <c:showSerName val="0"/>
          <c:showPercent val="0"/>
          <c:showBubbleSize val="0"/>
        </c:dLbls>
        <c:axId val="528917424"/>
        <c:axId val="528912944"/>
      </c:scatterChart>
      <c:valAx>
        <c:axId val="528917424"/>
        <c:scaling>
          <c:orientation val="minMax"/>
        </c:scaling>
        <c:delete val="0"/>
        <c:axPos val="b"/>
        <c:title>
          <c:tx>
            <c:rich>
              <a:bodyPr/>
              <a:lstStyle/>
              <a:p>
                <a:pPr>
                  <a:defRPr sz="1000"/>
                </a:pPr>
                <a:r>
                  <a:rPr lang="en-US" sz="1000"/>
                  <a:t>Speed (pages per minute)</a:t>
                </a:r>
              </a:p>
            </c:rich>
          </c:tx>
          <c:overlay val="0"/>
        </c:title>
        <c:numFmt formatCode="General" sourceLinked="1"/>
        <c:majorTickMark val="none"/>
        <c:minorTickMark val="none"/>
        <c:tickLblPos val="nextTo"/>
        <c:crossAx val="528912944"/>
        <c:crosses val="autoZero"/>
        <c:crossBetween val="midCat"/>
      </c:valAx>
      <c:valAx>
        <c:axId val="528912944"/>
        <c:scaling>
          <c:orientation val="minMax"/>
          <c:min val="0.98599999999999999"/>
        </c:scaling>
        <c:delete val="0"/>
        <c:axPos val="l"/>
        <c:majorGridlines/>
        <c:title>
          <c:tx>
            <c:rich>
              <a:bodyPr/>
              <a:lstStyle/>
              <a:p>
                <a:pPr>
                  <a:defRPr sz="1000"/>
                </a:pPr>
                <a:r>
                  <a:rPr lang="en-US" sz="1000"/>
                  <a:t>Accuracy</a:t>
                </a:r>
              </a:p>
            </c:rich>
          </c:tx>
          <c:overlay val="0"/>
        </c:title>
        <c:numFmt formatCode="0.00%" sourceLinked="1"/>
        <c:majorTickMark val="none"/>
        <c:minorTickMark val="none"/>
        <c:tickLblPos val="nextTo"/>
        <c:crossAx val="528917424"/>
        <c:crosses val="autoZero"/>
        <c:crossBetween val="midCat"/>
      </c:valAx>
    </c:plotArea>
    <c:plotVisOnly val="1"/>
    <c:dispBlanksAs val="gap"/>
    <c:showDLblsOverMax val="0"/>
  </c:chart>
  <c:externalData r:id="rId1">
    <c:autoUpdate val="0"/>
  </c:externalData>
  <c:userShapes r:id="rId2"/>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'Chinese-T (Taiwan)'!$J$8</c:f>
              <c:numCache>
                <c:formatCode>0.00</c:formatCode>
                <c:ptCount val="1"/>
                <c:pt idx="0">
                  <c:v>43.01</c:v>
                </c:pt>
              </c:numCache>
            </c:numRef>
          </c:xVal>
          <c:yVal>
            <c:numRef>
              <c:f>'Chinese-T (Taiwan)'!$J$9</c:f>
              <c:numCache>
                <c:formatCode>0.00%</c:formatCode>
                <c:ptCount val="1"/>
                <c:pt idx="0">
                  <c:v>0.95489999999999997</c:v>
                </c:pt>
              </c:numCache>
            </c:numRef>
          </c:yVal>
          <c:smooth val="0"/>
          <c:extLst>
            <c:ext xmlns:c16="http://schemas.microsoft.com/office/drawing/2014/chart" uri="{C3380CC4-5D6E-409C-BE32-E72D297353CC}">
              <c16:uniqueId val="{00000000-8019-424C-ACA4-B00B250C3B91}"/>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'Chinese-T (Taiwan)'!$I$8</c:f>
              <c:numCache>
                <c:formatCode>0.00</c:formatCode>
                <c:ptCount val="1"/>
                <c:pt idx="0">
                  <c:v>83.7</c:v>
                </c:pt>
              </c:numCache>
            </c:numRef>
          </c:xVal>
          <c:yVal>
            <c:numRef>
              <c:f>'Chinese-T (Taiwan)'!$I$9</c:f>
              <c:numCache>
                <c:formatCode>0.00%</c:formatCode>
                <c:ptCount val="1"/>
                <c:pt idx="0">
                  <c:v>0.88900000000000001</c:v>
                </c:pt>
              </c:numCache>
            </c:numRef>
          </c:yVal>
          <c:smooth val="0"/>
          <c:extLst>
            <c:ext xmlns:c16="http://schemas.microsoft.com/office/drawing/2014/chart" uri="{C3380CC4-5D6E-409C-BE32-E72D297353CC}">
              <c16:uniqueId val="{00000001-8019-424C-ACA4-B00B250C3B91}"/>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'Chinese-T (Taiwan)'!$H$8</c:f>
              <c:numCache>
                <c:formatCode>0.00</c:formatCode>
                <c:ptCount val="1"/>
                <c:pt idx="0">
                  <c:v>83.51</c:v>
                </c:pt>
              </c:numCache>
            </c:numRef>
          </c:xVal>
          <c:yVal>
            <c:numRef>
              <c:f>'Chinese-T (Taiwan)'!$H$9</c:f>
              <c:numCache>
                <c:formatCode>0.00%</c:formatCode>
                <c:ptCount val="1"/>
                <c:pt idx="0">
                  <c:v>0.88900000000000001</c:v>
                </c:pt>
              </c:numCache>
            </c:numRef>
          </c:yVal>
          <c:smooth val="0"/>
          <c:extLst>
            <c:ext xmlns:c16="http://schemas.microsoft.com/office/drawing/2014/chart" uri="{C3380CC4-5D6E-409C-BE32-E72D297353CC}">
              <c16:uniqueId val="{00000002-8019-424C-ACA4-B00B250C3B91}"/>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'Chinese-T (Taiwan)'!$G$8</c:f>
              <c:numCache>
                <c:formatCode>0.00</c:formatCode>
                <c:ptCount val="1"/>
                <c:pt idx="0">
                  <c:v>83.34</c:v>
                </c:pt>
              </c:numCache>
            </c:numRef>
          </c:xVal>
          <c:yVal>
            <c:numRef>
              <c:f>'Chinese-T (Taiwan)'!$G$9</c:f>
              <c:numCache>
                <c:formatCode>0.00%</c:formatCode>
                <c:ptCount val="1"/>
                <c:pt idx="0">
                  <c:v>0.88919999999999999</c:v>
                </c:pt>
              </c:numCache>
            </c:numRef>
          </c:yVal>
          <c:smooth val="0"/>
          <c:extLst>
            <c:ext xmlns:c16="http://schemas.microsoft.com/office/drawing/2014/chart" uri="{C3380CC4-5D6E-409C-BE32-E72D297353CC}">
              <c16:uniqueId val="{00000003-8019-424C-ACA4-B00B250C3B91}"/>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'Chinese-T (Taiwan)'!$F$8</c:f>
              <c:numCache>
                <c:formatCode>0.00</c:formatCode>
                <c:ptCount val="1"/>
                <c:pt idx="0">
                  <c:v>83.72</c:v>
                </c:pt>
              </c:numCache>
            </c:numRef>
          </c:xVal>
          <c:yVal>
            <c:numRef>
              <c:f>'Chinese-T (Taiwan)'!$F$9</c:f>
              <c:numCache>
                <c:formatCode>0.00%</c:formatCode>
                <c:ptCount val="1"/>
                <c:pt idx="0">
                  <c:v>0.88919999999999999</c:v>
                </c:pt>
              </c:numCache>
            </c:numRef>
          </c:yVal>
          <c:smooth val="0"/>
          <c:extLst>
            <c:ext xmlns:c16="http://schemas.microsoft.com/office/drawing/2014/chart" uri="{C3380CC4-5D6E-409C-BE32-E72D297353CC}">
              <c16:uniqueId val="{00000004-8019-424C-ACA4-B00B250C3B91}"/>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'Chinese-T (Taiwan)'!$E$8</c:f>
              <c:numCache>
                <c:formatCode>0.00</c:formatCode>
                <c:ptCount val="1"/>
                <c:pt idx="0">
                  <c:v>85.14</c:v>
                </c:pt>
              </c:numCache>
            </c:numRef>
          </c:xVal>
          <c:yVal>
            <c:numRef>
              <c:f>'Chinese-T (Taiwan)'!$E$9</c:f>
              <c:numCache>
                <c:formatCode>0.00%</c:formatCode>
                <c:ptCount val="1"/>
                <c:pt idx="0">
                  <c:v>0.88919999999999999</c:v>
                </c:pt>
              </c:numCache>
            </c:numRef>
          </c:yVal>
          <c:smooth val="0"/>
          <c:extLst>
            <c:ext xmlns:c16="http://schemas.microsoft.com/office/drawing/2014/chart" uri="{C3380CC4-5D6E-409C-BE32-E72D297353CC}">
              <c16:uniqueId val="{00000005-8019-424C-ACA4-B00B250C3B91}"/>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(Taiwan)'!$D$8</c:f>
              <c:numCache>
                <c:formatCode>0.00</c:formatCode>
                <c:ptCount val="1"/>
                <c:pt idx="0">
                  <c:v>82.35</c:v>
                </c:pt>
              </c:numCache>
            </c:numRef>
          </c:xVal>
          <c:yVal>
            <c:numRef>
              <c:f>'Chinese-T (Taiwan)'!$D$9</c:f>
              <c:numCache>
                <c:formatCode>0.00%</c:formatCode>
                <c:ptCount val="1"/>
                <c:pt idx="0">
                  <c:v>0.89359999999999995</c:v>
                </c:pt>
              </c:numCache>
            </c:numRef>
          </c:yVal>
          <c:smooth val="0"/>
          <c:extLst>
            <c:ext xmlns:c16="http://schemas.microsoft.com/office/drawing/2014/chart" uri="{C3380CC4-5D6E-409C-BE32-E72D297353CC}">
              <c16:uniqueId val="{00000006-8019-424C-ACA4-B00B250C3B91}"/>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'Chinese-T (Taiwan)'!$C$8</c:f>
              <c:numCache>
                <c:formatCode>General</c:formatCode>
                <c:ptCount val="1"/>
                <c:pt idx="0">
                  <c:v>81.94</c:v>
                </c:pt>
              </c:numCache>
            </c:numRef>
          </c:xVal>
          <c:yVal>
            <c:numRef>
              <c:f>'Chinese-T (Taiwan)'!$C$9</c:f>
              <c:numCache>
                <c:formatCode>0.00%</c:formatCode>
                <c:ptCount val="1"/>
                <c:pt idx="0">
                  <c:v>0.89359999999999995</c:v>
                </c:pt>
              </c:numCache>
            </c:numRef>
          </c:yVal>
          <c:smooth val="0"/>
          <c:extLst>
            <c:ext xmlns:c16="http://schemas.microsoft.com/office/drawing/2014/chart" uri="{C3380CC4-5D6E-409C-BE32-E72D297353CC}">
              <c16:uniqueId val="{00000007-8019-424C-ACA4-B00B250C3B91}"/>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'Chinese-T (Taiwan)'!$B$8</c:f>
              <c:numCache>
                <c:formatCode>General</c:formatCode>
                <c:ptCount val="1"/>
                <c:pt idx="0">
                  <c:v>81.99</c:v>
                </c:pt>
              </c:numCache>
            </c:numRef>
          </c:xVal>
          <c:yVal>
            <c:numRef>
              <c:f>'Chinese-T (Taiwan)'!$B$9</c:f>
              <c:numCache>
                <c:formatCode>0.00%</c:formatCode>
                <c:ptCount val="1"/>
                <c:pt idx="0">
                  <c:v>0.89419999999999999</c:v>
                </c:pt>
              </c:numCache>
            </c:numRef>
          </c:yVal>
          <c:smooth val="0"/>
          <c:extLst>
            <c:ext xmlns:c16="http://schemas.microsoft.com/office/drawing/2014/chart" uri="{C3380CC4-5D6E-409C-BE32-E72D297353CC}">
              <c16:uniqueId val="{00000008-8019-424C-ACA4-B00B250C3B91}"/>
            </c:ext>
          </c:extLst>
        </c:ser>
        <c:dLbls>
          <c:showLegendKey val="0"/>
          <c:showVal val="0"/>
          <c:showCatName val="0"/>
          <c:showSerName val="0"/>
          <c:showPercent val="0"/>
          <c:showBubbleSize val="0"/>
        </c:dLbls>
        <c:axId val="604033888"/>
        <c:axId val="604034448"/>
      </c:scatterChart>
      <c:valAx>
        <c:axId val="604033888"/>
        <c:scaling>
          <c:orientation val="minMax"/>
          <c:min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034448"/>
        <c:crosses val="autoZero"/>
        <c:crossBetween val="midCat"/>
      </c:valAx>
      <c:valAx>
        <c:axId val="604034448"/>
        <c:scaling>
          <c:orientation val="minMax"/>
          <c:max val="0.96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0338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Arabic!$J$3</c:f>
              <c:numCache>
                <c:formatCode>0.00</c:formatCode>
                <c:ptCount val="1"/>
                <c:pt idx="0">
                  <c:v>6.71</c:v>
                </c:pt>
              </c:numCache>
            </c:numRef>
          </c:xVal>
          <c:yVal>
            <c:numRef>
              <c:f>Arabic!$J$4</c:f>
              <c:numCache>
                <c:formatCode>0.00%</c:formatCode>
                <c:ptCount val="1"/>
                <c:pt idx="0">
                  <c:v>0.7026</c:v>
                </c:pt>
              </c:numCache>
            </c:numRef>
          </c:yVal>
          <c:smooth val="0"/>
          <c:extLst>
            <c:ext xmlns:c16="http://schemas.microsoft.com/office/drawing/2014/chart" uri="{C3380CC4-5D6E-409C-BE32-E72D297353CC}">
              <c16:uniqueId val="{00000000-807E-4CEF-A007-8900B353D729}"/>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Arabic!$I$3</c:f>
              <c:numCache>
                <c:formatCode>0.00</c:formatCode>
                <c:ptCount val="1"/>
                <c:pt idx="0">
                  <c:v>15.3</c:v>
                </c:pt>
              </c:numCache>
            </c:numRef>
          </c:xVal>
          <c:yVal>
            <c:numRef>
              <c:f>Arabic!$I$4</c:f>
              <c:numCache>
                <c:formatCode>0.00%</c:formatCode>
                <c:ptCount val="1"/>
                <c:pt idx="0">
                  <c:v>0.78029999999999999</c:v>
                </c:pt>
              </c:numCache>
            </c:numRef>
          </c:yVal>
          <c:smooth val="0"/>
          <c:extLst>
            <c:ext xmlns:c16="http://schemas.microsoft.com/office/drawing/2014/chart" uri="{C3380CC4-5D6E-409C-BE32-E72D297353CC}">
              <c16:uniqueId val="{00000001-807E-4CEF-A007-8900B353D729}"/>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Arabic!$H$3</c:f>
              <c:numCache>
                <c:formatCode>0.00</c:formatCode>
                <c:ptCount val="1"/>
                <c:pt idx="0">
                  <c:v>15.18</c:v>
                </c:pt>
              </c:numCache>
            </c:numRef>
          </c:xVal>
          <c:yVal>
            <c:numRef>
              <c:f>Arabic!$H$4</c:f>
              <c:numCache>
                <c:formatCode>0.00%</c:formatCode>
                <c:ptCount val="1"/>
                <c:pt idx="0">
                  <c:v>0.77890000000000004</c:v>
                </c:pt>
              </c:numCache>
            </c:numRef>
          </c:yVal>
          <c:smooth val="0"/>
          <c:extLst>
            <c:ext xmlns:c16="http://schemas.microsoft.com/office/drawing/2014/chart" uri="{C3380CC4-5D6E-409C-BE32-E72D297353CC}">
              <c16:uniqueId val="{00000002-807E-4CEF-A007-8900B353D729}"/>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Arabic!$G$3</c:f>
              <c:numCache>
                <c:formatCode>0.00</c:formatCode>
                <c:ptCount val="1"/>
                <c:pt idx="0">
                  <c:v>14.93</c:v>
                </c:pt>
              </c:numCache>
            </c:numRef>
          </c:xVal>
          <c:yVal>
            <c:numRef>
              <c:f>Arabic!$G$4</c:f>
              <c:numCache>
                <c:formatCode>0.00%</c:formatCode>
                <c:ptCount val="1"/>
                <c:pt idx="0">
                  <c:v>0.77980000000000005</c:v>
                </c:pt>
              </c:numCache>
            </c:numRef>
          </c:yVal>
          <c:smooth val="0"/>
          <c:extLst>
            <c:ext xmlns:c16="http://schemas.microsoft.com/office/drawing/2014/chart" uri="{C3380CC4-5D6E-409C-BE32-E72D297353CC}">
              <c16:uniqueId val="{00000003-807E-4CEF-A007-8900B353D729}"/>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Arabic!$F$3</c:f>
              <c:numCache>
                <c:formatCode>0.00</c:formatCode>
                <c:ptCount val="1"/>
                <c:pt idx="0">
                  <c:v>16.61</c:v>
                </c:pt>
              </c:numCache>
            </c:numRef>
          </c:xVal>
          <c:yVal>
            <c:numRef>
              <c:f>Arabic!$F$4</c:f>
              <c:numCache>
                <c:formatCode>0.00%</c:formatCode>
                <c:ptCount val="1"/>
                <c:pt idx="0">
                  <c:v>0.78539999999999999</c:v>
                </c:pt>
              </c:numCache>
            </c:numRef>
          </c:yVal>
          <c:smooth val="0"/>
          <c:extLst>
            <c:ext xmlns:c16="http://schemas.microsoft.com/office/drawing/2014/chart" uri="{C3380CC4-5D6E-409C-BE32-E72D297353CC}">
              <c16:uniqueId val="{00000004-807E-4CEF-A007-8900B353D729}"/>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Arabic!$E$3</c:f>
              <c:numCache>
                <c:formatCode>0.00</c:formatCode>
                <c:ptCount val="1"/>
                <c:pt idx="0">
                  <c:v>16.53</c:v>
                </c:pt>
              </c:numCache>
            </c:numRef>
          </c:xVal>
          <c:yVal>
            <c:numRef>
              <c:f>Arabic!$E$4</c:f>
              <c:numCache>
                <c:formatCode>0.00%</c:formatCode>
                <c:ptCount val="1"/>
                <c:pt idx="0">
                  <c:v>0.78679999999999994</c:v>
                </c:pt>
              </c:numCache>
            </c:numRef>
          </c:yVal>
          <c:smooth val="0"/>
          <c:extLst>
            <c:ext xmlns:c16="http://schemas.microsoft.com/office/drawing/2014/chart" uri="{C3380CC4-5D6E-409C-BE32-E72D297353CC}">
              <c16:uniqueId val="{00000005-807E-4CEF-A007-8900B353D729}"/>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Arabic!$D$3</c:f>
              <c:numCache>
                <c:formatCode>0.00</c:formatCode>
                <c:ptCount val="1"/>
                <c:pt idx="0">
                  <c:v>16.09</c:v>
                </c:pt>
              </c:numCache>
            </c:numRef>
          </c:xVal>
          <c:yVal>
            <c:numRef>
              <c:f>Arabic!$D$4</c:f>
              <c:numCache>
                <c:formatCode>0.00%</c:formatCode>
                <c:ptCount val="1"/>
                <c:pt idx="0">
                  <c:v>0.80210000000000004</c:v>
                </c:pt>
              </c:numCache>
            </c:numRef>
          </c:yVal>
          <c:smooth val="0"/>
          <c:extLst>
            <c:ext xmlns:c16="http://schemas.microsoft.com/office/drawing/2014/chart" uri="{C3380CC4-5D6E-409C-BE32-E72D297353CC}">
              <c16:uniqueId val="{00000006-807E-4CEF-A007-8900B353D729}"/>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Arabic!$C$3</c:f>
              <c:numCache>
                <c:formatCode>General</c:formatCode>
                <c:ptCount val="1"/>
                <c:pt idx="0">
                  <c:v>15.77</c:v>
                </c:pt>
              </c:numCache>
            </c:numRef>
          </c:xVal>
          <c:yVal>
            <c:numRef>
              <c:f>Arabic!$C$4</c:f>
              <c:numCache>
                <c:formatCode>0.00%</c:formatCode>
                <c:ptCount val="1"/>
                <c:pt idx="0">
                  <c:v>0.8024</c:v>
                </c:pt>
              </c:numCache>
            </c:numRef>
          </c:yVal>
          <c:smooth val="0"/>
          <c:extLst>
            <c:ext xmlns:c16="http://schemas.microsoft.com/office/drawing/2014/chart" uri="{C3380CC4-5D6E-409C-BE32-E72D297353CC}">
              <c16:uniqueId val="{00000007-807E-4CEF-A007-8900B353D729}"/>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Arabic!$B$3</c:f>
              <c:numCache>
                <c:formatCode>General</c:formatCode>
                <c:ptCount val="1"/>
                <c:pt idx="0">
                  <c:v>15.75</c:v>
                </c:pt>
              </c:numCache>
            </c:numRef>
          </c:xVal>
          <c:yVal>
            <c:numRef>
              <c:f>Arabic!$B$4</c:f>
              <c:numCache>
                <c:formatCode>0.00%</c:formatCode>
                <c:ptCount val="1"/>
                <c:pt idx="0">
                  <c:v>0.80269999999999997</c:v>
                </c:pt>
              </c:numCache>
            </c:numRef>
          </c:yVal>
          <c:smooth val="0"/>
          <c:extLst>
            <c:ext xmlns:c16="http://schemas.microsoft.com/office/drawing/2014/chart" uri="{C3380CC4-5D6E-409C-BE32-E72D297353CC}">
              <c16:uniqueId val="{00000008-807E-4CEF-A007-8900B353D729}"/>
            </c:ext>
          </c:extLst>
        </c:ser>
        <c:dLbls>
          <c:showLegendKey val="0"/>
          <c:showVal val="0"/>
          <c:showCatName val="0"/>
          <c:showSerName val="0"/>
          <c:showPercent val="0"/>
          <c:showBubbleSize val="0"/>
        </c:dLbls>
        <c:axId val="604041168"/>
        <c:axId val="604041728"/>
      </c:scatterChart>
      <c:valAx>
        <c:axId val="604041168"/>
        <c:scaling>
          <c:orientation val="minMax"/>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041728"/>
        <c:crosses val="autoZero"/>
        <c:crossBetween val="midCat"/>
      </c:valAx>
      <c:valAx>
        <c:axId val="60404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04116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Arabic!$J$8</c:f>
              <c:numCache>
                <c:formatCode>0.00</c:formatCode>
                <c:ptCount val="1"/>
                <c:pt idx="0">
                  <c:v>14.49</c:v>
                </c:pt>
              </c:numCache>
            </c:numRef>
          </c:xVal>
          <c:yVal>
            <c:numRef>
              <c:f>Arabic!$J$9</c:f>
              <c:numCache>
                <c:formatCode>0.00%</c:formatCode>
                <c:ptCount val="1"/>
                <c:pt idx="0">
                  <c:v>0.6492</c:v>
                </c:pt>
              </c:numCache>
            </c:numRef>
          </c:yVal>
          <c:smooth val="0"/>
          <c:extLst>
            <c:ext xmlns:c16="http://schemas.microsoft.com/office/drawing/2014/chart" uri="{C3380CC4-5D6E-409C-BE32-E72D297353CC}">
              <c16:uniqueId val="{00000000-DC3E-4DB9-8C9F-7BE15F338237}"/>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Arabic!$I$8</c:f>
              <c:numCache>
                <c:formatCode>0.00</c:formatCode>
                <c:ptCount val="1"/>
                <c:pt idx="0">
                  <c:v>31.93</c:v>
                </c:pt>
              </c:numCache>
            </c:numRef>
          </c:xVal>
          <c:yVal>
            <c:numRef>
              <c:f>Arabic!$I$9</c:f>
              <c:numCache>
                <c:formatCode>0.00%</c:formatCode>
                <c:ptCount val="1"/>
                <c:pt idx="0">
                  <c:v>0.7451000000000001</c:v>
                </c:pt>
              </c:numCache>
            </c:numRef>
          </c:yVal>
          <c:smooth val="0"/>
          <c:extLst>
            <c:ext xmlns:c16="http://schemas.microsoft.com/office/drawing/2014/chart" uri="{C3380CC4-5D6E-409C-BE32-E72D297353CC}">
              <c16:uniqueId val="{00000001-DC3E-4DB9-8C9F-7BE15F338237}"/>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Arabic!$H$8</c:f>
              <c:numCache>
                <c:formatCode>0.00</c:formatCode>
                <c:ptCount val="1"/>
                <c:pt idx="0">
                  <c:v>32.47</c:v>
                </c:pt>
              </c:numCache>
            </c:numRef>
          </c:xVal>
          <c:yVal>
            <c:numRef>
              <c:f>Arabic!$H$9</c:f>
              <c:numCache>
                <c:formatCode>0.00%</c:formatCode>
                <c:ptCount val="1"/>
                <c:pt idx="0">
                  <c:v>0.75659999999999994</c:v>
                </c:pt>
              </c:numCache>
            </c:numRef>
          </c:yVal>
          <c:smooth val="0"/>
          <c:extLst>
            <c:ext xmlns:c16="http://schemas.microsoft.com/office/drawing/2014/chart" uri="{C3380CC4-5D6E-409C-BE32-E72D297353CC}">
              <c16:uniqueId val="{00000002-DC3E-4DB9-8C9F-7BE15F338237}"/>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Arabic!$G$8</c:f>
              <c:numCache>
                <c:formatCode>0.00</c:formatCode>
                <c:ptCount val="1"/>
                <c:pt idx="0">
                  <c:v>28.69</c:v>
                </c:pt>
              </c:numCache>
            </c:numRef>
          </c:xVal>
          <c:yVal>
            <c:numRef>
              <c:f>Arabic!$G$9</c:f>
              <c:numCache>
                <c:formatCode>0.00%</c:formatCode>
                <c:ptCount val="1"/>
                <c:pt idx="0">
                  <c:v>0.75739999999999996</c:v>
                </c:pt>
              </c:numCache>
            </c:numRef>
          </c:yVal>
          <c:smooth val="0"/>
          <c:extLst>
            <c:ext xmlns:c16="http://schemas.microsoft.com/office/drawing/2014/chart" uri="{C3380CC4-5D6E-409C-BE32-E72D297353CC}">
              <c16:uniqueId val="{00000003-DC3E-4DB9-8C9F-7BE15F338237}"/>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Arabic!$F$8</c:f>
              <c:numCache>
                <c:formatCode>0.00</c:formatCode>
                <c:ptCount val="1"/>
                <c:pt idx="0">
                  <c:v>33.68</c:v>
                </c:pt>
              </c:numCache>
            </c:numRef>
          </c:xVal>
          <c:yVal>
            <c:numRef>
              <c:f>Arabic!$F$9</c:f>
              <c:numCache>
                <c:formatCode>0.00%</c:formatCode>
                <c:ptCount val="1"/>
                <c:pt idx="0">
                  <c:v>0.77749999999999997</c:v>
                </c:pt>
              </c:numCache>
            </c:numRef>
          </c:yVal>
          <c:smooth val="0"/>
          <c:extLst>
            <c:ext xmlns:c16="http://schemas.microsoft.com/office/drawing/2014/chart" uri="{C3380CC4-5D6E-409C-BE32-E72D297353CC}">
              <c16:uniqueId val="{00000004-DC3E-4DB9-8C9F-7BE15F338237}"/>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Arabic!$E$8</c:f>
              <c:numCache>
                <c:formatCode>0.00</c:formatCode>
                <c:ptCount val="1"/>
                <c:pt idx="0">
                  <c:v>33.53</c:v>
                </c:pt>
              </c:numCache>
            </c:numRef>
          </c:xVal>
          <c:yVal>
            <c:numRef>
              <c:f>Arabic!$E$9</c:f>
              <c:numCache>
                <c:formatCode>0.00%</c:formatCode>
                <c:ptCount val="1"/>
                <c:pt idx="0">
                  <c:v>0.7792</c:v>
                </c:pt>
              </c:numCache>
            </c:numRef>
          </c:yVal>
          <c:smooth val="0"/>
          <c:extLst>
            <c:ext xmlns:c16="http://schemas.microsoft.com/office/drawing/2014/chart" uri="{C3380CC4-5D6E-409C-BE32-E72D297353CC}">
              <c16:uniqueId val="{00000005-DC3E-4DB9-8C9F-7BE15F338237}"/>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Arabic!$D$8</c:f>
              <c:numCache>
                <c:formatCode>0.00</c:formatCode>
                <c:ptCount val="1"/>
                <c:pt idx="0">
                  <c:v>32.549999999999997</c:v>
                </c:pt>
              </c:numCache>
            </c:numRef>
          </c:xVal>
          <c:yVal>
            <c:numRef>
              <c:f>Arabic!$D$9</c:f>
              <c:numCache>
                <c:formatCode>0.00%</c:formatCode>
                <c:ptCount val="1"/>
                <c:pt idx="0">
                  <c:v>0.79930000000000001</c:v>
                </c:pt>
              </c:numCache>
            </c:numRef>
          </c:yVal>
          <c:smooth val="0"/>
          <c:extLst>
            <c:ext xmlns:c16="http://schemas.microsoft.com/office/drawing/2014/chart" uri="{C3380CC4-5D6E-409C-BE32-E72D297353CC}">
              <c16:uniqueId val="{00000006-DC3E-4DB9-8C9F-7BE15F338237}"/>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Arabic!$C$8</c:f>
              <c:numCache>
                <c:formatCode>General</c:formatCode>
                <c:ptCount val="1"/>
                <c:pt idx="0">
                  <c:v>32.26</c:v>
                </c:pt>
              </c:numCache>
            </c:numRef>
          </c:xVal>
          <c:yVal>
            <c:numRef>
              <c:f>Arabic!$C$9</c:f>
              <c:numCache>
                <c:formatCode>0.00%</c:formatCode>
                <c:ptCount val="1"/>
                <c:pt idx="0">
                  <c:v>0.80069999999999997</c:v>
                </c:pt>
              </c:numCache>
            </c:numRef>
          </c:yVal>
          <c:smooth val="0"/>
          <c:extLst>
            <c:ext xmlns:c16="http://schemas.microsoft.com/office/drawing/2014/chart" uri="{C3380CC4-5D6E-409C-BE32-E72D297353CC}">
              <c16:uniqueId val="{00000007-DC3E-4DB9-8C9F-7BE15F338237}"/>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strRef>
              <c:f>Arabic!$B$8</c:f>
              <c:strCache>
                <c:ptCount val="1"/>
                <c:pt idx="0">
                  <c:v>32.13</c:v>
                </c:pt>
              </c:strCache>
            </c:strRef>
          </c:xVal>
          <c:yVal>
            <c:numRef>
              <c:f>Arabic!$B$9</c:f>
              <c:numCache>
                <c:formatCode>0.00%</c:formatCode>
                <c:ptCount val="1"/>
                <c:pt idx="0">
                  <c:v>0.80130000000000001</c:v>
                </c:pt>
              </c:numCache>
            </c:numRef>
          </c:yVal>
          <c:smooth val="0"/>
          <c:extLst>
            <c:ext xmlns:c16="http://schemas.microsoft.com/office/drawing/2014/chart" uri="{C3380CC4-5D6E-409C-BE32-E72D297353CC}">
              <c16:uniqueId val="{00000008-DC3E-4DB9-8C9F-7BE15F338237}"/>
            </c:ext>
          </c:extLst>
        </c:ser>
        <c:dLbls>
          <c:showLegendKey val="0"/>
          <c:showVal val="0"/>
          <c:showCatName val="0"/>
          <c:showSerName val="0"/>
          <c:showPercent val="0"/>
          <c:showBubbleSize val="0"/>
        </c:dLbls>
        <c:axId val="604048448"/>
        <c:axId val="604049008"/>
      </c:scatterChart>
      <c:valAx>
        <c:axId val="604048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049008"/>
        <c:crosses val="autoZero"/>
        <c:crossBetween val="midCat"/>
      </c:valAx>
      <c:valAx>
        <c:axId val="60404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04844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English!$J$3</c:f>
              <c:numCache>
                <c:formatCode>0.00</c:formatCode>
                <c:ptCount val="1"/>
                <c:pt idx="0">
                  <c:v>43.95</c:v>
                </c:pt>
              </c:numCache>
            </c:numRef>
          </c:xVal>
          <c:yVal>
            <c:numRef>
              <c:f>English!$J$4</c:f>
              <c:numCache>
                <c:formatCode>0.00%</c:formatCode>
                <c:ptCount val="1"/>
                <c:pt idx="0">
                  <c:v>0.99590000000000001</c:v>
                </c:pt>
              </c:numCache>
            </c:numRef>
          </c:yVal>
          <c:smooth val="0"/>
          <c:extLst>
            <c:ext xmlns:c16="http://schemas.microsoft.com/office/drawing/2014/chart" uri="{C3380CC4-5D6E-409C-BE32-E72D297353CC}">
              <c16:uniqueId val="{00000000-808B-4C5E-878D-244E0B2C9F29}"/>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English!$I$3</c:f>
              <c:numCache>
                <c:formatCode>0.00</c:formatCode>
                <c:ptCount val="1"/>
                <c:pt idx="0">
                  <c:v>46.79</c:v>
                </c:pt>
              </c:numCache>
            </c:numRef>
          </c:xVal>
          <c:yVal>
            <c:numRef>
              <c:f>English!$I$4</c:f>
              <c:numCache>
                <c:formatCode>0.00%</c:formatCode>
                <c:ptCount val="1"/>
                <c:pt idx="0">
                  <c:v>0.99609999999999999</c:v>
                </c:pt>
              </c:numCache>
            </c:numRef>
          </c:yVal>
          <c:smooth val="0"/>
          <c:extLst>
            <c:ext xmlns:c16="http://schemas.microsoft.com/office/drawing/2014/chart" uri="{C3380CC4-5D6E-409C-BE32-E72D297353CC}">
              <c16:uniqueId val="{00000001-808B-4C5E-878D-244E0B2C9F29}"/>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English!$H$3</c:f>
              <c:numCache>
                <c:formatCode>0.00</c:formatCode>
                <c:ptCount val="1"/>
                <c:pt idx="0">
                  <c:v>49.23</c:v>
                </c:pt>
              </c:numCache>
            </c:numRef>
          </c:xVal>
          <c:yVal>
            <c:numRef>
              <c:f>English!$H$4</c:f>
              <c:numCache>
                <c:formatCode>0.00%</c:formatCode>
                <c:ptCount val="1"/>
                <c:pt idx="0">
                  <c:v>0.99609999999999999</c:v>
                </c:pt>
              </c:numCache>
            </c:numRef>
          </c:yVal>
          <c:smooth val="0"/>
          <c:extLst>
            <c:ext xmlns:c16="http://schemas.microsoft.com/office/drawing/2014/chart" uri="{C3380CC4-5D6E-409C-BE32-E72D297353CC}">
              <c16:uniqueId val="{00000002-808B-4C5E-878D-244E0B2C9F29}"/>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English!$G$3</c:f>
              <c:numCache>
                <c:formatCode>0.00</c:formatCode>
                <c:ptCount val="1"/>
                <c:pt idx="0">
                  <c:v>49.55</c:v>
                </c:pt>
              </c:numCache>
            </c:numRef>
          </c:xVal>
          <c:yVal>
            <c:numRef>
              <c:f>English!$G$4</c:f>
              <c:numCache>
                <c:formatCode>0.00%</c:formatCode>
                <c:ptCount val="1"/>
                <c:pt idx="0">
                  <c:v>0.99609999999999999</c:v>
                </c:pt>
              </c:numCache>
            </c:numRef>
          </c:yVal>
          <c:smooth val="0"/>
          <c:extLst>
            <c:ext xmlns:c16="http://schemas.microsoft.com/office/drawing/2014/chart" uri="{C3380CC4-5D6E-409C-BE32-E72D297353CC}">
              <c16:uniqueId val="{00000003-808B-4C5E-878D-244E0B2C9F29}"/>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English!$F$3</c:f>
              <c:numCache>
                <c:formatCode>0.00</c:formatCode>
                <c:ptCount val="1"/>
                <c:pt idx="0">
                  <c:v>49.2</c:v>
                </c:pt>
              </c:numCache>
            </c:numRef>
          </c:xVal>
          <c:yVal>
            <c:numRef>
              <c:f>English!$F$4</c:f>
              <c:numCache>
                <c:formatCode>0.00%</c:formatCode>
                <c:ptCount val="1"/>
                <c:pt idx="0">
                  <c:v>0.99619999999999997</c:v>
                </c:pt>
              </c:numCache>
            </c:numRef>
          </c:yVal>
          <c:smooth val="0"/>
          <c:extLst>
            <c:ext xmlns:c16="http://schemas.microsoft.com/office/drawing/2014/chart" uri="{C3380CC4-5D6E-409C-BE32-E72D297353CC}">
              <c16:uniqueId val="{00000004-808B-4C5E-878D-244E0B2C9F29}"/>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English!$E$3</c:f>
              <c:numCache>
                <c:formatCode>0.00</c:formatCode>
                <c:ptCount val="1"/>
                <c:pt idx="0">
                  <c:v>50.11</c:v>
                </c:pt>
              </c:numCache>
            </c:numRef>
          </c:xVal>
          <c:yVal>
            <c:numRef>
              <c:f>English!$E$4</c:f>
              <c:numCache>
                <c:formatCode>0.00%</c:formatCode>
                <c:ptCount val="1"/>
                <c:pt idx="0">
                  <c:v>0.99619999999999997</c:v>
                </c:pt>
              </c:numCache>
            </c:numRef>
          </c:yVal>
          <c:smooth val="0"/>
          <c:extLst>
            <c:ext xmlns:c16="http://schemas.microsoft.com/office/drawing/2014/chart" uri="{C3380CC4-5D6E-409C-BE32-E72D297353CC}">
              <c16:uniqueId val="{00000005-808B-4C5E-878D-244E0B2C9F29}"/>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English!$D$3</c:f>
              <c:numCache>
                <c:formatCode>0.00</c:formatCode>
                <c:ptCount val="1"/>
                <c:pt idx="0">
                  <c:v>49.68</c:v>
                </c:pt>
              </c:numCache>
            </c:numRef>
          </c:xVal>
          <c:yVal>
            <c:numRef>
              <c:f>English!$D$4</c:f>
              <c:numCache>
                <c:formatCode>0.00%</c:formatCode>
                <c:ptCount val="1"/>
                <c:pt idx="0">
                  <c:v>0.99619999999999997</c:v>
                </c:pt>
              </c:numCache>
            </c:numRef>
          </c:yVal>
          <c:smooth val="0"/>
          <c:extLst>
            <c:ext xmlns:c16="http://schemas.microsoft.com/office/drawing/2014/chart" uri="{C3380CC4-5D6E-409C-BE32-E72D297353CC}">
              <c16:uniqueId val="{00000006-808B-4C5E-878D-244E0B2C9F29}"/>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English!$C$3</c:f>
              <c:numCache>
                <c:formatCode>General</c:formatCode>
                <c:ptCount val="1"/>
                <c:pt idx="0">
                  <c:v>49.46</c:v>
                </c:pt>
              </c:numCache>
            </c:numRef>
          </c:xVal>
          <c:yVal>
            <c:numRef>
              <c:f>English!$C$4</c:f>
              <c:numCache>
                <c:formatCode>0.00%</c:formatCode>
                <c:ptCount val="1"/>
                <c:pt idx="0">
                  <c:v>0.99619999999999997</c:v>
                </c:pt>
              </c:numCache>
            </c:numRef>
          </c:yVal>
          <c:smooth val="0"/>
          <c:extLst>
            <c:ext xmlns:c16="http://schemas.microsoft.com/office/drawing/2014/chart" uri="{C3380CC4-5D6E-409C-BE32-E72D297353CC}">
              <c16:uniqueId val="{00000007-808B-4C5E-878D-244E0B2C9F29}"/>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English!$B$3</c:f>
              <c:numCache>
                <c:formatCode>General</c:formatCode>
                <c:ptCount val="1"/>
                <c:pt idx="0">
                  <c:v>49.07</c:v>
                </c:pt>
              </c:numCache>
            </c:numRef>
          </c:xVal>
          <c:yVal>
            <c:numRef>
              <c:f>English!$B$4</c:f>
              <c:numCache>
                <c:formatCode>0.00%</c:formatCode>
                <c:ptCount val="1"/>
                <c:pt idx="0">
                  <c:v>0.99619999999999997</c:v>
                </c:pt>
              </c:numCache>
            </c:numRef>
          </c:yVal>
          <c:smooth val="0"/>
          <c:extLst>
            <c:ext xmlns:c16="http://schemas.microsoft.com/office/drawing/2014/chart" uri="{C3380CC4-5D6E-409C-BE32-E72D297353CC}">
              <c16:uniqueId val="{00000008-808B-4C5E-878D-244E0B2C9F29}"/>
            </c:ext>
          </c:extLst>
        </c:ser>
        <c:dLbls>
          <c:showLegendKey val="0"/>
          <c:showVal val="0"/>
          <c:showCatName val="0"/>
          <c:showSerName val="0"/>
          <c:showPercent val="0"/>
          <c:showBubbleSize val="0"/>
        </c:dLbls>
        <c:axId val="262743904"/>
        <c:axId val="262742336"/>
      </c:scatterChart>
      <c:valAx>
        <c:axId val="262743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742336"/>
        <c:crosses val="autoZero"/>
        <c:crossBetween val="midCat"/>
      </c:valAx>
      <c:valAx>
        <c:axId val="262742336"/>
        <c:scaling>
          <c:orientation val="minMax"/>
          <c:max val="0.99649999999999994"/>
          <c:min val="0.9954999999999999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743904"/>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English!$J$8</c:f>
              <c:numCache>
                <c:formatCode>0.00</c:formatCode>
                <c:ptCount val="1"/>
                <c:pt idx="0">
                  <c:v>90.01</c:v>
                </c:pt>
              </c:numCache>
            </c:numRef>
          </c:xVal>
          <c:yVal>
            <c:numRef>
              <c:f>English!$J$9</c:f>
              <c:numCache>
                <c:formatCode>0.00%</c:formatCode>
                <c:ptCount val="1"/>
                <c:pt idx="0">
                  <c:v>0.95909999999999995</c:v>
                </c:pt>
              </c:numCache>
            </c:numRef>
          </c:yVal>
          <c:smooth val="0"/>
          <c:extLst>
            <c:ext xmlns:c16="http://schemas.microsoft.com/office/drawing/2014/chart" uri="{C3380CC4-5D6E-409C-BE32-E72D297353CC}">
              <c16:uniqueId val="{00000000-1598-4F4A-88E3-A1D15C119D6A}"/>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English!$I$8</c:f>
              <c:numCache>
                <c:formatCode>0.00</c:formatCode>
                <c:ptCount val="1"/>
                <c:pt idx="0">
                  <c:v>93.95</c:v>
                </c:pt>
              </c:numCache>
            </c:numRef>
          </c:xVal>
          <c:yVal>
            <c:numRef>
              <c:f>English!$I$9</c:f>
              <c:numCache>
                <c:formatCode>0.00%</c:formatCode>
                <c:ptCount val="1"/>
                <c:pt idx="0">
                  <c:v>0.97960000000000003</c:v>
                </c:pt>
              </c:numCache>
            </c:numRef>
          </c:yVal>
          <c:smooth val="0"/>
          <c:extLst>
            <c:ext xmlns:c16="http://schemas.microsoft.com/office/drawing/2014/chart" uri="{C3380CC4-5D6E-409C-BE32-E72D297353CC}">
              <c16:uniqueId val="{00000001-1598-4F4A-88E3-A1D15C119D6A}"/>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English!$H$8</c:f>
              <c:numCache>
                <c:formatCode>0.00</c:formatCode>
                <c:ptCount val="1"/>
                <c:pt idx="0">
                  <c:v>92.66</c:v>
                </c:pt>
              </c:numCache>
            </c:numRef>
          </c:xVal>
          <c:yVal>
            <c:numRef>
              <c:f>English!$H$9</c:f>
              <c:numCache>
                <c:formatCode>0.00%</c:formatCode>
                <c:ptCount val="1"/>
                <c:pt idx="0">
                  <c:v>0.98029999999999995</c:v>
                </c:pt>
              </c:numCache>
            </c:numRef>
          </c:yVal>
          <c:smooth val="0"/>
          <c:extLst>
            <c:ext xmlns:c16="http://schemas.microsoft.com/office/drawing/2014/chart" uri="{C3380CC4-5D6E-409C-BE32-E72D297353CC}">
              <c16:uniqueId val="{00000002-1598-4F4A-88E3-A1D15C119D6A}"/>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English!$G$8</c:f>
              <c:numCache>
                <c:formatCode>0.00</c:formatCode>
                <c:ptCount val="1"/>
                <c:pt idx="0">
                  <c:v>93.12</c:v>
                </c:pt>
              </c:numCache>
            </c:numRef>
          </c:xVal>
          <c:yVal>
            <c:numRef>
              <c:f>English!$G$9</c:f>
              <c:numCache>
                <c:formatCode>0.00%</c:formatCode>
                <c:ptCount val="1"/>
                <c:pt idx="0">
                  <c:v>0.98029999999999995</c:v>
                </c:pt>
              </c:numCache>
            </c:numRef>
          </c:yVal>
          <c:smooth val="0"/>
          <c:extLst>
            <c:ext xmlns:c16="http://schemas.microsoft.com/office/drawing/2014/chart" uri="{C3380CC4-5D6E-409C-BE32-E72D297353CC}">
              <c16:uniqueId val="{00000003-1598-4F4A-88E3-A1D15C119D6A}"/>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English!$F$8</c:f>
              <c:numCache>
                <c:formatCode>0.00</c:formatCode>
                <c:ptCount val="1"/>
                <c:pt idx="0">
                  <c:v>93.11</c:v>
                </c:pt>
              </c:numCache>
            </c:numRef>
          </c:xVal>
          <c:yVal>
            <c:numRef>
              <c:f>English!$F$9</c:f>
              <c:numCache>
                <c:formatCode>0.00%</c:formatCode>
                <c:ptCount val="1"/>
                <c:pt idx="0">
                  <c:v>0.98029999999999995</c:v>
                </c:pt>
              </c:numCache>
            </c:numRef>
          </c:yVal>
          <c:smooth val="0"/>
          <c:extLst>
            <c:ext xmlns:c16="http://schemas.microsoft.com/office/drawing/2014/chart" uri="{C3380CC4-5D6E-409C-BE32-E72D297353CC}">
              <c16:uniqueId val="{00000004-1598-4F4A-88E3-A1D15C119D6A}"/>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English!$E$8</c:f>
              <c:numCache>
                <c:formatCode>0.00</c:formatCode>
                <c:ptCount val="1"/>
                <c:pt idx="0">
                  <c:v>95.15</c:v>
                </c:pt>
              </c:numCache>
            </c:numRef>
          </c:xVal>
          <c:yVal>
            <c:numRef>
              <c:f>English!$E$9</c:f>
              <c:numCache>
                <c:formatCode>0.00%</c:formatCode>
                <c:ptCount val="1"/>
                <c:pt idx="0">
                  <c:v>0.98029999999999995</c:v>
                </c:pt>
              </c:numCache>
            </c:numRef>
          </c:yVal>
          <c:smooth val="0"/>
          <c:extLst>
            <c:ext xmlns:c16="http://schemas.microsoft.com/office/drawing/2014/chart" uri="{C3380CC4-5D6E-409C-BE32-E72D297353CC}">
              <c16:uniqueId val="{00000005-1598-4F4A-88E3-A1D15C119D6A}"/>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English!$D$8</c:f>
              <c:numCache>
                <c:formatCode>0.00</c:formatCode>
                <c:ptCount val="1"/>
                <c:pt idx="0">
                  <c:v>97.51</c:v>
                </c:pt>
              </c:numCache>
            </c:numRef>
          </c:xVal>
          <c:yVal>
            <c:numRef>
              <c:f>English!$D$9</c:f>
              <c:numCache>
                <c:formatCode>0.00%</c:formatCode>
                <c:ptCount val="1"/>
                <c:pt idx="0">
                  <c:v>0.98029999999999995</c:v>
                </c:pt>
              </c:numCache>
            </c:numRef>
          </c:yVal>
          <c:smooth val="0"/>
          <c:extLst>
            <c:ext xmlns:c16="http://schemas.microsoft.com/office/drawing/2014/chart" uri="{C3380CC4-5D6E-409C-BE32-E72D297353CC}">
              <c16:uniqueId val="{00000006-1598-4F4A-88E3-A1D15C119D6A}"/>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English!$C$8</c:f>
              <c:numCache>
                <c:formatCode>General</c:formatCode>
                <c:ptCount val="1"/>
                <c:pt idx="0">
                  <c:v>97.16</c:v>
                </c:pt>
              </c:numCache>
            </c:numRef>
          </c:xVal>
          <c:yVal>
            <c:numRef>
              <c:f>English!$C$9</c:f>
              <c:numCache>
                <c:formatCode>0.00%</c:formatCode>
                <c:ptCount val="1"/>
                <c:pt idx="0">
                  <c:v>0.98029999999999995</c:v>
                </c:pt>
              </c:numCache>
            </c:numRef>
          </c:yVal>
          <c:smooth val="0"/>
          <c:extLst>
            <c:ext xmlns:c16="http://schemas.microsoft.com/office/drawing/2014/chart" uri="{C3380CC4-5D6E-409C-BE32-E72D297353CC}">
              <c16:uniqueId val="{00000007-1598-4F4A-88E3-A1D15C119D6A}"/>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English!$B$8</c:f>
              <c:numCache>
                <c:formatCode>General</c:formatCode>
                <c:ptCount val="1"/>
                <c:pt idx="0">
                  <c:v>95.58</c:v>
                </c:pt>
              </c:numCache>
            </c:numRef>
          </c:xVal>
          <c:yVal>
            <c:numRef>
              <c:f>English!$B$9</c:f>
              <c:numCache>
                <c:formatCode>0.00%</c:formatCode>
                <c:ptCount val="1"/>
                <c:pt idx="0">
                  <c:v>0.98029999999999995</c:v>
                </c:pt>
              </c:numCache>
            </c:numRef>
          </c:yVal>
          <c:smooth val="0"/>
          <c:extLst>
            <c:ext xmlns:c16="http://schemas.microsoft.com/office/drawing/2014/chart" uri="{C3380CC4-5D6E-409C-BE32-E72D297353CC}">
              <c16:uniqueId val="{00000008-1598-4F4A-88E3-A1D15C119D6A}"/>
            </c:ext>
          </c:extLst>
        </c:ser>
        <c:dLbls>
          <c:showLegendKey val="0"/>
          <c:showVal val="0"/>
          <c:showCatName val="0"/>
          <c:showSerName val="0"/>
          <c:showPercent val="0"/>
          <c:showBubbleSize val="0"/>
        </c:dLbls>
        <c:axId val="262739592"/>
        <c:axId val="262739984"/>
      </c:scatterChart>
      <c:valAx>
        <c:axId val="262739592"/>
        <c:scaling>
          <c:orientation val="minMax"/>
          <c:min val="9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739984"/>
        <c:crosses val="autoZero"/>
        <c:crossBetween val="midCat"/>
      </c:valAx>
      <c:valAx>
        <c:axId val="262739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7395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Japanese!$J$3</c:f>
              <c:numCache>
                <c:formatCode>0.00</c:formatCode>
                <c:ptCount val="1"/>
                <c:pt idx="0">
                  <c:v>31</c:v>
                </c:pt>
              </c:numCache>
            </c:numRef>
          </c:xVal>
          <c:yVal>
            <c:numRef>
              <c:f>Japanese!$J$4</c:f>
              <c:numCache>
                <c:formatCode>0.00%</c:formatCode>
                <c:ptCount val="1"/>
                <c:pt idx="0">
                  <c:v>0.96240000000000003</c:v>
                </c:pt>
              </c:numCache>
            </c:numRef>
          </c:yVal>
          <c:smooth val="0"/>
          <c:extLst>
            <c:ext xmlns:c16="http://schemas.microsoft.com/office/drawing/2014/chart" uri="{C3380CC4-5D6E-409C-BE32-E72D297353CC}">
              <c16:uniqueId val="{00000000-3BC3-4BB7-9BBE-5FCECAAB7569}"/>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Japanese!$I$3</c:f>
              <c:numCache>
                <c:formatCode>0.00</c:formatCode>
                <c:ptCount val="1"/>
                <c:pt idx="0">
                  <c:v>34.74</c:v>
                </c:pt>
              </c:numCache>
            </c:numRef>
          </c:xVal>
          <c:yVal>
            <c:numRef>
              <c:f>Japanese!$I$4</c:f>
              <c:numCache>
                <c:formatCode>0.00%</c:formatCode>
                <c:ptCount val="1"/>
                <c:pt idx="0">
                  <c:v>0.9627</c:v>
                </c:pt>
              </c:numCache>
            </c:numRef>
          </c:yVal>
          <c:smooth val="0"/>
          <c:extLst>
            <c:ext xmlns:c16="http://schemas.microsoft.com/office/drawing/2014/chart" uri="{C3380CC4-5D6E-409C-BE32-E72D297353CC}">
              <c16:uniqueId val="{00000001-3BC3-4BB7-9BBE-5FCECAAB7569}"/>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Japanese!$H$3</c:f>
              <c:numCache>
                <c:formatCode>0.00</c:formatCode>
                <c:ptCount val="1"/>
                <c:pt idx="0">
                  <c:v>34.61</c:v>
                </c:pt>
              </c:numCache>
            </c:numRef>
          </c:xVal>
          <c:yVal>
            <c:numRef>
              <c:f>Japanese!$H$4</c:f>
              <c:numCache>
                <c:formatCode>0.00%</c:formatCode>
                <c:ptCount val="1"/>
                <c:pt idx="0">
                  <c:v>0.96309999999999996</c:v>
                </c:pt>
              </c:numCache>
            </c:numRef>
          </c:yVal>
          <c:smooth val="0"/>
          <c:extLst>
            <c:ext xmlns:c16="http://schemas.microsoft.com/office/drawing/2014/chart" uri="{C3380CC4-5D6E-409C-BE32-E72D297353CC}">
              <c16:uniqueId val="{00000002-3BC3-4BB7-9BBE-5FCECAAB7569}"/>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Japanese!$G$3</c:f>
              <c:numCache>
                <c:formatCode>0.00</c:formatCode>
                <c:ptCount val="1"/>
                <c:pt idx="0">
                  <c:v>34.549999999999997</c:v>
                </c:pt>
              </c:numCache>
            </c:numRef>
          </c:xVal>
          <c:yVal>
            <c:numRef>
              <c:f>Japanese!$G$4</c:f>
              <c:numCache>
                <c:formatCode>0.00%</c:formatCode>
                <c:ptCount val="1"/>
                <c:pt idx="0">
                  <c:v>0.96299999999999997</c:v>
                </c:pt>
              </c:numCache>
            </c:numRef>
          </c:yVal>
          <c:smooth val="0"/>
          <c:extLst>
            <c:ext xmlns:c16="http://schemas.microsoft.com/office/drawing/2014/chart" uri="{C3380CC4-5D6E-409C-BE32-E72D297353CC}">
              <c16:uniqueId val="{00000003-3BC3-4BB7-9BBE-5FCECAAB7569}"/>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Japanese!$F$3</c:f>
              <c:numCache>
                <c:formatCode>0.00</c:formatCode>
                <c:ptCount val="1"/>
                <c:pt idx="0">
                  <c:v>34.590000000000003</c:v>
                </c:pt>
              </c:numCache>
            </c:numRef>
          </c:xVal>
          <c:yVal>
            <c:numRef>
              <c:f>Japanese!$F$4</c:f>
              <c:numCache>
                <c:formatCode>0.00%</c:formatCode>
                <c:ptCount val="1"/>
                <c:pt idx="0">
                  <c:v>0.96299999999999997</c:v>
                </c:pt>
              </c:numCache>
            </c:numRef>
          </c:yVal>
          <c:smooth val="0"/>
          <c:extLst>
            <c:ext xmlns:c16="http://schemas.microsoft.com/office/drawing/2014/chart" uri="{C3380CC4-5D6E-409C-BE32-E72D297353CC}">
              <c16:uniqueId val="{00000004-3BC3-4BB7-9BBE-5FCECAAB7569}"/>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Japanese!$E$3</c:f>
              <c:numCache>
                <c:formatCode>0.00</c:formatCode>
                <c:ptCount val="1"/>
                <c:pt idx="0">
                  <c:v>34.28</c:v>
                </c:pt>
              </c:numCache>
            </c:numRef>
          </c:xVal>
          <c:yVal>
            <c:numRef>
              <c:f>Japanese!$E$4</c:f>
              <c:numCache>
                <c:formatCode>0.00%</c:formatCode>
                <c:ptCount val="1"/>
                <c:pt idx="0">
                  <c:v>0.96299999999999997</c:v>
                </c:pt>
              </c:numCache>
            </c:numRef>
          </c:yVal>
          <c:smooth val="0"/>
          <c:extLst>
            <c:ext xmlns:c16="http://schemas.microsoft.com/office/drawing/2014/chart" uri="{C3380CC4-5D6E-409C-BE32-E72D297353CC}">
              <c16:uniqueId val="{00000005-3BC3-4BB7-9BBE-5FCECAAB7569}"/>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Japanese!$D$3</c:f>
              <c:numCache>
                <c:formatCode>0.00</c:formatCode>
                <c:ptCount val="1"/>
                <c:pt idx="0">
                  <c:v>34.35</c:v>
                </c:pt>
              </c:numCache>
            </c:numRef>
          </c:xVal>
          <c:yVal>
            <c:numRef>
              <c:f>Japanese!$D$4</c:f>
              <c:numCache>
                <c:formatCode>0.00%</c:formatCode>
                <c:ptCount val="1"/>
                <c:pt idx="0">
                  <c:v>0.96530000000000005</c:v>
                </c:pt>
              </c:numCache>
            </c:numRef>
          </c:yVal>
          <c:smooth val="0"/>
          <c:extLst>
            <c:ext xmlns:c16="http://schemas.microsoft.com/office/drawing/2014/chart" uri="{C3380CC4-5D6E-409C-BE32-E72D297353CC}">
              <c16:uniqueId val="{00000006-3BC3-4BB7-9BBE-5FCECAAB7569}"/>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Japanese!$C$3</c:f>
              <c:numCache>
                <c:formatCode>General</c:formatCode>
                <c:ptCount val="1"/>
                <c:pt idx="0">
                  <c:v>33.020000000000003</c:v>
                </c:pt>
              </c:numCache>
            </c:numRef>
          </c:xVal>
          <c:yVal>
            <c:numRef>
              <c:f>Japanese!$C$4</c:f>
              <c:numCache>
                <c:formatCode>0.00%</c:formatCode>
                <c:ptCount val="1"/>
                <c:pt idx="0">
                  <c:v>0.96499999999999997</c:v>
                </c:pt>
              </c:numCache>
            </c:numRef>
          </c:yVal>
          <c:smooth val="0"/>
          <c:extLst>
            <c:ext xmlns:c16="http://schemas.microsoft.com/office/drawing/2014/chart" uri="{C3380CC4-5D6E-409C-BE32-E72D297353CC}">
              <c16:uniqueId val="{00000007-3BC3-4BB7-9BBE-5FCECAAB7569}"/>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Japanese!$B$3</c:f>
              <c:numCache>
                <c:formatCode>General</c:formatCode>
                <c:ptCount val="1"/>
                <c:pt idx="0">
                  <c:v>33.049999999999997</c:v>
                </c:pt>
              </c:numCache>
            </c:numRef>
          </c:xVal>
          <c:yVal>
            <c:numRef>
              <c:f>Japanese!$B$4</c:f>
              <c:numCache>
                <c:formatCode>0.00%</c:formatCode>
                <c:ptCount val="1"/>
                <c:pt idx="0">
                  <c:v>0.96509999999999996</c:v>
                </c:pt>
              </c:numCache>
            </c:numRef>
          </c:yVal>
          <c:smooth val="0"/>
          <c:extLst>
            <c:ext xmlns:c16="http://schemas.microsoft.com/office/drawing/2014/chart" uri="{C3380CC4-5D6E-409C-BE32-E72D297353CC}">
              <c16:uniqueId val="{00000008-3BC3-4BB7-9BBE-5FCECAAB7569}"/>
            </c:ext>
          </c:extLst>
        </c:ser>
        <c:dLbls>
          <c:showLegendKey val="0"/>
          <c:showVal val="0"/>
          <c:showCatName val="0"/>
          <c:showSerName val="0"/>
          <c:showPercent val="0"/>
          <c:showBubbleSize val="0"/>
        </c:dLbls>
        <c:axId val="434381928"/>
        <c:axId val="434382320"/>
      </c:scatterChart>
      <c:valAx>
        <c:axId val="434381928"/>
        <c:scaling>
          <c:orientation val="minMax"/>
          <c:max val="5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382320"/>
        <c:crosses val="autoZero"/>
        <c:crossBetween val="midCat"/>
        <c:majorUnit val="10"/>
      </c:valAx>
      <c:valAx>
        <c:axId val="434382320"/>
        <c:scaling>
          <c:orientation val="minMax"/>
          <c:max val="0.97"/>
          <c:min val="0.96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381928"/>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Japanese!$J$3</c:f>
              <c:numCache>
                <c:formatCode>0.00</c:formatCode>
                <c:ptCount val="1"/>
                <c:pt idx="0">
                  <c:v>31</c:v>
                </c:pt>
              </c:numCache>
            </c:numRef>
          </c:xVal>
          <c:yVal>
            <c:numRef>
              <c:f>Japanese!$J$4</c:f>
              <c:numCache>
                <c:formatCode>0.00%</c:formatCode>
                <c:ptCount val="1"/>
                <c:pt idx="0">
                  <c:v>0.96240000000000003</c:v>
                </c:pt>
              </c:numCache>
            </c:numRef>
          </c:yVal>
          <c:smooth val="0"/>
          <c:extLst>
            <c:ext xmlns:c16="http://schemas.microsoft.com/office/drawing/2014/chart" uri="{C3380CC4-5D6E-409C-BE32-E72D297353CC}">
              <c16:uniqueId val="{00000000-7E46-4185-AC50-761380A62D59}"/>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Japanese!$I$3</c:f>
              <c:numCache>
                <c:formatCode>0.00</c:formatCode>
                <c:ptCount val="1"/>
                <c:pt idx="0">
                  <c:v>34.74</c:v>
                </c:pt>
              </c:numCache>
            </c:numRef>
          </c:xVal>
          <c:yVal>
            <c:numRef>
              <c:f>Japanese!$I$4</c:f>
              <c:numCache>
                <c:formatCode>0.00%</c:formatCode>
                <c:ptCount val="1"/>
                <c:pt idx="0">
                  <c:v>0.9627</c:v>
                </c:pt>
              </c:numCache>
            </c:numRef>
          </c:yVal>
          <c:smooth val="0"/>
          <c:extLst>
            <c:ext xmlns:c16="http://schemas.microsoft.com/office/drawing/2014/chart" uri="{C3380CC4-5D6E-409C-BE32-E72D297353CC}">
              <c16:uniqueId val="{00000001-7E46-4185-AC50-761380A62D59}"/>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Japanese!$H$3</c:f>
              <c:numCache>
                <c:formatCode>0.00</c:formatCode>
                <c:ptCount val="1"/>
                <c:pt idx="0">
                  <c:v>34.61</c:v>
                </c:pt>
              </c:numCache>
            </c:numRef>
          </c:xVal>
          <c:yVal>
            <c:numRef>
              <c:f>Japanese!$H$4</c:f>
              <c:numCache>
                <c:formatCode>0.00%</c:formatCode>
                <c:ptCount val="1"/>
                <c:pt idx="0">
                  <c:v>0.96309999999999996</c:v>
                </c:pt>
              </c:numCache>
            </c:numRef>
          </c:yVal>
          <c:smooth val="0"/>
          <c:extLst>
            <c:ext xmlns:c16="http://schemas.microsoft.com/office/drawing/2014/chart" uri="{C3380CC4-5D6E-409C-BE32-E72D297353CC}">
              <c16:uniqueId val="{00000002-7E46-4185-AC50-761380A62D59}"/>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Japanese!$G$3</c:f>
              <c:numCache>
                <c:formatCode>0.00</c:formatCode>
                <c:ptCount val="1"/>
                <c:pt idx="0">
                  <c:v>34.549999999999997</c:v>
                </c:pt>
              </c:numCache>
            </c:numRef>
          </c:xVal>
          <c:yVal>
            <c:numRef>
              <c:f>Japanese!$G$4</c:f>
              <c:numCache>
                <c:formatCode>0.00%</c:formatCode>
                <c:ptCount val="1"/>
                <c:pt idx="0">
                  <c:v>0.96299999999999997</c:v>
                </c:pt>
              </c:numCache>
            </c:numRef>
          </c:yVal>
          <c:smooth val="0"/>
          <c:extLst>
            <c:ext xmlns:c16="http://schemas.microsoft.com/office/drawing/2014/chart" uri="{C3380CC4-5D6E-409C-BE32-E72D297353CC}">
              <c16:uniqueId val="{00000003-7E46-4185-AC50-761380A62D59}"/>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Japanese!$F$3</c:f>
              <c:numCache>
                <c:formatCode>0.00</c:formatCode>
                <c:ptCount val="1"/>
                <c:pt idx="0">
                  <c:v>34.590000000000003</c:v>
                </c:pt>
              </c:numCache>
            </c:numRef>
          </c:xVal>
          <c:yVal>
            <c:numRef>
              <c:f>Japanese!$F$4</c:f>
              <c:numCache>
                <c:formatCode>0.00%</c:formatCode>
                <c:ptCount val="1"/>
                <c:pt idx="0">
                  <c:v>0.96299999999999997</c:v>
                </c:pt>
              </c:numCache>
            </c:numRef>
          </c:yVal>
          <c:smooth val="0"/>
          <c:extLst>
            <c:ext xmlns:c16="http://schemas.microsoft.com/office/drawing/2014/chart" uri="{C3380CC4-5D6E-409C-BE32-E72D297353CC}">
              <c16:uniqueId val="{00000004-7E46-4185-AC50-761380A62D59}"/>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Japanese!$E$3</c:f>
              <c:numCache>
                <c:formatCode>0.00</c:formatCode>
                <c:ptCount val="1"/>
                <c:pt idx="0">
                  <c:v>34.28</c:v>
                </c:pt>
              </c:numCache>
            </c:numRef>
          </c:xVal>
          <c:yVal>
            <c:numRef>
              <c:f>Japanese!$E$4</c:f>
              <c:numCache>
                <c:formatCode>0.00%</c:formatCode>
                <c:ptCount val="1"/>
                <c:pt idx="0">
                  <c:v>0.96299999999999997</c:v>
                </c:pt>
              </c:numCache>
            </c:numRef>
          </c:yVal>
          <c:smooth val="0"/>
          <c:extLst>
            <c:ext xmlns:c16="http://schemas.microsoft.com/office/drawing/2014/chart" uri="{C3380CC4-5D6E-409C-BE32-E72D297353CC}">
              <c16:uniqueId val="{00000005-7E46-4185-AC50-761380A62D59}"/>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Japanese!$D$3</c:f>
              <c:numCache>
                <c:formatCode>0.00</c:formatCode>
                <c:ptCount val="1"/>
                <c:pt idx="0">
                  <c:v>34.35</c:v>
                </c:pt>
              </c:numCache>
            </c:numRef>
          </c:xVal>
          <c:yVal>
            <c:numRef>
              <c:f>Japanese!$D$4</c:f>
              <c:numCache>
                <c:formatCode>0.00%</c:formatCode>
                <c:ptCount val="1"/>
                <c:pt idx="0">
                  <c:v>0.96530000000000005</c:v>
                </c:pt>
              </c:numCache>
            </c:numRef>
          </c:yVal>
          <c:smooth val="0"/>
          <c:extLst>
            <c:ext xmlns:c16="http://schemas.microsoft.com/office/drawing/2014/chart" uri="{C3380CC4-5D6E-409C-BE32-E72D297353CC}">
              <c16:uniqueId val="{00000006-7E46-4185-AC50-761380A62D59}"/>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Japanese!$C$3</c:f>
              <c:numCache>
                <c:formatCode>General</c:formatCode>
                <c:ptCount val="1"/>
                <c:pt idx="0">
                  <c:v>33.020000000000003</c:v>
                </c:pt>
              </c:numCache>
            </c:numRef>
          </c:xVal>
          <c:yVal>
            <c:numRef>
              <c:f>Japanese!$C$4</c:f>
              <c:numCache>
                <c:formatCode>0.00%</c:formatCode>
                <c:ptCount val="1"/>
                <c:pt idx="0">
                  <c:v>0.96499999999999997</c:v>
                </c:pt>
              </c:numCache>
            </c:numRef>
          </c:yVal>
          <c:smooth val="0"/>
          <c:extLst>
            <c:ext xmlns:c16="http://schemas.microsoft.com/office/drawing/2014/chart" uri="{C3380CC4-5D6E-409C-BE32-E72D297353CC}">
              <c16:uniqueId val="{00000007-7E46-4185-AC50-761380A62D59}"/>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Japanese!$B$3</c:f>
              <c:numCache>
                <c:formatCode>General</c:formatCode>
                <c:ptCount val="1"/>
                <c:pt idx="0">
                  <c:v>33.049999999999997</c:v>
                </c:pt>
              </c:numCache>
            </c:numRef>
          </c:xVal>
          <c:yVal>
            <c:numRef>
              <c:f>Japanese!$B$4</c:f>
              <c:numCache>
                <c:formatCode>0.00%</c:formatCode>
                <c:ptCount val="1"/>
                <c:pt idx="0">
                  <c:v>0.96509999999999996</c:v>
                </c:pt>
              </c:numCache>
            </c:numRef>
          </c:yVal>
          <c:smooth val="0"/>
          <c:extLst>
            <c:ext xmlns:c16="http://schemas.microsoft.com/office/drawing/2014/chart" uri="{C3380CC4-5D6E-409C-BE32-E72D297353CC}">
              <c16:uniqueId val="{00000008-7E46-4185-AC50-761380A62D59}"/>
            </c:ext>
          </c:extLst>
        </c:ser>
        <c:dLbls>
          <c:showLegendKey val="0"/>
          <c:showVal val="0"/>
          <c:showCatName val="0"/>
          <c:showSerName val="0"/>
          <c:showPercent val="0"/>
          <c:showBubbleSize val="0"/>
        </c:dLbls>
        <c:axId val="434381928"/>
        <c:axId val="434382320"/>
      </c:scatterChart>
      <c:valAx>
        <c:axId val="434381928"/>
        <c:scaling>
          <c:orientation val="minMax"/>
          <c:max val="5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382320"/>
        <c:crosses val="autoZero"/>
        <c:crossBetween val="midCat"/>
        <c:majorUnit val="10"/>
      </c:valAx>
      <c:valAx>
        <c:axId val="434382320"/>
        <c:scaling>
          <c:orientation val="minMax"/>
          <c:max val="0.97"/>
          <c:min val="0.96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381928"/>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Korean!$J$3</c:f>
              <c:numCache>
                <c:formatCode>0.00</c:formatCode>
                <c:ptCount val="1"/>
                <c:pt idx="0">
                  <c:v>14.45</c:v>
                </c:pt>
              </c:numCache>
            </c:numRef>
          </c:xVal>
          <c:yVal>
            <c:numRef>
              <c:f>Korean!$J$4</c:f>
              <c:numCache>
                <c:formatCode>0.00%</c:formatCode>
                <c:ptCount val="1"/>
                <c:pt idx="0">
                  <c:v>0.92720000000000002</c:v>
                </c:pt>
              </c:numCache>
            </c:numRef>
          </c:yVal>
          <c:smooth val="0"/>
          <c:extLst>
            <c:ext xmlns:c16="http://schemas.microsoft.com/office/drawing/2014/chart" uri="{C3380CC4-5D6E-409C-BE32-E72D297353CC}">
              <c16:uniqueId val="{00000000-9E83-4141-B322-7B9393BBAFAA}"/>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Korean!$I$3</c:f>
              <c:numCache>
                <c:formatCode>0.00</c:formatCode>
                <c:ptCount val="1"/>
                <c:pt idx="0">
                  <c:v>25.19</c:v>
                </c:pt>
              </c:numCache>
            </c:numRef>
          </c:xVal>
          <c:yVal>
            <c:numRef>
              <c:f>Korean!$I$4</c:f>
              <c:numCache>
                <c:formatCode>0.00%</c:formatCode>
                <c:ptCount val="1"/>
                <c:pt idx="0">
                  <c:v>0.93079999999999996</c:v>
                </c:pt>
              </c:numCache>
            </c:numRef>
          </c:yVal>
          <c:smooth val="0"/>
          <c:extLst>
            <c:ext xmlns:c16="http://schemas.microsoft.com/office/drawing/2014/chart" uri="{C3380CC4-5D6E-409C-BE32-E72D297353CC}">
              <c16:uniqueId val="{00000001-9E83-4141-B322-7B9393BBAFAA}"/>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Korean!$H$3</c:f>
              <c:numCache>
                <c:formatCode>0.00</c:formatCode>
                <c:ptCount val="1"/>
                <c:pt idx="0">
                  <c:v>25.2</c:v>
                </c:pt>
              </c:numCache>
            </c:numRef>
          </c:xVal>
          <c:yVal>
            <c:numRef>
              <c:f>Korean!$H$4</c:f>
              <c:numCache>
                <c:formatCode>0.00%</c:formatCode>
                <c:ptCount val="1"/>
                <c:pt idx="0">
                  <c:v>0.93079999999999996</c:v>
                </c:pt>
              </c:numCache>
            </c:numRef>
          </c:yVal>
          <c:smooth val="0"/>
          <c:extLst>
            <c:ext xmlns:c16="http://schemas.microsoft.com/office/drawing/2014/chart" uri="{C3380CC4-5D6E-409C-BE32-E72D297353CC}">
              <c16:uniqueId val="{00000002-9E83-4141-B322-7B9393BBAFAA}"/>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Korean!$G$3</c:f>
              <c:numCache>
                <c:formatCode>0.00</c:formatCode>
                <c:ptCount val="1"/>
                <c:pt idx="0">
                  <c:v>25.29</c:v>
                </c:pt>
              </c:numCache>
            </c:numRef>
          </c:xVal>
          <c:yVal>
            <c:numRef>
              <c:f>Korean!$G$4</c:f>
              <c:numCache>
                <c:formatCode>0.00%</c:formatCode>
                <c:ptCount val="1"/>
                <c:pt idx="0">
                  <c:v>0.93090000000000006</c:v>
                </c:pt>
              </c:numCache>
            </c:numRef>
          </c:yVal>
          <c:smooth val="0"/>
          <c:extLst>
            <c:ext xmlns:c16="http://schemas.microsoft.com/office/drawing/2014/chart" uri="{C3380CC4-5D6E-409C-BE32-E72D297353CC}">
              <c16:uniqueId val="{00000003-9E83-4141-B322-7B9393BBAFAA}"/>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Korean!$F$3</c:f>
              <c:numCache>
                <c:formatCode>0.00</c:formatCode>
                <c:ptCount val="1"/>
                <c:pt idx="0">
                  <c:v>24.94</c:v>
                </c:pt>
              </c:numCache>
            </c:numRef>
          </c:xVal>
          <c:yVal>
            <c:numRef>
              <c:f>Korean!$F$4</c:f>
              <c:numCache>
                <c:formatCode>0.00%</c:formatCode>
                <c:ptCount val="1"/>
                <c:pt idx="0">
                  <c:v>0.93110000000000004</c:v>
                </c:pt>
              </c:numCache>
            </c:numRef>
          </c:yVal>
          <c:smooth val="0"/>
          <c:extLst>
            <c:ext xmlns:c16="http://schemas.microsoft.com/office/drawing/2014/chart" uri="{C3380CC4-5D6E-409C-BE32-E72D297353CC}">
              <c16:uniqueId val="{00000004-9E83-4141-B322-7B9393BBAFAA}"/>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Korean!$E$3</c:f>
              <c:numCache>
                <c:formatCode>0.00</c:formatCode>
                <c:ptCount val="1"/>
                <c:pt idx="0">
                  <c:v>25.23</c:v>
                </c:pt>
              </c:numCache>
            </c:numRef>
          </c:xVal>
          <c:yVal>
            <c:numRef>
              <c:f>Korean!$E$4</c:f>
              <c:numCache>
                <c:formatCode>0.00%</c:formatCode>
                <c:ptCount val="1"/>
                <c:pt idx="0">
                  <c:v>0.93090000000000006</c:v>
                </c:pt>
              </c:numCache>
            </c:numRef>
          </c:yVal>
          <c:smooth val="0"/>
          <c:extLst>
            <c:ext xmlns:c16="http://schemas.microsoft.com/office/drawing/2014/chart" uri="{C3380CC4-5D6E-409C-BE32-E72D297353CC}">
              <c16:uniqueId val="{00000005-9E83-4141-B322-7B9393BBAFAA}"/>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Korean!$D$3</c:f>
              <c:numCache>
                <c:formatCode>0.00</c:formatCode>
                <c:ptCount val="1"/>
                <c:pt idx="0">
                  <c:v>25.61</c:v>
                </c:pt>
              </c:numCache>
            </c:numRef>
          </c:xVal>
          <c:yVal>
            <c:numRef>
              <c:f>Korean!$D$4</c:f>
              <c:numCache>
                <c:formatCode>0.00%</c:formatCode>
                <c:ptCount val="1"/>
                <c:pt idx="0">
                  <c:v>0.9304</c:v>
                </c:pt>
              </c:numCache>
            </c:numRef>
          </c:yVal>
          <c:smooth val="0"/>
          <c:extLst>
            <c:ext xmlns:c16="http://schemas.microsoft.com/office/drawing/2014/chart" uri="{C3380CC4-5D6E-409C-BE32-E72D297353CC}">
              <c16:uniqueId val="{00000006-9E83-4141-B322-7B9393BBAFAA}"/>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Korean!$C$3</c:f>
              <c:numCache>
                <c:formatCode>General</c:formatCode>
                <c:ptCount val="1"/>
                <c:pt idx="0">
                  <c:v>24.56</c:v>
                </c:pt>
              </c:numCache>
            </c:numRef>
          </c:xVal>
          <c:yVal>
            <c:numRef>
              <c:f>Korean!$C$4</c:f>
              <c:numCache>
                <c:formatCode>0.00%</c:formatCode>
                <c:ptCount val="1"/>
                <c:pt idx="0">
                  <c:v>0.93049999999999999</c:v>
                </c:pt>
              </c:numCache>
            </c:numRef>
          </c:yVal>
          <c:smooth val="0"/>
          <c:extLst>
            <c:ext xmlns:c16="http://schemas.microsoft.com/office/drawing/2014/chart" uri="{C3380CC4-5D6E-409C-BE32-E72D297353CC}">
              <c16:uniqueId val="{00000007-9E83-4141-B322-7B9393BBAFAA}"/>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Korean!$B$3</c:f>
              <c:numCache>
                <c:formatCode>General</c:formatCode>
                <c:ptCount val="1"/>
                <c:pt idx="0">
                  <c:v>24.8</c:v>
                </c:pt>
              </c:numCache>
            </c:numRef>
          </c:xVal>
          <c:yVal>
            <c:numRef>
              <c:f>Korean!$B$4</c:f>
              <c:numCache>
                <c:formatCode>0.00%</c:formatCode>
                <c:ptCount val="1"/>
                <c:pt idx="0">
                  <c:v>0.93110000000000004</c:v>
                </c:pt>
              </c:numCache>
            </c:numRef>
          </c:yVal>
          <c:smooth val="0"/>
          <c:extLst>
            <c:ext xmlns:c16="http://schemas.microsoft.com/office/drawing/2014/chart" uri="{C3380CC4-5D6E-409C-BE32-E72D297353CC}">
              <c16:uniqueId val="{00000008-9E83-4141-B322-7B9393BBAFAA}"/>
            </c:ext>
          </c:extLst>
        </c:ser>
        <c:dLbls>
          <c:showLegendKey val="0"/>
          <c:showVal val="0"/>
          <c:showCatName val="0"/>
          <c:showSerName val="0"/>
          <c:showPercent val="0"/>
          <c:showBubbleSize val="0"/>
        </c:dLbls>
        <c:axId val="434387416"/>
        <c:axId val="434380752"/>
      </c:scatterChart>
      <c:valAx>
        <c:axId val="434387416"/>
        <c:scaling>
          <c:orientation val="minMax"/>
          <c:max val="26"/>
          <c:min val="1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380752"/>
        <c:crosses val="autoZero"/>
        <c:crossBetween val="midCat"/>
      </c:valAx>
      <c:valAx>
        <c:axId val="434380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387416"/>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Korean!$J$8</c:f>
              <c:numCache>
                <c:formatCode>0.00</c:formatCode>
                <c:ptCount val="1"/>
                <c:pt idx="0">
                  <c:v>20.62</c:v>
                </c:pt>
              </c:numCache>
            </c:numRef>
          </c:xVal>
          <c:yVal>
            <c:numRef>
              <c:f>Korean!$J$9</c:f>
              <c:numCache>
                <c:formatCode>0.00%</c:formatCode>
                <c:ptCount val="1"/>
                <c:pt idx="0">
                  <c:v>0.92610000000000003</c:v>
                </c:pt>
              </c:numCache>
            </c:numRef>
          </c:yVal>
          <c:smooth val="0"/>
          <c:extLst>
            <c:ext xmlns:c16="http://schemas.microsoft.com/office/drawing/2014/chart" uri="{C3380CC4-5D6E-409C-BE32-E72D297353CC}">
              <c16:uniqueId val="{00000000-37E5-4C9D-A86F-2C602FD5BFDF}"/>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Korean!$I$8</c:f>
              <c:numCache>
                <c:formatCode>0.00</c:formatCode>
                <c:ptCount val="1"/>
                <c:pt idx="0">
                  <c:v>37.94</c:v>
                </c:pt>
              </c:numCache>
            </c:numRef>
          </c:xVal>
          <c:yVal>
            <c:numRef>
              <c:f>Korean!$I$9</c:f>
              <c:numCache>
                <c:formatCode>0.00%</c:formatCode>
                <c:ptCount val="1"/>
                <c:pt idx="0">
                  <c:v>0.77529999999999999</c:v>
                </c:pt>
              </c:numCache>
            </c:numRef>
          </c:yVal>
          <c:smooth val="0"/>
          <c:extLst>
            <c:ext xmlns:c16="http://schemas.microsoft.com/office/drawing/2014/chart" uri="{C3380CC4-5D6E-409C-BE32-E72D297353CC}">
              <c16:uniqueId val="{00000001-37E5-4C9D-A86F-2C602FD5BFDF}"/>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Korean!$H$8</c:f>
              <c:numCache>
                <c:formatCode>0.00</c:formatCode>
                <c:ptCount val="1"/>
                <c:pt idx="0">
                  <c:v>37.67</c:v>
                </c:pt>
              </c:numCache>
            </c:numRef>
          </c:xVal>
          <c:yVal>
            <c:numRef>
              <c:f>Korean!$H$9</c:f>
              <c:numCache>
                <c:formatCode>0.00%</c:formatCode>
                <c:ptCount val="1"/>
                <c:pt idx="0">
                  <c:v>0.77500000000000002</c:v>
                </c:pt>
              </c:numCache>
            </c:numRef>
          </c:yVal>
          <c:smooth val="0"/>
          <c:extLst>
            <c:ext xmlns:c16="http://schemas.microsoft.com/office/drawing/2014/chart" uri="{C3380CC4-5D6E-409C-BE32-E72D297353CC}">
              <c16:uniqueId val="{00000002-37E5-4C9D-A86F-2C602FD5BFDF}"/>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Korean!$G$8</c:f>
              <c:numCache>
                <c:formatCode>0.00</c:formatCode>
                <c:ptCount val="1"/>
                <c:pt idx="0">
                  <c:v>38.590000000000003</c:v>
                </c:pt>
              </c:numCache>
            </c:numRef>
          </c:xVal>
          <c:yVal>
            <c:numRef>
              <c:f>Korean!$G$9</c:f>
              <c:numCache>
                <c:formatCode>0.00%</c:formatCode>
                <c:ptCount val="1"/>
                <c:pt idx="0">
                  <c:v>0.77400000000000002</c:v>
                </c:pt>
              </c:numCache>
            </c:numRef>
          </c:yVal>
          <c:smooth val="0"/>
          <c:extLst>
            <c:ext xmlns:c16="http://schemas.microsoft.com/office/drawing/2014/chart" uri="{C3380CC4-5D6E-409C-BE32-E72D297353CC}">
              <c16:uniqueId val="{00000003-37E5-4C9D-A86F-2C602FD5BFDF}"/>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Korean!$F$8</c:f>
              <c:numCache>
                <c:formatCode>0.00</c:formatCode>
                <c:ptCount val="1"/>
                <c:pt idx="0">
                  <c:v>38.22</c:v>
                </c:pt>
              </c:numCache>
            </c:numRef>
          </c:xVal>
          <c:yVal>
            <c:numRef>
              <c:f>Korean!$F$9</c:f>
              <c:numCache>
                <c:formatCode>0.00%</c:formatCode>
                <c:ptCount val="1"/>
                <c:pt idx="0">
                  <c:v>0.7742</c:v>
                </c:pt>
              </c:numCache>
            </c:numRef>
          </c:yVal>
          <c:smooth val="0"/>
          <c:extLst>
            <c:ext xmlns:c16="http://schemas.microsoft.com/office/drawing/2014/chart" uri="{C3380CC4-5D6E-409C-BE32-E72D297353CC}">
              <c16:uniqueId val="{00000004-37E5-4C9D-A86F-2C602FD5BFDF}"/>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Korean!$E$8</c:f>
              <c:numCache>
                <c:formatCode>0.00</c:formatCode>
                <c:ptCount val="1"/>
                <c:pt idx="0">
                  <c:v>38.21</c:v>
                </c:pt>
              </c:numCache>
            </c:numRef>
          </c:xVal>
          <c:yVal>
            <c:numRef>
              <c:f>Korean!$E$9</c:f>
              <c:numCache>
                <c:formatCode>0.00%</c:formatCode>
                <c:ptCount val="1"/>
                <c:pt idx="0">
                  <c:v>0.77380000000000004</c:v>
                </c:pt>
              </c:numCache>
            </c:numRef>
          </c:yVal>
          <c:smooth val="0"/>
          <c:extLst>
            <c:ext xmlns:c16="http://schemas.microsoft.com/office/drawing/2014/chart" uri="{C3380CC4-5D6E-409C-BE32-E72D297353CC}">
              <c16:uniqueId val="{00000005-37E5-4C9D-A86F-2C602FD5BFDF}"/>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Korean!$D$8</c:f>
              <c:numCache>
                <c:formatCode>0.00</c:formatCode>
                <c:ptCount val="1"/>
                <c:pt idx="0">
                  <c:v>39.31</c:v>
                </c:pt>
              </c:numCache>
            </c:numRef>
          </c:xVal>
          <c:yVal>
            <c:numRef>
              <c:f>Korean!$D$9</c:f>
              <c:numCache>
                <c:formatCode>0.00%</c:formatCode>
                <c:ptCount val="1"/>
                <c:pt idx="0">
                  <c:v>0.77400000000000002</c:v>
                </c:pt>
              </c:numCache>
            </c:numRef>
          </c:yVal>
          <c:smooth val="0"/>
          <c:extLst>
            <c:ext xmlns:c16="http://schemas.microsoft.com/office/drawing/2014/chart" uri="{C3380CC4-5D6E-409C-BE32-E72D297353CC}">
              <c16:uniqueId val="{00000006-37E5-4C9D-A86F-2C602FD5BFDF}"/>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Korean!$C$8</c:f>
              <c:numCache>
                <c:formatCode>General</c:formatCode>
                <c:ptCount val="1"/>
                <c:pt idx="0">
                  <c:v>38.43</c:v>
                </c:pt>
              </c:numCache>
            </c:numRef>
          </c:xVal>
          <c:yVal>
            <c:numRef>
              <c:f>Korean!$C$9</c:f>
              <c:numCache>
                <c:formatCode>0.00%</c:formatCode>
                <c:ptCount val="1"/>
                <c:pt idx="0">
                  <c:v>0.77429999999999999</c:v>
                </c:pt>
              </c:numCache>
            </c:numRef>
          </c:yVal>
          <c:smooth val="0"/>
          <c:extLst>
            <c:ext xmlns:c16="http://schemas.microsoft.com/office/drawing/2014/chart" uri="{C3380CC4-5D6E-409C-BE32-E72D297353CC}">
              <c16:uniqueId val="{00000007-37E5-4C9D-A86F-2C602FD5BFDF}"/>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Korean!$B$8</c:f>
              <c:numCache>
                <c:formatCode>General</c:formatCode>
                <c:ptCount val="1"/>
                <c:pt idx="0">
                  <c:v>38.17</c:v>
                </c:pt>
              </c:numCache>
            </c:numRef>
          </c:xVal>
          <c:yVal>
            <c:numRef>
              <c:f>Korean!$B$9</c:f>
              <c:numCache>
                <c:formatCode>0.00%</c:formatCode>
                <c:ptCount val="1"/>
                <c:pt idx="0">
                  <c:v>0.77580000000000005</c:v>
                </c:pt>
              </c:numCache>
            </c:numRef>
          </c:yVal>
          <c:smooth val="0"/>
          <c:extLst>
            <c:ext xmlns:c16="http://schemas.microsoft.com/office/drawing/2014/chart" uri="{C3380CC4-5D6E-409C-BE32-E72D297353CC}">
              <c16:uniqueId val="{00000008-37E5-4C9D-A86F-2C602FD5BFDF}"/>
            </c:ext>
          </c:extLst>
        </c:ser>
        <c:dLbls>
          <c:showLegendKey val="0"/>
          <c:showVal val="0"/>
          <c:showCatName val="0"/>
          <c:showSerName val="0"/>
          <c:showPercent val="0"/>
          <c:showBubbleSize val="0"/>
        </c:dLbls>
        <c:axId val="434383888"/>
        <c:axId val="434381536"/>
      </c:scatterChart>
      <c:valAx>
        <c:axId val="434383888"/>
        <c:scaling>
          <c:orientation val="minMax"/>
          <c:max val="40"/>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381536"/>
        <c:crosses val="autoZero"/>
        <c:crossBetween val="midCat"/>
      </c:valAx>
      <c:valAx>
        <c:axId val="434381536"/>
        <c:scaling>
          <c:orientation val="minMax"/>
          <c:max val="1"/>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3838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'Chinese-S (PRC)'!$J$3</c:f>
              <c:numCache>
                <c:formatCode>0.00</c:formatCode>
                <c:ptCount val="1"/>
                <c:pt idx="0">
                  <c:v>9.7799999999999994</c:v>
                </c:pt>
              </c:numCache>
            </c:numRef>
          </c:xVal>
          <c:yVal>
            <c:numRef>
              <c:f>'Chinese-S (PRC)'!$J$4</c:f>
              <c:numCache>
                <c:formatCode>0.00%</c:formatCode>
                <c:ptCount val="1"/>
                <c:pt idx="0">
                  <c:v>0.97019999999999995</c:v>
                </c:pt>
              </c:numCache>
            </c:numRef>
          </c:yVal>
          <c:smooth val="0"/>
          <c:extLst>
            <c:ext xmlns:c16="http://schemas.microsoft.com/office/drawing/2014/chart" uri="{C3380CC4-5D6E-409C-BE32-E72D297353CC}">
              <c16:uniqueId val="{00000000-5C55-45B0-BFDD-1C9F3B3E450E}"/>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'Chinese-S (PRC)'!$I$3</c:f>
              <c:numCache>
                <c:formatCode>0.00</c:formatCode>
                <c:ptCount val="1"/>
                <c:pt idx="0">
                  <c:v>11.91</c:v>
                </c:pt>
              </c:numCache>
            </c:numRef>
          </c:xVal>
          <c:yVal>
            <c:numRef>
              <c:f>'Chinese-S (PRC)'!$I$4</c:f>
              <c:numCache>
                <c:formatCode>0.00%</c:formatCode>
                <c:ptCount val="1"/>
                <c:pt idx="0">
                  <c:v>0.96960000000000002</c:v>
                </c:pt>
              </c:numCache>
            </c:numRef>
          </c:yVal>
          <c:smooth val="0"/>
          <c:extLst>
            <c:ext xmlns:c16="http://schemas.microsoft.com/office/drawing/2014/chart" uri="{C3380CC4-5D6E-409C-BE32-E72D297353CC}">
              <c16:uniqueId val="{00000001-5C55-45B0-BFDD-1C9F3B3E450E}"/>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'Chinese-S (PRC)'!$H$3</c:f>
              <c:numCache>
                <c:formatCode>0.00</c:formatCode>
                <c:ptCount val="1"/>
                <c:pt idx="0">
                  <c:v>11.81</c:v>
                </c:pt>
              </c:numCache>
            </c:numRef>
          </c:xVal>
          <c:yVal>
            <c:numRef>
              <c:f>'Chinese-S (PRC)'!$H$4</c:f>
              <c:numCache>
                <c:formatCode>0.00%</c:formatCode>
                <c:ptCount val="1"/>
                <c:pt idx="0">
                  <c:v>0.96960000000000002</c:v>
                </c:pt>
              </c:numCache>
            </c:numRef>
          </c:yVal>
          <c:smooth val="0"/>
          <c:extLst>
            <c:ext xmlns:c16="http://schemas.microsoft.com/office/drawing/2014/chart" uri="{C3380CC4-5D6E-409C-BE32-E72D297353CC}">
              <c16:uniqueId val="{00000002-5C55-45B0-BFDD-1C9F3B3E450E}"/>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'Chinese-S (PRC)'!$G$3</c:f>
              <c:numCache>
                <c:formatCode>0.00</c:formatCode>
                <c:ptCount val="1"/>
                <c:pt idx="0">
                  <c:v>11.95</c:v>
                </c:pt>
              </c:numCache>
            </c:numRef>
          </c:xVal>
          <c:yVal>
            <c:numRef>
              <c:f>'Chinese-S (PRC)'!$G$4</c:f>
              <c:numCache>
                <c:formatCode>0.00%</c:formatCode>
                <c:ptCount val="1"/>
                <c:pt idx="0">
                  <c:v>0.96950000000000003</c:v>
                </c:pt>
              </c:numCache>
            </c:numRef>
          </c:yVal>
          <c:smooth val="0"/>
          <c:extLst>
            <c:ext xmlns:c16="http://schemas.microsoft.com/office/drawing/2014/chart" uri="{C3380CC4-5D6E-409C-BE32-E72D297353CC}">
              <c16:uniqueId val="{00000003-5C55-45B0-BFDD-1C9F3B3E450E}"/>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'Chinese-S (PRC)'!$F$3</c:f>
              <c:numCache>
                <c:formatCode>0.00</c:formatCode>
                <c:ptCount val="1"/>
                <c:pt idx="0">
                  <c:v>11.99</c:v>
                </c:pt>
              </c:numCache>
            </c:numRef>
          </c:xVal>
          <c:yVal>
            <c:numRef>
              <c:f>'Chinese-S (PRC)'!$F$4</c:f>
              <c:numCache>
                <c:formatCode>0.00%</c:formatCode>
                <c:ptCount val="1"/>
                <c:pt idx="0">
                  <c:v>0.96960000000000002</c:v>
                </c:pt>
              </c:numCache>
            </c:numRef>
          </c:yVal>
          <c:smooth val="0"/>
          <c:extLst>
            <c:ext xmlns:c16="http://schemas.microsoft.com/office/drawing/2014/chart" uri="{C3380CC4-5D6E-409C-BE32-E72D297353CC}">
              <c16:uniqueId val="{00000004-5C55-45B0-BFDD-1C9F3B3E450E}"/>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'Chinese-S (PRC)'!$E$3</c:f>
              <c:numCache>
                <c:formatCode>0.00</c:formatCode>
                <c:ptCount val="1"/>
                <c:pt idx="0">
                  <c:v>12.02</c:v>
                </c:pt>
              </c:numCache>
            </c:numRef>
          </c:xVal>
          <c:yVal>
            <c:numRef>
              <c:f>'Chinese-S (PRC)'!$E$4</c:f>
              <c:numCache>
                <c:formatCode>0.00%</c:formatCode>
                <c:ptCount val="1"/>
                <c:pt idx="0">
                  <c:v>0.96960000000000002</c:v>
                </c:pt>
              </c:numCache>
            </c:numRef>
          </c:yVal>
          <c:smooth val="0"/>
          <c:extLst>
            <c:ext xmlns:c16="http://schemas.microsoft.com/office/drawing/2014/chart" uri="{C3380CC4-5D6E-409C-BE32-E72D297353CC}">
              <c16:uniqueId val="{00000005-5C55-45B0-BFDD-1C9F3B3E450E}"/>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(PRC)'!$D$3</c:f>
              <c:numCache>
                <c:formatCode>0.00</c:formatCode>
                <c:ptCount val="1"/>
                <c:pt idx="0">
                  <c:v>13.02</c:v>
                </c:pt>
              </c:numCache>
            </c:numRef>
          </c:xVal>
          <c:yVal>
            <c:numRef>
              <c:f>'Chinese-S (PRC)'!$D$4</c:f>
              <c:numCache>
                <c:formatCode>0.00%</c:formatCode>
                <c:ptCount val="1"/>
                <c:pt idx="0">
                  <c:v>0.97119999999999995</c:v>
                </c:pt>
              </c:numCache>
            </c:numRef>
          </c:yVal>
          <c:smooth val="0"/>
          <c:extLst>
            <c:ext xmlns:c16="http://schemas.microsoft.com/office/drawing/2014/chart" uri="{C3380CC4-5D6E-409C-BE32-E72D297353CC}">
              <c16:uniqueId val="{00000006-5C55-45B0-BFDD-1C9F3B3E450E}"/>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'Chinese-S (PRC)'!$C$3</c:f>
              <c:numCache>
                <c:formatCode>General</c:formatCode>
                <c:ptCount val="1"/>
                <c:pt idx="0">
                  <c:v>12.36</c:v>
                </c:pt>
              </c:numCache>
            </c:numRef>
          </c:xVal>
          <c:yVal>
            <c:numRef>
              <c:f>'Chinese-S (PRC)'!$C$4</c:f>
              <c:numCache>
                <c:formatCode>0.00%</c:formatCode>
                <c:ptCount val="1"/>
                <c:pt idx="0">
                  <c:v>0.97160000000000002</c:v>
                </c:pt>
              </c:numCache>
            </c:numRef>
          </c:yVal>
          <c:smooth val="0"/>
          <c:extLst>
            <c:ext xmlns:c16="http://schemas.microsoft.com/office/drawing/2014/chart" uri="{C3380CC4-5D6E-409C-BE32-E72D297353CC}">
              <c16:uniqueId val="{00000007-5C55-45B0-BFDD-1C9F3B3E450E}"/>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'Chinese-S (PRC)'!$B$3</c:f>
              <c:numCache>
                <c:formatCode>General</c:formatCode>
                <c:ptCount val="1"/>
                <c:pt idx="0">
                  <c:v>12.4</c:v>
                </c:pt>
              </c:numCache>
            </c:numRef>
          </c:xVal>
          <c:yVal>
            <c:numRef>
              <c:f>'Chinese-S (PRC)'!$B$4</c:f>
              <c:numCache>
                <c:formatCode>0.00%</c:formatCode>
                <c:ptCount val="1"/>
                <c:pt idx="0">
                  <c:v>0.97160000000000002</c:v>
                </c:pt>
              </c:numCache>
            </c:numRef>
          </c:yVal>
          <c:smooth val="0"/>
          <c:extLst>
            <c:ext xmlns:c16="http://schemas.microsoft.com/office/drawing/2014/chart" uri="{C3380CC4-5D6E-409C-BE32-E72D297353CC}">
              <c16:uniqueId val="{00000008-5C55-45B0-BFDD-1C9F3B3E450E}"/>
            </c:ext>
          </c:extLst>
        </c:ser>
        <c:dLbls>
          <c:showLegendKey val="0"/>
          <c:showVal val="0"/>
          <c:showCatName val="0"/>
          <c:showSerName val="0"/>
          <c:showPercent val="0"/>
          <c:showBubbleSize val="0"/>
        </c:dLbls>
        <c:axId val="434384672"/>
        <c:axId val="434385456"/>
      </c:scatterChart>
      <c:valAx>
        <c:axId val="434384672"/>
        <c:scaling>
          <c:orientation val="minMax"/>
          <c:min val="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385456"/>
        <c:crosses val="autoZero"/>
        <c:crossBetween val="midCat"/>
      </c:valAx>
      <c:valAx>
        <c:axId val="434385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384672"/>
        <c:crosses val="autoZero"/>
        <c:crossBetween val="midCat"/>
        <c:majorUnit val="1.0000000000000002E-3"/>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English</a:t>
            </a:r>
          </a:p>
          <a:p>
            <a:pPr>
              <a:defRPr sz="1200"/>
            </a:pPr>
            <a:r>
              <a:rPr lang="en-US" sz="1200"/>
              <a:t>Accuracy/Speed, fast mode</a:t>
            </a:r>
          </a:p>
        </c:rich>
      </c:tx>
      <c:overlay val="0"/>
    </c:title>
    <c:autoTitleDeleted val="0"/>
    <c:plotArea>
      <c:layout>
        <c:manualLayout>
          <c:layoutTarget val="inner"/>
          <c:xMode val="edge"/>
          <c:yMode val="edge"/>
          <c:x val="0.16276195511677619"/>
          <c:y val="0.15622337620491156"/>
          <c:w val="0.78316806449341214"/>
          <c:h val="0.64547503663134742"/>
        </c:manualLayout>
      </c:layout>
      <c:scatterChart>
        <c:scatterStyle val="lineMarker"/>
        <c:varyColors val="0"/>
        <c:ser>
          <c:idx val="0"/>
          <c:order val="0"/>
          <c:tx>
            <c:strRef>
              <c:f>english!$A$28</c:f>
              <c:strCache>
                <c:ptCount val="1"/>
                <c:pt idx="0">
                  <c:v>Accuracy fast</c:v>
                </c:pt>
              </c:strCache>
            </c:strRef>
          </c:tx>
          <c:spPr>
            <a:ln w="28575">
              <a:noFill/>
            </a:ln>
          </c:spPr>
          <c:marker>
            <c:symbol val="diamond"/>
            <c:size val="12"/>
          </c:marker>
          <c:xVal>
            <c:numRef>
              <c:f>english!$B$26:$F$26</c:f>
              <c:numCache>
                <c:formatCode>General</c:formatCode>
                <c:ptCount val="5"/>
                <c:pt idx="0">
                  <c:v>48</c:v>
                </c:pt>
                <c:pt idx="1">
                  <c:v>51</c:v>
                </c:pt>
                <c:pt idx="2">
                  <c:v>51.09</c:v>
                </c:pt>
                <c:pt idx="3">
                  <c:v>51.15</c:v>
                </c:pt>
                <c:pt idx="4">
                  <c:v>50.97</c:v>
                </c:pt>
              </c:numCache>
            </c:numRef>
          </c:xVal>
          <c:yVal>
            <c:numRef>
              <c:f>english!$B$28:$F$28</c:f>
              <c:numCache>
                <c:formatCode>0.00%</c:formatCode>
                <c:ptCount val="5"/>
                <c:pt idx="0">
                  <c:v>0.98150000000000004</c:v>
                </c:pt>
                <c:pt idx="1">
                  <c:v>0.98250000000000004</c:v>
                </c:pt>
                <c:pt idx="2">
                  <c:v>0.98260000000000003</c:v>
                </c:pt>
                <c:pt idx="3">
                  <c:v>0.98250000000000004</c:v>
                </c:pt>
                <c:pt idx="4">
                  <c:v>0.98250000000000004</c:v>
                </c:pt>
              </c:numCache>
            </c:numRef>
          </c:yVal>
          <c:smooth val="0"/>
          <c:extLst>
            <c:ext xmlns:c16="http://schemas.microsoft.com/office/drawing/2014/chart" uri="{C3380CC4-5D6E-409C-BE32-E72D297353CC}">
              <c16:uniqueId val="{00000000-EC1C-44EC-9911-B78EC580FA8B}"/>
            </c:ext>
          </c:extLst>
        </c:ser>
        <c:dLbls>
          <c:showLegendKey val="0"/>
          <c:showVal val="0"/>
          <c:showCatName val="0"/>
          <c:showSerName val="0"/>
          <c:showPercent val="0"/>
          <c:showBubbleSize val="0"/>
        </c:dLbls>
        <c:axId val="528914624"/>
        <c:axId val="528910144"/>
      </c:scatterChart>
      <c:valAx>
        <c:axId val="528914624"/>
        <c:scaling>
          <c:orientation val="minMax"/>
        </c:scaling>
        <c:delete val="0"/>
        <c:axPos val="b"/>
        <c:title>
          <c:tx>
            <c:rich>
              <a:bodyPr/>
              <a:lstStyle/>
              <a:p>
                <a:pPr>
                  <a:defRPr sz="1000"/>
                </a:pPr>
                <a:r>
                  <a:rPr lang="en-US" sz="1000"/>
                  <a:t>Speed (pages per minute)</a:t>
                </a:r>
              </a:p>
            </c:rich>
          </c:tx>
          <c:overlay val="0"/>
        </c:title>
        <c:numFmt formatCode="General" sourceLinked="1"/>
        <c:majorTickMark val="none"/>
        <c:minorTickMark val="none"/>
        <c:tickLblPos val="nextTo"/>
        <c:crossAx val="528910144"/>
        <c:crosses val="autoZero"/>
        <c:crossBetween val="midCat"/>
      </c:valAx>
      <c:valAx>
        <c:axId val="528910144"/>
        <c:scaling>
          <c:orientation val="minMax"/>
          <c:min val="0.98"/>
        </c:scaling>
        <c:delete val="0"/>
        <c:axPos val="l"/>
        <c:majorGridlines/>
        <c:title>
          <c:tx>
            <c:rich>
              <a:bodyPr/>
              <a:lstStyle/>
              <a:p>
                <a:pPr>
                  <a:defRPr sz="1000"/>
                </a:pPr>
                <a:r>
                  <a:rPr lang="en-US" sz="1000"/>
                  <a:t>Accuracy</a:t>
                </a:r>
              </a:p>
            </c:rich>
          </c:tx>
          <c:overlay val="0"/>
        </c:title>
        <c:numFmt formatCode="0.00%" sourceLinked="1"/>
        <c:majorTickMark val="none"/>
        <c:minorTickMark val="none"/>
        <c:tickLblPos val="nextTo"/>
        <c:crossAx val="528914624"/>
        <c:crosses val="autoZero"/>
        <c:crossBetween val="midCat"/>
      </c:valAx>
    </c:plotArea>
    <c:plotVisOnly val="1"/>
    <c:dispBlanksAs val="gap"/>
    <c:showDLblsOverMax val="0"/>
  </c:chart>
  <c:externalData r:id="rId1">
    <c:autoUpdate val="0"/>
  </c:externalData>
  <c:userShapes r:id="rId2"/>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'Chinese-S (PRC)'!$J$8</c:f>
              <c:numCache>
                <c:formatCode>0.00</c:formatCode>
                <c:ptCount val="1"/>
                <c:pt idx="0">
                  <c:v>15.86</c:v>
                </c:pt>
              </c:numCache>
            </c:numRef>
          </c:xVal>
          <c:yVal>
            <c:numRef>
              <c:f>'Chinese-S (PRC)'!$J$9</c:f>
              <c:numCache>
                <c:formatCode>0.00%</c:formatCode>
                <c:ptCount val="1"/>
                <c:pt idx="0">
                  <c:v>0.94879999999999998</c:v>
                </c:pt>
              </c:numCache>
            </c:numRef>
          </c:yVal>
          <c:smooth val="0"/>
          <c:extLst>
            <c:ext xmlns:c16="http://schemas.microsoft.com/office/drawing/2014/chart" uri="{C3380CC4-5D6E-409C-BE32-E72D297353CC}">
              <c16:uniqueId val="{00000000-A78F-403B-AA6A-2D697A3B00C8}"/>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'Chinese-S (PRC)'!$I$8</c:f>
              <c:numCache>
                <c:formatCode>0.00</c:formatCode>
                <c:ptCount val="1"/>
                <c:pt idx="0">
                  <c:v>29.91</c:v>
                </c:pt>
              </c:numCache>
            </c:numRef>
          </c:xVal>
          <c:yVal>
            <c:numRef>
              <c:f>'Chinese-S (PRC)'!$I$9</c:f>
              <c:numCache>
                <c:formatCode>0.00%</c:formatCode>
                <c:ptCount val="1"/>
                <c:pt idx="0">
                  <c:v>0.82030000000000003</c:v>
                </c:pt>
              </c:numCache>
            </c:numRef>
          </c:yVal>
          <c:smooth val="0"/>
          <c:extLst>
            <c:ext xmlns:c16="http://schemas.microsoft.com/office/drawing/2014/chart" uri="{C3380CC4-5D6E-409C-BE32-E72D297353CC}">
              <c16:uniqueId val="{00000001-A78F-403B-AA6A-2D697A3B00C8}"/>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'Chinese-S (PRC)'!$H$8</c:f>
              <c:numCache>
                <c:formatCode>0.00</c:formatCode>
                <c:ptCount val="1"/>
                <c:pt idx="0">
                  <c:v>29.73</c:v>
                </c:pt>
              </c:numCache>
            </c:numRef>
          </c:xVal>
          <c:yVal>
            <c:numRef>
              <c:f>'Chinese-S (PRC)'!$H$9</c:f>
              <c:numCache>
                <c:formatCode>0.00%</c:formatCode>
                <c:ptCount val="1"/>
                <c:pt idx="0">
                  <c:v>0.82040000000000002</c:v>
                </c:pt>
              </c:numCache>
            </c:numRef>
          </c:yVal>
          <c:smooth val="0"/>
          <c:extLst>
            <c:ext xmlns:c16="http://schemas.microsoft.com/office/drawing/2014/chart" uri="{C3380CC4-5D6E-409C-BE32-E72D297353CC}">
              <c16:uniqueId val="{00000002-A78F-403B-AA6A-2D697A3B00C8}"/>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'Chinese-S (PRC)'!$G$8</c:f>
              <c:numCache>
                <c:formatCode>0.00</c:formatCode>
                <c:ptCount val="1"/>
                <c:pt idx="0">
                  <c:v>29.76</c:v>
                </c:pt>
              </c:numCache>
            </c:numRef>
          </c:xVal>
          <c:yVal>
            <c:numRef>
              <c:f>'Chinese-S (PRC)'!$G$9</c:f>
              <c:numCache>
                <c:formatCode>0.00%</c:formatCode>
                <c:ptCount val="1"/>
                <c:pt idx="0">
                  <c:v>0.81989999999999996</c:v>
                </c:pt>
              </c:numCache>
            </c:numRef>
          </c:yVal>
          <c:smooth val="0"/>
          <c:extLst>
            <c:ext xmlns:c16="http://schemas.microsoft.com/office/drawing/2014/chart" uri="{C3380CC4-5D6E-409C-BE32-E72D297353CC}">
              <c16:uniqueId val="{00000003-A78F-403B-AA6A-2D697A3B00C8}"/>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'Chinese-S (PRC)'!$F$8</c:f>
              <c:numCache>
                <c:formatCode>0.00</c:formatCode>
                <c:ptCount val="1"/>
                <c:pt idx="0">
                  <c:v>29.96</c:v>
                </c:pt>
              </c:numCache>
            </c:numRef>
          </c:xVal>
          <c:yVal>
            <c:numRef>
              <c:f>'Chinese-S (PRC)'!$F$9</c:f>
              <c:numCache>
                <c:formatCode>0.00%</c:formatCode>
                <c:ptCount val="1"/>
                <c:pt idx="0">
                  <c:v>0.82000000000000006</c:v>
                </c:pt>
              </c:numCache>
            </c:numRef>
          </c:yVal>
          <c:smooth val="0"/>
          <c:extLst>
            <c:ext xmlns:c16="http://schemas.microsoft.com/office/drawing/2014/chart" uri="{C3380CC4-5D6E-409C-BE32-E72D297353CC}">
              <c16:uniqueId val="{00000004-A78F-403B-AA6A-2D697A3B00C8}"/>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'Chinese-S (PRC)'!$E$8</c:f>
              <c:numCache>
                <c:formatCode>0.00</c:formatCode>
                <c:ptCount val="1"/>
                <c:pt idx="0">
                  <c:v>30.1</c:v>
                </c:pt>
              </c:numCache>
            </c:numRef>
          </c:xVal>
          <c:yVal>
            <c:numRef>
              <c:f>'Chinese-S (PRC)'!$E$9</c:f>
              <c:numCache>
                <c:formatCode>0.00%</c:formatCode>
                <c:ptCount val="1"/>
                <c:pt idx="0">
                  <c:v>0.81969999999999998</c:v>
                </c:pt>
              </c:numCache>
            </c:numRef>
          </c:yVal>
          <c:smooth val="0"/>
          <c:extLst>
            <c:ext xmlns:c16="http://schemas.microsoft.com/office/drawing/2014/chart" uri="{C3380CC4-5D6E-409C-BE32-E72D297353CC}">
              <c16:uniqueId val="{00000005-A78F-403B-AA6A-2D697A3B00C8}"/>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(PRC)'!$D$8</c:f>
              <c:numCache>
                <c:formatCode>0.00</c:formatCode>
                <c:ptCount val="1"/>
                <c:pt idx="0">
                  <c:v>31.92</c:v>
                </c:pt>
              </c:numCache>
            </c:numRef>
          </c:xVal>
          <c:yVal>
            <c:numRef>
              <c:f>'Chinese-S (PRC)'!$D$9</c:f>
              <c:numCache>
                <c:formatCode>0.00%</c:formatCode>
                <c:ptCount val="1"/>
                <c:pt idx="0">
                  <c:v>0.8296</c:v>
                </c:pt>
              </c:numCache>
            </c:numRef>
          </c:yVal>
          <c:smooth val="0"/>
          <c:extLst>
            <c:ext xmlns:c16="http://schemas.microsoft.com/office/drawing/2014/chart" uri="{C3380CC4-5D6E-409C-BE32-E72D297353CC}">
              <c16:uniqueId val="{00000006-A78F-403B-AA6A-2D697A3B00C8}"/>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'Chinese-S (PRC)'!$C$8</c:f>
              <c:numCache>
                <c:formatCode>General</c:formatCode>
                <c:ptCount val="1"/>
                <c:pt idx="0">
                  <c:v>31.22</c:v>
                </c:pt>
              </c:numCache>
            </c:numRef>
          </c:xVal>
          <c:yVal>
            <c:numRef>
              <c:f>'Chinese-S (PRC)'!$C$9</c:f>
              <c:numCache>
                <c:formatCode>0.00%</c:formatCode>
                <c:ptCount val="1"/>
                <c:pt idx="0">
                  <c:v>0.82979999999999998</c:v>
                </c:pt>
              </c:numCache>
            </c:numRef>
          </c:yVal>
          <c:smooth val="0"/>
          <c:extLst>
            <c:ext xmlns:c16="http://schemas.microsoft.com/office/drawing/2014/chart" uri="{C3380CC4-5D6E-409C-BE32-E72D297353CC}">
              <c16:uniqueId val="{00000007-A78F-403B-AA6A-2D697A3B00C8}"/>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'Chinese-S (PRC)'!$B$8</c:f>
              <c:numCache>
                <c:formatCode>General</c:formatCode>
                <c:ptCount val="1"/>
                <c:pt idx="0">
                  <c:v>31.91</c:v>
                </c:pt>
              </c:numCache>
            </c:numRef>
          </c:xVal>
          <c:yVal>
            <c:numRef>
              <c:f>'Chinese-S (PRC)'!$B$9</c:f>
              <c:numCache>
                <c:formatCode>0.00%</c:formatCode>
                <c:ptCount val="1"/>
                <c:pt idx="0">
                  <c:v>0.83030000000000004</c:v>
                </c:pt>
              </c:numCache>
            </c:numRef>
          </c:yVal>
          <c:smooth val="0"/>
          <c:extLst>
            <c:ext xmlns:c16="http://schemas.microsoft.com/office/drawing/2014/chart" uri="{C3380CC4-5D6E-409C-BE32-E72D297353CC}">
              <c16:uniqueId val="{00000008-A78F-403B-AA6A-2D697A3B00C8}"/>
            </c:ext>
          </c:extLst>
        </c:ser>
        <c:dLbls>
          <c:showLegendKey val="0"/>
          <c:showVal val="0"/>
          <c:showCatName val="0"/>
          <c:showSerName val="0"/>
          <c:showPercent val="0"/>
          <c:showBubbleSize val="0"/>
        </c:dLbls>
        <c:axId val="436410200"/>
        <c:axId val="436408632"/>
      </c:scatterChart>
      <c:valAx>
        <c:axId val="436410200"/>
        <c:scaling>
          <c:orientation val="minMax"/>
          <c:min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08632"/>
        <c:crosses val="autoZero"/>
        <c:crossBetween val="midCat"/>
      </c:valAx>
      <c:valAx>
        <c:axId val="436408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102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'Chinese-T (Taiwan)'!$J$3</c:f>
              <c:numCache>
                <c:formatCode>0.00</c:formatCode>
                <c:ptCount val="1"/>
                <c:pt idx="0">
                  <c:v>29.56</c:v>
                </c:pt>
              </c:numCache>
            </c:numRef>
          </c:xVal>
          <c:yVal>
            <c:numRef>
              <c:f>'Chinese-T (Taiwan)'!$J$4</c:f>
              <c:numCache>
                <c:formatCode>0.00%</c:formatCode>
                <c:ptCount val="1"/>
                <c:pt idx="0">
                  <c:v>0.96450000000000002</c:v>
                </c:pt>
              </c:numCache>
            </c:numRef>
          </c:yVal>
          <c:smooth val="0"/>
          <c:extLst>
            <c:ext xmlns:c16="http://schemas.microsoft.com/office/drawing/2014/chart" uri="{C3380CC4-5D6E-409C-BE32-E72D297353CC}">
              <c16:uniqueId val="{00000000-A96E-40C2-ABAF-8712849CB068}"/>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'Chinese-T (Taiwan)'!$I$3</c:f>
              <c:numCache>
                <c:formatCode>0.00</c:formatCode>
                <c:ptCount val="1"/>
                <c:pt idx="0">
                  <c:v>42.35</c:v>
                </c:pt>
              </c:numCache>
            </c:numRef>
          </c:xVal>
          <c:yVal>
            <c:numRef>
              <c:f>'Chinese-T (Taiwan)'!$I$4</c:f>
              <c:numCache>
                <c:formatCode>0.00%</c:formatCode>
                <c:ptCount val="1"/>
                <c:pt idx="0">
                  <c:v>0.96409999999999996</c:v>
                </c:pt>
              </c:numCache>
            </c:numRef>
          </c:yVal>
          <c:smooth val="0"/>
          <c:extLst>
            <c:ext xmlns:c16="http://schemas.microsoft.com/office/drawing/2014/chart" uri="{C3380CC4-5D6E-409C-BE32-E72D297353CC}">
              <c16:uniqueId val="{00000001-A96E-40C2-ABAF-8712849CB068}"/>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'Chinese-T (Taiwan)'!$H$3</c:f>
              <c:numCache>
                <c:formatCode>0.00</c:formatCode>
                <c:ptCount val="1"/>
                <c:pt idx="0">
                  <c:v>42.16</c:v>
                </c:pt>
              </c:numCache>
            </c:numRef>
          </c:xVal>
          <c:yVal>
            <c:numRef>
              <c:f>'Chinese-T (Taiwan)'!$H$4</c:f>
              <c:numCache>
                <c:formatCode>0.00%</c:formatCode>
                <c:ptCount val="1"/>
                <c:pt idx="0">
                  <c:v>0.96409999999999996</c:v>
                </c:pt>
              </c:numCache>
            </c:numRef>
          </c:yVal>
          <c:smooth val="0"/>
          <c:extLst>
            <c:ext xmlns:c16="http://schemas.microsoft.com/office/drawing/2014/chart" uri="{C3380CC4-5D6E-409C-BE32-E72D297353CC}">
              <c16:uniqueId val="{00000002-A96E-40C2-ABAF-8712849CB068}"/>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'Chinese-T (Taiwan)'!$G$3</c:f>
              <c:numCache>
                <c:formatCode>0.00</c:formatCode>
                <c:ptCount val="1"/>
                <c:pt idx="0">
                  <c:v>42.34</c:v>
                </c:pt>
              </c:numCache>
            </c:numRef>
          </c:xVal>
          <c:yVal>
            <c:numRef>
              <c:f>'Chinese-T (Taiwan)'!$G$4</c:f>
              <c:numCache>
                <c:formatCode>0.00%</c:formatCode>
                <c:ptCount val="1"/>
                <c:pt idx="0">
                  <c:v>0.96409999999999996</c:v>
                </c:pt>
              </c:numCache>
            </c:numRef>
          </c:yVal>
          <c:smooth val="0"/>
          <c:extLst>
            <c:ext xmlns:c16="http://schemas.microsoft.com/office/drawing/2014/chart" uri="{C3380CC4-5D6E-409C-BE32-E72D297353CC}">
              <c16:uniqueId val="{00000003-A96E-40C2-ABAF-8712849CB068}"/>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'Chinese-T (Taiwan)'!$F$3</c:f>
              <c:numCache>
                <c:formatCode>0.00</c:formatCode>
                <c:ptCount val="1"/>
                <c:pt idx="0">
                  <c:v>42.29</c:v>
                </c:pt>
              </c:numCache>
            </c:numRef>
          </c:xVal>
          <c:yVal>
            <c:numRef>
              <c:f>'Chinese-T (Taiwan)'!$F$4</c:f>
              <c:numCache>
                <c:formatCode>0.00%</c:formatCode>
                <c:ptCount val="1"/>
                <c:pt idx="0">
                  <c:v>0.96409999999999996</c:v>
                </c:pt>
              </c:numCache>
            </c:numRef>
          </c:yVal>
          <c:smooth val="0"/>
          <c:extLst>
            <c:ext xmlns:c16="http://schemas.microsoft.com/office/drawing/2014/chart" uri="{C3380CC4-5D6E-409C-BE32-E72D297353CC}">
              <c16:uniqueId val="{00000004-A96E-40C2-ABAF-8712849CB068}"/>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'Chinese-T (Taiwan)'!$E$3</c:f>
              <c:numCache>
                <c:formatCode>0.00</c:formatCode>
                <c:ptCount val="1"/>
                <c:pt idx="0">
                  <c:v>42.71</c:v>
                </c:pt>
              </c:numCache>
            </c:numRef>
          </c:xVal>
          <c:yVal>
            <c:numRef>
              <c:f>'Chinese-T (Taiwan)'!$E$4</c:f>
              <c:numCache>
                <c:formatCode>0.00%</c:formatCode>
                <c:ptCount val="1"/>
                <c:pt idx="0">
                  <c:v>0.96409999999999996</c:v>
                </c:pt>
              </c:numCache>
            </c:numRef>
          </c:yVal>
          <c:smooth val="0"/>
          <c:extLst>
            <c:ext xmlns:c16="http://schemas.microsoft.com/office/drawing/2014/chart" uri="{C3380CC4-5D6E-409C-BE32-E72D297353CC}">
              <c16:uniqueId val="{00000005-A96E-40C2-ABAF-8712849CB068}"/>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(Taiwan)'!$D$3</c:f>
              <c:numCache>
                <c:formatCode>0.00</c:formatCode>
                <c:ptCount val="1"/>
                <c:pt idx="0">
                  <c:v>42.37</c:v>
                </c:pt>
              </c:numCache>
            </c:numRef>
          </c:xVal>
          <c:yVal>
            <c:numRef>
              <c:f>'Chinese-T (Taiwan)'!$D$4</c:f>
              <c:numCache>
                <c:formatCode>0.00%</c:formatCode>
                <c:ptCount val="1"/>
                <c:pt idx="0">
                  <c:v>0.96440000000000003</c:v>
                </c:pt>
              </c:numCache>
            </c:numRef>
          </c:yVal>
          <c:smooth val="0"/>
          <c:extLst>
            <c:ext xmlns:c16="http://schemas.microsoft.com/office/drawing/2014/chart" uri="{C3380CC4-5D6E-409C-BE32-E72D297353CC}">
              <c16:uniqueId val="{00000006-A96E-40C2-ABAF-8712849CB068}"/>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'Chinese-T (Taiwan)'!$C$3</c:f>
              <c:numCache>
                <c:formatCode>General</c:formatCode>
                <c:ptCount val="1"/>
                <c:pt idx="0">
                  <c:v>40.44</c:v>
                </c:pt>
              </c:numCache>
            </c:numRef>
          </c:xVal>
          <c:yVal>
            <c:numRef>
              <c:f>'Chinese-T (Taiwan)'!$C$4</c:f>
              <c:numCache>
                <c:formatCode>0.00%</c:formatCode>
                <c:ptCount val="1"/>
                <c:pt idx="0">
                  <c:v>0.96530000000000005</c:v>
                </c:pt>
              </c:numCache>
            </c:numRef>
          </c:yVal>
          <c:smooth val="0"/>
          <c:extLst>
            <c:ext xmlns:c16="http://schemas.microsoft.com/office/drawing/2014/chart" uri="{C3380CC4-5D6E-409C-BE32-E72D297353CC}">
              <c16:uniqueId val="{00000007-A96E-40C2-ABAF-8712849CB068}"/>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'Chinese-T (Taiwan)'!$B$3</c:f>
              <c:numCache>
                <c:formatCode>General</c:formatCode>
                <c:ptCount val="1"/>
                <c:pt idx="0">
                  <c:v>40.46</c:v>
                </c:pt>
              </c:numCache>
            </c:numRef>
          </c:xVal>
          <c:yVal>
            <c:numRef>
              <c:f>'Chinese-T (Taiwan)'!$B$4</c:f>
              <c:numCache>
                <c:formatCode>0.00%</c:formatCode>
                <c:ptCount val="1"/>
                <c:pt idx="0">
                  <c:v>0.96530000000000005</c:v>
                </c:pt>
              </c:numCache>
            </c:numRef>
          </c:yVal>
          <c:smooth val="0"/>
          <c:extLst>
            <c:ext xmlns:c16="http://schemas.microsoft.com/office/drawing/2014/chart" uri="{C3380CC4-5D6E-409C-BE32-E72D297353CC}">
              <c16:uniqueId val="{00000008-A96E-40C2-ABAF-8712849CB068}"/>
            </c:ext>
          </c:extLst>
        </c:ser>
        <c:dLbls>
          <c:showLegendKey val="0"/>
          <c:showVal val="0"/>
          <c:showCatName val="0"/>
          <c:showSerName val="0"/>
          <c:showPercent val="0"/>
          <c:showBubbleSize val="0"/>
        </c:dLbls>
        <c:axId val="436406280"/>
        <c:axId val="436404320"/>
      </c:scatterChart>
      <c:valAx>
        <c:axId val="436406280"/>
        <c:scaling>
          <c:orientation val="minMax"/>
          <c:min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04320"/>
        <c:crosses val="autoZero"/>
        <c:crossBetween val="midCat"/>
      </c:valAx>
      <c:valAx>
        <c:axId val="436404320"/>
        <c:scaling>
          <c:orientation val="minMax"/>
          <c:max val="0.96540000000000004"/>
          <c:min val="0.964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0628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'Chinese-T (Taiwan)'!$J$8</c:f>
              <c:numCache>
                <c:formatCode>0.00</c:formatCode>
                <c:ptCount val="1"/>
                <c:pt idx="0">
                  <c:v>43.01</c:v>
                </c:pt>
              </c:numCache>
            </c:numRef>
          </c:xVal>
          <c:yVal>
            <c:numRef>
              <c:f>'Chinese-T (Taiwan)'!$J$9</c:f>
              <c:numCache>
                <c:formatCode>0.00%</c:formatCode>
                <c:ptCount val="1"/>
                <c:pt idx="0">
                  <c:v>0.95489999999999997</c:v>
                </c:pt>
              </c:numCache>
            </c:numRef>
          </c:yVal>
          <c:smooth val="0"/>
          <c:extLst>
            <c:ext xmlns:c16="http://schemas.microsoft.com/office/drawing/2014/chart" uri="{C3380CC4-5D6E-409C-BE32-E72D297353CC}">
              <c16:uniqueId val="{00000000-1D92-4926-ADDD-4B0FF44BA60F}"/>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'Chinese-T (Taiwan)'!$I$8</c:f>
              <c:numCache>
                <c:formatCode>0.00</c:formatCode>
                <c:ptCount val="1"/>
                <c:pt idx="0">
                  <c:v>83.7</c:v>
                </c:pt>
              </c:numCache>
            </c:numRef>
          </c:xVal>
          <c:yVal>
            <c:numRef>
              <c:f>'Chinese-T (Taiwan)'!$I$9</c:f>
              <c:numCache>
                <c:formatCode>0.00%</c:formatCode>
                <c:ptCount val="1"/>
                <c:pt idx="0">
                  <c:v>0.88900000000000001</c:v>
                </c:pt>
              </c:numCache>
            </c:numRef>
          </c:yVal>
          <c:smooth val="0"/>
          <c:extLst>
            <c:ext xmlns:c16="http://schemas.microsoft.com/office/drawing/2014/chart" uri="{C3380CC4-5D6E-409C-BE32-E72D297353CC}">
              <c16:uniqueId val="{00000001-1D92-4926-ADDD-4B0FF44BA60F}"/>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'Chinese-T (Taiwan)'!$H$8</c:f>
              <c:numCache>
                <c:formatCode>0.00</c:formatCode>
                <c:ptCount val="1"/>
                <c:pt idx="0">
                  <c:v>83.51</c:v>
                </c:pt>
              </c:numCache>
            </c:numRef>
          </c:xVal>
          <c:yVal>
            <c:numRef>
              <c:f>'Chinese-T (Taiwan)'!$H$9</c:f>
              <c:numCache>
                <c:formatCode>0.00%</c:formatCode>
                <c:ptCount val="1"/>
                <c:pt idx="0">
                  <c:v>0.88900000000000001</c:v>
                </c:pt>
              </c:numCache>
            </c:numRef>
          </c:yVal>
          <c:smooth val="0"/>
          <c:extLst>
            <c:ext xmlns:c16="http://schemas.microsoft.com/office/drawing/2014/chart" uri="{C3380CC4-5D6E-409C-BE32-E72D297353CC}">
              <c16:uniqueId val="{00000002-1D92-4926-ADDD-4B0FF44BA60F}"/>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'Chinese-T (Taiwan)'!$G$8</c:f>
              <c:numCache>
                <c:formatCode>0.00</c:formatCode>
                <c:ptCount val="1"/>
                <c:pt idx="0">
                  <c:v>83.34</c:v>
                </c:pt>
              </c:numCache>
            </c:numRef>
          </c:xVal>
          <c:yVal>
            <c:numRef>
              <c:f>'Chinese-T (Taiwan)'!$G$9</c:f>
              <c:numCache>
                <c:formatCode>0.00%</c:formatCode>
                <c:ptCount val="1"/>
                <c:pt idx="0">
                  <c:v>0.88919999999999999</c:v>
                </c:pt>
              </c:numCache>
            </c:numRef>
          </c:yVal>
          <c:smooth val="0"/>
          <c:extLst>
            <c:ext xmlns:c16="http://schemas.microsoft.com/office/drawing/2014/chart" uri="{C3380CC4-5D6E-409C-BE32-E72D297353CC}">
              <c16:uniqueId val="{00000003-1D92-4926-ADDD-4B0FF44BA60F}"/>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'Chinese-T (Taiwan)'!$F$8</c:f>
              <c:numCache>
                <c:formatCode>0.00</c:formatCode>
                <c:ptCount val="1"/>
                <c:pt idx="0">
                  <c:v>83.72</c:v>
                </c:pt>
              </c:numCache>
            </c:numRef>
          </c:xVal>
          <c:yVal>
            <c:numRef>
              <c:f>'Chinese-T (Taiwan)'!$F$9</c:f>
              <c:numCache>
                <c:formatCode>0.00%</c:formatCode>
                <c:ptCount val="1"/>
                <c:pt idx="0">
                  <c:v>0.88919999999999999</c:v>
                </c:pt>
              </c:numCache>
            </c:numRef>
          </c:yVal>
          <c:smooth val="0"/>
          <c:extLst>
            <c:ext xmlns:c16="http://schemas.microsoft.com/office/drawing/2014/chart" uri="{C3380CC4-5D6E-409C-BE32-E72D297353CC}">
              <c16:uniqueId val="{00000004-1D92-4926-ADDD-4B0FF44BA60F}"/>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'Chinese-T (Taiwan)'!$E$8</c:f>
              <c:numCache>
                <c:formatCode>0.00</c:formatCode>
                <c:ptCount val="1"/>
                <c:pt idx="0">
                  <c:v>85.14</c:v>
                </c:pt>
              </c:numCache>
            </c:numRef>
          </c:xVal>
          <c:yVal>
            <c:numRef>
              <c:f>'Chinese-T (Taiwan)'!$E$9</c:f>
              <c:numCache>
                <c:formatCode>0.00%</c:formatCode>
                <c:ptCount val="1"/>
                <c:pt idx="0">
                  <c:v>0.88919999999999999</c:v>
                </c:pt>
              </c:numCache>
            </c:numRef>
          </c:yVal>
          <c:smooth val="0"/>
          <c:extLst>
            <c:ext xmlns:c16="http://schemas.microsoft.com/office/drawing/2014/chart" uri="{C3380CC4-5D6E-409C-BE32-E72D297353CC}">
              <c16:uniqueId val="{00000005-1D92-4926-ADDD-4B0FF44BA60F}"/>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(Taiwan)'!$D$8</c:f>
              <c:numCache>
                <c:formatCode>0.00</c:formatCode>
                <c:ptCount val="1"/>
                <c:pt idx="0">
                  <c:v>82.35</c:v>
                </c:pt>
              </c:numCache>
            </c:numRef>
          </c:xVal>
          <c:yVal>
            <c:numRef>
              <c:f>'Chinese-T (Taiwan)'!$D$9</c:f>
              <c:numCache>
                <c:formatCode>0.00%</c:formatCode>
                <c:ptCount val="1"/>
                <c:pt idx="0">
                  <c:v>0.89359999999999995</c:v>
                </c:pt>
              </c:numCache>
            </c:numRef>
          </c:yVal>
          <c:smooth val="0"/>
          <c:extLst>
            <c:ext xmlns:c16="http://schemas.microsoft.com/office/drawing/2014/chart" uri="{C3380CC4-5D6E-409C-BE32-E72D297353CC}">
              <c16:uniqueId val="{00000006-1D92-4926-ADDD-4B0FF44BA60F}"/>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'Chinese-T (Taiwan)'!$C$8</c:f>
              <c:numCache>
                <c:formatCode>General</c:formatCode>
                <c:ptCount val="1"/>
                <c:pt idx="0">
                  <c:v>81.94</c:v>
                </c:pt>
              </c:numCache>
            </c:numRef>
          </c:xVal>
          <c:yVal>
            <c:numRef>
              <c:f>'Chinese-T (Taiwan)'!$C$9</c:f>
              <c:numCache>
                <c:formatCode>0.00%</c:formatCode>
                <c:ptCount val="1"/>
                <c:pt idx="0">
                  <c:v>0.89359999999999995</c:v>
                </c:pt>
              </c:numCache>
            </c:numRef>
          </c:yVal>
          <c:smooth val="0"/>
          <c:extLst>
            <c:ext xmlns:c16="http://schemas.microsoft.com/office/drawing/2014/chart" uri="{C3380CC4-5D6E-409C-BE32-E72D297353CC}">
              <c16:uniqueId val="{00000007-1D92-4926-ADDD-4B0FF44BA60F}"/>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'Chinese-T (Taiwan)'!$B$8</c:f>
              <c:numCache>
                <c:formatCode>General</c:formatCode>
                <c:ptCount val="1"/>
                <c:pt idx="0">
                  <c:v>81.99</c:v>
                </c:pt>
              </c:numCache>
            </c:numRef>
          </c:xVal>
          <c:yVal>
            <c:numRef>
              <c:f>'Chinese-T (Taiwan)'!$B$9</c:f>
              <c:numCache>
                <c:formatCode>0.00%</c:formatCode>
                <c:ptCount val="1"/>
                <c:pt idx="0">
                  <c:v>0.89419999999999999</c:v>
                </c:pt>
              </c:numCache>
            </c:numRef>
          </c:yVal>
          <c:smooth val="0"/>
          <c:extLst>
            <c:ext xmlns:c16="http://schemas.microsoft.com/office/drawing/2014/chart" uri="{C3380CC4-5D6E-409C-BE32-E72D297353CC}">
              <c16:uniqueId val="{00000008-1D92-4926-ADDD-4B0FF44BA60F}"/>
            </c:ext>
          </c:extLst>
        </c:ser>
        <c:dLbls>
          <c:showLegendKey val="0"/>
          <c:showVal val="0"/>
          <c:showCatName val="0"/>
          <c:showSerName val="0"/>
          <c:showPercent val="0"/>
          <c:showBubbleSize val="0"/>
        </c:dLbls>
        <c:axId val="436406672"/>
        <c:axId val="436409416"/>
      </c:scatterChart>
      <c:valAx>
        <c:axId val="436406672"/>
        <c:scaling>
          <c:orientation val="minMax"/>
          <c:min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09416"/>
        <c:crosses val="autoZero"/>
        <c:crossBetween val="midCat"/>
      </c:valAx>
      <c:valAx>
        <c:axId val="436409416"/>
        <c:scaling>
          <c:orientation val="minMax"/>
          <c:max val="0.96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0667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Arabic!$J$3</c:f>
              <c:numCache>
                <c:formatCode>0.00</c:formatCode>
                <c:ptCount val="1"/>
                <c:pt idx="0">
                  <c:v>6.71</c:v>
                </c:pt>
              </c:numCache>
            </c:numRef>
          </c:xVal>
          <c:yVal>
            <c:numRef>
              <c:f>Arabic!$J$4</c:f>
              <c:numCache>
                <c:formatCode>0.00%</c:formatCode>
                <c:ptCount val="1"/>
                <c:pt idx="0">
                  <c:v>0.7026</c:v>
                </c:pt>
              </c:numCache>
            </c:numRef>
          </c:yVal>
          <c:smooth val="0"/>
          <c:extLst>
            <c:ext xmlns:c16="http://schemas.microsoft.com/office/drawing/2014/chart" uri="{C3380CC4-5D6E-409C-BE32-E72D297353CC}">
              <c16:uniqueId val="{00000000-A657-49A7-A647-0C8247A8F704}"/>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Arabic!$I$3</c:f>
              <c:numCache>
                <c:formatCode>0.00</c:formatCode>
                <c:ptCount val="1"/>
                <c:pt idx="0">
                  <c:v>15.3</c:v>
                </c:pt>
              </c:numCache>
            </c:numRef>
          </c:xVal>
          <c:yVal>
            <c:numRef>
              <c:f>Arabic!$I$4</c:f>
              <c:numCache>
                <c:formatCode>0.00%</c:formatCode>
                <c:ptCount val="1"/>
                <c:pt idx="0">
                  <c:v>0.78029999999999999</c:v>
                </c:pt>
              </c:numCache>
            </c:numRef>
          </c:yVal>
          <c:smooth val="0"/>
          <c:extLst>
            <c:ext xmlns:c16="http://schemas.microsoft.com/office/drawing/2014/chart" uri="{C3380CC4-5D6E-409C-BE32-E72D297353CC}">
              <c16:uniqueId val="{00000001-A657-49A7-A647-0C8247A8F704}"/>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Arabic!$H$3</c:f>
              <c:numCache>
                <c:formatCode>0.00</c:formatCode>
                <c:ptCount val="1"/>
                <c:pt idx="0">
                  <c:v>15.18</c:v>
                </c:pt>
              </c:numCache>
            </c:numRef>
          </c:xVal>
          <c:yVal>
            <c:numRef>
              <c:f>Arabic!$H$4</c:f>
              <c:numCache>
                <c:formatCode>0.00%</c:formatCode>
                <c:ptCount val="1"/>
                <c:pt idx="0">
                  <c:v>0.77890000000000004</c:v>
                </c:pt>
              </c:numCache>
            </c:numRef>
          </c:yVal>
          <c:smooth val="0"/>
          <c:extLst>
            <c:ext xmlns:c16="http://schemas.microsoft.com/office/drawing/2014/chart" uri="{C3380CC4-5D6E-409C-BE32-E72D297353CC}">
              <c16:uniqueId val="{00000002-A657-49A7-A647-0C8247A8F704}"/>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Arabic!$G$3</c:f>
              <c:numCache>
                <c:formatCode>0.00</c:formatCode>
                <c:ptCount val="1"/>
                <c:pt idx="0">
                  <c:v>14.93</c:v>
                </c:pt>
              </c:numCache>
            </c:numRef>
          </c:xVal>
          <c:yVal>
            <c:numRef>
              <c:f>Arabic!$G$4</c:f>
              <c:numCache>
                <c:formatCode>0.00%</c:formatCode>
                <c:ptCount val="1"/>
                <c:pt idx="0">
                  <c:v>0.77980000000000005</c:v>
                </c:pt>
              </c:numCache>
            </c:numRef>
          </c:yVal>
          <c:smooth val="0"/>
          <c:extLst>
            <c:ext xmlns:c16="http://schemas.microsoft.com/office/drawing/2014/chart" uri="{C3380CC4-5D6E-409C-BE32-E72D297353CC}">
              <c16:uniqueId val="{00000003-A657-49A7-A647-0C8247A8F704}"/>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Arabic!$F$3</c:f>
              <c:numCache>
                <c:formatCode>0.00</c:formatCode>
                <c:ptCount val="1"/>
                <c:pt idx="0">
                  <c:v>16.61</c:v>
                </c:pt>
              </c:numCache>
            </c:numRef>
          </c:xVal>
          <c:yVal>
            <c:numRef>
              <c:f>Arabic!$F$4</c:f>
              <c:numCache>
                <c:formatCode>0.00%</c:formatCode>
                <c:ptCount val="1"/>
                <c:pt idx="0">
                  <c:v>0.78539999999999999</c:v>
                </c:pt>
              </c:numCache>
            </c:numRef>
          </c:yVal>
          <c:smooth val="0"/>
          <c:extLst>
            <c:ext xmlns:c16="http://schemas.microsoft.com/office/drawing/2014/chart" uri="{C3380CC4-5D6E-409C-BE32-E72D297353CC}">
              <c16:uniqueId val="{00000004-A657-49A7-A647-0C8247A8F704}"/>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Arabic!$E$3</c:f>
              <c:numCache>
                <c:formatCode>0.00</c:formatCode>
                <c:ptCount val="1"/>
                <c:pt idx="0">
                  <c:v>16.53</c:v>
                </c:pt>
              </c:numCache>
            </c:numRef>
          </c:xVal>
          <c:yVal>
            <c:numRef>
              <c:f>Arabic!$E$4</c:f>
              <c:numCache>
                <c:formatCode>0.00%</c:formatCode>
                <c:ptCount val="1"/>
                <c:pt idx="0">
                  <c:v>0.78679999999999994</c:v>
                </c:pt>
              </c:numCache>
            </c:numRef>
          </c:yVal>
          <c:smooth val="0"/>
          <c:extLst>
            <c:ext xmlns:c16="http://schemas.microsoft.com/office/drawing/2014/chart" uri="{C3380CC4-5D6E-409C-BE32-E72D297353CC}">
              <c16:uniqueId val="{00000005-A657-49A7-A647-0C8247A8F704}"/>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Arabic!$D$3</c:f>
              <c:numCache>
                <c:formatCode>0.00</c:formatCode>
                <c:ptCount val="1"/>
                <c:pt idx="0">
                  <c:v>16.09</c:v>
                </c:pt>
              </c:numCache>
            </c:numRef>
          </c:xVal>
          <c:yVal>
            <c:numRef>
              <c:f>Arabic!$D$4</c:f>
              <c:numCache>
                <c:formatCode>0.00%</c:formatCode>
                <c:ptCount val="1"/>
                <c:pt idx="0">
                  <c:v>0.80210000000000004</c:v>
                </c:pt>
              </c:numCache>
            </c:numRef>
          </c:yVal>
          <c:smooth val="0"/>
          <c:extLst>
            <c:ext xmlns:c16="http://schemas.microsoft.com/office/drawing/2014/chart" uri="{C3380CC4-5D6E-409C-BE32-E72D297353CC}">
              <c16:uniqueId val="{00000006-A657-49A7-A647-0C8247A8F704}"/>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Arabic!$C$3</c:f>
              <c:numCache>
                <c:formatCode>General</c:formatCode>
                <c:ptCount val="1"/>
                <c:pt idx="0">
                  <c:v>15.77</c:v>
                </c:pt>
              </c:numCache>
            </c:numRef>
          </c:xVal>
          <c:yVal>
            <c:numRef>
              <c:f>Arabic!$C$4</c:f>
              <c:numCache>
                <c:formatCode>0.00%</c:formatCode>
                <c:ptCount val="1"/>
                <c:pt idx="0">
                  <c:v>0.8024</c:v>
                </c:pt>
              </c:numCache>
            </c:numRef>
          </c:yVal>
          <c:smooth val="0"/>
          <c:extLst>
            <c:ext xmlns:c16="http://schemas.microsoft.com/office/drawing/2014/chart" uri="{C3380CC4-5D6E-409C-BE32-E72D297353CC}">
              <c16:uniqueId val="{00000007-A657-49A7-A647-0C8247A8F704}"/>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Arabic!$B$3</c:f>
              <c:numCache>
                <c:formatCode>General</c:formatCode>
                <c:ptCount val="1"/>
                <c:pt idx="0">
                  <c:v>15.75</c:v>
                </c:pt>
              </c:numCache>
            </c:numRef>
          </c:xVal>
          <c:yVal>
            <c:numRef>
              <c:f>Arabic!$B$4</c:f>
              <c:numCache>
                <c:formatCode>0.00%</c:formatCode>
                <c:ptCount val="1"/>
                <c:pt idx="0">
                  <c:v>0.80269999999999997</c:v>
                </c:pt>
              </c:numCache>
            </c:numRef>
          </c:yVal>
          <c:smooth val="0"/>
          <c:extLst>
            <c:ext xmlns:c16="http://schemas.microsoft.com/office/drawing/2014/chart" uri="{C3380CC4-5D6E-409C-BE32-E72D297353CC}">
              <c16:uniqueId val="{00000008-A657-49A7-A647-0C8247A8F704}"/>
            </c:ext>
          </c:extLst>
        </c:ser>
        <c:dLbls>
          <c:showLegendKey val="0"/>
          <c:showVal val="0"/>
          <c:showCatName val="0"/>
          <c:showSerName val="0"/>
          <c:showPercent val="0"/>
          <c:showBubbleSize val="0"/>
        </c:dLbls>
        <c:axId val="436405104"/>
        <c:axId val="436410592"/>
      </c:scatterChart>
      <c:valAx>
        <c:axId val="436405104"/>
        <c:scaling>
          <c:orientation val="minMax"/>
          <c:min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10592"/>
        <c:crosses val="autoZero"/>
        <c:crossBetween val="midCat"/>
      </c:valAx>
      <c:valAx>
        <c:axId val="43641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051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FRE 10 R5</c:v>
          </c:tx>
          <c:spPr>
            <a:ln w="25400" cap="rnd">
              <a:noFill/>
              <a:round/>
            </a:ln>
            <a:effectLst/>
          </c:spPr>
          <c:marker>
            <c:symbol val="circle"/>
            <c:size val="5"/>
            <c:spPr>
              <a:solidFill>
                <a:schemeClr val="accent1"/>
              </a:solidFill>
              <a:ln w="9525">
                <a:solidFill>
                  <a:schemeClr val="accent1"/>
                </a:solidFill>
              </a:ln>
              <a:effectLst/>
            </c:spPr>
          </c:marker>
          <c:xVal>
            <c:numRef>
              <c:f>Arabic!$J$8</c:f>
              <c:numCache>
                <c:formatCode>0.00</c:formatCode>
                <c:ptCount val="1"/>
                <c:pt idx="0">
                  <c:v>14.49</c:v>
                </c:pt>
              </c:numCache>
            </c:numRef>
          </c:xVal>
          <c:yVal>
            <c:numRef>
              <c:f>Arabic!$J$9</c:f>
              <c:numCache>
                <c:formatCode>0.00%</c:formatCode>
                <c:ptCount val="1"/>
                <c:pt idx="0">
                  <c:v>0.6492</c:v>
                </c:pt>
              </c:numCache>
            </c:numRef>
          </c:yVal>
          <c:smooth val="0"/>
          <c:extLst>
            <c:ext xmlns:c16="http://schemas.microsoft.com/office/drawing/2014/chart" uri="{C3380CC4-5D6E-409C-BE32-E72D297353CC}">
              <c16:uniqueId val="{00000000-C92B-4BFA-963F-DAD0EED3FBBE}"/>
            </c:ext>
          </c:extLst>
        </c:ser>
        <c:ser>
          <c:idx val="1"/>
          <c:order val="1"/>
          <c:tx>
            <c:v>FRE 11 R1</c:v>
          </c:tx>
          <c:spPr>
            <a:ln w="25400" cap="rnd">
              <a:noFill/>
              <a:round/>
            </a:ln>
            <a:effectLst/>
          </c:spPr>
          <c:marker>
            <c:symbol val="circle"/>
            <c:size val="5"/>
            <c:spPr>
              <a:solidFill>
                <a:schemeClr val="accent2"/>
              </a:solidFill>
              <a:ln w="9525">
                <a:solidFill>
                  <a:schemeClr val="accent2"/>
                </a:solidFill>
              </a:ln>
              <a:effectLst/>
            </c:spPr>
          </c:marker>
          <c:xVal>
            <c:numRef>
              <c:f>Arabic!$I$8</c:f>
              <c:numCache>
                <c:formatCode>0.00</c:formatCode>
                <c:ptCount val="1"/>
                <c:pt idx="0">
                  <c:v>31.93</c:v>
                </c:pt>
              </c:numCache>
            </c:numRef>
          </c:xVal>
          <c:yVal>
            <c:numRef>
              <c:f>Arabic!$I$9</c:f>
              <c:numCache>
                <c:formatCode>0.00%</c:formatCode>
                <c:ptCount val="1"/>
                <c:pt idx="0">
                  <c:v>0.7451000000000001</c:v>
                </c:pt>
              </c:numCache>
            </c:numRef>
          </c:yVal>
          <c:smooth val="0"/>
          <c:extLst>
            <c:ext xmlns:c16="http://schemas.microsoft.com/office/drawing/2014/chart" uri="{C3380CC4-5D6E-409C-BE32-E72D297353CC}">
              <c16:uniqueId val="{00000001-C92B-4BFA-963F-DAD0EED3FBBE}"/>
            </c:ext>
          </c:extLst>
        </c:ser>
        <c:ser>
          <c:idx val="2"/>
          <c:order val="2"/>
          <c:tx>
            <c:v>FRE 11 R2</c:v>
          </c:tx>
          <c:spPr>
            <a:ln w="25400" cap="rnd">
              <a:noFill/>
              <a:round/>
            </a:ln>
            <a:effectLst/>
          </c:spPr>
          <c:marker>
            <c:symbol val="circle"/>
            <c:size val="5"/>
            <c:spPr>
              <a:solidFill>
                <a:schemeClr val="accent3"/>
              </a:solidFill>
              <a:ln w="9525">
                <a:solidFill>
                  <a:schemeClr val="accent3"/>
                </a:solidFill>
              </a:ln>
              <a:effectLst/>
            </c:spPr>
          </c:marker>
          <c:xVal>
            <c:numRef>
              <c:f>Arabic!$H$8</c:f>
              <c:numCache>
                <c:formatCode>0.00</c:formatCode>
                <c:ptCount val="1"/>
                <c:pt idx="0">
                  <c:v>32.47</c:v>
                </c:pt>
              </c:numCache>
            </c:numRef>
          </c:xVal>
          <c:yVal>
            <c:numRef>
              <c:f>Arabic!$H$9</c:f>
              <c:numCache>
                <c:formatCode>0.00%</c:formatCode>
                <c:ptCount val="1"/>
                <c:pt idx="0">
                  <c:v>0.75659999999999994</c:v>
                </c:pt>
              </c:numCache>
            </c:numRef>
          </c:yVal>
          <c:smooth val="0"/>
          <c:extLst>
            <c:ext xmlns:c16="http://schemas.microsoft.com/office/drawing/2014/chart" uri="{C3380CC4-5D6E-409C-BE32-E72D297353CC}">
              <c16:uniqueId val="{00000002-C92B-4BFA-963F-DAD0EED3FBBE}"/>
            </c:ext>
          </c:extLst>
        </c:ser>
        <c:ser>
          <c:idx val="3"/>
          <c:order val="3"/>
          <c:tx>
            <c:v>FRE 11 R3</c:v>
          </c:tx>
          <c:spPr>
            <a:ln w="25400" cap="rnd">
              <a:noFill/>
              <a:round/>
            </a:ln>
            <a:effectLst/>
          </c:spPr>
          <c:marker>
            <c:symbol val="circle"/>
            <c:size val="5"/>
            <c:spPr>
              <a:solidFill>
                <a:schemeClr val="accent4"/>
              </a:solidFill>
              <a:ln w="9525">
                <a:solidFill>
                  <a:schemeClr val="accent4"/>
                </a:solidFill>
              </a:ln>
              <a:effectLst/>
            </c:spPr>
          </c:marker>
          <c:xVal>
            <c:numRef>
              <c:f>Arabic!$G$8</c:f>
              <c:numCache>
                <c:formatCode>0.00</c:formatCode>
                <c:ptCount val="1"/>
                <c:pt idx="0">
                  <c:v>28.69</c:v>
                </c:pt>
              </c:numCache>
            </c:numRef>
          </c:xVal>
          <c:yVal>
            <c:numRef>
              <c:f>Arabic!$G$9</c:f>
              <c:numCache>
                <c:formatCode>0.00%</c:formatCode>
                <c:ptCount val="1"/>
                <c:pt idx="0">
                  <c:v>0.75739999999999996</c:v>
                </c:pt>
              </c:numCache>
            </c:numRef>
          </c:yVal>
          <c:smooth val="0"/>
          <c:extLst>
            <c:ext xmlns:c16="http://schemas.microsoft.com/office/drawing/2014/chart" uri="{C3380CC4-5D6E-409C-BE32-E72D297353CC}">
              <c16:uniqueId val="{00000003-C92B-4BFA-963F-DAD0EED3FBBE}"/>
            </c:ext>
          </c:extLst>
        </c:ser>
        <c:ser>
          <c:idx val="4"/>
          <c:order val="4"/>
          <c:tx>
            <c:v>FRE 11 R4</c:v>
          </c:tx>
          <c:spPr>
            <a:ln w="25400" cap="rnd">
              <a:noFill/>
              <a:round/>
            </a:ln>
            <a:effectLst/>
          </c:spPr>
          <c:marker>
            <c:symbol val="circle"/>
            <c:size val="5"/>
            <c:spPr>
              <a:solidFill>
                <a:schemeClr val="accent5"/>
              </a:solidFill>
              <a:ln w="9525">
                <a:solidFill>
                  <a:schemeClr val="accent5"/>
                </a:solidFill>
              </a:ln>
              <a:effectLst/>
            </c:spPr>
          </c:marker>
          <c:xVal>
            <c:numRef>
              <c:f>Arabic!$F$8</c:f>
              <c:numCache>
                <c:formatCode>0.00</c:formatCode>
                <c:ptCount val="1"/>
                <c:pt idx="0">
                  <c:v>33.68</c:v>
                </c:pt>
              </c:numCache>
            </c:numRef>
          </c:xVal>
          <c:yVal>
            <c:numRef>
              <c:f>Arabic!$F$9</c:f>
              <c:numCache>
                <c:formatCode>0.00%</c:formatCode>
                <c:ptCount val="1"/>
                <c:pt idx="0">
                  <c:v>0.77749999999999997</c:v>
                </c:pt>
              </c:numCache>
            </c:numRef>
          </c:yVal>
          <c:smooth val="0"/>
          <c:extLst>
            <c:ext xmlns:c16="http://schemas.microsoft.com/office/drawing/2014/chart" uri="{C3380CC4-5D6E-409C-BE32-E72D297353CC}">
              <c16:uniqueId val="{00000004-C92B-4BFA-963F-DAD0EED3FBBE}"/>
            </c:ext>
          </c:extLst>
        </c:ser>
        <c:ser>
          <c:idx val="5"/>
          <c:order val="5"/>
          <c:tx>
            <c:v>FRE 11 R5</c:v>
          </c:tx>
          <c:spPr>
            <a:ln w="25400" cap="rnd">
              <a:noFill/>
              <a:round/>
            </a:ln>
            <a:effectLst/>
          </c:spPr>
          <c:marker>
            <c:symbol val="circle"/>
            <c:size val="5"/>
            <c:spPr>
              <a:solidFill>
                <a:schemeClr val="accent6"/>
              </a:solidFill>
              <a:ln w="9525">
                <a:solidFill>
                  <a:schemeClr val="accent6"/>
                </a:solidFill>
              </a:ln>
              <a:effectLst/>
            </c:spPr>
          </c:marker>
          <c:xVal>
            <c:numRef>
              <c:f>Arabic!$E$8</c:f>
              <c:numCache>
                <c:formatCode>0.00</c:formatCode>
                <c:ptCount val="1"/>
                <c:pt idx="0">
                  <c:v>33.53</c:v>
                </c:pt>
              </c:numCache>
            </c:numRef>
          </c:xVal>
          <c:yVal>
            <c:numRef>
              <c:f>Arabic!$E$9</c:f>
              <c:numCache>
                <c:formatCode>0.00%</c:formatCode>
                <c:ptCount val="1"/>
                <c:pt idx="0">
                  <c:v>0.7792</c:v>
                </c:pt>
              </c:numCache>
            </c:numRef>
          </c:yVal>
          <c:smooth val="0"/>
          <c:extLst>
            <c:ext xmlns:c16="http://schemas.microsoft.com/office/drawing/2014/chart" uri="{C3380CC4-5D6E-409C-BE32-E72D297353CC}">
              <c16:uniqueId val="{00000005-C92B-4BFA-963F-DAD0EED3FBBE}"/>
            </c:ext>
          </c:extLst>
        </c:ser>
        <c:ser>
          <c:idx val="6"/>
          <c:order val="6"/>
          <c:tx>
            <c:v>FRE 11 R6</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Arabic!$D$8</c:f>
              <c:numCache>
                <c:formatCode>0.00</c:formatCode>
                <c:ptCount val="1"/>
                <c:pt idx="0">
                  <c:v>32.549999999999997</c:v>
                </c:pt>
              </c:numCache>
            </c:numRef>
          </c:xVal>
          <c:yVal>
            <c:numRef>
              <c:f>Arabic!$D$9</c:f>
              <c:numCache>
                <c:formatCode>0.00%</c:formatCode>
                <c:ptCount val="1"/>
                <c:pt idx="0">
                  <c:v>0.79930000000000001</c:v>
                </c:pt>
              </c:numCache>
            </c:numRef>
          </c:yVal>
          <c:smooth val="0"/>
          <c:extLst>
            <c:ext xmlns:c16="http://schemas.microsoft.com/office/drawing/2014/chart" uri="{C3380CC4-5D6E-409C-BE32-E72D297353CC}">
              <c16:uniqueId val="{00000006-C92B-4BFA-963F-DAD0EED3FBBE}"/>
            </c:ext>
          </c:extLst>
        </c:ser>
        <c:ser>
          <c:idx val="7"/>
          <c:order val="7"/>
          <c:tx>
            <c:v>FRE 11 R7</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Arabic!$C$8</c:f>
              <c:numCache>
                <c:formatCode>General</c:formatCode>
                <c:ptCount val="1"/>
                <c:pt idx="0">
                  <c:v>32.26</c:v>
                </c:pt>
              </c:numCache>
            </c:numRef>
          </c:xVal>
          <c:yVal>
            <c:numRef>
              <c:f>Arabic!$C$9</c:f>
              <c:numCache>
                <c:formatCode>0.00%</c:formatCode>
                <c:ptCount val="1"/>
                <c:pt idx="0">
                  <c:v>0.80069999999999997</c:v>
                </c:pt>
              </c:numCache>
            </c:numRef>
          </c:yVal>
          <c:smooth val="0"/>
          <c:extLst>
            <c:ext xmlns:c16="http://schemas.microsoft.com/office/drawing/2014/chart" uri="{C3380CC4-5D6E-409C-BE32-E72D297353CC}">
              <c16:uniqueId val="{00000007-C92B-4BFA-963F-DAD0EED3FBBE}"/>
            </c:ext>
          </c:extLst>
        </c:ser>
        <c:ser>
          <c:idx val="8"/>
          <c:order val="8"/>
          <c:tx>
            <c:v>FRE 11 R8</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strRef>
              <c:f>Arabic!$B$8</c:f>
              <c:strCache>
                <c:ptCount val="1"/>
                <c:pt idx="0">
                  <c:v>32.13</c:v>
                </c:pt>
              </c:strCache>
            </c:strRef>
          </c:xVal>
          <c:yVal>
            <c:numRef>
              <c:f>Arabic!$B$9</c:f>
              <c:numCache>
                <c:formatCode>0.00%</c:formatCode>
                <c:ptCount val="1"/>
                <c:pt idx="0">
                  <c:v>0.80130000000000001</c:v>
                </c:pt>
              </c:numCache>
            </c:numRef>
          </c:yVal>
          <c:smooth val="0"/>
          <c:extLst>
            <c:ext xmlns:c16="http://schemas.microsoft.com/office/drawing/2014/chart" uri="{C3380CC4-5D6E-409C-BE32-E72D297353CC}">
              <c16:uniqueId val="{00000008-C92B-4BFA-963F-DAD0EED3FBBE}"/>
            </c:ext>
          </c:extLst>
        </c:ser>
        <c:dLbls>
          <c:showLegendKey val="0"/>
          <c:showVal val="0"/>
          <c:showCatName val="0"/>
          <c:showSerName val="0"/>
          <c:showPercent val="0"/>
          <c:showBubbleSize val="0"/>
        </c:dLbls>
        <c:axId val="436405496"/>
        <c:axId val="436411376"/>
      </c:scatterChart>
      <c:valAx>
        <c:axId val="436405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11376"/>
        <c:crosses val="autoZero"/>
        <c:crossBetween val="midCat"/>
      </c:valAx>
      <c:valAx>
        <c:axId val="436411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054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Japanese</a:t>
            </a:r>
          </a:p>
          <a:p>
            <a:pPr>
              <a:defRPr/>
            </a:pPr>
            <a:r>
              <a:rPr lang="en-US" sz="1200"/>
              <a:t>Accuracy/Speed, normal mode</a:t>
            </a:r>
          </a:p>
        </c:rich>
      </c:tx>
      <c:overlay val="0"/>
    </c:title>
    <c:autoTitleDeleted val="0"/>
    <c:plotArea>
      <c:layout>
        <c:manualLayout>
          <c:layoutTarget val="inner"/>
          <c:xMode val="edge"/>
          <c:yMode val="edge"/>
          <c:x val="0.14696084864391951"/>
          <c:y val="0.29142375050727953"/>
          <c:w val="0.75900437445319335"/>
          <c:h val="0.52783651574398438"/>
        </c:manualLayout>
      </c:layout>
      <c:scatterChart>
        <c:scatterStyle val="lineMarker"/>
        <c:varyColors val="0"/>
        <c:ser>
          <c:idx val="0"/>
          <c:order val="0"/>
          <c:tx>
            <c:strRef>
              <c:f>CJK!$A$7</c:f>
              <c:strCache>
                <c:ptCount val="1"/>
                <c:pt idx="0">
                  <c:v>Accuracy</c:v>
                </c:pt>
              </c:strCache>
            </c:strRef>
          </c:tx>
          <c:spPr>
            <a:ln w="28575">
              <a:noFill/>
            </a:ln>
          </c:spPr>
          <c:marker>
            <c:symbol val="diamond"/>
            <c:size val="12"/>
          </c:marker>
          <c:xVal>
            <c:numRef>
              <c:f>CJK!$B$5:$E$5</c:f>
              <c:numCache>
                <c:formatCode>General</c:formatCode>
                <c:ptCount val="4"/>
                <c:pt idx="0">
                  <c:v>15</c:v>
                </c:pt>
                <c:pt idx="1">
                  <c:v>15</c:v>
                </c:pt>
                <c:pt idx="2">
                  <c:v>16</c:v>
                </c:pt>
                <c:pt idx="3">
                  <c:v>16</c:v>
                </c:pt>
              </c:numCache>
            </c:numRef>
          </c:xVal>
          <c:yVal>
            <c:numRef>
              <c:f>CJK!$B$7:$E$7</c:f>
              <c:numCache>
                <c:formatCode>0.00%</c:formatCode>
                <c:ptCount val="4"/>
                <c:pt idx="0">
                  <c:v>0.96399999999999997</c:v>
                </c:pt>
                <c:pt idx="1">
                  <c:v>0.96399999999999997</c:v>
                </c:pt>
                <c:pt idx="2">
                  <c:v>0.96399999999999997</c:v>
                </c:pt>
                <c:pt idx="3">
                  <c:v>0.96399999999999997</c:v>
                </c:pt>
              </c:numCache>
            </c:numRef>
          </c:yVal>
          <c:smooth val="0"/>
          <c:extLst>
            <c:ext xmlns:c16="http://schemas.microsoft.com/office/drawing/2014/chart" uri="{C3380CC4-5D6E-409C-BE32-E72D297353CC}">
              <c16:uniqueId val="{00000000-C5B0-45CF-A1C7-6A88F9B5971B}"/>
            </c:ext>
          </c:extLst>
        </c:ser>
        <c:dLbls>
          <c:showLegendKey val="0"/>
          <c:showVal val="0"/>
          <c:showCatName val="0"/>
          <c:showSerName val="0"/>
          <c:showPercent val="0"/>
          <c:showBubbleSize val="0"/>
        </c:dLbls>
        <c:axId val="528911824"/>
        <c:axId val="528907344"/>
      </c:scatterChart>
      <c:valAx>
        <c:axId val="528911824"/>
        <c:scaling>
          <c:orientation val="minMax"/>
          <c:min val="13"/>
        </c:scaling>
        <c:delete val="0"/>
        <c:axPos val="b"/>
        <c:title>
          <c:tx>
            <c:rich>
              <a:bodyPr/>
              <a:lstStyle/>
              <a:p>
                <a:pPr>
                  <a:defRPr/>
                </a:pPr>
                <a:r>
                  <a:rPr lang="en-US"/>
                  <a:t>Speed</a:t>
                </a:r>
                <a:r>
                  <a:rPr lang="en-US" baseline="0"/>
                  <a:t> (</a:t>
                </a:r>
                <a:r>
                  <a:rPr lang="en-US"/>
                  <a:t>pages</a:t>
                </a:r>
                <a:r>
                  <a:rPr lang="en-US" baseline="0"/>
                  <a:t> per minute)</a:t>
                </a:r>
                <a:endParaRPr lang="en-US"/>
              </a:p>
            </c:rich>
          </c:tx>
          <c:overlay val="0"/>
        </c:title>
        <c:numFmt formatCode="General" sourceLinked="1"/>
        <c:majorTickMark val="none"/>
        <c:minorTickMark val="none"/>
        <c:tickLblPos val="nextTo"/>
        <c:crossAx val="528907344"/>
        <c:crosses val="autoZero"/>
        <c:crossBetween val="midCat"/>
      </c:valAx>
      <c:valAx>
        <c:axId val="528907344"/>
        <c:scaling>
          <c:orientation val="minMax"/>
          <c:min val="0.96390000000000009"/>
        </c:scaling>
        <c:delete val="0"/>
        <c:axPos val="l"/>
        <c:majorGridlines/>
        <c:title>
          <c:tx>
            <c:rich>
              <a:bodyPr/>
              <a:lstStyle/>
              <a:p>
                <a:pPr>
                  <a:defRPr/>
                </a:pPr>
                <a:r>
                  <a:rPr lang="en-US"/>
                  <a:t>Accuracy</a:t>
                </a:r>
              </a:p>
            </c:rich>
          </c:tx>
          <c:overlay val="0"/>
        </c:title>
        <c:numFmt formatCode="0.00%" sourceLinked="1"/>
        <c:majorTickMark val="none"/>
        <c:minorTickMark val="none"/>
        <c:tickLblPos val="nextTo"/>
        <c:crossAx val="528911824"/>
        <c:crosses val="autoZero"/>
        <c:crossBetween val="midCat"/>
      </c:valAx>
    </c:plotArea>
    <c:plotVisOnly val="1"/>
    <c:dispBlanksAs val="gap"/>
    <c:showDLblsOverMax val="0"/>
  </c:chart>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0.31458</cdr:x>
      <cdr:y>0.28635</cdr:y>
    </cdr:from>
    <cdr:to>
      <cdr:x>0.64324</cdr:x>
      <cdr:y>0.35579</cdr:y>
    </cdr:to>
    <cdr:sp macro="" textlink="">
      <cdr:nvSpPr>
        <cdr:cNvPr id="2" name="TextBox 1"/>
        <cdr:cNvSpPr txBox="1"/>
      </cdr:nvSpPr>
      <cdr:spPr>
        <a:xfrm xmlns:a="http://schemas.openxmlformats.org/drawingml/2006/main">
          <a:off x="1438259" y="912252"/>
          <a:ext cx="1502649" cy="2212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FRE</a:t>
          </a:r>
          <a:r>
            <a:rPr lang="en-US" sz="1100" baseline="0"/>
            <a:t> 10.5 R3/FRE 11 R1</a:t>
          </a:r>
          <a:endParaRPr lang="ru-RU" sz="1100"/>
        </a:p>
      </cdr:txBody>
    </cdr:sp>
  </cdr:relSizeAnchor>
  <cdr:relSizeAnchor xmlns:cdr="http://schemas.openxmlformats.org/drawingml/2006/chartDrawing">
    <cdr:from>
      <cdr:x>0.65</cdr:x>
      <cdr:y>0.28849</cdr:y>
    </cdr:from>
    <cdr:to>
      <cdr:x>0.9625</cdr:x>
      <cdr:y>0.3423</cdr:y>
    </cdr:to>
    <cdr:sp macro="" textlink="">
      <cdr:nvSpPr>
        <cdr:cNvPr id="3" name="TextBox 1"/>
        <cdr:cNvSpPr txBox="1"/>
      </cdr:nvSpPr>
      <cdr:spPr>
        <a:xfrm xmlns:a="http://schemas.openxmlformats.org/drawingml/2006/main">
          <a:off x="2971800" y="919070"/>
          <a:ext cx="1428750" cy="1714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a:t>
          </a:r>
          <a:r>
            <a:rPr lang="en-US" sz="1100" baseline="0"/>
            <a:t> 11 R2/R3</a:t>
          </a:r>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0.43735</cdr:x>
      <cdr:y>0.67659</cdr:y>
    </cdr:from>
    <cdr:to>
      <cdr:x>0.64292</cdr:x>
      <cdr:y>0.75308</cdr:y>
    </cdr:to>
    <cdr:sp macro="" textlink="">
      <cdr:nvSpPr>
        <cdr:cNvPr id="2" name="TextBox 1"/>
        <cdr:cNvSpPr txBox="1"/>
      </cdr:nvSpPr>
      <cdr:spPr>
        <a:xfrm xmlns:a="http://schemas.openxmlformats.org/drawingml/2006/main">
          <a:off x="2518882" y="2191995"/>
          <a:ext cx="1183970" cy="2478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FRE 10.5 R5</a:t>
          </a:r>
          <a:endParaRPr lang="ru-RU" sz="1100"/>
        </a:p>
      </cdr:txBody>
    </cdr:sp>
  </cdr:relSizeAnchor>
  <cdr:relSizeAnchor xmlns:cdr="http://schemas.openxmlformats.org/drawingml/2006/chartDrawing">
    <cdr:from>
      <cdr:x>0.23635</cdr:x>
      <cdr:y>0.23885</cdr:y>
    </cdr:from>
    <cdr:to>
      <cdr:x>0.44193</cdr:x>
      <cdr:y>0.31534</cdr:y>
    </cdr:to>
    <cdr:sp macro="" textlink="">
      <cdr:nvSpPr>
        <cdr:cNvPr id="4" name="TextBox 1"/>
        <cdr:cNvSpPr txBox="1"/>
      </cdr:nvSpPr>
      <cdr:spPr>
        <a:xfrm xmlns:a="http://schemas.openxmlformats.org/drawingml/2006/main">
          <a:off x="1033780" y="808990"/>
          <a:ext cx="899160" cy="2590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R1/3</a:t>
          </a:r>
          <a:endParaRPr lang="ru-RU" sz="1100"/>
        </a:p>
      </cdr:txBody>
    </cdr:sp>
  </cdr:relSizeAnchor>
  <cdr:relSizeAnchor xmlns:cdr="http://schemas.openxmlformats.org/drawingml/2006/chartDrawing">
    <cdr:from>
      <cdr:x>0.79443</cdr:x>
      <cdr:y>0.24</cdr:y>
    </cdr:from>
    <cdr:to>
      <cdr:x>1</cdr:x>
      <cdr:y>0.31649</cdr:y>
    </cdr:to>
    <cdr:sp macro="" textlink="">
      <cdr:nvSpPr>
        <cdr:cNvPr id="5" name="TextBox 1"/>
        <cdr:cNvSpPr txBox="1"/>
      </cdr:nvSpPr>
      <cdr:spPr>
        <a:xfrm xmlns:a="http://schemas.openxmlformats.org/drawingml/2006/main">
          <a:off x="4575480" y="777547"/>
          <a:ext cx="1183970"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R4/5</a:t>
          </a:r>
          <a:endParaRPr lang="ru-RU" sz="1100"/>
        </a:p>
      </cdr:txBody>
    </cdr:sp>
  </cdr:relSizeAnchor>
  <cdr:relSizeAnchor xmlns:cdr="http://schemas.openxmlformats.org/drawingml/2006/chartDrawing">
    <cdr:from>
      <cdr:x>0.48012</cdr:x>
      <cdr:y>0.24447</cdr:y>
    </cdr:from>
    <cdr:to>
      <cdr:x>0.6857</cdr:x>
      <cdr:y>0.32096</cdr:y>
    </cdr:to>
    <cdr:sp macro="" textlink="">
      <cdr:nvSpPr>
        <cdr:cNvPr id="6" name="TextBox 1"/>
        <cdr:cNvSpPr txBox="1"/>
      </cdr:nvSpPr>
      <cdr:spPr>
        <a:xfrm xmlns:a="http://schemas.openxmlformats.org/drawingml/2006/main">
          <a:off x="2765205" y="792027"/>
          <a:ext cx="1184028"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R2</a:t>
          </a:r>
          <a:endParaRPr lang="ru-RU" sz="1100"/>
        </a:p>
      </cdr:txBody>
    </cdr:sp>
  </cdr:relSizeAnchor>
</c:userShapes>
</file>

<file path=word/drawings/drawing11.xml><?xml version="1.0" encoding="utf-8"?>
<c:userShapes xmlns:c="http://schemas.openxmlformats.org/drawingml/2006/chart">
  <cdr:relSizeAnchor xmlns:cdr="http://schemas.openxmlformats.org/drawingml/2006/chartDrawing">
    <cdr:from>
      <cdr:x>0.20972</cdr:x>
      <cdr:y>0.66299</cdr:y>
    </cdr:from>
    <cdr:to>
      <cdr:x>0.41529</cdr:x>
      <cdr:y>0.73948</cdr:y>
    </cdr:to>
    <cdr:sp macro="" textlink="">
      <cdr:nvSpPr>
        <cdr:cNvPr id="2" name="TextBox 1"/>
        <cdr:cNvSpPr txBox="1"/>
      </cdr:nvSpPr>
      <cdr:spPr>
        <a:xfrm xmlns:a="http://schemas.openxmlformats.org/drawingml/2006/main">
          <a:off x="1207875" y="2147928"/>
          <a:ext cx="1183970" cy="2478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FRE 10.5 R5</a:t>
          </a:r>
          <a:endParaRPr lang="ru-RU" sz="1100"/>
        </a:p>
      </cdr:txBody>
    </cdr:sp>
  </cdr:relSizeAnchor>
  <cdr:relSizeAnchor xmlns:cdr="http://schemas.openxmlformats.org/drawingml/2006/chartDrawing">
    <cdr:from>
      <cdr:x>0.32842</cdr:x>
      <cdr:y>0.34073</cdr:y>
    </cdr:from>
    <cdr:to>
      <cdr:x>0.534</cdr:x>
      <cdr:y>0.41722</cdr:y>
    </cdr:to>
    <cdr:sp macro="" textlink="">
      <cdr:nvSpPr>
        <cdr:cNvPr id="4" name="TextBox 1"/>
        <cdr:cNvSpPr txBox="1"/>
      </cdr:nvSpPr>
      <cdr:spPr>
        <a:xfrm xmlns:a="http://schemas.openxmlformats.org/drawingml/2006/main">
          <a:off x="1891536" y="1103893"/>
          <a:ext cx="1184028"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R1/2/3</a:t>
          </a:r>
          <a:endParaRPr lang="ru-RU" sz="1100"/>
        </a:p>
      </cdr:txBody>
    </cdr:sp>
  </cdr:relSizeAnchor>
  <cdr:relSizeAnchor xmlns:cdr="http://schemas.openxmlformats.org/drawingml/2006/chartDrawing">
    <cdr:from>
      <cdr:x>0.72242</cdr:x>
      <cdr:y>0.2366</cdr:y>
    </cdr:from>
    <cdr:to>
      <cdr:x>0.92799</cdr:x>
      <cdr:y>0.31309</cdr:y>
    </cdr:to>
    <cdr:sp macro="" textlink="">
      <cdr:nvSpPr>
        <cdr:cNvPr id="5" name="TextBox 1"/>
        <cdr:cNvSpPr txBox="1"/>
      </cdr:nvSpPr>
      <cdr:spPr>
        <a:xfrm xmlns:a="http://schemas.openxmlformats.org/drawingml/2006/main">
          <a:off x="3159760" y="801370"/>
          <a:ext cx="899160" cy="2590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R4/5</a:t>
          </a:r>
          <a:endParaRPr lang="ru-RU" sz="1100"/>
        </a:p>
      </cdr:txBody>
    </cdr:sp>
  </cdr:relSizeAnchor>
</c:userShapes>
</file>

<file path=word/drawings/drawing12.xml><?xml version="1.0" encoding="utf-8"?>
<c:userShapes xmlns:c="http://schemas.openxmlformats.org/drawingml/2006/chart">
  <cdr:relSizeAnchor xmlns:cdr="http://schemas.openxmlformats.org/drawingml/2006/chartDrawing">
    <cdr:from>
      <cdr:x>0.16257</cdr:x>
      <cdr:y>0.31899</cdr:y>
    </cdr:from>
    <cdr:to>
      <cdr:x>0.36814</cdr:x>
      <cdr:y>0.39548</cdr:y>
    </cdr:to>
    <cdr:sp macro="" textlink="">
      <cdr:nvSpPr>
        <cdr:cNvPr id="2" name="TextBox 1"/>
        <cdr:cNvSpPr txBox="1"/>
      </cdr:nvSpPr>
      <cdr:spPr>
        <a:xfrm xmlns:a="http://schemas.openxmlformats.org/drawingml/2006/main">
          <a:off x="936315" y="1033460"/>
          <a:ext cx="1183970" cy="2478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FRE 10.5 R5</a:t>
          </a:r>
          <a:endParaRPr lang="ru-RU" sz="1100"/>
        </a:p>
      </cdr:txBody>
    </cdr:sp>
  </cdr:relSizeAnchor>
  <cdr:relSizeAnchor xmlns:cdr="http://schemas.openxmlformats.org/drawingml/2006/chartDrawing">
    <cdr:from>
      <cdr:x>0.53433</cdr:x>
      <cdr:y>0.67754</cdr:y>
    </cdr:from>
    <cdr:to>
      <cdr:x>0.7399</cdr:x>
      <cdr:y>0.75403</cdr:y>
    </cdr:to>
    <cdr:sp macro="" textlink="">
      <cdr:nvSpPr>
        <cdr:cNvPr id="4" name="TextBox 1"/>
        <cdr:cNvSpPr txBox="1"/>
      </cdr:nvSpPr>
      <cdr:spPr>
        <a:xfrm xmlns:a="http://schemas.openxmlformats.org/drawingml/2006/main">
          <a:off x="3077451" y="2195074"/>
          <a:ext cx="1183970"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R1/2/3</a:t>
          </a:r>
          <a:endParaRPr lang="ru-RU" sz="1100"/>
        </a:p>
      </cdr:txBody>
    </cdr:sp>
  </cdr:relSizeAnchor>
  <cdr:relSizeAnchor xmlns:cdr="http://schemas.openxmlformats.org/drawingml/2006/chartDrawing">
    <cdr:from>
      <cdr:x>0.7769</cdr:x>
      <cdr:y>0.67524</cdr:y>
    </cdr:from>
    <cdr:to>
      <cdr:x>0.98248</cdr:x>
      <cdr:y>0.75173</cdr:y>
    </cdr:to>
    <cdr:sp macro="" textlink="">
      <cdr:nvSpPr>
        <cdr:cNvPr id="5" name="TextBox 1"/>
        <cdr:cNvSpPr txBox="1"/>
      </cdr:nvSpPr>
      <cdr:spPr>
        <a:xfrm xmlns:a="http://schemas.openxmlformats.org/drawingml/2006/main">
          <a:off x="4474498" y="2187619"/>
          <a:ext cx="1184028"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R4/5</a:t>
          </a:r>
          <a:endParaRPr lang="ru-RU" sz="1100"/>
        </a:p>
      </cdr:txBody>
    </cdr:sp>
  </cdr:relSizeAnchor>
</c:userShapes>
</file>

<file path=word/drawings/drawing13.xml><?xml version="1.0" encoding="utf-8"?>
<c:userShapes xmlns:c="http://schemas.openxmlformats.org/drawingml/2006/chart">
  <cdr:relSizeAnchor xmlns:cdr="http://schemas.openxmlformats.org/drawingml/2006/chartDrawing">
    <cdr:from>
      <cdr:x>0.2711</cdr:x>
      <cdr:y>0.37898</cdr:y>
    </cdr:from>
    <cdr:to>
      <cdr:x>0.47667</cdr:x>
      <cdr:y>0.45547</cdr:y>
    </cdr:to>
    <cdr:sp macro="" textlink="">
      <cdr:nvSpPr>
        <cdr:cNvPr id="2" name="TextBox 1"/>
        <cdr:cNvSpPr txBox="1"/>
      </cdr:nvSpPr>
      <cdr:spPr>
        <a:xfrm xmlns:a="http://schemas.openxmlformats.org/drawingml/2006/main">
          <a:off x="1561379" y="1227801"/>
          <a:ext cx="1183970" cy="2478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FRE 10.5 R5</a:t>
          </a:r>
          <a:endParaRPr lang="ru-RU" sz="1100"/>
        </a:p>
      </cdr:txBody>
    </cdr:sp>
  </cdr:relSizeAnchor>
  <cdr:relSizeAnchor xmlns:cdr="http://schemas.openxmlformats.org/drawingml/2006/chartDrawing">
    <cdr:from>
      <cdr:x>0.52911</cdr:x>
      <cdr:y>0.46402</cdr:y>
    </cdr:from>
    <cdr:to>
      <cdr:x>0.73469</cdr:x>
      <cdr:y>0.54051</cdr:y>
    </cdr:to>
    <cdr:sp macro="" textlink="">
      <cdr:nvSpPr>
        <cdr:cNvPr id="4" name="TextBox 1"/>
        <cdr:cNvSpPr txBox="1"/>
      </cdr:nvSpPr>
      <cdr:spPr>
        <a:xfrm xmlns:a="http://schemas.openxmlformats.org/drawingml/2006/main">
          <a:off x="3047361" y="1503331"/>
          <a:ext cx="1184027"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R1/2/3</a:t>
          </a:r>
          <a:endParaRPr lang="ru-RU" sz="1100"/>
        </a:p>
      </cdr:txBody>
    </cdr:sp>
  </cdr:relSizeAnchor>
  <cdr:relSizeAnchor xmlns:cdr="http://schemas.openxmlformats.org/drawingml/2006/chartDrawing">
    <cdr:from>
      <cdr:x>0.79442</cdr:x>
      <cdr:y>0.33692</cdr:y>
    </cdr:from>
    <cdr:to>
      <cdr:x>1</cdr:x>
      <cdr:y>0.41341</cdr:y>
    </cdr:to>
    <cdr:sp macro="" textlink="">
      <cdr:nvSpPr>
        <cdr:cNvPr id="5" name="TextBox 1"/>
        <cdr:cNvSpPr txBox="1"/>
      </cdr:nvSpPr>
      <cdr:spPr>
        <a:xfrm xmlns:a="http://schemas.openxmlformats.org/drawingml/2006/main">
          <a:off x="4575422" y="1091554"/>
          <a:ext cx="1184028"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R4/5</a:t>
          </a:r>
          <a:endParaRPr lang="ru-RU" sz="1100"/>
        </a:p>
      </cdr:txBody>
    </cdr:sp>
  </cdr:relSizeAnchor>
</c:userShapes>
</file>

<file path=word/drawings/drawing14.xml><?xml version="1.0" encoding="utf-8"?>
<c:userShapes xmlns:c="http://schemas.openxmlformats.org/drawingml/2006/chart">
  <cdr:relSizeAnchor xmlns:cdr="http://schemas.openxmlformats.org/drawingml/2006/chartDrawing">
    <cdr:from>
      <cdr:x>0.40606</cdr:x>
      <cdr:y>0.44152</cdr:y>
    </cdr:from>
    <cdr:to>
      <cdr:x>0.61163</cdr:x>
      <cdr:y>0.51801</cdr:y>
    </cdr:to>
    <cdr:sp macro="" textlink="">
      <cdr:nvSpPr>
        <cdr:cNvPr id="2" name="TextBox 1"/>
        <cdr:cNvSpPr txBox="1"/>
      </cdr:nvSpPr>
      <cdr:spPr>
        <a:xfrm xmlns:a="http://schemas.openxmlformats.org/drawingml/2006/main">
          <a:off x="2338688" y="1430425"/>
          <a:ext cx="1183971" cy="2478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FRE 10.5 R5</a:t>
          </a:r>
          <a:endParaRPr lang="ru-RU" sz="1100"/>
        </a:p>
      </cdr:txBody>
    </cdr:sp>
  </cdr:relSizeAnchor>
  <cdr:relSizeAnchor xmlns:cdr="http://schemas.openxmlformats.org/drawingml/2006/chartDrawing">
    <cdr:from>
      <cdr:x>0.64961</cdr:x>
      <cdr:y>0.55074</cdr:y>
    </cdr:from>
    <cdr:to>
      <cdr:x>0.85519</cdr:x>
      <cdr:y>0.62723</cdr:y>
    </cdr:to>
    <cdr:sp macro="" textlink="">
      <cdr:nvSpPr>
        <cdr:cNvPr id="4" name="TextBox 1"/>
        <cdr:cNvSpPr txBox="1"/>
      </cdr:nvSpPr>
      <cdr:spPr>
        <a:xfrm xmlns:a="http://schemas.openxmlformats.org/drawingml/2006/main">
          <a:off x="3741424" y="1784261"/>
          <a:ext cx="1184027"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R1/2/3</a:t>
          </a:r>
          <a:endParaRPr lang="ru-RU" sz="1100"/>
        </a:p>
      </cdr:txBody>
    </cdr:sp>
  </cdr:relSizeAnchor>
  <cdr:relSizeAnchor xmlns:cdr="http://schemas.openxmlformats.org/drawingml/2006/chartDrawing">
    <cdr:from>
      <cdr:x>0.79442</cdr:x>
      <cdr:y>0.44049</cdr:y>
    </cdr:from>
    <cdr:to>
      <cdr:x>1</cdr:x>
      <cdr:y>0.51698</cdr:y>
    </cdr:to>
    <cdr:sp macro="" textlink="">
      <cdr:nvSpPr>
        <cdr:cNvPr id="5" name="TextBox 1"/>
        <cdr:cNvSpPr txBox="1"/>
      </cdr:nvSpPr>
      <cdr:spPr>
        <a:xfrm xmlns:a="http://schemas.openxmlformats.org/drawingml/2006/main">
          <a:off x="4575423" y="1427098"/>
          <a:ext cx="1184027"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R4/5</a:t>
          </a:r>
          <a:endParaRPr lang="ru-RU" sz="1100"/>
        </a:p>
      </cdr:txBody>
    </cdr:sp>
  </cdr:relSizeAnchor>
</c:userShapes>
</file>

<file path=word/drawings/drawing15.xml><?xml version="1.0" encoding="utf-8"?>
<c:userShapes xmlns:c="http://schemas.openxmlformats.org/drawingml/2006/chart">
  <cdr:relSizeAnchor xmlns:cdr="http://schemas.openxmlformats.org/drawingml/2006/chartDrawing">
    <cdr:from>
      <cdr:x>0.13705</cdr:x>
      <cdr:y>0.47691</cdr:y>
    </cdr:from>
    <cdr:to>
      <cdr:x>0.34263</cdr:x>
      <cdr:y>0.55341</cdr:y>
    </cdr:to>
    <cdr:sp macro="" textlink="">
      <cdr:nvSpPr>
        <cdr:cNvPr id="2" name="TextBox 1"/>
        <cdr:cNvSpPr txBox="1"/>
      </cdr:nvSpPr>
      <cdr:spPr>
        <a:xfrm xmlns:a="http://schemas.openxmlformats.org/drawingml/2006/main">
          <a:off x="789338" y="1545077"/>
          <a:ext cx="1184028" cy="2478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FRE 10.5 R5</a:t>
          </a:r>
          <a:endParaRPr lang="ru-RU" sz="1100"/>
        </a:p>
      </cdr:txBody>
    </cdr:sp>
  </cdr:relSizeAnchor>
  <cdr:relSizeAnchor xmlns:cdr="http://schemas.openxmlformats.org/drawingml/2006/chartDrawing">
    <cdr:from>
      <cdr:x>0.66742</cdr:x>
      <cdr:y>0.49678</cdr:y>
    </cdr:from>
    <cdr:to>
      <cdr:x>0.87299</cdr:x>
      <cdr:y>0.57327</cdr:y>
    </cdr:to>
    <cdr:sp macro="" textlink="">
      <cdr:nvSpPr>
        <cdr:cNvPr id="4" name="TextBox 1"/>
        <cdr:cNvSpPr txBox="1"/>
      </cdr:nvSpPr>
      <cdr:spPr>
        <a:xfrm xmlns:a="http://schemas.openxmlformats.org/drawingml/2006/main">
          <a:off x="3843983" y="1609468"/>
          <a:ext cx="1183970"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R1/2</a:t>
          </a:r>
          <a:endParaRPr lang="ru-RU" sz="1100"/>
        </a:p>
      </cdr:txBody>
    </cdr:sp>
  </cdr:relSizeAnchor>
  <cdr:relSizeAnchor xmlns:cdr="http://schemas.openxmlformats.org/drawingml/2006/chartDrawing">
    <cdr:from>
      <cdr:x>0.79443</cdr:x>
      <cdr:y>0.59712</cdr:y>
    </cdr:from>
    <cdr:to>
      <cdr:x>1</cdr:x>
      <cdr:y>0.67361</cdr:y>
    </cdr:to>
    <cdr:sp macro="" textlink="">
      <cdr:nvSpPr>
        <cdr:cNvPr id="5" name="TextBox 1"/>
        <cdr:cNvSpPr txBox="1"/>
      </cdr:nvSpPr>
      <cdr:spPr>
        <a:xfrm xmlns:a="http://schemas.openxmlformats.org/drawingml/2006/main">
          <a:off x="4575480" y="1934535"/>
          <a:ext cx="1183970"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R4/5</a:t>
          </a:r>
          <a:endParaRPr lang="ru-RU" sz="1100"/>
        </a:p>
      </cdr:txBody>
    </cdr:sp>
  </cdr:relSizeAnchor>
  <cdr:relSizeAnchor xmlns:cdr="http://schemas.openxmlformats.org/drawingml/2006/chartDrawing">
    <cdr:from>
      <cdr:x>0.47947</cdr:x>
      <cdr:y>0.59736</cdr:y>
    </cdr:from>
    <cdr:to>
      <cdr:x>0.68505</cdr:x>
      <cdr:y>0.67385</cdr:y>
    </cdr:to>
    <cdr:sp macro="" textlink="">
      <cdr:nvSpPr>
        <cdr:cNvPr id="7" name="TextBox 1"/>
        <cdr:cNvSpPr txBox="1"/>
      </cdr:nvSpPr>
      <cdr:spPr>
        <a:xfrm xmlns:a="http://schemas.openxmlformats.org/drawingml/2006/main">
          <a:off x="2761462" y="1935295"/>
          <a:ext cx="1184028"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R3</a:t>
          </a:r>
          <a:endParaRPr lang="ru-RU" sz="1100"/>
        </a:p>
      </cdr:txBody>
    </cdr:sp>
  </cdr:relSizeAnchor>
</c:userShapes>
</file>

<file path=word/drawings/drawing16.xml><?xml version="1.0" encoding="utf-8"?>
<c:userShapes xmlns:c="http://schemas.openxmlformats.org/drawingml/2006/chart">
  <cdr:relSizeAnchor xmlns:cdr="http://schemas.openxmlformats.org/drawingml/2006/chartDrawing">
    <cdr:from>
      <cdr:x>0.29617</cdr:x>
      <cdr:y>0.25759</cdr:y>
    </cdr:from>
    <cdr:to>
      <cdr:x>0.50174</cdr:x>
      <cdr:y>0.33408</cdr:y>
    </cdr:to>
    <cdr:sp macro="" textlink="">
      <cdr:nvSpPr>
        <cdr:cNvPr id="2" name="TextBox 1"/>
        <cdr:cNvSpPr txBox="1"/>
      </cdr:nvSpPr>
      <cdr:spPr>
        <a:xfrm xmlns:a="http://schemas.openxmlformats.org/drawingml/2006/main">
          <a:off x="1295400" y="872490"/>
          <a:ext cx="899160" cy="2590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FRE 10.5 R5</a:t>
          </a:r>
          <a:endParaRPr lang="ru-RU" sz="1100"/>
        </a:p>
      </cdr:txBody>
    </cdr:sp>
  </cdr:relSizeAnchor>
  <cdr:relSizeAnchor xmlns:cdr="http://schemas.openxmlformats.org/drawingml/2006/chartDrawing">
    <cdr:from>
      <cdr:x>0.59175</cdr:x>
      <cdr:y>0.65954</cdr:y>
    </cdr:from>
    <cdr:to>
      <cdr:x>0.79733</cdr:x>
      <cdr:y>0.73603</cdr:y>
    </cdr:to>
    <cdr:sp macro="" textlink="">
      <cdr:nvSpPr>
        <cdr:cNvPr id="4" name="TextBox 1"/>
        <cdr:cNvSpPr txBox="1"/>
      </cdr:nvSpPr>
      <cdr:spPr>
        <a:xfrm xmlns:a="http://schemas.openxmlformats.org/drawingml/2006/main">
          <a:off x="2588260" y="2233930"/>
          <a:ext cx="899160" cy="2590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R1/2/3</a:t>
          </a:r>
          <a:endParaRPr lang="ru-RU" sz="1100"/>
        </a:p>
      </cdr:txBody>
    </cdr:sp>
  </cdr:relSizeAnchor>
  <cdr:relSizeAnchor xmlns:cdr="http://schemas.openxmlformats.org/drawingml/2006/chartDrawing">
    <cdr:from>
      <cdr:x>0.75869</cdr:x>
      <cdr:y>0.75223</cdr:y>
    </cdr:from>
    <cdr:to>
      <cdr:x>0.96426</cdr:x>
      <cdr:y>0.82872</cdr:y>
    </cdr:to>
    <cdr:sp macro="" textlink="">
      <cdr:nvSpPr>
        <cdr:cNvPr id="5" name="TextBox 1"/>
        <cdr:cNvSpPr txBox="1"/>
      </cdr:nvSpPr>
      <cdr:spPr>
        <a:xfrm xmlns:a="http://schemas.openxmlformats.org/drawingml/2006/main">
          <a:off x="4369662" y="2437045"/>
          <a:ext cx="1183970"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R4/5</a:t>
          </a:r>
          <a:endParaRPr lang="ru-RU" sz="1100"/>
        </a:p>
      </cdr:txBody>
    </cdr:sp>
  </cdr:relSizeAnchor>
</c:userShapes>
</file>

<file path=word/drawings/drawing17.xml><?xml version="1.0" encoding="utf-8"?>
<c:userShapes xmlns:c="http://schemas.openxmlformats.org/drawingml/2006/chart">
  <cdr:relSizeAnchor xmlns:cdr="http://schemas.openxmlformats.org/drawingml/2006/chartDrawing">
    <cdr:from>
      <cdr:x>0.13957</cdr:x>
      <cdr:y>0.42641</cdr:y>
    </cdr:from>
    <cdr:to>
      <cdr:x>0.34515</cdr:x>
      <cdr:y>0.5029</cdr:y>
    </cdr:to>
    <cdr:sp macro="" textlink="">
      <cdr:nvSpPr>
        <cdr:cNvPr id="2" name="TextBox 1"/>
        <cdr:cNvSpPr txBox="1"/>
      </cdr:nvSpPr>
      <cdr:spPr>
        <a:xfrm xmlns:a="http://schemas.openxmlformats.org/drawingml/2006/main">
          <a:off x="803872" y="1381483"/>
          <a:ext cx="1184028" cy="2478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FRE 10.5 R5</a:t>
          </a:r>
          <a:endParaRPr lang="ru-RU" sz="1100"/>
        </a:p>
      </cdr:txBody>
    </cdr:sp>
  </cdr:relSizeAnchor>
  <cdr:relSizeAnchor xmlns:cdr="http://schemas.openxmlformats.org/drawingml/2006/chartDrawing">
    <cdr:from>
      <cdr:x>0.66755</cdr:x>
      <cdr:y>0.55687</cdr:y>
    </cdr:from>
    <cdr:to>
      <cdr:x>0.87312</cdr:x>
      <cdr:y>0.63336</cdr:y>
    </cdr:to>
    <cdr:sp macro="" textlink="">
      <cdr:nvSpPr>
        <cdr:cNvPr id="4" name="TextBox 1"/>
        <cdr:cNvSpPr txBox="1"/>
      </cdr:nvSpPr>
      <cdr:spPr>
        <a:xfrm xmlns:a="http://schemas.openxmlformats.org/drawingml/2006/main">
          <a:off x="3844738" y="1804140"/>
          <a:ext cx="1183970"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R1/2</a:t>
          </a:r>
          <a:endParaRPr lang="ru-RU" sz="1100"/>
        </a:p>
      </cdr:txBody>
    </cdr:sp>
  </cdr:relSizeAnchor>
  <cdr:relSizeAnchor xmlns:cdr="http://schemas.openxmlformats.org/drawingml/2006/chartDrawing">
    <cdr:from>
      <cdr:x>0.79443</cdr:x>
      <cdr:y>0.43658</cdr:y>
    </cdr:from>
    <cdr:to>
      <cdr:x>1</cdr:x>
      <cdr:y>0.51307</cdr:y>
    </cdr:to>
    <cdr:sp macro="" textlink="">
      <cdr:nvSpPr>
        <cdr:cNvPr id="5" name="TextBox 1"/>
        <cdr:cNvSpPr txBox="1"/>
      </cdr:nvSpPr>
      <cdr:spPr>
        <a:xfrm xmlns:a="http://schemas.openxmlformats.org/drawingml/2006/main">
          <a:off x="4575480" y="1414423"/>
          <a:ext cx="1183970"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R4/5</a:t>
          </a:r>
          <a:endParaRPr lang="ru-RU" sz="1100"/>
        </a:p>
      </cdr:txBody>
    </cdr:sp>
  </cdr:relSizeAnchor>
  <cdr:relSizeAnchor xmlns:cdr="http://schemas.openxmlformats.org/drawingml/2006/chartDrawing">
    <cdr:from>
      <cdr:x>0.49508</cdr:x>
      <cdr:y>0.43322</cdr:y>
    </cdr:from>
    <cdr:to>
      <cdr:x>0.70065</cdr:x>
      <cdr:y>0.50972</cdr:y>
    </cdr:to>
    <cdr:sp macro="" textlink="">
      <cdr:nvSpPr>
        <cdr:cNvPr id="9" name="TextBox 1"/>
        <cdr:cNvSpPr txBox="1"/>
      </cdr:nvSpPr>
      <cdr:spPr>
        <a:xfrm xmlns:a="http://schemas.openxmlformats.org/drawingml/2006/main">
          <a:off x="2851406" y="1403541"/>
          <a:ext cx="1183971" cy="24784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R3</a:t>
          </a:r>
          <a:endParaRPr lang="ru-RU" sz="1100"/>
        </a:p>
      </cdr:txBody>
    </cdr:sp>
  </cdr:relSizeAnchor>
</c:userShapes>
</file>

<file path=word/drawings/drawing18.xml><?xml version="1.0" encoding="utf-8"?>
<c:userShapes xmlns:c="http://schemas.openxmlformats.org/drawingml/2006/chart">
  <cdr:relSizeAnchor xmlns:cdr="http://schemas.openxmlformats.org/drawingml/2006/chartDrawing">
    <cdr:from>
      <cdr:x>0.1594</cdr:x>
      <cdr:y>0.26439</cdr:y>
    </cdr:from>
    <cdr:to>
      <cdr:x>0.36497</cdr:x>
      <cdr:y>0.34088</cdr:y>
    </cdr:to>
    <cdr:sp macro="" textlink="">
      <cdr:nvSpPr>
        <cdr:cNvPr id="2" name="TextBox 1"/>
        <cdr:cNvSpPr txBox="1"/>
      </cdr:nvSpPr>
      <cdr:spPr>
        <a:xfrm xmlns:a="http://schemas.openxmlformats.org/drawingml/2006/main">
          <a:off x="918070" y="856566"/>
          <a:ext cx="1183970" cy="2478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FRE 10.5 R5</a:t>
          </a:r>
          <a:endParaRPr lang="ru-RU" sz="1100"/>
        </a:p>
      </cdr:txBody>
    </cdr:sp>
  </cdr:relSizeAnchor>
  <cdr:relSizeAnchor xmlns:cdr="http://schemas.openxmlformats.org/drawingml/2006/chartDrawing">
    <cdr:from>
      <cdr:x>0.60227</cdr:x>
      <cdr:y>0.65614</cdr:y>
    </cdr:from>
    <cdr:to>
      <cdr:x>0.80785</cdr:x>
      <cdr:y>0.73263</cdr:y>
    </cdr:to>
    <cdr:sp macro="" textlink="">
      <cdr:nvSpPr>
        <cdr:cNvPr id="4" name="TextBox 1"/>
        <cdr:cNvSpPr txBox="1"/>
      </cdr:nvSpPr>
      <cdr:spPr>
        <a:xfrm xmlns:a="http://schemas.openxmlformats.org/drawingml/2006/main">
          <a:off x="3468748" y="2125741"/>
          <a:ext cx="1184027"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R1/2/3</a:t>
          </a:r>
          <a:endParaRPr lang="ru-RU" sz="1100"/>
        </a:p>
      </cdr:txBody>
    </cdr:sp>
  </cdr:relSizeAnchor>
  <cdr:relSizeAnchor xmlns:cdr="http://schemas.openxmlformats.org/drawingml/2006/chartDrawing">
    <cdr:from>
      <cdr:x>0.79443</cdr:x>
      <cdr:y>0.65591</cdr:y>
    </cdr:from>
    <cdr:to>
      <cdr:x>1</cdr:x>
      <cdr:y>0.7324</cdr:y>
    </cdr:to>
    <cdr:sp macro="" textlink="">
      <cdr:nvSpPr>
        <cdr:cNvPr id="5" name="TextBox 1"/>
        <cdr:cNvSpPr txBox="1"/>
      </cdr:nvSpPr>
      <cdr:spPr>
        <a:xfrm xmlns:a="http://schemas.openxmlformats.org/drawingml/2006/main">
          <a:off x="4575480" y="2125010"/>
          <a:ext cx="1183970"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R4/5</a:t>
          </a:r>
          <a:endParaRPr lang="ru-RU" sz="1100"/>
        </a:p>
      </cdr:txBody>
    </cdr:sp>
  </cdr:relSizeAnchor>
</c:userShapes>
</file>

<file path=word/drawings/drawing19.xml><?xml version="1.0" encoding="utf-8"?>
<c:userShapes xmlns:c="http://schemas.openxmlformats.org/drawingml/2006/chart">
  <cdr:relSizeAnchor xmlns:cdr="http://schemas.openxmlformats.org/drawingml/2006/chartDrawing">
    <cdr:from>
      <cdr:x>0.21609</cdr:x>
      <cdr:y>0.67144</cdr:y>
    </cdr:from>
    <cdr:to>
      <cdr:x>0.42167</cdr:x>
      <cdr:y>0.74793</cdr:y>
    </cdr:to>
    <cdr:sp macro="" textlink="">
      <cdr:nvSpPr>
        <cdr:cNvPr id="2" name="TextBox 1"/>
        <cdr:cNvSpPr txBox="1"/>
      </cdr:nvSpPr>
      <cdr:spPr>
        <a:xfrm xmlns:a="http://schemas.openxmlformats.org/drawingml/2006/main">
          <a:off x="1244563" y="2175304"/>
          <a:ext cx="1184028" cy="2478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FRE 10.5 R5</a:t>
          </a:r>
          <a:endParaRPr lang="ru-RU" sz="1100"/>
        </a:p>
      </cdr:txBody>
    </cdr:sp>
  </cdr:relSizeAnchor>
  <cdr:relSizeAnchor xmlns:cdr="http://schemas.openxmlformats.org/drawingml/2006/chartDrawing">
    <cdr:from>
      <cdr:x>0.51032</cdr:x>
      <cdr:y>0.2338</cdr:y>
    </cdr:from>
    <cdr:to>
      <cdr:x>0.71589</cdr:x>
      <cdr:y>0.31029</cdr:y>
    </cdr:to>
    <cdr:sp macro="" textlink="">
      <cdr:nvSpPr>
        <cdr:cNvPr id="4" name="TextBox 1"/>
        <cdr:cNvSpPr txBox="1"/>
      </cdr:nvSpPr>
      <cdr:spPr>
        <a:xfrm xmlns:a="http://schemas.openxmlformats.org/drawingml/2006/main">
          <a:off x="2939135" y="757459"/>
          <a:ext cx="1183970"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R1/2/3</a:t>
          </a:r>
          <a:endParaRPr lang="ru-RU" sz="1100"/>
        </a:p>
      </cdr:txBody>
    </cdr:sp>
  </cdr:relSizeAnchor>
  <cdr:relSizeAnchor xmlns:cdr="http://schemas.openxmlformats.org/drawingml/2006/chartDrawing">
    <cdr:from>
      <cdr:x>0.77242</cdr:x>
      <cdr:y>0.33108</cdr:y>
    </cdr:from>
    <cdr:to>
      <cdr:x>0.978</cdr:x>
      <cdr:y>0.40757</cdr:y>
    </cdr:to>
    <cdr:sp macro="" textlink="">
      <cdr:nvSpPr>
        <cdr:cNvPr id="5" name="TextBox 1"/>
        <cdr:cNvSpPr txBox="1"/>
      </cdr:nvSpPr>
      <cdr:spPr>
        <a:xfrm xmlns:a="http://schemas.openxmlformats.org/drawingml/2006/main">
          <a:off x="4448696" y="1072623"/>
          <a:ext cx="1184028"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R4/5</a:t>
          </a:r>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0.18958</cdr:x>
      <cdr:y>0.28635</cdr:y>
    </cdr:from>
    <cdr:to>
      <cdr:x>0.47708</cdr:x>
      <cdr:y>0.35579</cdr:y>
    </cdr:to>
    <cdr:sp macro="" textlink="">
      <cdr:nvSpPr>
        <cdr:cNvPr id="4" name="TextBox 1"/>
        <cdr:cNvSpPr txBox="1"/>
      </cdr:nvSpPr>
      <cdr:spPr>
        <a:xfrm xmlns:a="http://schemas.openxmlformats.org/drawingml/2006/main">
          <a:off x="866760" y="912343"/>
          <a:ext cx="1314450" cy="2212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FRE</a:t>
          </a:r>
          <a:r>
            <a:rPr lang="en-US" sz="1100" baseline="0"/>
            <a:t> 10.5 R3</a:t>
          </a:r>
          <a:endParaRPr lang="ru-RU" sz="1100"/>
        </a:p>
      </cdr:txBody>
    </cdr:sp>
  </cdr:relSizeAnchor>
  <cdr:relSizeAnchor xmlns:cdr="http://schemas.openxmlformats.org/drawingml/2006/chartDrawing">
    <cdr:from>
      <cdr:x>0.65</cdr:x>
      <cdr:y>0.28849</cdr:y>
    </cdr:from>
    <cdr:to>
      <cdr:x>0.9625</cdr:x>
      <cdr:y>0.3423</cdr:y>
    </cdr:to>
    <cdr:sp macro="" textlink="">
      <cdr:nvSpPr>
        <cdr:cNvPr id="5" name="TextBox 1"/>
        <cdr:cNvSpPr txBox="1"/>
      </cdr:nvSpPr>
      <cdr:spPr>
        <a:xfrm xmlns:a="http://schemas.openxmlformats.org/drawingml/2006/main">
          <a:off x="2971800" y="919164"/>
          <a:ext cx="1428750" cy="1714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a:t>
          </a:r>
          <a:r>
            <a:rPr lang="en-US" sz="1100" baseline="0"/>
            <a:t> 11 R1/R2/R3</a:t>
          </a:r>
          <a:endParaRPr lang="ru-RU" sz="1100"/>
        </a:p>
      </cdr:txBody>
    </cdr:sp>
  </cdr:relSizeAnchor>
</c:userShapes>
</file>

<file path=word/drawings/drawing20.xml><?xml version="1.0" encoding="utf-8"?>
<c:userShapes xmlns:c="http://schemas.openxmlformats.org/drawingml/2006/chart">
  <cdr:relSizeAnchor xmlns:cdr="http://schemas.openxmlformats.org/drawingml/2006/chartDrawing">
    <cdr:from>
      <cdr:x>0.23904</cdr:x>
      <cdr:y>0.68164</cdr:y>
    </cdr:from>
    <cdr:to>
      <cdr:x>0.44462</cdr:x>
      <cdr:y>0.75813</cdr:y>
    </cdr:to>
    <cdr:sp macro="" textlink="">
      <cdr:nvSpPr>
        <cdr:cNvPr id="2" name="TextBox 1"/>
        <cdr:cNvSpPr txBox="1"/>
      </cdr:nvSpPr>
      <cdr:spPr>
        <a:xfrm xmlns:a="http://schemas.openxmlformats.org/drawingml/2006/main">
          <a:off x="1376765" y="2208355"/>
          <a:ext cx="1184028" cy="2478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FRE 10.5 R5</a:t>
          </a:r>
          <a:endParaRPr lang="ru-RU" sz="1100"/>
        </a:p>
      </cdr:txBody>
    </cdr:sp>
  </cdr:relSizeAnchor>
  <cdr:relSizeAnchor xmlns:cdr="http://schemas.openxmlformats.org/drawingml/2006/chartDrawing">
    <cdr:from>
      <cdr:x>0.67524</cdr:x>
      <cdr:y>0.42897</cdr:y>
    </cdr:from>
    <cdr:to>
      <cdr:x>0.88082</cdr:x>
      <cdr:y>0.50546</cdr:y>
    </cdr:to>
    <cdr:sp macro="" textlink="">
      <cdr:nvSpPr>
        <cdr:cNvPr id="4" name="TextBox 1"/>
        <cdr:cNvSpPr txBox="1"/>
      </cdr:nvSpPr>
      <cdr:spPr>
        <a:xfrm xmlns:a="http://schemas.openxmlformats.org/drawingml/2006/main">
          <a:off x="3888989" y="1389766"/>
          <a:ext cx="1184028"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R1/2</a:t>
          </a:r>
          <a:endParaRPr lang="ru-RU" sz="1100"/>
        </a:p>
      </cdr:txBody>
    </cdr:sp>
  </cdr:relSizeAnchor>
  <cdr:relSizeAnchor xmlns:cdr="http://schemas.openxmlformats.org/drawingml/2006/chartDrawing">
    <cdr:from>
      <cdr:x>0.79159</cdr:x>
      <cdr:y>0.2062</cdr:y>
    </cdr:from>
    <cdr:to>
      <cdr:x>0.99716</cdr:x>
      <cdr:y>0.28269</cdr:y>
    </cdr:to>
    <cdr:sp macro="" textlink="">
      <cdr:nvSpPr>
        <cdr:cNvPr id="5" name="TextBox 1"/>
        <cdr:cNvSpPr txBox="1"/>
      </cdr:nvSpPr>
      <cdr:spPr>
        <a:xfrm xmlns:a="http://schemas.openxmlformats.org/drawingml/2006/main">
          <a:off x="4559121" y="668039"/>
          <a:ext cx="1183970"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R4/5</a:t>
          </a:r>
          <a:endParaRPr lang="ru-RU" sz="1100"/>
        </a:p>
      </cdr:txBody>
    </cdr:sp>
  </cdr:relSizeAnchor>
  <cdr:relSizeAnchor xmlns:cdr="http://schemas.openxmlformats.org/drawingml/2006/chartDrawing">
    <cdr:from>
      <cdr:x>0.50581</cdr:x>
      <cdr:y>0.27662</cdr:y>
    </cdr:from>
    <cdr:to>
      <cdr:x>0.71138</cdr:x>
      <cdr:y>0.35311</cdr:y>
    </cdr:to>
    <cdr:sp macro="" textlink="">
      <cdr:nvSpPr>
        <cdr:cNvPr id="10" name="TextBox 1"/>
        <cdr:cNvSpPr txBox="1"/>
      </cdr:nvSpPr>
      <cdr:spPr>
        <a:xfrm xmlns:a="http://schemas.openxmlformats.org/drawingml/2006/main">
          <a:off x="2913177" y="896192"/>
          <a:ext cx="1183970"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R3</a:t>
          </a:r>
          <a:endParaRPr lang="ru-RU" sz="1100"/>
        </a:p>
      </cdr:txBody>
    </cdr:sp>
  </cdr:relSizeAnchor>
</c:userShapes>
</file>

<file path=word/drawings/drawing3.xml><?xml version="1.0" encoding="utf-8"?>
<c:userShapes xmlns:c="http://schemas.openxmlformats.org/drawingml/2006/chart">
  <cdr:relSizeAnchor xmlns:cdr="http://schemas.openxmlformats.org/drawingml/2006/chartDrawing">
    <cdr:from>
      <cdr:x>0.37747</cdr:x>
      <cdr:y>0.2922</cdr:y>
    </cdr:from>
    <cdr:to>
      <cdr:x>0.58198</cdr:x>
      <cdr:y>0.35426</cdr:y>
    </cdr:to>
    <cdr:sp macro="" textlink="">
      <cdr:nvSpPr>
        <cdr:cNvPr id="4" name="TextBox 1"/>
        <cdr:cNvSpPr txBox="1"/>
      </cdr:nvSpPr>
      <cdr:spPr>
        <a:xfrm xmlns:a="http://schemas.openxmlformats.org/drawingml/2006/main">
          <a:off x="1725797" y="930876"/>
          <a:ext cx="935025" cy="1977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FRE</a:t>
          </a:r>
          <a:r>
            <a:rPr lang="en-US" sz="1100" baseline="0"/>
            <a:t> 10.5 R3</a:t>
          </a:r>
          <a:endParaRPr lang="ru-RU" sz="1100"/>
        </a:p>
      </cdr:txBody>
    </cdr:sp>
  </cdr:relSizeAnchor>
  <cdr:relSizeAnchor xmlns:cdr="http://schemas.openxmlformats.org/drawingml/2006/chartDrawing">
    <cdr:from>
      <cdr:x>0.65</cdr:x>
      <cdr:y>0.28849</cdr:y>
    </cdr:from>
    <cdr:to>
      <cdr:x>0.9625</cdr:x>
      <cdr:y>0.3423</cdr:y>
    </cdr:to>
    <cdr:sp macro="" textlink="">
      <cdr:nvSpPr>
        <cdr:cNvPr id="5" name="TextBox 1"/>
        <cdr:cNvSpPr txBox="1"/>
      </cdr:nvSpPr>
      <cdr:spPr>
        <a:xfrm xmlns:a="http://schemas.openxmlformats.org/drawingml/2006/main">
          <a:off x="2971800" y="919162"/>
          <a:ext cx="1428750" cy="1714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a:t>
          </a:r>
          <a:r>
            <a:rPr lang="en-US" sz="1100" baseline="0"/>
            <a:t> 11 R1/R2/R3</a:t>
          </a:r>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0.64963</cdr:x>
      <cdr:y>0.19217</cdr:y>
    </cdr:from>
    <cdr:to>
      <cdr:x>0.94853</cdr:x>
      <cdr:y>0.25326</cdr:y>
    </cdr:to>
    <cdr:sp macro="" textlink="">
      <cdr:nvSpPr>
        <cdr:cNvPr id="2" name="TextBox 4"/>
        <cdr:cNvSpPr txBox="1"/>
      </cdr:nvSpPr>
      <cdr:spPr>
        <a:xfrm xmlns:a="http://schemas.openxmlformats.org/drawingml/2006/main">
          <a:off x="2970118" y="663238"/>
          <a:ext cx="1366558" cy="210821"/>
        </a:xfrm>
        <a:prstGeom xmlns:a="http://schemas.openxmlformats.org/drawingml/2006/main" prst="rect">
          <a:avLst/>
        </a:prstGeom>
        <a:solidFill xmlns:a="http://schemas.openxmlformats.org/drawingml/2006/main">
          <a:schemeClr val="lt1">
            <a:alpha val="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lnSpc>
              <a:spcPct val="115000"/>
            </a:lnSpc>
            <a:spcAft>
              <a:spcPts val="0"/>
            </a:spcAft>
          </a:pPr>
          <a:r>
            <a:rPr lang="en-US" sz="1100">
              <a:solidFill>
                <a:srgbClr val="000000"/>
              </a:solidFill>
              <a:effectLst/>
              <a:ea typeface="Times New Roman"/>
              <a:cs typeface="Times New Roman"/>
            </a:rPr>
            <a:t>FRE 11 R1/R2/R3/R4</a:t>
          </a:r>
          <a:endParaRPr lang="ru-RU" sz="1200">
            <a:effectLst/>
            <a:latin typeface="Times New Roman"/>
            <a:ea typeface="Times New Roman"/>
          </a:endParaRPr>
        </a:p>
      </cdr:txBody>
    </cdr:sp>
  </cdr:relSizeAnchor>
  <cdr:relSizeAnchor xmlns:cdr="http://schemas.openxmlformats.org/drawingml/2006/chartDrawing">
    <cdr:from>
      <cdr:x>0.18601</cdr:x>
      <cdr:y>0.37215</cdr:y>
    </cdr:from>
    <cdr:to>
      <cdr:x>0.38199</cdr:x>
      <cdr:y>0.43692</cdr:y>
    </cdr:to>
    <cdr:sp macro="" textlink="">
      <cdr:nvSpPr>
        <cdr:cNvPr id="4" name="TextBox 3"/>
        <cdr:cNvSpPr txBox="1"/>
      </cdr:nvSpPr>
      <cdr:spPr>
        <a:xfrm xmlns:a="http://schemas.openxmlformats.org/drawingml/2006/main">
          <a:off x="850451" y="1284382"/>
          <a:ext cx="895985" cy="223520"/>
        </a:xfrm>
        <a:prstGeom xmlns:a="http://schemas.openxmlformats.org/drawingml/2006/main" prst="rect">
          <a:avLst/>
        </a:prstGeom>
        <a:solidFill xmlns:a="http://schemas.openxmlformats.org/drawingml/2006/main">
          <a:schemeClr val="lt1">
            <a:alpha val="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lnSpc>
              <a:spcPct val="115000"/>
            </a:lnSpc>
            <a:spcAft>
              <a:spcPts val="0"/>
            </a:spcAft>
          </a:pPr>
          <a:r>
            <a:rPr lang="en-US" sz="1100">
              <a:solidFill>
                <a:srgbClr val="000000"/>
              </a:solidFill>
              <a:effectLst/>
              <a:ea typeface="Times New Roman"/>
              <a:cs typeface="Times New Roman"/>
            </a:rPr>
            <a:t>FRE 10.5 R3</a:t>
          </a:r>
          <a:endParaRPr lang="ru-RU" sz="1200">
            <a:effectLst/>
            <a:latin typeface="Times New Roman"/>
            <a:ea typeface="Times New Roman"/>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0.64621</cdr:x>
      <cdr:y>0.15101</cdr:y>
    </cdr:from>
    <cdr:to>
      <cdr:x>0.94144</cdr:x>
      <cdr:y>0.24918</cdr:y>
    </cdr:to>
    <cdr:sp macro="" textlink="">
      <cdr:nvSpPr>
        <cdr:cNvPr id="3" name="TextBox 4"/>
        <cdr:cNvSpPr txBox="1"/>
      </cdr:nvSpPr>
      <cdr:spPr>
        <a:xfrm xmlns:a="http://schemas.openxmlformats.org/drawingml/2006/main">
          <a:off x="3215156" y="516131"/>
          <a:ext cx="1468904" cy="335517"/>
        </a:xfrm>
        <a:prstGeom xmlns:a="http://schemas.openxmlformats.org/drawingml/2006/main" prst="rect">
          <a:avLst/>
        </a:prstGeom>
        <a:solidFill xmlns:a="http://schemas.openxmlformats.org/drawingml/2006/main">
          <a:schemeClr val="lt1">
            <a:alpha val="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115000"/>
            </a:lnSpc>
            <a:spcAft>
              <a:spcPts val="0"/>
            </a:spcAft>
          </a:pPr>
          <a:r>
            <a:rPr lang="en-US" sz="1100">
              <a:solidFill>
                <a:srgbClr val="000000"/>
              </a:solidFill>
              <a:effectLst/>
              <a:ea typeface="Times New Roman"/>
              <a:cs typeface="Times New Roman"/>
            </a:rPr>
            <a:t>FRE 11 R1/R2/R3/R4</a:t>
          </a:r>
          <a:endParaRPr lang="ru-RU" sz="1200">
            <a:effectLst/>
            <a:latin typeface="Times New Roman"/>
            <a:ea typeface="Times New Roman"/>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0.31458</cdr:x>
      <cdr:y>0.28635</cdr:y>
    </cdr:from>
    <cdr:to>
      <cdr:x>0.64324</cdr:x>
      <cdr:y>0.35579</cdr:y>
    </cdr:to>
    <cdr:sp macro="" textlink="">
      <cdr:nvSpPr>
        <cdr:cNvPr id="2" name="TextBox 1"/>
        <cdr:cNvSpPr txBox="1"/>
      </cdr:nvSpPr>
      <cdr:spPr>
        <a:xfrm xmlns:a="http://schemas.openxmlformats.org/drawingml/2006/main">
          <a:off x="1438259" y="912252"/>
          <a:ext cx="1502649" cy="2212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FRE</a:t>
          </a:r>
          <a:r>
            <a:rPr lang="en-US" sz="1100" baseline="0"/>
            <a:t> 10.5 R3/FRE 11 R1</a:t>
          </a:r>
          <a:endParaRPr lang="ru-RU" sz="1100"/>
        </a:p>
      </cdr:txBody>
    </cdr:sp>
  </cdr:relSizeAnchor>
  <cdr:relSizeAnchor xmlns:cdr="http://schemas.openxmlformats.org/drawingml/2006/chartDrawing">
    <cdr:from>
      <cdr:x>0.65</cdr:x>
      <cdr:y>0.28849</cdr:y>
    </cdr:from>
    <cdr:to>
      <cdr:x>0.9625</cdr:x>
      <cdr:y>0.3423</cdr:y>
    </cdr:to>
    <cdr:sp macro="" textlink="">
      <cdr:nvSpPr>
        <cdr:cNvPr id="3" name="TextBox 1"/>
        <cdr:cNvSpPr txBox="1"/>
      </cdr:nvSpPr>
      <cdr:spPr>
        <a:xfrm xmlns:a="http://schemas.openxmlformats.org/drawingml/2006/main">
          <a:off x="2971800" y="919070"/>
          <a:ext cx="1428750" cy="1714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a:t>
          </a:r>
          <a:r>
            <a:rPr lang="en-US" sz="1100" baseline="0"/>
            <a:t> 11 R2/R3/R4</a:t>
          </a:r>
          <a:endParaRPr lang="ru-RU" sz="1100"/>
        </a:p>
      </cdr:txBody>
    </cdr:sp>
  </cdr:relSizeAnchor>
</c:userShapes>
</file>

<file path=word/drawings/drawing7.xml><?xml version="1.0" encoding="utf-8"?>
<c:userShapes xmlns:c="http://schemas.openxmlformats.org/drawingml/2006/chart">
  <cdr:relSizeAnchor xmlns:cdr="http://schemas.openxmlformats.org/drawingml/2006/chartDrawing">
    <cdr:from>
      <cdr:x>0.18958</cdr:x>
      <cdr:y>0.28635</cdr:y>
    </cdr:from>
    <cdr:to>
      <cdr:x>0.47708</cdr:x>
      <cdr:y>0.35579</cdr:y>
    </cdr:to>
    <cdr:sp macro="" textlink="">
      <cdr:nvSpPr>
        <cdr:cNvPr id="4" name="TextBox 1"/>
        <cdr:cNvSpPr txBox="1"/>
      </cdr:nvSpPr>
      <cdr:spPr>
        <a:xfrm xmlns:a="http://schemas.openxmlformats.org/drawingml/2006/main">
          <a:off x="866760" y="912343"/>
          <a:ext cx="1314450" cy="2212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FRE</a:t>
          </a:r>
          <a:r>
            <a:rPr lang="en-US" sz="1100" baseline="0"/>
            <a:t> 10.5 R3</a:t>
          </a:r>
          <a:endParaRPr lang="ru-RU" sz="1100"/>
        </a:p>
      </cdr:txBody>
    </cdr:sp>
  </cdr:relSizeAnchor>
  <cdr:relSizeAnchor xmlns:cdr="http://schemas.openxmlformats.org/drawingml/2006/chartDrawing">
    <cdr:from>
      <cdr:x>0.65</cdr:x>
      <cdr:y>0.28849</cdr:y>
    </cdr:from>
    <cdr:to>
      <cdr:x>0.9625</cdr:x>
      <cdr:y>0.3423</cdr:y>
    </cdr:to>
    <cdr:sp macro="" textlink="">
      <cdr:nvSpPr>
        <cdr:cNvPr id="5" name="TextBox 1"/>
        <cdr:cNvSpPr txBox="1"/>
      </cdr:nvSpPr>
      <cdr:spPr>
        <a:xfrm xmlns:a="http://schemas.openxmlformats.org/drawingml/2006/main">
          <a:off x="2971800" y="919164"/>
          <a:ext cx="1428750" cy="1714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a:t>
          </a:r>
          <a:r>
            <a:rPr lang="en-US" sz="1100" baseline="0"/>
            <a:t> 11 R1/R2/R3/R4</a:t>
          </a:r>
          <a:endParaRPr lang="ru-RU" sz="1100"/>
        </a:p>
      </cdr:txBody>
    </cdr:sp>
  </cdr:relSizeAnchor>
</c:userShapes>
</file>

<file path=word/drawings/drawing8.xml><?xml version="1.0" encoding="utf-8"?>
<c:userShapes xmlns:c="http://schemas.openxmlformats.org/drawingml/2006/chart">
  <cdr:relSizeAnchor xmlns:cdr="http://schemas.openxmlformats.org/drawingml/2006/chartDrawing">
    <cdr:from>
      <cdr:x>0.37747</cdr:x>
      <cdr:y>0.2922</cdr:y>
    </cdr:from>
    <cdr:to>
      <cdr:x>0.58198</cdr:x>
      <cdr:y>0.35426</cdr:y>
    </cdr:to>
    <cdr:sp macro="" textlink="">
      <cdr:nvSpPr>
        <cdr:cNvPr id="4" name="TextBox 1"/>
        <cdr:cNvSpPr txBox="1"/>
      </cdr:nvSpPr>
      <cdr:spPr>
        <a:xfrm xmlns:a="http://schemas.openxmlformats.org/drawingml/2006/main">
          <a:off x="1725797" y="930876"/>
          <a:ext cx="935025" cy="1977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FRE</a:t>
          </a:r>
          <a:r>
            <a:rPr lang="en-US" sz="1100" baseline="0"/>
            <a:t> 10.5 R3</a:t>
          </a:r>
          <a:endParaRPr lang="ru-RU" sz="1100"/>
        </a:p>
      </cdr:txBody>
    </cdr:sp>
  </cdr:relSizeAnchor>
  <cdr:relSizeAnchor xmlns:cdr="http://schemas.openxmlformats.org/drawingml/2006/chartDrawing">
    <cdr:from>
      <cdr:x>0.65</cdr:x>
      <cdr:y>0.28849</cdr:y>
    </cdr:from>
    <cdr:to>
      <cdr:x>0.9625</cdr:x>
      <cdr:y>0.3423</cdr:y>
    </cdr:to>
    <cdr:sp macro="" textlink="">
      <cdr:nvSpPr>
        <cdr:cNvPr id="5" name="TextBox 1"/>
        <cdr:cNvSpPr txBox="1"/>
      </cdr:nvSpPr>
      <cdr:spPr>
        <a:xfrm xmlns:a="http://schemas.openxmlformats.org/drawingml/2006/main">
          <a:off x="2971800" y="919162"/>
          <a:ext cx="1428750" cy="1714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a:t>
          </a:r>
          <a:r>
            <a:rPr lang="en-US" sz="1100" baseline="0"/>
            <a:t> 11 R1/R2/R3/R4</a:t>
          </a:r>
          <a:endParaRPr lang="ru-RU" sz="1100"/>
        </a:p>
      </cdr:txBody>
    </cdr:sp>
  </cdr:relSizeAnchor>
</c:userShapes>
</file>

<file path=word/drawings/drawing9.xml><?xml version="1.0" encoding="utf-8"?>
<c:userShapes xmlns:c="http://schemas.openxmlformats.org/drawingml/2006/chart">
  <cdr:relSizeAnchor xmlns:cdr="http://schemas.openxmlformats.org/drawingml/2006/chartDrawing">
    <cdr:from>
      <cdr:x>0.12427</cdr:x>
      <cdr:y>0.622</cdr:y>
    </cdr:from>
    <cdr:to>
      <cdr:x>0.32985</cdr:x>
      <cdr:y>0.69849</cdr:y>
    </cdr:to>
    <cdr:sp macro="" textlink="">
      <cdr:nvSpPr>
        <cdr:cNvPr id="2" name="TextBox 1"/>
        <cdr:cNvSpPr txBox="1"/>
      </cdr:nvSpPr>
      <cdr:spPr>
        <a:xfrm xmlns:a="http://schemas.openxmlformats.org/drawingml/2006/main">
          <a:off x="715737" y="2015133"/>
          <a:ext cx="1184028" cy="2478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FRE 10.5 R5</a:t>
          </a:r>
          <a:endParaRPr lang="ru-RU" sz="1100"/>
        </a:p>
      </cdr:txBody>
    </cdr:sp>
  </cdr:relSizeAnchor>
  <cdr:relSizeAnchor xmlns:cdr="http://schemas.openxmlformats.org/drawingml/2006/chartDrawing">
    <cdr:from>
      <cdr:x>0.3374</cdr:x>
      <cdr:y>0.2051</cdr:y>
    </cdr:from>
    <cdr:to>
      <cdr:x>0.54297</cdr:x>
      <cdr:y>0.28159</cdr:y>
    </cdr:to>
    <cdr:sp macro="" textlink="">
      <cdr:nvSpPr>
        <cdr:cNvPr id="4" name="TextBox 1"/>
        <cdr:cNvSpPr txBox="1"/>
      </cdr:nvSpPr>
      <cdr:spPr>
        <a:xfrm xmlns:a="http://schemas.openxmlformats.org/drawingml/2006/main">
          <a:off x="1475740" y="694690"/>
          <a:ext cx="899160" cy="2590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R1/2/3</a:t>
          </a:r>
          <a:endParaRPr lang="ru-RU" sz="1100"/>
        </a:p>
      </cdr:txBody>
    </cdr:sp>
  </cdr:relSizeAnchor>
  <cdr:relSizeAnchor xmlns:cdr="http://schemas.openxmlformats.org/drawingml/2006/chartDrawing">
    <cdr:from>
      <cdr:x>0.79443</cdr:x>
      <cdr:y>0.2068</cdr:y>
    </cdr:from>
    <cdr:to>
      <cdr:x>1</cdr:x>
      <cdr:y>0.28329</cdr:y>
    </cdr:to>
    <cdr:sp macro="" textlink="">
      <cdr:nvSpPr>
        <cdr:cNvPr id="5" name="TextBox 1"/>
        <cdr:cNvSpPr txBox="1"/>
      </cdr:nvSpPr>
      <cdr:spPr>
        <a:xfrm xmlns:a="http://schemas.openxmlformats.org/drawingml/2006/main">
          <a:off x="4575479" y="669985"/>
          <a:ext cx="1183971" cy="2478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FRE 11 R4/5</a:t>
          </a:r>
          <a:endParaRPr lang="ru-RU" sz="1100"/>
        </a:p>
      </cdr:txBody>
    </cdr:sp>
  </cdr:relSizeAnchor>
</c:userShape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DB1BD-010E-4443-B7A5-13C36F137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167</Pages>
  <Words>35009</Words>
  <Characters>199555</Characters>
  <DocSecurity>0</DocSecurity>
  <Lines>1662</Lines>
  <Paragraphs>468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2014-11-17T08:51:00Z</dcterms:created>
  <dcterms:modified xsi:type="dcterms:W3CDTF">2017-04-26T20:52:00Z</dcterms:modified>
</cp:coreProperties>
</file>