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5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5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5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5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5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6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6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6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6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6.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B23" w:rsidRDefault="005C7B23" w:rsidP="00760FDE">
      <w:pPr>
        <w:pStyle w:val="Title"/>
      </w:pPr>
      <w:bookmarkStart w:id="0" w:name="bookmark0"/>
      <w:r>
        <w:t>ABBYY FineReader Engine 1</w:t>
      </w:r>
      <w:bookmarkEnd w:id="0"/>
      <w:r w:rsidR="00591440">
        <w:t xml:space="preserve">1 </w:t>
      </w:r>
      <w:r w:rsidR="00760FDE">
        <w:t xml:space="preserve">for Linux </w:t>
      </w:r>
      <w:r>
        <w:t>Technical Release Notes</w:t>
      </w:r>
    </w:p>
    <w:sdt>
      <w:sdtPr>
        <w:rPr>
          <w:b w:val="0"/>
          <w:bCs w:val="0"/>
          <w:caps w:val="0"/>
          <w:color w:val="auto"/>
          <w:spacing w:val="0"/>
          <w:sz w:val="20"/>
          <w:szCs w:val="20"/>
          <w:lang w:bidi="ar-SA"/>
        </w:rPr>
        <w:id w:val="1561124797"/>
        <w:docPartObj>
          <w:docPartGallery w:val="Table of Contents"/>
          <w:docPartUnique/>
        </w:docPartObj>
      </w:sdtPr>
      <w:sdtEndPr>
        <w:rPr>
          <w:noProof/>
        </w:rPr>
      </w:sdtEndPr>
      <w:sdtContent>
        <w:p w:rsidR="008345B2" w:rsidRDefault="008345B2">
          <w:pPr>
            <w:pStyle w:val="TOCHeading"/>
          </w:pPr>
          <w:r>
            <w:t>Contents</w:t>
          </w:r>
        </w:p>
        <w:p w:rsidR="00AB159D" w:rsidRDefault="008345B2">
          <w:pPr>
            <w:pStyle w:val="TOC1"/>
            <w:tabs>
              <w:tab w:val="right" w:leader="dot" w:pos="9350"/>
            </w:tabs>
            <w:rPr>
              <w:b w:val="0"/>
              <w:bCs w:val="0"/>
              <w:caps w:val="0"/>
              <w:noProof/>
              <w:sz w:val="22"/>
              <w:szCs w:val="22"/>
              <w:lang w:bidi="ar-SA"/>
            </w:rPr>
          </w:pPr>
          <w:r>
            <w:fldChar w:fldCharType="begin"/>
          </w:r>
          <w:r>
            <w:instrText xml:space="preserve"> TOC \o "1-3" \h \z \u </w:instrText>
          </w:r>
          <w:r>
            <w:fldChar w:fldCharType="separate"/>
          </w:r>
          <w:hyperlink w:anchor="_Toc422752384" w:history="1">
            <w:r w:rsidR="00AB159D" w:rsidRPr="0031570B">
              <w:rPr>
                <w:rStyle w:val="Hyperlink"/>
                <w:noProof/>
              </w:rPr>
              <w:t>R1 GM –</w:t>
            </w:r>
            <w:r w:rsidR="00AB159D">
              <w:rPr>
                <w:noProof/>
                <w:webHidden/>
              </w:rPr>
              <w:tab/>
            </w:r>
            <w:r w:rsidR="00AB159D">
              <w:rPr>
                <w:noProof/>
                <w:webHidden/>
              </w:rPr>
              <w:fldChar w:fldCharType="begin"/>
            </w:r>
            <w:r w:rsidR="00AB159D">
              <w:rPr>
                <w:noProof/>
                <w:webHidden/>
              </w:rPr>
              <w:instrText xml:space="preserve"> PAGEREF _Toc422752384 \h </w:instrText>
            </w:r>
            <w:r w:rsidR="00AB159D">
              <w:rPr>
                <w:noProof/>
                <w:webHidden/>
              </w:rPr>
            </w:r>
            <w:r w:rsidR="00AB159D">
              <w:rPr>
                <w:noProof/>
                <w:webHidden/>
              </w:rPr>
              <w:fldChar w:fldCharType="separate"/>
            </w:r>
            <w:r w:rsidR="00AB159D">
              <w:rPr>
                <w:noProof/>
                <w:webHidden/>
              </w:rPr>
              <w:t>5</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385" w:history="1">
            <w:r w:rsidR="00AB159D" w:rsidRPr="0031570B">
              <w:rPr>
                <w:rStyle w:val="Hyperlink"/>
                <w:rFonts w:eastAsia="Times New Roman"/>
                <w:noProof/>
              </w:rPr>
              <w:t>Part number, build number</w:t>
            </w:r>
            <w:r w:rsidR="00AB159D">
              <w:rPr>
                <w:noProof/>
                <w:webHidden/>
              </w:rPr>
              <w:tab/>
            </w:r>
            <w:r w:rsidR="00AB159D">
              <w:rPr>
                <w:noProof/>
                <w:webHidden/>
              </w:rPr>
              <w:fldChar w:fldCharType="begin"/>
            </w:r>
            <w:r w:rsidR="00AB159D">
              <w:rPr>
                <w:noProof/>
                <w:webHidden/>
              </w:rPr>
              <w:instrText xml:space="preserve"> PAGEREF _Toc422752385 \h </w:instrText>
            </w:r>
            <w:r w:rsidR="00AB159D">
              <w:rPr>
                <w:noProof/>
                <w:webHidden/>
              </w:rPr>
            </w:r>
            <w:r w:rsidR="00AB159D">
              <w:rPr>
                <w:noProof/>
                <w:webHidden/>
              </w:rPr>
              <w:fldChar w:fldCharType="separate"/>
            </w:r>
            <w:r w:rsidR="00AB159D">
              <w:rPr>
                <w:noProof/>
                <w:webHidden/>
              </w:rPr>
              <w:t>5</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386" w:history="1">
            <w:r w:rsidR="00AB159D" w:rsidRPr="0031570B">
              <w:rPr>
                <w:rStyle w:val="Hyperlink"/>
                <w:noProof/>
              </w:rPr>
              <w:t>Product Description</w:t>
            </w:r>
            <w:r w:rsidR="00AB159D">
              <w:rPr>
                <w:noProof/>
                <w:webHidden/>
              </w:rPr>
              <w:tab/>
            </w:r>
            <w:r w:rsidR="00AB159D">
              <w:rPr>
                <w:noProof/>
                <w:webHidden/>
              </w:rPr>
              <w:fldChar w:fldCharType="begin"/>
            </w:r>
            <w:r w:rsidR="00AB159D">
              <w:rPr>
                <w:noProof/>
                <w:webHidden/>
              </w:rPr>
              <w:instrText xml:space="preserve"> PAGEREF _Toc422752386 \h </w:instrText>
            </w:r>
            <w:r w:rsidR="00AB159D">
              <w:rPr>
                <w:noProof/>
                <w:webHidden/>
              </w:rPr>
            </w:r>
            <w:r w:rsidR="00AB159D">
              <w:rPr>
                <w:noProof/>
                <w:webHidden/>
              </w:rPr>
              <w:fldChar w:fldCharType="separate"/>
            </w:r>
            <w:r w:rsidR="00AB159D">
              <w:rPr>
                <w:noProof/>
                <w:webHidden/>
              </w:rPr>
              <w:t>5</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387" w:history="1">
            <w:r w:rsidR="00AB159D" w:rsidRPr="0031570B">
              <w:rPr>
                <w:rStyle w:val="Hyperlink"/>
                <w:noProof/>
              </w:rPr>
              <w:t>What is New</w:t>
            </w:r>
            <w:r w:rsidR="00AB159D">
              <w:rPr>
                <w:noProof/>
                <w:webHidden/>
              </w:rPr>
              <w:tab/>
            </w:r>
            <w:r w:rsidR="00AB159D">
              <w:rPr>
                <w:noProof/>
                <w:webHidden/>
              </w:rPr>
              <w:fldChar w:fldCharType="begin"/>
            </w:r>
            <w:r w:rsidR="00AB159D">
              <w:rPr>
                <w:noProof/>
                <w:webHidden/>
              </w:rPr>
              <w:instrText xml:space="preserve"> PAGEREF _Toc422752387 \h </w:instrText>
            </w:r>
            <w:r w:rsidR="00AB159D">
              <w:rPr>
                <w:noProof/>
                <w:webHidden/>
              </w:rPr>
            </w:r>
            <w:r w:rsidR="00AB159D">
              <w:rPr>
                <w:noProof/>
                <w:webHidden/>
              </w:rPr>
              <w:fldChar w:fldCharType="separate"/>
            </w:r>
            <w:r w:rsidR="00AB159D">
              <w:rPr>
                <w:noProof/>
                <w:webHidden/>
              </w:rPr>
              <w:t>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88" w:history="1">
            <w:r w:rsidR="00AB159D" w:rsidRPr="0031570B">
              <w:rPr>
                <w:rStyle w:val="Hyperlink"/>
                <w:noProof/>
              </w:rPr>
              <w:t>New Usage Scenarios</w:t>
            </w:r>
            <w:r w:rsidR="00AB159D">
              <w:rPr>
                <w:noProof/>
                <w:webHidden/>
              </w:rPr>
              <w:tab/>
            </w:r>
            <w:r w:rsidR="00AB159D">
              <w:rPr>
                <w:noProof/>
                <w:webHidden/>
              </w:rPr>
              <w:fldChar w:fldCharType="begin"/>
            </w:r>
            <w:r w:rsidR="00AB159D">
              <w:rPr>
                <w:noProof/>
                <w:webHidden/>
              </w:rPr>
              <w:instrText xml:space="preserve"> PAGEREF _Toc422752388 \h </w:instrText>
            </w:r>
            <w:r w:rsidR="00AB159D">
              <w:rPr>
                <w:noProof/>
                <w:webHidden/>
              </w:rPr>
            </w:r>
            <w:r w:rsidR="00AB159D">
              <w:rPr>
                <w:noProof/>
                <w:webHidden/>
              </w:rPr>
              <w:fldChar w:fldCharType="separate"/>
            </w:r>
            <w:r w:rsidR="00AB159D">
              <w:rPr>
                <w:noProof/>
                <w:webHidden/>
              </w:rPr>
              <w:t>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89" w:history="1">
            <w:r w:rsidR="00AB159D" w:rsidRPr="0031570B">
              <w:rPr>
                <w:rStyle w:val="Hyperlink"/>
                <w:noProof/>
              </w:rPr>
              <w:t>OCR Improvements</w:t>
            </w:r>
            <w:r w:rsidR="00AB159D">
              <w:rPr>
                <w:noProof/>
                <w:webHidden/>
              </w:rPr>
              <w:tab/>
            </w:r>
            <w:r w:rsidR="00AB159D">
              <w:rPr>
                <w:noProof/>
                <w:webHidden/>
              </w:rPr>
              <w:fldChar w:fldCharType="begin"/>
            </w:r>
            <w:r w:rsidR="00AB159D">
              <w:rPr>
                <w:noProof/>
                <w:webHidden/>
              </w:rPr>
              <w:instrText xml:space="preserve"> PAGEREF _Toc422752389 \h </w:instrText>
            </w:r>
            <w:r w:rsidR="00AB159D">
              <w:rPr>
                <w:noProof/>
                <w:webHidden/>
              </w:rPr>
            </w:r>
            <w:r w:rsidR="00AB159D">
              <w:rPr>
                <w:noProof/>
                <w:webHidden/>
              </w:rPr>
              <w:fldChar w:fldCharType="separate"/>
            </w:r>
            <w:r w:rsidR="00AB159D">
              <w:rPr>
                <w:noProof/>
                <w:webHidden/>
              </w:rPr>
              <w:t>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0" w:history="1">
            <w:r w:rsidR="00AB159D" w:rsidRPr="0031570B">
              <w:rPr>
                <w:rStyle w:val="Hyperlink"/>
                <w:noProof/>
              </w:rPr>
              <w:t>New Image Preprocessing Tools</w:t>
            </w:r>
            <w:r w:rsidR="00AB159D">
              <w:rPr>
                <w:noProof/>
                <w:webHidden/>
              </w:rPr>
              <w:tab/>
            </w:r>
            <w:r w:rsidR="00AB159D">
              <w:rPr>
                <w:noProof/>
                <w:webHidden/>
              </w:rPr>
              <w:fldChar w:fldCharType="begin"/>
            </w:r>
            <w:r w:rsidR="00AB159D">
              <w:rPr>
                <w:noProof/>
                <w:webHidden/>
              </w:rPr>
              <w:instrText xml:space="preserve"> PAGEREF _Toc422752390 \h </w:instrText>
            </w:r>
            <w:r w:rsidR="00AB159D">
              <w:rPr>
                <w:noProof/>
                <w:webHidden/>
              </w:rPr>
            </w:r>
            <w:r w:rsidR="00AB159D">
              <w:rPr>
                <w:noProof/>
                <w:webHidden/>
              </w:rPr>
              <w:fldChar w:fldCharType="separate"/>
            </w:r>
            <w:r w:rsidR="00AB159D">
              <w:rPr>
                <w:noProof/>
                <w:webHidden/>
              </w:rPr>
              <w:t>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1" w:history="1">
            <w:r w:rsidR="00AB159D" w:rsidRPr="0031570B">
              <w:rPr>
                <w:rStyle w:val="Hyperlink"/>
                <w:noProof/>
              </w:rPr>
              <w:t>Performance Improvements / Shortened Development Curve</w:t>
            </w:r>
            <w:r w:rsidR="00AB159D">
              <w:rPr>
                <w:noProof/>
                <w:webHidden/>
              </w:rPr>
              <w:tab/>
            </w:r>
            <w:r w:rsidR="00AB159D">
              <w:rPr>
                <w:noProof/>
                <w:webHidden/>
              </w:rPr>
              <w:fldChar w:fldCharType="begin"/>
            </w:r>
            <w:r w:rsidR="00AB159D">
              <w:rPr>
                <w:noProof/>
                <w:webHidden/>
              </w:rPr>
              <w:instrText xml:space="preserve"> PAGEREF _Toc422752391 \h </w:instrText>
            </w:r>
            <w:r w:rsidR="00AB159D">
              <w:rPr>
                <w:noProof/>
                <w:webHidden/>
              </w:rPr>
            </w:r>
            <w:r w:rsidR="00AB159D">
              <w:rPr>
                <w:noProof/>
                <w:webHidden/>
              </w:rPr>
              <w:fldChar w:fldCharType="separate"/>
            </w:r>
            <w:r w:rsidR="00AB159D">
              <w:rPr>
                <w:noProof/>
                <w:webHidden/>
              </w:rPr>
              <w:t>11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2" w:history="1">
            <w:r w:rsidR="00AB159D" w:rsidRPr="0031570B">
              <w:rPr>
                <w:rStyle w:val="Hyperlink"/>
                <w:noProof/>
              </w:rPr>
              <w:t>Export Improvements</w:t>
            </w:r>
            <w:r w:rsidR="00AB159D">
              <w:rPr>
                <w:noProof/>
                <w:webHidden/>
              </w:rPr>
              <w:tab/>
            </w:r>
            <w:r w:rsidR="00AB159D">
              <w:rPr>
                <w:noProof/>
                <w:webHidden/>
              </w:rPr>
              <w:fldChar w:fldCharType="begin"/>
            </w:r>
            <w:r w:rsidR="00AB159D">
              <w:rPr>
                <w:noProof/>
                <w:webHidden/>
              </w:rPr>
              <w:instrText xml:space="preserve"> PAGEREF _Toc422752392 \h </w:instrText>
            </w:r>
            <w:r w:rsidR="00AB159D">
              <w:rPr>
                <w:noProof/>
                <w:webHidden/>
              </w:rPr>
            </w:r>
            <w:r w:rsidR="00AB159D">
              <w:rPr>
                <w:noProof/>
                <w:webHidden/>
              </w:rPr>
              <w:fldChar w:fldCharType="separate"/>
            </w:r>
            <w:r w:rsidR="00AB159D">
              <w:rPr>
                <w:noProof/>
                <w:webHidden/>
              </w:rPr>
              <w:t>12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3" w:history="1">
            <w:r w:rsidR="00AB159D" w:rsidRPr="0031570B">
              <w:rPr>
                <w:rStyle w:val="Hyperlink"/>
                <w:noProof/>
              </w:rPr>
              <w:t>Useful and Clear Developer’s Documentation</w:t>
            </w:r>
            <w:r w:rsidR="00AB159D">
              <w:rPr>
                <w:noProof/>
                <w:webHidden/>
              </w:rPr>
              <w:tab/>
            </w:r>
            <w:r w:rsidR="00AB159D">
              <w:rPr>
                <w:noProof/>
                <w:webHidden/>
              </w:rPr>
              <w:fldChar w:fldCharType="begin"/>
            </w:r>
            <w:r w:rsidR="00AB159D">
              <w:rPr>
                <w:noProof/>
                <w:webHidden/>
              </w:rPr>
              <w:instrText xml:space="preserve"> PAGEREF _Toc422752393 \h </w:instrText>
            </w:r>
            <w:r w:rsidR="00AB159D">
              <w:rPr>
                <w:noProof/>
                <w:webHidden/>
              </w:rPr>
            </w:r>
            <w:r w:rsidR="00AB159D">
              <w:rPr>
                <w:noProof/>
                <w:webHidden/>
              </w:rPr>
              <w:fldChar w:fldCharType="separate"/>
            </w:r>
            <w:r w:rsidR="00AB159D">
              <w:rPr>
                <w:noProof/>
                <w:webHidden/>
              </w:rPr>
              <w:t>16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4" w:history="1">
            <w:r w:rsidR="00AB159D" w:rsidRPr="0031570B">
              <w:rPr>
                <w:rStyle w:val="Hyperlink"/>
                <w:noProof/>
              </w:rPr>
              <w:t>Flexible and Strong Protection System</w:t>
            </w:r>
            <w:r w:rsidR="00AB159D">
              <w:rPr>
                <w:noProof/>
                <w:webHidden/>
              </w:rPr>
              <w:tab/>
            </w:r>
            <w:r w:rsidR="00AB159D">
              <w:rPr>
                <w:noProof/>
                <w:webHidden/>
              </w:rPr>
              <w:fldChar w:fldCharType="begin"/>
            </w:r>
            <w:r w:rsidR="00AB159D">
              <w:rPr>
                <w:noProof/>
                <w:webHidden/>
              </w:rPr>
              <w:instrText xml:space="preserve"> PAGEREF _Toc422752394 \h </w:instrText>
            </w:r>
            <w:r w:rsidR="00AB159D">
              <w:rPr>
                <w:noProof/>
                <w:webHidden/>
              </w:rPr>
            </w:r>
            <w:r w:rsidR="00AB159D">
              <w:rPr>
                <w:noProof/>
                <w:webHidden/>
              </w:rPr>
              <w:fldChar w:fldCharType="separate"/>
            </w:r>
            <w:r w:rsidR="00AB159D">
              <w:rPr>
                <w:noProof/>
                <w:webHidden/>
              </w:rPr>
              <w:t>16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5" w:history="1">
            <w:r w:rsidR="00AB159D" w:rsidRPr="0031570B">
              <w:rPr>
                <w:rStyle w:val="Hyperlink"/>
                <w:noProof/>
              </w:rPr>
              <w:t>Other Improvements</w:t>
            </w:r>
            <w:r w:rsidR="00AB159D">
              <w:rPr>
                <w:noProof/>
                <w:webHidden/>
              </w:rPr>
              <w:tab/>
            </w:r>
            <w:r w:rsidR="00AB159D">
              <w:rPr>
                <w:noProof/>
                <w:webHidden/>
              </w:rPr>
              <w:fldChar w:fldCharType="begin"/>
            </w:r>
            <w:r w:rsidR="00AB159D">
              <w:rPr>
                <w:noProof/>
                <w:webHidden/>
              </w:rPr>
              <w:instrText xml:space="preserve"> PAGEREF _Toc422752395 \h </w:instrText>
            </w:r>
            <w:r w:rsidR="00AB159D">
              <w:rPr>
                <w:noProof/>
                <w:webHidden/>
              </w:rPr>
            </w:r>
            <w:r w:rsidR="00AB159D">
              <w:rPr>
                <w:noProof/>
                <w:webHidden/>
              </w:rPr>
              <w:fldChar w:fldCharType="separate"/>
            </w:r>
            <w:r w:rsidR="00AB159D">
              <w:rPr>
                <w:noProof/>
                <w:webHidden/>
              </w:rPr>
              <w:t>17</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396" w:history="1">
            <w:r w:rsidR="00AB159D" w:rsidRPr="0031570B">
              <w:rPr>
                <w:rStyle w:val="Hyperlink"/>
                <w:noProof/>
              </w:rPr>
              <w:t>Upgrade from Previous Version</w:t>
            </w:r>
            <w:r w:rsidR="00AB159D">
              <w:rPr>
                <w:noProof/>
                <w:webHidden/>
              </w:rPr>
              <w:tab/>
            </w:r>
            <w:r w:rsidR="00AB159D">
              <w:rPr>
                <w:noProof/>
                <w:webHidden/>
              </w:rPr>
              <w:fldChar w:fldCharType="begin"/>
            </w:r>
            <w:r w:rsidR="00AB159D">
              <w:rPr>
                <w:noProof/>
                <w:webHidden/>
              </w:rPr>
              <w:instrText xml:space="preserve"> PAGEREF _Toc422752396 \h </w:instrText>
            </w:r>
            <w:r w:rsidR="00AB159D">
              <w:rPr>
                <w:noProof/>
                <w:webHidden/>
              </w:rPr>
            </w:r>
            <w:r w:rsidR="00AB159D">
              <w:rPr>
                <w:noProof/>
                <w:webHidden/>
              </w:rPr>
              <w:fldChar w:fldCharType="separate"/>
            </w:r>
            <w:r w:rsidR="00AB159D">
              <w:rPr>
                <w:noProof/>
                <w:webHidden/>
              </w:rPr>
              <w:t>17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7" w:history="1">
            <w:r w:rsidR="00AB159D" w:rsidRPr="0031570B">
              <w:rPr>
                <w:rStyle w:val="Hyperlink"/>
                <w:noProof/>
              </w:rPr>
              <w:t>Installing on the Same Machine</w:t>
            </w:r>
            <w:r w:rsidR="00AB159D">
              <w:rPr>
                <w:noProof/>
                <w:webHidden/>
              </w:rPr>
              <w:tab/>
            </w:r>
            <w:r w:rsidR="00AB159D">
              <w:rPr>
                <w:noProof/>
                <w:webHidden/>
              </w:rPr>
              <w:fldChar w:fldCharType="begin"/>
            </w:r>
            <w:r w:rsidR="00AB159D">
              <w:rPr>
                <w:noProof/>
                <w:webHidden/>
              </w:rPr>
              <w:instrText xml:space="preserve"> PAGEREF _Toc422752397 \h </w:instrText>
            </w:r>
            <w:r w:rsidR="00AB159D">
              <w:rPr>
                <w:noProof/>
                <w:webHidden/>
              </w:rPr>
            </w:r>
            <w:r w:rsidR="00AB159D">
              <w:rPr>
                <w:noProof/>
                <w:webHidden/>
              </w:rPr>
              <w:fldChar w:fldCharType="separate"/>
            </w:r>
            <w:r w:rsidR="00AB159D">
              <w:rPr>
                <w:noProof/>
                <w:webHidden/>
              </w:rPr>
              <w:t>17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8" w:history="1">
            <w:r w:rsidR="00AB159D" w:rsidRPr="0031570B">
              <w:rPr>
                <w:rStyle w:val="Hyperlink"/>
                <w:noProof/>
              </w:rPr>
              <w:t>Compatibility of Protection Keys</w:t>
            </w:r>
            <w:r w:rsidR="00AB159D">
              <w:rPr>
                <w:noProof/>
                <w:webHidden/>
              </w:rPr>
              <w:tab/>
            </w:r>
            <w:r w:rsidR="00AB159D">
              <w:rPr>
                <w:noProof/>
                <w:webHidden/>
              </w:rPr>
              <w:fldChar w:fldCharType="begin"/>
            </w:r>
            <w:r w:rsidR="00AB159D">
              <w:rPr>
                <w:noProof/>
                <w:webHidden/>
              </w:rPr>
              <w:instrText xml:space="preserve"> PAGEREF _Toc422752398 \h </w:instrText>
            </w:r>
            <w:r w:rsidR="00AB159D">
              <w:rPr>
                <w:noProof/>
                <w:webHidden/>
              </w:rPr>
            </w:r>
            <w:r w:rsidR="00AB159D">
              <w:rPr>
                <w:noProof/>
                <w:webHidden/>
              </w:rPr>
              <w:fldChar w:fldCharType="separate"/>
            </w:r>
            <w:r w:rsidR="00AB159D">
              <w:rPr>
                <w:noProof/>
                <w:webHidden/>
              </w:rPr>
              <w:t>17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399" w:history="1">
            <w:r w:rsidR="00AB159D" w:rsidRPr="0031570B">
              <w:rPr>
                <w:rStyle w:val="Hyperlink"/>
                <w:noProof/>
              </w:rPr>
              <w:t>Using Source Code for Previous Version</w:t>
            </w:r>
            <w:r w:rsidR="00AB159D">
              <w:rPr>
                <w:noProof/>
                <w:webHidden/>
              </w:rPr>
              <w:tab/>
            </w:r>
            <w:r w:rsidR="00AB159D">
              <w:rPr>
                <w:noProof/>
                <w:webHidden/>
              </w:rPr>
              <w:fldChar w:fldCharType="begin"/>
            </w:r>
            <w:r w:rsidR="00AB159D">
              <w:rPr>
                <w:noProof/>
                <w:webHidden/>
              </w:rPr>
              <w:instrText xml:space="preserve"> PAGEREF _Toc422752399 \h </w:instrText>
            </w:r>
            <w:r w:rsidR="00AB159D">
              <w:rPr>
                <w:noProof/>
                <w:webHidden/>
              </w:rPr>
            </w:r>
            <w:r w:rsidR="00AB159D">
              <w:rPr>
                <w:noProof/>
                <w:webHidden/>
              </w:rPr>
              <w:fldChar w:fldCharType="separate"/>
            </w:r>
            <w:r w:rsidR="00AB159D">
              <w:rPr>
                <w:noProof/>
                <w:webHidden/>
              </w:rPr>
              <w:t>17</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00" w:history="1">
            <w:r w:rsidR="00AB159D" w:rsidRPr="0031570B">
              <w:rPr>
                <w:rStyle w:val="Hyperlink"/>
                <w:noProof/>
              </w:rPr>
              <w:t>Compatibility Issues with Version 10</w:t>
            </w:r>
            <w:r w:rsidR="00AB159D">
              <w:rPr>
                <w:noProof/>
                <w:webHidden/>
              </w:rPr>
              <w:tab/>
            </w:r>
            <w:r w:rsidR="00AB159D">
              <w:rPr>
                <w:noProof/>
                <w:webHidden/>
              </w:rPr>
              <w:fldChar w:fldCharType="begin"/>
            </w:r>
            <w:r w:rsidR="00AB159D">
              <w:rPr>
                <w:noProof/>
                <w:webHidden/>
              </w:rPr>
              <w:instrText xml:space="preserve"> PAGEREF _Toc422752400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01" w:history="1">
            <w:r w:rsidR="00AB159D" w:rsidRPr="0031570B">
              <w:rPr>
                <w:rStyle w:val="Hyperlink"/>
                <w:noProof/>
              </w:rPr>
              <w:t>Licensed 3</w:t>
            </w:r>
            <w:r w:rsidR="00AB159D" w:rsidRPr="0031570B">
              <w:rPr>
                <w:rStyle w:val="Hyperlink"/>
                <w:noProof/>
                <w:vertAlign w:val="superscript"/>
              </w:rPr>
              <w:t>rd</w:t>
            </w:r>
            <w:r w:rsidR="00AB159D" w:rsidRPr="0031570B">
              <w:rPr>
                <w:rStyle w:val="Hyperlink"/>
                <w:noProof/>
              </w:rPr>
              <w:t>-party software</w:t>
            </w:r>
            <w:r w:rsidR="00AB159D">
              <w:rPr>
                <w:noProof/>
                <w:webHidden/>
              </w:rPr>
              <w:tab/>
            </w:r>
            <w:r w:rsidR="00AB159D">
              <w:rPr>
                <w:noProof/>
                <w:webHidden/>
              </w:rPr>
              <w:fldChar w:fldCharType="begin"/>
            </w:r>
            <w:r w:rsidR="00AB159D">
              <w:rPr>
                <w:noProof/>
                <w:webHidden/>
              </w:rPr>
              <w:instrText xml:space="preserve"> PAGEREF _Toc422752401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02" w:history="1">
            <w:r w:rsidR="00AB159D" w:rsidRPr="0031570B">
              <w:rPr>
                <w:rStyle w:val="Hyperlink"/>
                <w:noProof/>
              </w:rPr>
              <w:t>Components Delivery</w:t>
            </w:r>
            <w:r w:rsidR="00AB159D">
              <w:rPr>
                <w:noProof/>
                <w:webHidden/>
              </w:rPr>
              <w:tab/>
            </w:r>
            <w:r w:rsidR="00AB159D">
              <w:rPr>
                <w:noProof/>
                <w:webHidden/>
              </w:rPr>
              <w:fldChar w:fldCharType="begin"/>
            </w:r>
            <w:r w:rsidR="00AB159D">
              <w:rPr>
                <w:noProof/>
                <w:webHidden/>
              </w:rPr>
              <w:instrText xml:space="preserve"> PAGEREF _Toc422752402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03" w:history="1">
            <w:r w:rsidR="00AB159D" w:rsidRPr="0031570B">
              <w:rPr>
                <w:rStyle w:val="Hyperlink"/>
                <w:noProof/>
              </w:rPr>
              <w:t>FTP Delivery</w:t>
            </w:r>
            <w:r w:rsidR="00AB159D">
              <w:rPr>
                <w:noProof/>
                <w:webHidden/>
              </w:rPr>
              <w:tab/>
            </w:r>
            <w:r w:rsidR="00AB159D">
              <w:rPr>
                <w:noProof/>
                <w:webHidden/>
              </w:rPr>
              <w:fldChar w:fldCharType="begin"/>
            </w:r>
            <w:r w:rsidR="00AB159D">
              <w:rPr>
                <w:noProof/>
                <w:webHidden/>
              </w:rPr>
              <w:instrText xml:space="preserve"> PAGEREF _Toc422752403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04" w:history="1">
            <w:r w:rsidR="00AB159D" w:rsidRPr="0031570B">
              <w:rPr>
                <w:rStyle w:val="Hyperlink"/>
                <w:noProof/>
              </w:rPr>
              <w:t>DVD Box</w:t>
            </w:r>
            <w:r w:rsidR="00AB159D">
              <w:rPr>
                <w:noProof/>
                <w:webHidden/>
              </w:rPr>
              <w:tab/>
            </w:r>
            <w:r w:rsidR="00AB159D">
              <w:rPr>
                <w:noProof/>
                <w:webHidden/>
              </w:rPr>
              <w:fldChar w:fldCharType="begin"/>
            </w:r>
            <w:r w:rsidR="00AB159D">
              <w:rPr>
                <w:noProof/>
                <w:webHidden/>
              </w:rPr>
              <w:instrText xml:space="preserve"> PAGEREF _Toc422752404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05" w:history="1">
            <w:r w:rsidR="00AB159D" w:rsidRPr="0031570B">
              <w:rPr>
                <w:rStyle w:val="Hyperlink"/>
                <w:noProof/>
              </w:rPr>
              <w:t>Distribution Components</w:t>
            </w:r>
            <w:r w:rsidR="00AB159D">
              <w:rPr>
                <w:noProof/>
                <w:webHidden/>
              </w:rPr>
              <w:tab/>
            </w:r>
            <w:r w:rsidR="00AB159D">
              <w:rPr>
                <w:noProof/>
                <w:webHidden/>
              </w:rPr>
              <w:fldChar w:fldCharType="begin"/>
            </w:r>
            <w:r w:rsidR="00AB159D">
              <w:rPr>
                <w:noProof/>
                <w:webHidden/>
              </w:rPr>
              <w:instrText xml:space="preserve"> PAGEREF _Toc422752405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06" w:history="1">
            <w:r w:rsidR="00AB159D" w:rsidRPr="0031570B">
              <w:rPr>
                <w:rStyle w:val="Hyperlink"/>
                <w:noProof/>
              </w:rPr>
              <w:t>Documentation</w:t>
            </w:r>
            <w:r w:rsidR="00AB159D">
              <w:rPr>
                <w:noProof/>
                <w:webHidden/>
              </w:rPr>
              <w:tab/>
            </w:r>
            <w:r w:rsidR="00AB159D">
              <w:rPr>
                <w:noProof/>
                <w:webHidden/>
              </w:rPr>
              <w:fldChar w:fldCharType="begin"/>
            </w:r>
            <w:r w:rsidR="00AB159D">
              <w:rPr>
                <w:noProof/>
                <w:webHidden/>
              </w:rPr>
              <w:instrText xml:space="preserve"> PAGEREF _Toc422752406 \h </w:instrText>
            </w:r>
            <w:r w:rsidR="00AB159D">
              <w:rPr>
                <w:noProof/>
                <w:webHidden/>
              </w:rPr>
            </w:r>
            <w:r w:rsidR="00AB159D">
              <w:rPr>
                <w:noProof/>
                <w:webHidden/>
              </w:rPr>
              <w:fldChar w:fldCharType="separate"/>
            </w:r>
            <w:r w:rsidR="00AB159D">
              <w:rPr>
                <w:noProof/>
                <w:webHidden/>
              </w:rPr>
              <w:t>18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07" w:history="1">
            <w:r w:rsidR="00AB159D" w:rsidRPr="0031570B">
              <w:rPr>
                <w:rStyle w:val="Hyperlink"/>
                <w:noProof/>
              </w:rPr>
              <w:t>Sample images</w:t>
            </w:r>
            <w:r w:rsidR="00AB159D">
              <w:rPr>
                <w:noProof/>
                <w:webHidden/>
              </w:rPr>
              <w:tab/>
            </w:r>
            <w:r w:rsidR="00AB159D">
              <w:rPr>
                <w:noProof/>
                <w:webHidden/>
              </w:rPr>
              <w:fldChar w:fldCharType="begin"/>
            </w:r>
            <w:r w:rsidR="00AB159D">
              <w:rPr>
                <w:noProof/>
                <w:webHidden/>
              </w:rPr>
              <w:instrText xml:space="preserve"> PAGEREF _Toc422752407 \h </w:instrText>
            </w:r>
            <w:r w:rsidR="00AB159D">
              <w:rPr>
                <w:noProof/>
                <w:webHidden/>
              </w:rPr>
            </w:r>
            <w:r w:rsidR="00AB159D">
              <w:rPr>
                <w:noProof/>
                <w:webHidden/>
              </w:rPr>
              <w:fldChar w:fldCharType="separate"/>
            </w:r>
            <w:r w:rsidR="00AB159D">
              <w:rPr>
                <w:noProof/>
                <w:webHidden/>
              </w:rPr>
              <w:t>19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08" w:history="1">
            <w:r w:rsidR="00AB159D" w:rsidRPr="0031570B">
              <w:rPr>
                <w:rStyle w:val="Hyperlink"/>
                <w:noProof/>
              </w:rPr>
              <w:t>Code samples</w:t>
            </w:r>
            <w:r w:rsidR="00AB159D">
              <w:rPr>
                <w:noProof/>
                <w:webHidden/>
              </w:rPr>
              <w:tab/>
            </w:r>
            <w:r w:rsidR="00AB159D">
              <w:rPr>
                <w:noProof/>
                <w:webHidden/>
              </w:rPr>
              <w:fldChar w:fldCharType="begin"/>
            </w:r>
            <w:r w:rsidR="00AB159D">
              <w:rPr>
                <w:noProof/>
                <w:webHidden/>
              </w:rPr>
              <w:instrText xml:space="preserve"> PAGEREF _Toc422752408 \h </w:instrText>
            </w:r>
            <w:r w:rsidR="00AB159D">
              <w:rPr>
                <w:noProof/>
                <w:webHidden/>
              </w:rPr>
            </w:r>
            <w:r w:rsidR="00AB159D">
              <w:rPr>
                <w:noProof/>
                <w:webHidden/>
              </w:rPr>
              <w:fldChar w:fldCharType="separate"/>
            </w:r>
            <w:r w:rsidR="00AB159D">
              <w:rPr>
                <w:noProof/>
                <w:webHidden/>
              </w:rPr>
              <w:t>19</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09" w:history="1">
            <w:r w:rsidR="00AB159D" w:rsidRPr="0031570B">
              <w:rPr>
                <w:rStyle w:val="Hyperlink"/>
                <w:noProof/>
              </w:rPr>
              <w:t>Licensing Model and Parameters</w:t>
            </w:r>
            <w:r w:rsidR="00AB159D">
              <w:rPr>
                <w:noProof/>
                <w:webHidden/>
              </w:rPr>
              <w:tab/>
            </w:r>
            <w:r w:rsidR="00AB159D">
              <w:rPr>
                <w:noProof/>
                <w:webHidden/>
              </w:rPr>
              <w:fldChar w:fldCharType="begin"/>
            </w:r>
            <w:r w:rsidR="00AB159D">
              <w:rPr>
                <w:noProof/>
                <w:webHidden/>
              </w:rPr>
              <w:instrText xml:space="preserve"> PAGEREF _Toc422752409 \h </w:instrText>
            </w:r>
            <w:r w:rsidR="00AB159D">
              <w:rPr>
                <w:noProof/>
                <w:webHidden/>
              </w:rPr>
            </w:r>
            <w:r w:rsidR="00AB159D">
              <w:rPr>
                <w:noProof/>
                <w:webHidden/>
              </w:rPr>
              <w:fldChar w:fldCharType="separate"/>
            </w:r>
            <w:r w:rsidR="00AB159D">
              <w:rPr>
                <w:noProof/>
                <w:webHidden/>
              </w:rPr>
              <w:t>20</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10" w:history="1">
            <w:r w:rsidR="00AB159D" w:rsidRPr="0031570B">
              <w:rPr>
                <w:rStyle w:val="Hyperlink"/>
                <w:noProof/>
              </w:rPr>
              <w:t>Protection Key Types, Activation, Deactivation, Registration</w:t>
            </w:r>
            <w:r w:rsidR="00AB159D">
              <w:rPr>
                <w:noProof/>
                <w:webHidden/>
              </w:rPr>
              <w:tab/>
            </w:r>
            <w:r w:rsidR="00AB159D">
              <w:rPr>
                <w:noProof/>
                <w:webHidden/>
              </w:rPr>
              <w:fldChar w:fldCharType="begin"/>
            </w:r>
            <w:r w:rsidR="00AB159D">
              <w:rPr>
                <w:noProof/>
                <w:webHidden/>
              </w:rPr>
              <w:instrText xml:space="preserve"> PAGEREF _Toc422752410 \h </w:instrText>
            </w:r>
            <w:r w:rsidR="00AB159D">
              <w:rPr>
                <w:noProof/>
                <w:webHidden/>
              </w:rPr>
            </w:r>
            <w:r w:rsidR="00AB159D">
              <w:rPr>
                <w:noProof/>
                <w:webHidden/>
              </w:rPr>
              <w:fldChar w:fldCharType="separate"/>
            </w:r>
            <w:r w:rsidR="00AB159D">
              <w:rPr>
                <w:noProof/>
                <w:webHidden/>
              </w:rPr>
              <w:t>20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1" w:history="1">
            <w:r w:rsidR="00AB159D" w:rsidRPr="0031570B">
              <w:rPr>
                <w:rStyle w:val="Hyperlink"/>
                <w:noProof/>
              </w:rPr>
              <w:t>Supported Protection Types</w:t>
            </w:r>
            <w:r w:rsidR="00AB159D">
              <w:rPr>
                <w:noProof/>
                <w:webHidden/>
              </w:rPr>
              <w:tab/>
            </w:r>
            <w:r w:rsidR="00AB159D">
              <w:rPr>
                <w:noProof/>
                <w:webHidden/>
              </w:rPr>
              <w:fldChar w:fldCharType="begin"/>
            </w:r>
            <w:r w:rsidR="00AB159D">
              <w:rPr>
                <w:noProof/>
                <w:webHidden/>
              </w:rPr>
              <w:instrText xml:space="preserve"> PAGEREF _Toc422752411 \h </w:instrText>
            </w:r>
            <w:r w:rsidR="00AB159D">
              <w:rPr>
                <w:noProof/>
                <w:webHidden/>
              </w:rPr>
            </w:r>
            <w:r w:rsidR="00AB159D">
              <w:rPr>
                <w:noProof/>
                <w:webHidden/>
              </w:rPr>
              <w:fldChar w:fldCharType="separate"/>
            </w:r>
            <w:r w:rsidR="00AB159D">
              <w:rPr>
                <w:noProof/>
                <w:webHidden/>
              </w:rPr>
              <w:t>20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2" w:history="1">
            <w:r w:rsidR="00AB159D" w:rsidRPr="0031570B">
              <w:rPr>
                <w:rStyle w:val="Hyperlink"/>
                <w:noProof/>
              </w:rPr>
              <w:t>Supported Activation Types</w:t>
            </w:r>
            <w:r w:rsidR="00AB159D">
              <w:rPr>
                <w:noProof/>
                <w:webHidden/>
              </w:rPr>
              <w:tab/>
            </w:r>
            <w:r w:rsidR="00AB159D">
              <w:rPr>
                <w:noProof/>
                <w:webHidden/>
              </w:rPr>
              <w:fldChar w:fldCharType="begin"/>
            </w:r>
            <w:r w:rsidR="00AB159D">
              <w:rPr>
                <w:noProof/>
                <w:webHidden/>
              </w:rPr>
              <w:instrText xml:space="preserve"> PAGEREF _Toc422752412 \h </w:instrText>
            </w:r>
            <w:r w:rsidR="00AB159D">
              <w:rPr>
                <w:noProof/>
                <w:webHidden/>
              </w:rPr>
            </w:r>
            <w:r w:rsidR="00AB159D">
              <w:rPr>
                <w:noProof/>
                <w:webHidden/>
              </w:rPr>
              <w:fldChar w:fldCharType="separate"/>
            </w:r>
            <w:r w:rsidR="00AB159D">
              <w:rPr>
                <w:noProof/>
                <w:webHidden/>
              </w:rPr>
              <w:t>20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3" w:history="1">
            <w:r w:rsidR="00AB159D" w:rsidRPr="0031570B">
              <w:rPr>
                <w:rStyle w:val="Hyperlink"/>
                <w:noProof/>
              </w:rPr>
              <w:t>License Deactivation</w:t>
            </w:r>
            <w:r w:rsidR="00AB159D">
              <w:rPr>
                <w:noProof/>
                <w:webHidden/>
              </w:rPr>
              <w:tab/>
            </w:r>
            <w:r w:rsidR="00AB159D">
              <w:rPr>
                <w:noProof/>
                <w:webHidden/>
              </w:rPr>
              <w:fldChar w:fldCharType="begin"/>
            </w:r>
            <w:r w:rsidR="00AB159D">
              <w:rPr>
                <w:noProof/>
                <w:webHidden/>
              </w:rPr>
              <w:instrText xml:space="preserve"> PAGEREF _Toc422752413 \h </w:instrText>
            </w:r>
            <w:r w:rsidR="00AB159D">
              <w:rPr>
                <w:noProof/>
                <w:webHidden/>
              </w:rPr>
            </w:r>
            <w:r w:rsidR="00AB159D">
              <w:rPr>
                <w:noProof/>
                <w:webHidden/>
              </w:rPr>
              <w:fldChar w:fldCharType="separate"/>
            </w:r>
            <w:r w:rsidR="00AB159D">
              <w:rPr>
                <w:noProof/>
                <w:webHidden/>
              </w:rPr>
              <w:t>21</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14" w:history="1">
            <w:r w:rsidR="00AB159D" w:rsidRPr="0031570B">
              <w:rPr>
                <w:rStyle w:val="Hyperlink"/>
                <w:noProof/>
              </w:rPr>
              <w:t>License Limitations</w:t>
            </w:r>
            <w:r w:rsidR="00AB159D">
              <w:rPr>
                <w:noProof/>
                <w:webHidden/>
              </w:rPr>
              <w:tab/>
            </w:r>
            <w:r w:rsidR="00AB159D">
              <w:rPr>
                <w:noProof/>
                <w:webHidden/>
              </w:rPr>
              <w:fldChar w:fldCharType="begin"/>
            </w:r>
            <w:r w:rsidR="00AB159D">
              <w:rPr>
                <w:noProof/>
                <w:webHidden/>
              </w:rPr>
              <w:instrText xml:space="preserve"> PAGEREF _Toc422752414 \h </w:instrText>
            </w:r>
            <w:r w:rsidR="00AB159D">
              <w:rPr>
                <w:noProof/>
                <w:webHidden/>
              </w:rPr>
            </w:r>
            <w:r w:rsidR="00AB159D">
              <w:rPr>
                <w:noProof/>
                <w:webHidden/>
              </w:rPr>
              <w:fldChar w:fldCharType="separate"/>
            </w:r>
            <w:r w:rsidR="00AB159D">
              <w:rPr>
                <w:noProof/>
                <w:webHidden/>
              </w:rPr>
              <w:t>21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5" w:history="1">
            <w:r w:rsidR="00AB159D" w:rsidRPr="0031570B">
              <w:rPr>
                <w:rStyle w:val="Hyperlink"/>
                <w:noProof/>
              </w:rPr>
              <w:t>Page Counter</w:t>
            </w:r>
            <w:r w:rsidR="00AB159D">
              <w:rPr>
                <w:noProof/>
                <w:webHidden/>
              </w:rPr>
              <w:tab/>
            </w:r>
            <w:r w:rsidR="00AB159D">
              <w:rPr>
                <w:noProof/>
                <w:webHidden/>
              </w:rPr>
              <w:fldChar w:fldCharType="begin"/>
            </w:r>
            <w:r w:rsidR="00AB159D">
              <w:rPr>
                <w:noProof/>
                <w:webHidden/>
              </w:rPr>
              <w:instrText xml:space="preserve"> PAGEREF _Toc422752415 \h </w:instrText>
            </w:r>
            <w:r w:rsidR="00AB159D">
              <w:rPr>
                <w:noProof/>
                <w:webHidden/>
              </w:rPr>
            </w:r>
            <w:r w:rsidR="00AB159D">
              <w:rPr>
                <w:noProof/>
                <w:webHidden/>
              </w:rPr>
              <w:fldChar w:fldCharType="separate"/>
            </w:r>
            <w:r w:rsidR="00AB159D">
              <w:rPr>
                <w:noProof/>
                <w:webHidden/>
              </w:rPr>
              <w:t>21</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16" w:history="1">
            <w:r w:rsidR="00AB159D" w:rsidRPr="0031570B">
              <w:rPr>
                <w:rStyle w:val="Hyperlink"/>
                <w:noProof/>
              </w:rPr>
              <w:t>Supported Languages, Types and Formats</w:t>
            </w:r>
            <w:r w:rsidR="00AB159D">
              <w:rPr>
                <w:noProof/>
                <w:webHidden/>
              </w:rPr>
              <w:tab/>
            </w:r>
            <w:r w:rsidR="00AB159D">
              <w:rPr>
                <w:noProof/>
                <w:webHidden/>
              </w:rPr>
              <w:fldChar w:fldCharType="begin"/>
            </w:r>
            <w:r w:rsidR="00AB159D">
              <w:rPr>
                <w:noProof/>
                <w:webHidden/>
              </w:rPr>
              <w:instrText xml:space="preserve"> PAGEREF _Toc422752416 \h </w:instrText>
            </w:r>
            <w:r w:rsidR="00AB159D">
              <w:rPr>
                <w:noProof/>
                <w:webHidden/>
              </w:rPr>
            </w:r>
            <w:r w:rsidR="00AB159D">
              <w:rPr>
                <w:noProof/>
                <w:webHidden/>
              </w:rPr>
              <w:fldChar w:fldCharType="separate"/>
            </w:r>
            <w:r w:rsidR="00AB159D">
              <w:rPr>
                <w:noProof/>
                <w:webHidden/>
              </w:rPr>
              <w:t>23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7" w:history="1">
            <w:r w:rsidR="00AB159D" w:rsidRPr="0031570B">
              <w:rPr>
                <w:rStyle w:val="Hyperlink"/>
                <w:noProof/>
              </w:rPr>
              <w:t>Supported Recognition Languages</w:t>
            </w:r>
            <w:r w:rsidR="00AB159D">
              <w:rPr>
                <w:noProof/>
                <w:webHidden/>
              </w:rPr>
              <w:tab/>
            </w:r>
            <w:r w:rsidR="00AB159D">
              <w:rPr>
                <w:noProof/>
                <w:webHidden/>
              </w:rPr>
              <w:fldChar w:fldCharType="begin"/>
            </w:r>
            <w:r w:rsidR="00AB159D">
              <w:rPr>
                <w:noProof/>
                <w:webHidden/>
              </w:rPr>
              <w:instrText xml:space="preserve"> PAGEREF _Toc422752417 \h </w:instrText>
            </w:r>
            <w:r w:rsidR="00AB159D">
              <w:rPr>
                <w:noProof/>
                <w:webHidden/>
              </w:rPr>
            </w:r>
            <w:r w:rsidR="00AB159D">
              <w:rPr>
                <w:noProof/>
                <w:webHidden/>
              </w:rPr>
              <w:fldChar w:fldCharType="separate"/>
            </w:r>
            <w:r w:rsidR="00AB159D">
              <w:rPr>
                <w:noProof/>
                <w:webHidden/>
              </w:rPr>
              <w:t>23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8" w:history="1">
            <w:r w:rsidR="00AB159D" w:rsidRPr="0031570B">
              <w:rPr>
                <w:rStyle w:val="Hyperlink"/>
                <w:noProof/>
              </w:rPr>
              <w:t>Supported barcode types</w:t>
            </w:r>
            <w:r w:rsidR="00AB159D">
              <w:rPr>
                <w:noProof/>
                <w:webHidden/>
              </w:rPr>
              <w:tab/>
            </w:r>
            <w:r w:rsidR="00AB159D">
              <w:rPr>
                <w:noProof/>
                <w:webHidden/>
              </w:rPr>
              <w:fldChar w:fldCharType="begin"/>
            </w:r>
            <w:r w:rsidR="00AB159D">
              <w:rPr>
                <w:noProof/>
                <w:webHidden/>
              </w:rPr>
              <w:instrText xml:space="preserve"> PAGEREF _Toc422752418 \h </w:instrText>
            </w:r>
            <w:r w:rsidR="00AB159D">
              <w:rPr>
                <w:noProof/>
                <w:webHidden/>
              </w:rPr>
            </w:r>
            <w:r w:rsidR="00AB159D">
              <w:rPr>
                <w:noProof/>
                <w:webHidden/>
              </w:rPr>
              <w:fldChar w:fldCharType="separate"/>
            </w:r>
            <w:r w:rsidR="00AB159D">
              <w:rPr>
                <w:noProof/>
                <w:webHidden/>
              </w:rPr>
              <w:t>24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19" w:history="1">
            <w:r w:rsidR="00AB159D" w:rsidRPr="0031570B">
              <w:rPr>
                <w:rStyle w:val="Hyperlink"/>
                <w:noProof/>
              </w:rPr>
              <w:t>Supported text types and field marking types</w:t>
            </w:r>
            <w:r w:rsidR="00AB159D">
              <w:rPr>
                <w:noProof/>
                <w:webHidden/>
              </w:rPr>
              <w:tab/>
            </w:r>
            <w:r w:rsidR="00AB159D">
              <w:rPr>
                <w:noProof/>
                <w:webHidden/>
              </w:rPr>
              <w:fldChar w:fldCharType="begin"/>
            </w:r>
            <w:r w:rsidR="00AB159D">
              <w:rPr>
                <w:noProof/>
                <w:webHidden/>
              </w:rPr>
              <w:instrText xml:space="preserve"> PAGEREF _Toc422752419 \h </w:instrText>
            </w:r>
            <w:r w:rsidR="00AB159D">
              <w:rPr>
                <w:noProof/>
                <w:webHidden/>
              </w:rPr>
            </w:r>
            <w:r w:rsidR="00AB159D">
              <w:rPr>
                <w:noProof/>
                <w:webHidden/>
              </w:rPr>
              <w:fldChar w:fldCharType="separate"/>
            </w:r>
            <w:r w:rsidR="00AB159D">
              <w:rPr>
                <w:noProof/>
                <w:webHidden/>
              </w:rPr>
              <w:t>24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20" w:history="1">
            <w:r w:rsidR="00AB159D" w:rsidRPr="0031570B">
              <w:rPr>
                <w:rStyle w:val="Hyperlink"/>
                <w:noProof/>
              </w:rPr>
              <w:t>Supported import and export formats</w:t>
            </w:r>
            <w:r w:rsidR="00AB159D">
              <w:rPr>
                <w:noProof/>
                <w:webHidden/>
              </w:rPr>
              <w:tab/>
            </w:r>
            <w:r w:rsidR="00AB159D">
              <w:rPr>
                <w:noProof/>
                <w:webHidden/>
              </w:rPr>
              <w:fldChar w:fldCharType="begin"/>
            </w:r>
            <w:r w:rsidR="00AB159D">
              <w:rPr>
                <w:noProof/>
                <w:webHidden/>
              </w:rPr>
              <w:instrText xml:space="preserve"> PAGEREF _Toc422752420 \h </w:instrText>
            </w:r>
            <w:r w:rsidR="00AB159D">
              <w:rPr>
                <w:noProof/>
                <w:webHidden/>
              </w:rPr>
            </w:r>
            <w:r w:rsidR="00AB159D">
              <w:rPr>
                <w:noProof/>
                <w:webHidden/>
              </w:rPr>
              <w:fldChar w:fldCharType="separate"/>
            </w:r>
            <w:r w:rsidR="00AB159D">
              <w:rPr>
                <w:noProof/>
                <w:webHidden/>
              </w:rPr>
              <w:t>25</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1" w:history="1">
            <w:r w:rsidR="00AB159D" w:rsidRPr="0031570B">
              <w:rPr>
                <w:rStyle w:val="Hyperlink"/>
                <w:noProof/>
              </w:rPr>
              <w:t>GetEngineObject function changes</w:t>
            </w:r>
            <w:r w:rsidR="00AB159D">
              <w:rPr>
                <w:noProof/>
                <w:webHidden/>
              </w:rPr>
              <w:tab/>
            </w:r>
            <w:r w:rsidR="00AB159D">
              <w:rPr>
                <w:noProof/>
                <w:webHidden/>
              </w:rPr>
              <w:fldChar w:fldCharType="begin"/>
            </w:r>
            <w:r w:rsidR="00AB159D">
              <w:rPr>
                <w:noProof/>
                <w:webHidden/>
              </w:rPr>
              <w:instrText xml:space="preserve"> PAGEREF _Toc422752421 \h </w:instrText>
            </w:r>
            <w:r w:rsidR="00AB159D">
              <w:rPr>
                <w:noProof/>
                <w:webHidden/>
              </w:rPr>
            </w:r>
            <w:r w:rsidR="00AB159D">
              <w:rPr>
                <w:noProof/>
                <w:webHidden/>
              </w:rPr>
              <w:fldChar w:fldCharType="separate"/>
            </w:r>
            <w:r w:rsidR="00AB159D">
              <w:rPr>
                <w:noProof/>
                <w:webHidden/>
              </w:rPr>
              <w:t>26</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2" w:history="1">
            <w:r w:rsidR="00AB159D" w:rsidRPr="0031570B">
              <w:rPr>
                <w:rStyle w:val="Hyperlink"/>
                <w:noProof/>
              </w:rPr>
              <w:t>Full native 64-bit support</w:t>
            </w:r>
            <w:r w:rsidR="00AB159D">
              <w:rPr>
                <w:noProof/>
                <w:webHidden/>
              </w:rPr>
              <w:tab/>
            </w:r>
            <w:r w:rsidR="00AB159D">
              <w:rPr>
                <w:noProof/>
                <w:webHidden/>
              </w:rPr>
              <w:fldChar w:fldCharType="begin"/>
            </w:r>
            <w:r w:rsidR="00AB159D">
              <w:rPr>
                <w:noProof/>
                <w:webHidden/>
              </w:rPr>
              <w:instrText xml:space="preserve"> PAGEREF _Toc422752422 \h </w:instrText>
            </w:r>
            <w:r w:rsidR="00AB159D">
              <w:rPr>
                <w:noProof/>
                <w:webHidden/>
              </w:rPr>
            </w:r>
            <w:r w:rsidR="00AB159D">
              <w:rPr>
                <w:noProof/>
                <w:webHidden/>
              </w:rPr>
              <w:fldChar w:fldCharType="separate"/>
            </w:r>
            <w:r w:rsidR="00AB159D">
              <w:rPr>
                <w:noProof/>
                <w:webHidden/>
              </w:rPr>
              <w:t>26</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3" w:history="1">
            <w:r w:rsidR="00AB159D" w:rsidRPr="0031570B">
              <w:rPr>
                <w:rStyle w:val="Hyperlink"/>
                <w:noProof/>
              </w:rPr>
              <w:t>Classification</w:t>
            </w:r>
            <w:r w:rsidR="00AB159D">
              <w:rPr>
                <w:noProof/>
                <w:webHidden/>
              </w:rPr>
              <w:tab/>
            </w:r>
            <w:r w:rsidR="00AB159D">
              <w:rPr>
                <w:noProof/>
                <w:webHidden/>
              </w:rPr>
              <w:fldChar w:fldCharType="begin"/>
            </w:r>
            <w:r w:rsidR="00AB159D">
              <w:rPr>
                <w:noProof/>
                <w:webHidden/>
              </w:rPr>
              <w:instrText xml:space="preserve"> PAGEREF _Toc422752423 \h </w:instrText>
            </w:r>
            <w:r w:rsidR="00AB159D">
              <w:rPr>
                <w:noProof/>
                <w:webHidden/>
              </w:rPr>
            </w:r>
            <w:r w:rsidR="00AB159D">
              <w:rPr>
                <w:noProof/>
                <w:webHidden/>
              </w:rPr>
              <w:fldChar w:fldCharType="separate"/>
            </w:r>
            <w:r w:rsidR="00AB159D">
              <w:rPr>
                <w:noProof/>
                <w:webHidden/>
              </w:rPr>
              <w:t>27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24" w:history="1">
            <w:r w:rsidR="00AB159D" w:rsidRPr="0031570B">
              <w:rPr>
                <w:rStyle w:val="Hyperlink"/>
                <w:noProof/>
              </w:rPr>
              <w:t>Classification modes</w:t>
            </w:r>
            <w:r w:rsidR="00AB159D">
              <w:rPr>
                <w:noProof/>
                <w:webHidden/>
              </w:rPr>
              <w:tab/>
            </w:r>
            <w:r w:rsidR="00AB159D">
              <w:rPr>
                <w:noProof/>
                <w:webHidden/>
              </w:rPr>
              <w:fldChar w:fldCharType="begin"/>
            </w:r>
            <w:r w:rsidR="00AB159D">
              <w:rPr>
                <w:noProof/>
                <w:webHidden/>
              </w:rPr>
              <w:instrText xml:space="preserve"> PAGEREF _Toc422752424 \h </w:instrText>
            </w:r>
            <w:r w:rsidR="00AB159D">
              <w:rPr>
                <w:noProof/>
                <w:webHidden/>
              </w:rPr>
            </w:r>
            <w:r w:rsidR="00AB159D">
              <w:rPr>
                <w:noProof/>
                <w:webHidden/>
              </w:rPr>
              <w:fldChar w:fldCharType="separate"/>
            </w:r>
            <w:r w:rsidR="00AB159D">
              <w:rPr>
                <w:noProof/>
                <w:webHidden/>
              </w:rPr>
              <w:t>27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25" w:history="1">
            <w:r w:rsidR="00AB159D" w:rsidRPr="0031570B">
              <w:rPr>
                <w:rStyle w:val="Hyperlink"/>
                <w:noProof/>
              </w:rPr>
              <w:t>Classification confidence</w:t>
            </w:r>
            <w:r w:rsidR="00AB159D">
              <w:rPr>
                <w:noProof/>
                <w:webHidden/>
              </w:rPr>
              <w:tab/>
            </w:r>
            <w:r w:rsidR="00AB159D">
              <w:rPr>
                <w:noProof/>
                <w:webHidden/>
              </w:rPr>
              <w:fldChar w:fldCharType="begin"/>
            </w:r>
            <w:r w:rsidR="00AB159D">
              <w:rPr>
                <w:noProof/>
                <w:webHidden/>
              </w:rPr>
              <w:instrText xml:space="preserve"> PAGEREF _Toc422752425 \h </w:instrText>
            </w:r>
            <w:r w:rsidR="00AB159D">
              <w:rPr>
                <w:noProof/>
                <w:webHidden/>
              </w:rPr>
            </w:r>
            <w:r w:rsidR="00AB159D">
              <w:rPr>
                <w:noProof/>
                <w:webHidden/>
              </w:rPr>
              <w:fldChar w:fldCharType="separate"/>
            </w:r>
            <w:r w:rsidR="00AB159D">
              <w:rPr>
                <w:noProof/>
                <w:webHidden/>
              </w:rPr>
              <w:t>27</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6" w:history="1">
            <w:r w:rsidR="00AB159D" w:rsidRPr="0031570B">
              <w:rPr>
                <w:rStyle w:val="Hyperlink"/>
                <w:noProof/>
              </w:rPr>
              <w:t>FlexiFormsDA and FullTextIndexDA options in API and licensing</w:t>
            </w:r>
            <w:r w:rsidR="00AB159D">
              <w:rPr>
                <w:noProof/>
                <w:webHidden/>
              </w:rPr>
              <w:tab/>
            </w:r>
            <w:r w:rsidR="00AB159D">
              <w:rPr>
                <w:noProof/>
                <w:webHidden/>
              </w:rPr>
              <w:fldChar w:fldCharType="begin"/>
            </w:r>
            <w:r w:rsidR="00AB159D">
              <w:rPr>
                <w:noProof/>
                <w:webHidden/>
              </w:rPr>
              <w:instrText xml:space="preserve"> PAGEREF _Toc422752426 \h </w:instrText>
            </w:r>
            <w:r w:rsidR="00AB159D">
              <w:rPr>
                <w:noProof/>
                <w:webHidden/>
              </w:rPr>
            </w:r>
            <w:r w:rsidR="00AB159D">
              <w:rPr>
                <w:noProof/>
                <w:webHidden/>
              </w:rPr>
              <w:fldChar w:fldCharType="separate"/>
            </w:r>
            <w:r w:rsidR="00AB159D">
              <w:rPr>
                <w:noProof/>
                <w:webHidden/>
              </w:rPr>
              <w:t>27</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7" w:history="1">
            <w:r w:rsidR="00AB159D" w:rsidRPr="0031570B">
              <w:rPr>
                <w:rStyle w:val="Hyperlink"/>
                <w:noProof/>
              </w:rPr>
              <w:t>Installation on a virtual machine and activation</w:t>
            </w:r>
            <w:r w:rsidR="00AB159D">
              <w:rPr>
                <w:noProof/>
                <w:webHidden/>
              </w:rPr>
              <w:tab/>
            </w:r>
            <w:r w:rsidR="00AB159D">
              <w:rPr>
                <w:noProof/>
                <w:webHidden/>
              </w:rPr>
              <w:fldChar w:fldCharType="begin"/>
            </w:r>
            <w:r w:rsidR="00AB159D">
              <w:rPr>
                <w:noProof/>
                <w:webHidden/>
              </w:rPr>
              <w:instrText xml:space="preserve"> PAGEREF _Toc422752427 \h </w:instrText>
            </w:r>
            <w:r w:rsidR="00AB159D">
              <w:rPr>
                <w:noProof/>
                <w:webHidden/>
              </w:rPr>
            </w:r>
            <w:r w:rsidR="00AB159D">
              <w:rPr>
                <w:noProof/>
                <w:webHidden/>
              </w:rPr>
              <w:fldChar w:fldCharType="separate"/>
            </w:r>
            <w:r w:rsidR="00AB159D">
              <w:rPr>
                <w:noProof/>
                <w:webHidden/>
              </w:rPr>
              <w:t>28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8" w:history="1">
            <w:r w:rsidR="00AB159D" w:rsidRPr="0031570B">
              <w:rPr>
                <w:rStyle w:val="Hyperlink"/>
                <w:noProof/>
              </w:rPr>
              <w:t>CJK doesn’t Use User Patterns</w:t>
            </w:r>
            <w:r w:rsidR="00AB159D">
              <w:rPr>
                <w:noProof/>
                <w:webHidden/>
              </w:rPr>
              <w:tab/>
            </w:r>
            <w:r w:rsidR="00AB159D">
              <w:rPr>
                <w:noProof/>
                <w:webHidden/>
              </w:rPr>
              <w:fldChar w:fldCharType="begin"/>
            </w:r>
            <w:r w:rsidR="00AB159D">
              <w:rPr>
                <w:noProof/>
                <w:webHidden/>
              </w:rPr>
              <w:instrText xml:space="preserve"> PAGEREF _Toc422752428 \h </w:instrText>
            </w:r>
            <w:r w:rsidR="00AB159D">
              <w:rPr>
                <w:noProof/>
                <w:webHidden/>
              </w:rPr>
            </w:r>
            <w:r w:rsidR="00AB159D">
              <w:rPr>
                <w:noProof/>
                <w:webHidden/>
              </w:rPr>
              <w:fldChar w:fldCharType="separate"/>
            </w:r>
            <w:r w:rsidR="00AB159D">
              <w:rPr>
                <w:noProof/>
                <w:webHidden/>
              </w:rPr>
              <w:t>28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29" w:history="1">
            <w:r w:rsidR="00AB159D" w:rsidRPr="0031570B">
              <w:rPr>
                <w:rStyle w:val="Hyperlink"/>
                <w:noProof/>
              </w:rPr>
              <w:t>Software and Hardware Requirements</w:t>
            </w:r>
            <w:r w:rsidR="00AB159D">
              <w:rPr>
                <w:noProof/>
                <w:webHidden/>
              </w:rPr>
              <w:tab/>
            </w:r>
            <w:r w:rsidR="00AB159D">
              <w:rPr>
                <w:noProof/>
                <w:webHidden/>
              </w:rPr>
              <w:fldChar w:fldCharType="begin"/>
            </w:r>
            <w:r w:rsidR="00AB159D">
              <w:rPr>
                <w:noProof/>
                <w:webHidden/>
              </w:rPr>
              <w:instrText xml:space="preserve"> PAGEREF _Toc422752429 \h </w:instrText>
            </w:r>
            <w:r w:rsidR="00AB159D">
              <w:rPr>
                <w:noProof/>
                <w:webHidden/>
              </w:rPr>
            </w:r>
            <w:r w:rsidR="00AB159D">
              <w:rPr>
                <w:noProof/>
                <w:webHidden/>
              </w:rPr>
              <w:fldChar w:fldCharType="separate"/>
            </w:r>
            <w:r w:rsidR="00AB159D">
              <w:rPr>
                <w:noProof/>
                <w:webHidden/>
              </w:rPr>
              <w:t>28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30" w:history="1">
            <w:r w:rsidR="00AB159D" w:rsidRPr="0031570B">
              <w:rPr>
                <w:rStyle w:val="Hyperlink"/>
                <w:noProof/>
              </w:rPr>
              <w:t>New Features and Improvements</w:t>
            </w:r>
            <w:r w:rsidR="00AB159D">
              <w:rPr>
                <w:noProof/>
                <w:webHidden/>
              </w:rPr>
              <w:tab/>
            </w:r>
            <w:r w:rsidR="00AB159D">
              <w:rPr>
                <w:noProof/>
                <w:webHidden/>
              </w:rPr>
              <w:fldChar w:fldCharType="begin"/>
            </w:r>
            <w:r w:rsidR="00AB159D">
              <w:rPr>
                <w:noProof/>
                <w:webHidden/>
              </w:rPr>
              <w:instrText xml:space="preserve"> PAGEREF _Toc422752430 \h </w:instrText>
            </w:r>
            <w:r w:rsidR="00AB159D">
              <w:rPr>
                <w:noProof/>
                <w:webHidden/>
              </w:rPr>
            </w:r>
            <w:r w:rsidR="00AB159D">
              <w:rPr>
                <w:noProof/>
                <w:webHidden/>
              </w:rPr>
              <w:fldChar w:fldCharType="separate"/>
            </w:r>
            <w:r w:rsidR="00AB159D">
              <w:rPr>
                <w:noProof/>
                <w:webHidden/>
              </w:rPr>
              <w:t>29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1" w:history="1">
            <w:r w:rsidR="00AB159D" w:rsidRPr="0031570B">
              <w:rPr>
                <w:rStyle w:val="Hyperlink"/>
                <w:noProof/>
              </w:rPr>
              <w:t>Support for Russian with Accents language</w:t>
            </w:r>
            <w:r w:rsidR="00AB159D">
              <w:rPr>
                <w:noProof/>
                <w:webHidden/>
              </w:rPr>
              <w:tab/>
            </w:r>
            <w:r w:rsidR="00AB159D">
              <w:rPr>
                <w:noProof/>
                <w:webHidden/>
              </w:rPr>
              <w:fldChar w:fldCharType="begin"/>
            </w:r>
            <w:r w:rsidR="00AB159D">
              <w:rPr>
                <w:noProof/>
                <w:webHidden/>
              </w:rPr>
              <w:instrText xml:space="preserve"> PAGEREF _Toc422752431 \h </w:instrText>
            </w:r>
            <w:r w:rsidR="00AB159D">
              <w:rPr>
                <w:noProof/>
                <w:webHidden/>
              </w:rPr>
            </w:r>
            <w:r w:rsidR="00AB159D">
              <w:rPr>
                <w:noProof/>
                <w:webHidden/>
              </w:rPr>
              <w:fldChar w:fldCharType="separate"/>
            </w:r>
            <w:r w:rsidR="00AB159D">
              <w:rPr>
                <w:noProof/>
                <w:webHidden/>
              </w:rPr>
              <w:t>29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2" w:history="1">
            <w:r w:rsidR="00AB159D" w:rsidRPr="0031570B">
              <w:rPr>
                <w:rStyle w:val="Hyperlink"/>
                <w:noProof/>
              </w:rPr>
              <w:t>Support for Russian Old Spelling language</w:t>
            </w:r>
            <w:r w:rsidR="00AB159D">
              <w:rPr>
                <w:noProof/>
                <w:webHidden/>
              </w:rPr>
              <w:tab/>
            </w:r>
            <w:r w:rsidR="00AB159D">
              <w:rPr>
                <w:noProof/>
                <w:webHidden/>
              </w:rPr>
              <w:fldChar w:fldCharType="begin"/>
            </w:r>
            <w:r w:rsidR="00AB159D">
              <w:rPr>
                <w:noProof/>
                <w:webHidden/>
              </w:rPr>
              <w:instrText xml:space="preserve"> PAGEREF _Toc422752432 \h </w:instrText>
            </w:r>
            <w:r w:rsidR="00AB159D">
              <w:rPr>
                <w:noProof/>
                <w:webHidden/>
              </w:rPr>
            </w:r>
            <w:r w:rsidR="00AB159D">
              <w:rPr>
                <w:noProof/>
                <w:webHidden/>
              </w:rPr>
              <w:fldChar w:fldCharType="separate"/>
            </w:r>
            <w:r w:rsidR="00AB159D">
              <w:rPr>
                <w:noProof/>
                <w:webHidden/>
              </w:rPr>
              <w:t>29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3" w:history="1">
            <w:r w:rsidR="00AB159D" w:rsidRPr="0031570B">
              <w:rPr>
                <w:rStyle w:val="Hyperlink"/>
                <w:noProof/>
              </w:rPr>
              <w:t>Support for FullAscii and Code32 1D barcodes</w:t>
            </w:r>
            <w:r w:rsidR="00AB159D">
              <w:rPr>
                <w:noProof/>
                <w:webHidden/>
              </w:rPr>
              <w:tab/>
            </w:r>
            <w:r w:rsidR="00AB159D">
              <w:rPr>
                <w:noProof/>
                <w:webHidden/>
              </w:rPr>
              <w:fldChar w:fldCharType="begin"/>
            </w:r>
            <w:r w:rsidR="00AB159D">
              <w:rPr>
                <w:noProof/>
                <w:webHidden/>
              </w:rPr>
              <w:instrText xml:space="preserve"> PAGEREF _Toc422752433 \h </w:instrText>
            </w:r>
            <w:r w:rsidR="00AB159D">
              <w:rPr>
                <w:noProof/>
                <w:webHidden/>
              </w:rPr>
            </w:r>
            <w:r w:rsidR="00AB159D">
              <w:rPr>
                <w:noProof/>
                <w:webHidden/>
              </w:rPr>
              <w:fldChar w:fldCharType="separate"/>
            </w:r>
            <w:r w:rsidR="00AB159D">
              <w:rPr>
                <w:noProof/>
                <w:webHidden/>
              </w:rPr>
              <w:t>29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4" w:history="1">
            <w:r w:rsidR="00AB159D" w:rsidRPr="0031570B">
              <w:rPr>
                <w:rStyle w:val="Hyperlink"/>
                <w:noProof/>
              </w:rPr>
              <w:t>Re-formatted Distribution.csv file for easier runtime file list composing</w:t>
            </w:r>
            <w:r w:rsidR="00AB159D">
              <w:rPr>
                <w:noProof/>
                <w:webHidden/>
              </w:rPr>
              <w:tab/>
            </w:r>
            <w:r w:rsidR="00AB159D">
              <w:rPr>
                <w:noProof/>
                <w:webHidden/>
              </w:rPr>
              <w:fldChar w:fldCharType="begin"/>
            </w:r>
            <w:r w:rsidR="00AB159D">
              <w:rPr>
                <w:noProof/>
                <w:webHidden/>
              </w:rPr>
              <w:instrText xml:space="preserve"> PAGEREF _Toc422752434 \h </w:instrText>
            </w:r>
            <w:r w:rsidR="00AB159D">
              <w:rPr>
                <w:noProof/>
                <w:webHidden/>
              </w:rPr>
            </w:r>
            <w:r w:rsidR="00AB159D">
              <w:rPr>
                <w:noProof/>
                <w:webHidden/>
              </w:rPr>
              <w:fldChar w:fldCharType="separate"/>
            </w:r>
            <w:r w:rsidR="00AB159D">
              <w:rPr>
                <w:noProof/>
                <w:webHidden/>
              </w:rPr>
              <w:t>29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5" w:history="1">
            <w:r w:rsidR="00AB159D" w:rsidRPr="0031570B">
              <w:rPr>
                <w:rStyle w:val="Hyperlink"/>
                <w:noProof/>
              </w:rPr>
              <w:t>New export formats are supported in CLI sample: ALTO, EBook</w:t>
            </w:r>
            <w:r w:rsidR="00AB159D">
              <w:rPr>
                <w:noProof/>
                <w:webHidden/>
              </w:rPr>
              <w:tab/>
            </w:r>
            <w:r w:rsidR="00AB159D">
              <w:rPr>
                <w:noProof/>
                <w:webHidden/>
              </w:rPr>
              <w:fldChar w:fldCharType="begin"/>
            </w:r>
            <w:r w:rsidR="00AB159D">
              <w:rPr>
                <w:noProof/>
                <w:webHidden/>
              </w:rPr>
              <w:instrText xml:space="preserve"> PAGEREF _Toc422752435 \h </w:instrText>
            </w:r>
            <w:r w:rsidR="00AB159D">
              <w:rPr>
                <w:noProof/>
                <w:webHidden/>
              </w:rPr>
            </w:r>
            <w:r w:rsidR="00AB159D">
              <w:rPr>
                <w:noProof/>
                <w:webHidden/>
              </w:rPr>
              <w:fldChar w:fldCharType="separate"/>
            </w:r>
            <w:r w:rsidR="00AB159D">
              <w:rPr>
                <w:noProof/>
                <w:webHidden/>
              </w:rPr>
              <w:t>30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6" w:history="1">
            <w:r w:rsidR="00AB159D" w:rsidRPr="0031570B">
              <w:rPr>
                <w:rStyle w:val="Hyperlink"/>
                <w:noProof/>
              </w:rPr>
              <w:t>JBIG2 lossless compression is supported</w:t>
            </w:r>
            <w:r w:rsidR="00AB159D">
              <w:rPr>
                <w:noProof/>
                <w:webHidden/>
              </w:rPr>
              <w:tab/>
            </w:r>
            <w:r w:rsidR="00AB159D">
              <w:rPr>
                <w:noProof/>
                <w:webHidden/>
              </w:rPr>
              <w:fldChar w:fldCharType="begin"/>
            </w:r>
            <w:r w:rsidR="00AB159D">
              <w:rPr>
                <w:noProof/>
                <w:webHidden/>
              </w:rPr>
              <w:instrText xml:space="preserve"> PAGEREF _Toc422752436 \h </w:instrText>
            </w:r>
            <w:r w:rsidR="00AB159D">
              <w:rPr>
                <w:noProof/>
                <w:webHidden/>
              </w:rPr>
            </w:r>
            <w:r w:rsidR="00AB159D">
              <w:rPr>
                <w:noProof/>
                <w:webHidden/>
              </w:rPr>
              <w:fldChar w:fldCharType="separate"/>
            </w:r>
            <w:r w:rsidR="00AB159D">
              <w:rPr>
                <w:noProof/>
                <w:webHidden/>
              </w:rPr>
              <w:t>30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7" w:history="1">
            <w:r w:rsidR="00AB159D" w:rsidRPr="0031570B">
              <w:rPr>
                <w:rStyle w:val="Hyperlink"/>
                <w:noProof/>
              </w:rPr>
              <w:t>Improvements in MRC visual quality</w:t>
            </w:r>
            <w:r w:rsidR="00AB159D">
              <w:rPr>
                <w:noProof/>
                <w:webHidden/>
              </w:rPr>
              <w:tab/>
            </w:r>
            <w:r w:rsidR="00AB159D">
              <w:rPr>
                <w:noProof/>
                <w:webHidden/>
              </w:rPr>
              <w:fldChar w:fldCharType="begin"/>
            </w:r>
            <w:r w:rsidR="00AB159D">
              <w:rPr>
                <w:noProof/>
                <w:webHidden/>
              </w:rPr>
              <w:instrText xml:space="preserve"> PAGEREF _Toc422752437 \h </w:instrText>
            </w:r>
            <w:r w:rsidR="00AB159D">
              <w:rPr>
                <w:noProof/>
                <w:webHidden/>
              </w:rPr>
            </w:r>
            <w:r w:rsidR="00AB159D">
              <w:rPr>
                <w:noProof/>
                <w:webHidden/>
              </w:rPr>
              <w:fldChar w:fldCharType="separate"/>
            </w:r>
            <w:r w:rsidR="00AB159D">
              <w:rPr>
                <w:noProof/>
                <w:webHidden/>
              </w:rPr>
              <w:t>30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8" w:history="1">
            <w:r w:rsidR="00AB159D" w:rsidRPr="0031570B">
              <w:rPr>
                <w:rStyle w:val="Hyperlink"/>
                <w:noProof/>
              </w:rPr>
              <w:t>Method for checking if a page is empty</w:t>
            </w:r>
            <w:r w:rsidR="00AB159D">
              <w:rPr>
                <w:noProof/>
                <w:webHidden/>
              </w:rPr>
              <w:tab/>
            </w:r>
            <w:r w:rsidR="00AB159D">
              <w:rPr>
                <w:noProof/>
                <w:webHidden/>
              </w:rPr>
              <w:fldChar w:fldCharType="begin"/>
            </w:r>
            <w:r w:rsidR="00AB159D">
              <w:rPr>
                <w:noProof/>
                <w:webHidden/>
              </w:rPr>
              <w:instrText xml:space="preserve"> PAGEREF _Toc422752438 \h </w:instrText>
            </w:r>
            <w:r w:rsidR="00AB159D">
              <w:rPr>
                <w:noProof/>
                <w:webHidden/>
              </w:rPr>
            </w:r>
            <w:r w:rsidR="00AB159D">
              <w:rPr>
                <w:noProof/>
                <w:webHidden/>
              </w:rPr>
              <w:fldChar w:fldCharType="separate"/>
            </w:r>
            <w:r w:rsidR="00AB159D">
              <w:rPr>
                <w:noProof/>
                <w:webHidden/>
              </w:rPr>
              <w:t>31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39" w:history="1">
            <w:r w:rsidR="00AB159D" w:rsidRPr="0031570B">
              <w:rPr>
                <w:rStyle w:val="Hyperlink"/>
                <w:noProof/>
              </w:rPr>
              <w:t>Aggressive table detection mode</w:t>
            </w:r>
            <w:r w:rsidR="00AB159D">
              <w:rPr>
                <w:noProof/>
                <w:webHidden/>
              </w:rPr>
              <w:tab/>
            </w:r>
            <w:r w:rsidR="00AB159D">
              <w:rPr>
                <w:noProof/>
                <w:webHidden/>
              </w:rPr>
              <w:fldChar w:fldCharType="begin"/>
            </w:r>
            <w:r w:rsidR="00AB159D">
              <w:rPr>
                <w:noProof/>
                <w:webHidden/>
              </w:rPr>
              <w:instrText xml:space="preserve"> PAGEREF _Toc422752439 \h </w:instrText>
            </w:r>
            <w:r w:rsidR="00AB159D">
              <w:rPr>
                <w:noProof/>
                <w:webHidden/>
              </w:rPr>
            </w:r>
            <w:r w:rsidR="00AB159D">
              <w:rPr>
                <w:noProof/>
                <w:webHidden/>
              </w:rPr>
              <w:fldChar w:fldCharType="separate"/>
            </w:r>
            <w:r w:rsidR="00AB159D">
              <w:rPr>
                <w:noProof/>
                <w:webHidden/>
              </w:rPr>
              <w:t>31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0" w:history="1">
            <w:r w:rsidR="00AB159D" w:rsidRPr="0031570B">
              <w:rPr>
                <w:rStyle w:val="Hyperlink"/>
                <w:noProof/>
              </w:rPr>
              <w:t>Predefined processing profile for writing highly compressed image-only PDFs</w:t>
            </w:r>
            <w:r w:rsidR="00AB159D">
              <w:rPr>
                <w:noProof/>
                <w:webHidden/>
              </w:rPr>
              <w:tab/>
            </w:r>
            <w:r w:rsidR="00AB159D">
              <w:rPr>
                <w:noProof/>
                <w:webHidden/>
              </w:rPr>
              <w:fldChar w:fldCharType="begin"/>
            </w:r>
            <w:r w:rsidR="00AB159D">
              <w:rPr>
                <w:noProof/>
                <w:webHidden/>
              </w:rPr>
              <w:instrText xml:space="preserve"> PAGEREF _Toc422752440 \h </w:instrText>
            </w:r>
            <w:r w:rsidR="00AB159D">
              <w:rPr>
                <w:noProof/>
                <w:webHidden/>
              </w:rPr>
            </w:r>
            <w:r w:rsidR="00AB159D">
              <w:rPr>
                <w:noProof/>
                <w:webHidden/>
              </w:rPr>
              <w:fldChar w:fldCharType="separate"/>
            </w:r>
            <w:r w:rsidR="00AB159D">
              <w:rPr>
                <w:noProof/>
                <w:webHidden/>
              </w:rPr>
              <w:t>31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1" w:history="1">
            <w:r w:rsidR="00AB159D" w:rsidRPr="0031570B">
              <w:rPr>
                <w:rStyle w:val="Hyperlink"/>
                <w:noProof/>
              </w:rPr>
              <w:t>XPS export format</w:t>
            </w:r>
            <w:r w:rsidR="00AB159D">
              <w:rPr>
                <w:noProof/>
                <w:webHidden/>
              </w:rPr>
              <w:tab/>
            </w:r>
            <w:r w:rsidR="00AB159D">
              <w:rPr>
                <w:noProof/>
                <w:webHidden/>
              </w:rPr>
              <w:fldChar w:fldCharType="begin"/>
            </w:r>
            <w:r w:rsidR="00AB159D">
              <w:rPr>
                <w:noProof/>
                <w:webHidden/>
              </w:rPr>
              <w:instrText xml:space="preserve"> PAGEREF _Toc422752441 \h </w:instrText>
            </w:r>
            <w:r w:rsidR="00AB159D">
              <w:rPr>
                <w:noProof/>
                <w:webHidden/>
              </w:rPr>
            </w:r>
            <w:r w:rsidR="00AB159D">
              <w:rPr>
                <w:noProof/>
                <w:webHidden/>
              </w:rPr>
              <w:fldChar w:fldCharType="separate"/>
            </w:r>
            <w:r w:rsidR="00AB159D">
              <w:rPr>
                <w:noProof/>
                <w:webHidden/>
              </w:rPr>
              <w:t>31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2" w:history="1">
            <w:r w:rsidR="00AB159D" w:rsidRPr="0031570B">
              <w:rPr>
                <w:rStyle w:val="Hyperlink"/>
                <w:noProof/>
              </w:rPr>
              <w:t>Retaining document layout in textual export</w:t>
            </w:r>
            <w:r w:rsidR="00AB159D">
              <w:rPr>
                <w:noProof/>
                <w:webHidden/>
              </w:rPr>
              <w:tab/>
            </w:r>
            <w:r w:rsidR="00AB159D">
              <w:rPr>
                <w:noProof/>
                <w:webHidden/>
              </w:rPr>
              <w:fldChar w:fldCharType="begin"/>
            </w:r>
            <w:r w:rsidR="00AB159D">
              <w:rPr>
                <w:noProof/>
                <w:webHidden/>
              </w:rPr>
              <w:instrText xml:space="preserve"> PAGEREF _Toc422752442 \h </w:instrText>
            </w:r>
            <w:r w:rsidR="00AB159D">
              <w:rPr>
                <w:noProof/>
                <w:webHidden/>
              </w:rPr>
            </w:r>
            <w:r w:rsidR="00AB159D">
              <w:rPr>
                <w:noProof/>
                <w:webHidden/>
              </w:rPr>
              <w:fldChar w:fldCharType="separate"/>
            </w:r>
            <w:r w:rsidR="00AB159D">
              <w:rPr>
                <w:noProof/>
                <w:webHidden/>
              </w:rPr>
              <w:t>31</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43" w:history="1">
            <w:r w:rsidR="00AB159D" w:rsidRPr="0031570B">
              <w:rPr>
                <w:rStyle w:val="Hyperlink"/>
                <w:noProof/>
              </w:rPr>
              <w:t>Fixed Bugs</w:t>
            </w:r>
            <w:r w:rsidR="00AB159D">
              <w:rPr>
                <w:noProof/>
                <w:webHidden/>
              </w:rPr>
              <w:tab/>
            </w:r>
            <w:r w:rsidR="00AB159D">
              <w:rPr>
                <w:noProof/>
                <w:webHidden/>
              </w:rPr>
              <w:fldChar w:fldCharType="begin"/>
            </w:r>
            <w:r w:rsidR="00AB159D">
              <w:rPr>
                <w:noProof/>
                <w:webHidden/>
              </w:rPr>
              <w:instrText xml:space="preserve"> PAGEREF _Toc422752443 \h </w:instrText>
            </w:r>
            <w:r w:rsidR="00AB159D">
              <w:rPr>
                <w:noProof/>
                <w:webHidden/>
              </w:rPr>
            </w:r>
            <w:r w:rsidR="00AB159D">
              <w:rPr>
                <w:noProof/>
                <w:webHidden/>
              </w:rPr>
              <w:fldChar w:fldCharType="separate"/>
            </w:r>
            <w:r w:rsidR="00AB159D">
              <w:rPr>
                <w:noProof/>
                <w:webHidden/>
              </w:rPr>
              <w:t>32</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44" w:history="1">
            <w:r w:rsidR="00AB159D" w:rsidRPr="0031570B">
              <w:rPr>
                <w:rStyle w:val="Hyperlink"/>
                <w:noProof/>
              </w:rPr>
              <w:t>Linux version limitations</w:t>
            </w:r>
            <w:r w:rsidR="00AB159D">
              <w:rPr>
                <w:noProof/>
                <w:webHidden/>
              </w:rPr>
              <w:tab/>
            </w:r>
            <w:r w:rsidR="00AB159D">
              <w:rPr>
                <w:noProof/>
                <w:webHidden/>
              </w:rPr>
              <w:fldChar w:fldCharType="begin"/>
            </w:r>
            <w:r w:rsidR="00AB159D">
              <w:rPr>
                <w:noProof/>
                <w:webHidden/>
              </w:rPr>
              <w:instrText xml:space="preserve"> PAGEREF _Toc422752444 \h </w:instrText>
            </w:r>
            <w:r w:rsidR="00AB159D">
              <w:rPr>
                <w:noProof/>
                <w:webHidden/>
              </w:rPr>
            </w:r>
            <w:r w:rsidR="00AB159D">
              <w:rPr>
                <w:noProof/>
                <w:webHidden/>
              </w:rPr>
              <w:fldChar w:fldCharType="separate"/>
            </w:r>
            <w:r w:rsidR="00AB159D">
              <w:rPr>
                <w:noProof/>
                <w:webHidden/>
              </w:rPr>
              <w:t>32</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45" w:history="1">
            <w:r w:rsidR="00AB159D" w:rsidRPr="0031570B">
              <w:rPr>
                <w:rStyle w:val="Hyperlink"/>
                <w:noProof/>
              </w:rPr>
              <w:t>Known Issues and Workarounds</w:t>
            </w:r>
            <w:r w:rsidR="00AB159D">
              <w:rPr>
                <w:noProof/>
                <w:webHidden/>
              </w:rPr>
              <w:tab/>
            </w:r>
            <w:r w:rsidR="00AB159D">
              <w:rPr>
                <w:noProof/>
                <w:webHidden/>
              </w:rPr>
              <w:fldChar w:fldCharType="begin"/>
            </w:r>
            <w:r w:rsidR="00AB159D">
              <w:rPr>
                <w:noProof/>
                <w:webHidden/>
              </w:rPr>
              <w:instrText xml:space="preserve"> PAGEREF _Toc422752445 \h </w:instrText>
            </w:r>
            <w:r w:rsidR="00AB159D">
              <w:rPr>
                <w:noProof/>
                <w:webHidden/>
              </w:rPr>
            </w:r>
            <w:r w:rsidR="00AB159D">
              <w:rPr>
                <w:noProof/>
                <w:webHidden/>
              </w:rPr>
              <w:fldChar w:fldCharType="separate"/>
            </w:r>
            <w:r w:rsidR="00AB159D">
              <w:rPr>
                <w:noProof/>
                <w:webHidden/>
              </w:rPr>
              <w:t>32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6" w:history="1">
            <w:r w:rsidR="00AB159D" w:rsidRPr="0031570B">
              <w:rPr>
                <w:rStyle w:val="Hyperlink"/>
                <w:noProof/>
              </w:rPr>
              <w:t>Samples being installed under ‘root’ account are read only for others</w:t>
            </w:r>
            <w:r w:rsidR="00AB159D">
              <w:rPr>
                <w:noProof/>
                <w:webHidden/>
              </w:rPr>
              <w:tab/>
            </w:r>
            <w:r w:rsidR="00AB159D">
              <w:rPr>
                <w:noProof/>
                <w:webHidden/>
              </w:rPr>
              <w:fldChar w:fldCharType="begin"/>
            </w:r>
            <w:r w:rsidR="00AB159D">
              <w:rPr>
                <w:noProof/>
                <w:webHidden/>
              </w:rPr>
              <w:instrText xml:space="preserve"> PAGEREF _Toc422752446 \h </w:instrText>
            </w:r>
            <w:r w:rsidR="00AB159D">
              <w:rPr>
                <w:noProof/>
                <w:webHidden/>
              </w:rPr>
            </w:r>
            <w:r w:rsidR="00AB159D">
              <w:rPr>
                <w:noProof/>
                <w:webHidden/>
              </w:rPr>
              <w:fldChar w:fldCharType="separate"/>
            </w:r>
            <w:r w:rsidR="00AB159D">
              <w:rPr>
                <w:noProof/>
                <w:webHidden/>
              </w:rPr>
              <w:t>32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7" w:history="1">
            <w:r w:rsidR="00AB159D" w:rsidRPr="0031570B">
              <w:rPr>
                <w:rStyle w:val="Hyperlink"/>
                <w:noProof/>
              </w:rPr>
              <w:t>Java wrapper is not included into the distribution</w:t>
            </w:r>
            <w:r w:rsidR="00AB159D">
              <w:rPr>
                <w:noProof/>
                <w:webHidden/>
              </w:rPr>
              <w:tab/>
            </w:r>
            <w:r w:rsidR="00AB159D">
              <w:rPr>
                <w:noProof/>
                <w:webHidden/>
              </w:rPr>
              <w:fldChar w:fldCharType="begin"/>
            </w:r>
            <w:r w:rsidR="00AB159D">
              <w:rPr>
                <w:noProof/>
                <w:webHidden/>
              </w:rPr>
              <w:instrText xml:space="preserve"> PAGEREF _Toc422752447 \h </w:instrText>
            </w:r>
            <w:r w:rsidR="00AB159D">
              <w:rPr>
                <w:noProof/>
                <w:webHidden/>
              </w:rPr>
            </w:r>
            <w:r w:rsidR="00AB159D">
              <w:rPr>
                <w:noProof/>
                <w:webHidden/>
              </w:rPr>
              <w:fldChar w:fldCharType="separate"/>
            </w:r>
            <w:r w:rsidR="00AB159D">
              <w:rPr>
                <w:noProof/>
                <w:webHidden/>
              </w:rPr>
              <w:t>32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8" w:history="1">
            <w:r w:rsidR="00AB159D" w:rsidRPr="0031570B">
              <w:rPr>
                <w:rStyle w:val="Hyperlink"/>
                <w:noProof/>
              </w:rPr>
              <w:t>IFontSet::EnablePdfStandardFonts is non-functional</w:t>
            </w:r>
            <w:r w:rsidR="00AB159D">
              <w:rPr>
                <w:noProof/>
                <w:webHidden/>
              </w:rPr>
              <w:tab/>
            </w:r>
            <w:r w:rsidR="00AB159D">
              <w:rPr>
                <w:noProof/>
                <w:webHidden/>
              </w:rPr>
              <w:fldChar w:fldCharType="begin"/>
            </w:r>
            <w:r w:rsidR="00AB159D">
              <w:rPr>
                <w:noProof/>
                <w:webHidden/>
              </w:rPr>
              <w:instrText xml:space="preserve"> PAGEREF _Toc422752448 \h </w:instrText>
            </w:r>
            <w:r w:rsidR="00AB159D">
              <w:rPr>
                <w:noProof/>
                <w:webHidden/>
              </w:rPr>
            </w:r>
            <w:r w:rsidR="00AB159D">
              <w:rPr>
                <w:noProof/>
                <w:webHidden/>
              </w:rPr>
              <w:fldChar w:fldCharType="separate"/>
            </w:r>
            <w:r w:rsidR="00AB159D">
              <w:rPr>
                <w:noProof/>
                <w:webHidden/>
              </w:rPr>
              <w:t>32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49" w:history="1">
            <w:r w:rsidR="00AB159D" w:rsidRPr="0031570B">
              <w:rPr>
                <w:rStyle w:val="Hyperlink"/>
                <w:noProof/>
              </w:rPr>
              <w:t>OnPageProcessed comes once per a document</w:t>
            </w:r>
            <w:r w:rsidR="00AB159D">
              <w:rPr>
                <w:noProof/>
                <w:webHidden/>
              </w:rPr>
              <w:tab/>
            </w:r>
            <w:r w:rsidR="00AB159D">
              <w:rPr>
                <w:noProof/>
                <w:webHidden/>
              </w:rPr>
              <w:fldChar w:fldCharType="begin"/>
            </w:r>
            <w:r w:rsidR="00AB159D">
              <w:rPr>
                <w:noProof/>
                <w:webHidden/>
              </w:rPr>
              <w:instrText xml:space="preserve"> PAGEREF _Toc422752449 \h </w:instrText>
            </w:r>
            <w:r w:rsidR="00AB159D">
              <w:rPr>
                <w:noProof/>
                <w:webHidden/>
              </w:rPr>
            </w:r>
            <w:r w:rsidR="00AB159D">
              <w:rPr>
                <w:noProof/>
                <w:webHidden/>
              </w:rPr>
              <w:fldChar w:fldCharType="separate"/>
            </w:r>
            <w:r w:rsidR="00AB159D">
              <w:rPr>
                <w:noProof/>
                <w:webHidden/>
              </w:rPr>
              <w:t>33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0" w:history="1">
            <w:r w:rsidR="00AB159D" w:rsidRPr="0031570B">
              <w:rPr>
                <w:rStyle w:val="Hyperlink"/>
                <w:noProof/>
              </w:rPr>
              <w:t>Some API is not implemented</w:t>
            </w:r>
            <w:r w:rsidR="00AB159D">
              <w:rPr>
                <w:noProof/>
                <w:webHidden/>
              </w:rPr>
              <w:tab/>
            </w:r>
            <w:r w:rsidR="00AB159D">
              <w:rPr>
                <w:noProof/>
                <w:webHidden/>
              </w:rPr>
              <w:fldChar w:fldCharType="begin"/>
            </w:r>
            <w:r w:rsidR="00AB159D">
              <w:rPr>
                <w:noProof/>
                <w:webHidden/>
              </w:rPr>
              <w:instrText xml:space="preserve"> PAGEREF _Toc422752450 \h </w:instrText>
            </w:r>
            <w:r w:rsidR="00AB159D">
              <w:rPr>
                <w:noProof/>
                <w:webHidden/>
              </w:rPr>
            </w:r>
            <w:r w:rsidR="00AB159D">
              <w:rPr>
                <w:noProof/>
                <w:webHidden/>
              </w:rPr>
              <w:fldChar w:fldCharType="separate"/>
            </w:r>
            <w:r w:rsidR="00AB159D">
              <w:rPr>
                <w:noProof/>
                <w:webHidden/>
              </w:rPr>
              <w:t>33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1" w:history="1">
            <w:r w:rsidR="00AB159D" w:rsidRPr="0031570B">
              <w:rPr>
                <w:rStyle w:val="Hyperlink"/>
                <w:noProof/>
              </w:rPr>
              <w:t>Recognition of a PDF file with text in Vietnamese may fail</w:t>
            </w:r>
            <w:r w:rsidR="00AB159D">
              <w:rPr>
                <w:noProof/>
                <w:webHidden/>
              </w:rPr>
              <w:tab/>
            </w:r>
            <w:r w:rsidR="00AB159D">
              <w:rPr>
                <w:noProof/>
                <w:webHidden/>
              </w:rPr>
              <w:fldChar w:fldCharType="begin"/>
            </w:r>
            <w:r w:rsidR="00AB159D">
              <w:rPr>
                <w:noProof/>
                <w:webHidden/>
              </w:rPr>
              <w:instrText xml:space="preserve"> PAGEREF _Toc422752451 \h </w:instrText>
            </w:r>
            <w:r w:rsidR="00AB159D">
              <w:rPr>
                <w:noProof/>
                <w:webHidden/>
              </w:rPr>
            </w:r>
            <w:r w:rsidR="00AB159D">
              <w:rPr>
                <w:noProof/>
                <w:webHidden/>
              </w:rPr>
              <w:fldChar w:fldCharType="separate"/>
            </w:r>
            <w:r w:rsidR="00AB159D">
              <w:rPr>
                <w:noProof/>
                <w:webHidden/>
              </w:rPr>
              <w:t>33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2" w:history="1">
            <w:r w:rsidR="00AB159D" w:rsidRPr="0031570B">
              <w:rPr>
                <w:rStyle w:val="Hyperlink"/>
                <w:noProof/>
              </w:rPr>
              <w:t>PDF/A validation report</w:t>
            </w:r>
            <w:r w:rsidR="00AB159D">
              <w:rPr>
                <w:noProof/>
                <w:webHidden/>
              </w:rPr>
              <w:tab/>
            </w:r>
            <w:r w:rsidR="00AB159D">
              <w:rPr>
                <w:noProof/>
                <w:webHidden/>
              </w:rPr>
              <w:fldChar w:fldCharType="begin"/>
            </w:r>
            <w:r w:rsidR="00AB159D">
              <w:rPr>
                <w:noProof/>
                <w:webHidden/>
              </w:rPr>
              <w:instrText xml:space="preserve"> PAGEREF _Toc422752452 \h </w:instrText>
            </w:r>
            <w:r w:rsidR="00AB159D">
              <w:rPr>
                <w:noProof/>
                <w:webHidden/>
              </w:rPr>
            </w:r>
            <w:r w:rsidR="00AB159D">
              <w:rPr>
                <w:noProof/>
                <w:webHidden/>
              </w:rPr>
              <w:fldChar w:fldCharType="separate"/>
            </w:r>
            <w:r w:rsidR="00AB159D">
              <w:rPr>
                <w:noProof/>
                <w:webHidden/>
              </w:rPr>
              <w:t>33</w:t>
            </w:r>
            <w:r w:rsidR="00AB159D">
              <w:rPr>
                <w:noProof/>
                <w:webHidden/>
              </w:rPr>
              <w:fldChar w:fldCharType="end"/>
            </w:r>
          </w:hyperlink>
        </w:p>
        <w:p w:rsidR="00AB159D" w:rsidRDefault="003715C8">
          <w:pPr>
            <w:pStyle w:val="TOC1"/>
            <w:tabs>
              <w:tab w:val="right" w:leader="dot" w:pos="9350"/>
            </w:tabs>
            <w:rPr>
              <w:b w:val="0"/>
              <w:bCs w:val="0"/>
              <w:caps w:val="0"/>
              <w:noProof/>
              <w:sz w:val="22"/>
              <w:szCs w:val="22"/>
              <w:lang w:bidi="ar-SA"/>
            </w:rPr>
          </w:pPr>
          <w:hyperlink w:anchor="_Toc422752453" w:history="1">
            <w:r w:rsidR="00AB159D" w:rsidRPr="0031570B">
              <w:rPr>
                <w:rStyle w:val="Hyperlink"/>
                <w:noProof/>
              </w:rPr>
              <w:t>R2 GM –</w:t>
            </w:r>
            <w:r w:rsidR="00AB159D">
              <w:rPr>
                <w:noProof/>
                <w:webHidden/>
              </w:rPr>
              <w:tab/>
            </w:r>
            <w:r w:rsidR="00AB159D">
              <w:rPr>
                <w:noProof/>
                <w:webHidden/>
              </w:rPr>
              <w:fldChar w:fldCharType="begin"/>
            </w:r>
            <w:r w:rsidR="00AB159D">
              <w:rPr>
                <w:noProof/>
                <w:webHidden/>
              </w:rPr>
              <w:instrText xml:space="preserve"> PAGEREF _Toc422752453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54" w:history="1">
            <w:r w:rsidR="00AB159D" w:rsidRPr="0031570B">
              <w:rPr>
                <w:rStyle w:val="Hyperlink"/>
                <w:rFonts w:eastAsia="Times New Roman"/>
                <w:noProof/>
              </w:rPr>
              <w:t>Part number, build number</w:t>
            </w:r>
            <w:r w:rsidR="00AB159D">
              <w:rPr>
                <w:noProof/>
                <w:webHidden/>
              </w:rPr>
              <w:tab/>
            </w:r>
            <w:r w:rsidR="00AB159D">
              <w:rPr>
                <w:noProof/>
                <w:webHidden/>
              </w:rPr>
              <w:fldChar w:fldCharType="begin"/>
            </w:r>
            <w:r w:rsidR="00AB159D">
              <w:rPr>
                <w:noProof/>
                <w:webHidden/>
              </w:rPr>
              <w:instrText xml:space="preserve"> PAGEREF _Toc422752454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55" w:history="1">
            <w:r w:rsidR="00AB159D" w:rsidRPr="0031570B">
              <w:rPr>
                <w:rStyle w:val="Hyperlink"/>
                <w:noProof/>
              </w:rPr>
              <w:t>New Features and Improvements</w:t>
            </w:r>
            <w:r w:rsidR="00AB159D">
              <w:rPr>
                <w:noProof/>
                <w:webHidden/>
              </w:rPr>
              <w:tab/>
            </w:r>
            <w:r w:rsidR="00AB159D">
              <w:rPr>
                <w:noProof/>
                <w:webHidden/>
              </w:rPr>
              <w:fldChar w:fldCharType="begin"/>
            </w:r>
            <w:r w:rsidR="00AB159D">
              <w:rPr>
                <w:noProof/>
                <w:webHidden/>
              </w:rPr>
              <w:instrText xml:space="preserve"> PAGEREF _Toc422752455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6" w:history="1">
            <w:r w:rsidR="00AB159D" w:rsidRPr="0031570B">
              <w:rPr>
                <w:rStyle w:val="Hyperlink"/>
                <w:noProof/>
              </w:rPr>
              <w:t>Java wrapper is included into the distribution</w:t>
            </w:r>
            <w:r w:rsidR="00AB159D">
              <w:rPr>
                <w:noProof/>
                <w:webHidden/>
              </w:rPr>
              <w:tab/>
            </w:r>
            <w:r w:rsidR="00AB159D">
              <w:rPr>
                <w:noProof/>
                <w:webHidden/>
              </w:rPr>
              <w:fldChar w:fldCharType="begin"/>
            </w:r>
            <w:r w:rsidR="00AB159D">
              <w:rPr>
                <w:noProof/>
                <w:webHidden/>
              </w:rPr>
              <w:instrText xml:space="preserve"> PAGEREF _Toc422752456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7" w:history="1">
            <w:r w:rsidR="00AB159D" w:rsidRPr="0031570B">
              <w:rPr>
                <w:rStyle w:val="Hyperlink"/>
                <w:noProof/>
              </w:rPr>
              <w:t>RPM is now used in distributives</w:t>
            </w:r>
            <w:r w:rsidR="00AB159D">
              <w:rPr>
                <w:noProof/>
                <w:webHidden/>
              </w:rPr>
              <w:tab/>
            </w:r>
            <w:r w:rsidR="00AB159D">
              <w:rPr>
                <w:noProof/>
                <w:webHidden/>
              </w:rPr>
              <w:fldChar w:fldCharType="begin"/>
            </w:r>
            <w:r w:rsidR="00AB159D">
              <w:rPr>
                <w:noProof/>
                <w:webHidden/>
              </w:rPr>
              <w:instrText xml:space="preserve"> PAGEREF _Toc422752457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8" w:history="1">
            <w:r w:rsidR="00AB159D" w:rsidRPr="0031570B">
              <w:rPr>
                <w:rStyle w:val="Hyperlink"/>
                <w:noProof/>
              </w:rPr>
              <w:t>IEngine::InjectTextLayer method was added</w:t>
            </w:r>
            <w:r w:rsidR="00AB159D">
              <w:rPr>
                <w:noProof/>
                <w:webHidden/>
              </w:rPr>
              <w:tab/>
            </w:r>
            <w:r w:rsidR="00AB159D">
              <w:rPr>
                <w:noProof/>
                <w:webHidden/>
              </w:rPr>
              <w:fldChar w:fldCharType="begin"/>
            </w:r>
            <w:r w:rsidR="00AB159D">
              <w:rPr>
                <w:noProof/>
                <w:webHidden/>
              </w:rPr>
              <w:instrText xml:space="preserve"> PAGEREF _Toc422752458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59" w:history="1">
            <w:r w:rsidR="00AB159D" w:rsidRPr="0031570B">
              <w:rPr>
                <w:rStyle w:val="Hyperlink"/>
                <w:noProof/>
              </w:rPr>
              <w:t>Support for IntelligentMail barcodes</w:t>
            </w:r>
            <w:r w:rsidR="00AB159D">
              <w:rPr>
                <w:noProof/>
                <w:webHidden/>
              </w:rPr>
              <w:tab/>
            </w:r>
            <w:r w:rsidR="00AB159D">
              <w:rPr>
                <w:noProof/>
                <w:webHidden/>
              </w:rPr>
              <w:fldChar w:fldCharType="begin"/>
            </w:r>
            <w:r w:rsidR="00AB159D">
              <w:rPr>
                <w:noProof/>
                <w:webHidden/>
              </w:rPr>
              <w:instrText xml:space="preserve"> PAGEREF _Toc422752459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0" w:history="1">
            <w:r w:rsidR="00AB159D" w:rsidRPr="0031570B">
              <w:rPr>
                <w:rStyle w:val="Hyperlink"/>
                <w:noProof/>
              </w:rPr>
              <w:t>Predefined languages OcrA and OcrB were added</w:t>
            </w:r>
            <w:r w:rsidR="00AB159D">
              <w:rPr>
                <w:noProof/>
                <w:webHidden/>
              </w:rPr>
              <w:tab/>
            </w:r>
            <w:r w:rsidR="00AB159D">
              <w:rPr>
                <w:noProof/>
                <w:webHidden/>
              </w:rPr>
              <w:fldChar w:fldCharType="begin"/>
            </w:r>
            <w:r w:rsidR="00AB159D">
              <w:rPr>
                <w:noProof/>
                <w:webHidden/>
              </w:rPr>
              <w:instrText xml:space="preserve"> PAGEREF _Toc422752460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1" w:history="1">
            <w:r w:rsidR="00AB159D" w:rsidRPr="0031570B">
              <w:rPr>
                <w:rStyle w:val="Hyperlink"/>
                <w:noProof/>
              </w:rPr>
              <w:t>Detection of vertical text for all languages</w:t>
            </w:r>
            <w:r w:rsidR="00AB159D">
              <w:rPr>
                <w:noProof/>
                <w:webHidden/>
              </w:rPr>
              <w:tab/>
            </w:r>
            <w:r w:rsidR="00AB159D">
              <w:rPr>
                <w:noProof/>
                <w:webHidden/>
              </w:rPr>
              <w:fldChar w:fldCharType="begin"/>
            </w:r>
            <w:r w:rsidR="00AB159D">
              <w:rPr>
                <w:noProof/>
                <w:webHidden/>
              </w:rPr>
              <w:instrText xml:space="preserve"> PAGEREF _Toc422752461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2" w:history="1">
            <w:r w:rsidR="00AB159D" w:rsidRPr="0031570B">
              <w:rPr>
                <w:rStyle w:val="Hyperlink"/>
                <w:noProof/>
              </w:rPr>
              <w:t>New IClassificationTrainer::AddPage method</w:t>
            </w:r>
            <w:r w:rsidR="00AB159D">
              <w:rPr>
                <w:noProof/>
                <w:webHidden/>
              </w:rPr>
              <w:tab/>
            </w:r>
            <w:r w:rsidR="00AB159D">
              <w:rPr>
                <w:noProof/>
                <w:webHidden/>
              </w:rPr>
              <w:fldChar w:fldCharType="begin"/>
            </w:r>
            <w:r w:rsidR="00AB159D">
              <w:rPr>
                <w:noProof/>
                <w:webHidden/>
              </w:rPr>
              <w:instrText xml:space="preserve"> PAGEREF _Toc422752462 \h </w:instrText>
            </w:r>
            <w:r w:rsidR="00AB159D">
              <w:rPr>
                <w:noProof/>
                <w:webHidden/>
              </w:rPr>
            </w:r>
            <w:r w:rsidR="00AB159D">
              <w:rPr>
                <w:noProof/>
                <w:webHidden/>
              </w:rPr>
              <w:fldChar w:fldCharType="separate"/>
            </w:r>
            <w:r w:rsidR="00AB159D">
              <w:rPr>
                <w:noProof/>
                <w:webHidden/>
              </w:rPr>
              <w:t>34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3" w:history="1">
            <w:r w:rsidR="00AB159D" w:rsidRPr="0031570B">
              <w:rPr>
                <w:rStyle w:val="Hyperlink"/>
                <w:noProof/>
              </w:rPr>
              <w:t>The possibility to add custom features for classification</w:t>
            </w:r>
            <w:r w:rsidR="00AB159D">
              <w:rPr>
                <w:noProof/>
                <w:webHidden/>
              </w:rPr>
              <w:tab/>
            </w:r>
            <w:r w:rsidR="00AB159D">
              <w:rPr>
                <w:noProof/>
                <w:webHidden/>
              </w:rPr>
              <w:fldChar w:fldCharType="begin"/>
            </w:r>
            <w:r w:rsidR="00AB159D">
              <w:rPr>
                <w:noProof/>
                <w:webHidden/>
              </w:rPr>
              <w:instrText xml:space="preserve"> PAGEREF _Toc422752463 \h </w:instrText>
            </w:r>
            <w:r w:rsidR="00AB159D">
              <w:rPr>
                <w:noProof/>
                <w:webHidden/>
              </w:rPr>
            </w:r>
            <w:r w:rsidR="00AB159D">
              <w:rPr>
                <w:noProof/>
                <w:webHidden/>
              </w:rPr>
              <w:fldChar w:fldCharType="separate"/>
            </w:r>
            <w:r w:rsidR="00AB159D">
              <w:rPr>
                <w:noProof/>
                <w:webHidden/>
              </w:rPr>
              <w:t>35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4" w:history="1">
            <w:r w:rsidR="00AB159D" w:rsidRPr="0031570B">
              <w:rPr>
                <w:rStyle w:val="Hyperlink"/>
                <w:noProof/>
              </w:rPr>
              <w:t>New predefined profile EngineeringDrawingsProcessing</w:t>
            </w:r>
            <w:r w:rsidR="00AB159D">
              <w:rPr>
                <w:noProof/>
                <w:webHidden/>
              </w:rPr>
              <w:tab/>
            </w:r>
            <w:r w:rsidR="00AB159D">
              <w:rPr>
                <w:noProof/>
                <w:webHidden/>
              </w:rPr>
              <w:fldChar w:fldCharType="begin"/>
            </w:r>
            <w:r w:rsidR="00AB159D">
              <w:rPr>
                <w:noProof/>
                <w:webHidden/>
              </w:rPr>
              <w:instrText xml:space="preserve"> PAGEREF _Toc422752464 \h </w:instrText>
            </w:r>
            <w:r w:rsidR="00AB159D">
              <w:rPr>
                <w:noProof/>
                <w:webHidden/>
              </w:rPr>
            </w:r>
            <w:r w:rsidR="00AB159D">
              <w:rPr>
                <w:noProof/>
                <w:webHidden/>
              </w:rPr>
              <w:fldChar w:fldCharType="separate"/>
            </w:r>
            <w:r w:rsidR="00AB159D">
              <w:rPr>
                <w:noProof/>
                <w:webHidden/>
              </w:rPr>
              <w:t>35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5" w:history="1">
            <w:r w:rsidR="00AB159D" w:rsidRPr="0031570B">
              <w:rPr>
                <w:rStyle w:val="Hyperlink"/>
                <w:noProof/>
              </w:rPr>
              <w:t>Export with original layout to XLSX</w:t>
            </w:r>
            <w:r w:rsidR="00AB159D">
              <w:rPr>
                <w:noProof/>
                <w:webHidden/>
              </w:rPr>
              <w:tab/>
            </w:r>
            <w:r w:rsidR="00AB159D">
              <w:rPr>
                <w:noProof/>
                <w:webHidden/>
              </w:rPr>
              <w:fldChar w:fldCharType="begin"/>
            </w:r>
            <w:r w:rsidR="00AB159D">
              <w:rPr>
                <w:noProof/>
                <w:webHidden/>
              </w:rPr>
              <w:instrText xml:space="preserve"> PAGEREF _Toc422752465 \h </w:instrText>
            </w:r>
            <w:r w:rsidR="00AB159D">
              <w:rPr>
                <w:noProof/>
                <w:webHidden/>
              </w:rPr>
            </w:r>
            <w:r w:rsidR="00AB159D">
              <w:rPr>
                <w:noProof/>
                <w:webHidden/>
              </w:rPr>
              <w:fldChar w:fldCharType="separate"/>
            </w:r>
            <w:r w:rsidR="00AB159D">
              <w:rPr>
                <w:noProof/>
                <w:webHidden/>
              </w:rPr>
              <w:t>35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6" w:history="1">
            <w:r w:rsidR="00AB159D" w:rsidRPr="0031570B">
              <w:rPr>
                <w:rStyle w:val="Hyperlink"/>
                <w:noProof/>
              </w:rPr>
              <w:t>New properties for IBarcodeParams object</w:t>
            </w:r>
            <w:r w:rsidR="00AB159D">
              <w:rPr>
                <w:noProof/>
                <w:webHidden/>
              </w:rPr>
              <w:tab/>
            </w:r>
            <w:r w:rsidR="00AB159D">
              <w:rPr>
                <w:noProof/>
                <w:webHidden/>
              </w:rPr>
              <w:fldChar w:fldCharType="begin"/>
            </w:r>
            <w:r w:rsidR="00AB159D">
              <w:rPr>
                <w:noProof/>
                <w:webHidden/>
              </w:rPr>
              <w:instrText xml:space="preserve"> PAGEREF _Toc422752466 \h </w:instrText>
            </w:r>
            <w:r w:rsidR="00AB159D">
              <w:rPr>
                <w:noProof/>
                <w:webHidden/>
              </w:rPr>
            </w:r>
            <w:r w:rsidR="00AB159D">
              <w:rPr>
                <w:noProof/>
                <w:webHidden/>
              </w:rPr>
              <w:fldChar w:fldCharType="separate"/>
            </w:r>
            <w:r w:rsidR="00AB159D">
              <w:rPr>
                <w:noProof/>
                <w:webHidden/>
              </w:rPr>
              <w:t>35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7" w:history="1">
            <w:r w:rsidR="00AB159D" w:rsidRPr="0031570B">
              <w:rPr>
                <w:rStyle w:val="Hyperlink"/>
                <w:noProof/>
              </w:rPr>
              <w:t>Support for embedded files in PDF</w:t>
            </w:r>
            <w:r w:rsidR="00AB159D">
              <w:rPr>
                <w:noProof/>
                <w:webHidden/>
              </w:rPr>
              <w:tab/>
            </w:r>
            <w:r w:rsidR="00AB159D">
              <w:rPr>
                <w:noProof/>
                <w:webHidden/>
              </w:rPr>
              <w:fldChar w:fldCharType="begin"/>
            </w:r>
            <w:r w:rsidR="00AB159D">
              <w:rPr>
                <w:noProof/>
                <w:webHidden/>
              </w:rPr>
              <w:instrText xml:space="preserve"> PAGEREF _Toc422752467 \h </w:instrText>
            </w:r>
            <w:r w:rsidR="00AB159D">
              <w:rPr>
                <w:noProof/>
                <w:webHidden/>
              </w:rPr>
            </w:r>
            <w:r w:rsidR="00AB159D">
              <w:rPr>
                <w:noProof/>
                <w:webHidden/>
              </w:rPr>
              <w:fldChar w:fldCharType="separate"/>
            </w:r>
            <w:r w:rsidR="00AB159D">
              <w:rPr>
                <w:noProof/>
                <w:webHidden/>
              </w:rPr>
              <w:t>35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8" w:history="1">
            <w:r w:rsidR="00AB159D" w:rsidRPr="0031570B">
              <w:rPr>
                <w:rStyle w:val="Hyperlink"/>
                <w:noProof/>
              </w:rPr>
              <w:t>Enhanced JBIG2 lossless compression</w:t>
            </w:r>
            <w:r w:rsidR="00AB159D">
              <w:rPr>
                <w:noProof/>
                <w:webHidden/>
              </w:rPr>
              <w:tab/>
            </w:r>
            <w:r w:rsidR="00AB159D">
              <w:rPr>
                <w:noProof/>
                <w:webHidden/>
              </w:rPr>
              <w:fldChar w:fldCharType="begin"/>
            </w:r>
            <w:r w:rsidR="00AB159D">
              <w:rPr>
                <w:noProof/>
                <w:webHidden/>
              </w:rPr>
              <w:instrText xml:space="preserve"> PAGEREF _Toc422752468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69" w:history="1">
            <w:r w:rsidR="00AB159D" w:rsidRPr="0031570B">
              <w:rPr>
                <w:rStyle w:val="Hyperlink"/>
                <w:noProof/>
              </w:rPr>
              <w:t>New property IEngine::Version</w:t>
            </w:r>
            <w:r w:rsidR="00AB159D">
              <w:rPr>
                <w:noProof/>
                <w:webHidden/>
              </w:rPr>
              <w:tab/>
            </w:r>
            <w:r w:rsidR="00AB159D">
              <w:rPr>
                <w:noProof/>
                <w:webHidden/>
              </w:rPr>
              <w:fldChar w:fldCharType="begin"/>
            </w:r>
            <w:r w:rsidR="00AB159D">
              <w:rPr>
                <w:noProof/>
                <w:webHidden/>
              </w:rPr>
              <w:instrText xml:space="preserve"> PAGEREF _Toc422752469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0" w:history="1">
            <w:r w:rsidR="00AB159D" w:rsidRPr="0031570B">
              <w:rPr>
                <w:rStyle w:val="Hyperlink"/>
                <w:noProof/>
              </w:rPr>
              <w:t>Screenshot detection</w:t>
            </w:r>
            <w:r w:rsidR="00AB159D">
              <w:rPr>
                <w:noProof/>
                <w:webHidden/>
              </w:rPr>
              <w:tab/>
            </w:r>
            <w:r w:rsidR="00AB159D">
              <w:rPr>
                <w:noProof/>
                <w:webHidden/>
              </w:rPr>
              <w:fldChar w:fldCharType="begin"/>
            </w:r>
            <w:r w:rsidR="00AB159D">
              <w:rPr>
                <w:noProof/>
                <w:webHidden/>
              </w:rPr>
              <w:instrText xml:space="preserve"> PAGEREF _Toc422752470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1" w:history="1">
            <w:r w:rsidR="00AB159D" w:rsidRPr="0031570B">
              <w:rPr>
                <w:rStyle w:val="Hyperlink"/>
                <w:noProof/>
              </w:rPr>
              <w:t>Improved key value tables detection</w:t>
            </w:r>
            <w:r w:rsidR="00AB159D">
              <w:rPr>
                <w:noProof/>
                <w:webHidden/>
              </w:rPr>
              <w:tab/>
            </w:r>
            <w:r w:rsidR="00AB159D">
              <w:rPr>
                <w:noProof/>
                <w:webHidden/>
              </w:rPr>
              <w:fldChar w:fldCharType="begin"/>
            </w:r>
            <w:r w:rsidR="00AB159D">
              <w:rPr>
                <w:noProof/>
                <w:webHidden/>
              </w:rPr>
              <w:instrText xml:space="preserve"> PAGEREF _Toc422752471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2" w:history="1">
            <w:r w:rsidR="00AB159D" w:rsidRPr="0031570B">
              <w:rPr>
                <w:rStyle w:val="Hyperlink"/>
                <w:noProof/>
              </w:rPr>
              <w:t>Improved memory allocation</w:t>
            </w:r>
            <w:r w:rsidR="00AB159D">
              <w:rPr>
                <w:noProof/>
                <w:webHidden/>
              </w:rPr>
              <w:tab/>
            </w:r>
            <w:r w:rsidR="00AB159D">
              <w:rPr>
                <w:noProof/>
                <w:webHidden/>
              </w:rPr>
              <w:fldChar w:fldCharType="begin"/>
            </w:r>
            <w:r w:rsidR="00AB159D">
              <w:rPr>
                <w:noProof/>
                <w:webHidden/>
              </w:rPr>
              <w:instrText xml:space="preserve"> PAGEREF _Toc422752472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3" w:history="1">
            <w:r w:rsidR="00AB159D" w:rsidRPr="0031570B">
              <w:rPr>
                <w:rStyle w:val="Hyperlink"/>
                <w:noProof/>
              </w:rPr>
              <w:t>BatchProcessor acceleration on small images</w:t>
            </w:r>
            <w:r w:rsidR="00AB159D">
              <w:rPr>
                <w:noProof/>
                <w:webHidden/>
              </w:rPr>
              <w:tab/>
            </w:r>
            <w:r w:rsidR="00AB159D">
              <w:rPr>
                <w:noProof/>
                <w:webHidden/>
              </w:rPr>
              <w:fldChar w:fldCharType="begin"/>
            </w:r>
            <w:r w:rsidR="00AB159D">
              <w:rPr>
                <w:noProof/>
                <w:webHidden/>
              </w:rPr>
              <w:instrText xml:space="preserve"> PAGEREF _Toc422752473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4" w:history="1">
            <w:r w:rsidR="00AB159D" w:rsidRPr="0031570B">
              <w:rPr>
                <w:rStyle w:val="Hyperlink"/>
                <w:noProof/>
              </w:rPr>
              <w:t>Silent mode for runtime installation is now supported</w:t>
            </w:r>
            <w:r w:rsidR="00AB159D">
              <w:rPr>
                <w:noProof/>
                <w:webHidden/>
              </w:rPr>
              <w:tab/>
            </w:r>
            <w:r w:rsidR="00AB159D">
              <w:rPr>
                <w:noProof/>
                <w:webHidden/>
              </w:rPr>
              <w:fldChar w:fldCharType="begin"/>
            </w:r>
            <w:r w:rsidR="00AB159D">
              <w:rPr>
                <w:noProof/>
                <w:webHidden/>
              </w:rPr>
              <w:instrText xml:space="preserve"> PAGEREF _Toc422752474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75" w:history="1">
            <w:r w:rsidR="00AB159D" w:rsidRPr="0031570B">
              <w:rPr>
                <w:rStyle w:val="Hyperlink"/>
                <w:noProof/>
              </w:rPr>
              <w:t>Fixed Bugs</w:t>
            </w:r>
            <w:r w:rsidR="00AB159D">
              <w:rPr>
                <w:noProof/>
                <w:webHidden/>
              </w:rPr>
              <w:tab/>
            </w:r>
            <w:r w:rsidR="00AB159D">
              <w:rPr>
                <w:noProof/>
                <w:webHidden/>
              </w:rPr>
              <w:fldChar w:fldCharType="begin"/>
            </w:r>
            <w:r w:rsidR="00AB159D">
              <w:rPr>
                <w:noProof/>
                <w:webHidden/>
              </w:rPr>
              <w:instrText xml:space="preserve"> PAGEREF _Toc422752475 \h </w:instrText>
            </w:r>
            <w:r w:rsidR="00AB159D">
              <w:rPr>
                <w:noProof/>
                <w:webHidden/>
              </w:rPr>
            </w:r>
            <w:r w:rsidR="00AB159D">
              <w:rPr>
                <w:noProof/>
                <w:webHidden/>
              </w:rPr>
              <w:fldChar w:fldCharType="separate"/>
            </w:r>
            <w:r w:rsidR="00AB159D">
              <w:rPr>
                <w:noProof/>
                <w:webHidden/>
              </w:rPr>
              <w:t>36</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76" w:history="1">
            <w:r w:rsidR="00AB159D" w:rsidRPr="0031570B">
              <w:rPr>
                <w:rStyle w:val="Hyperlink"/>
                <w:noProof/>
              </w:rPr>
              <w:t>Known Issues and Workarounds</w:t>
            </w:r>
            <w:r w:rsidR="00AB159D">
              <w:rPr>
                <w:noProof/>
                <w:webHidden/>
              </w:rPr>
              <w:tab/>
            </w:r>
            <w:r w:rsidR="00AB159D">
              <w:rPr>
                <w:noProof/>
                <w:webHidden/>
              </w:rPr>
              <w:fldChar w:fldCharType="begin"/>
            </w:r>
            <w:r w:rsidR="00AB159D">
              <w:rPr>
                <w:noProof/>
                <w:webHidden/>
              </w:rPr>
              <w:instrText xml:space="preserve"> PAGEREF _Toc422752476 \h </w:instrText>
            </w:r>
            <w:r w:rsidR="00AB159D">
              <w:rPr>
                <w:noProof/>
                <w:webHidden/>
              </w:rPr>
            </w:r>
            <w:r w:rsidR="00AB159D">
              <w:rPr>
                <w:noProof/>
                <w:webHidden/>
              </w:rPr>
              <w:fldChar w:fldCharType="separate"/>
            </w:r>
            <w:r w:rsidR="00AB159D">
              <w:rPr>
                <w:noProof/>
                <w:webHidden/>
              </w:rPr>
              <w:t>38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7" w:history="1">
            <w:r w:rsidR="00AB159D" w:rsidRPr="0031570B">
              <w:rPr>
                <w:rStyle w:val="Hyperlink"/>
                <w:noProof/>
              </w:rPr>
              <w:t>Linux version limitations</w:t>
            </w:r>
            <w:r w:rsidR="00AB159D">
              <w:rPr>
                <w:noProof/>
                <w:webHidden/>
              </w:rPr>
              <w:tab/>
            </w:r>
            <w:r w:rsidR="00AB159D">
              <w:rPr>
                <w:noProof/>
                <w:webHidden/>
              </w:rPr>
              <w:fldChar w:fldCharType="begin"/>
            </w:r>
            <w:r w:rsidR="00AB159D">
              <w:rPr>
                <w:noProof/>
                <w:webHidden/>
              </w:rPr>
              <w:instrText xml:space="preserve"> PAGEREF _Toc422752477 \h </w:instrText>
            </w:r>
            <w:r w:rsidR="00AB159D">
              <w:rPr>
                <w:noProof/>
                <w:webHidden/>
              </w:rPr>
            </w:r>
            <w:r w:rsidR="00AB159D">
              <w:rPr>
                <w:noProof/>
                <w:webHidden/>
              </w:rPr>
              <w:fldChar w:fldCharType="separate"/>
            </w:r>
            <w:r w:rsidR="00AB159D">
              <w:rPr>
                <w:noProof/>
                <w:webHidden/>
              </w:rPr>
              <w:t>38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8" w:history="1">
            <w:r w:rsidR="00AB159D" w:rsidRPr="0031570B">
              <w:rPr>
                <w:rStyle w:val="Hyperlink"/>
                <w:noProof/>
              </w:rPr>
              <w:t>OnPageProcessed comes once per a document</w:t>
            </w:r>
            <w:r w:rsidR="00AB159D">
              <w:rPr>
                <w:noProof/>
                <w:webHidden/>
              </w:rPr>
              <w:tab/>
            </w:r>
            <w:r w:rsidR="00AB159D">
              <w:rPr>
                <w:noProof/>
                <w:webHidden/>
              </w:rPr>
              <w:fldChar w:fldCharType="begin"/>
            </w:r>
            <w:r w:rsidR="00AB159D">
              <w:rPr>
                <w:noProof/>
                <w:webHidden/>
              </w:rPr>
              <w:instrText xml:space="preserve"> PAGEREF _Toc422752478 \h </w:instrText>
            </w:r>
            <w:r w:rsidR="00AB159D">
              <w:rPr>
                <w:noProof/>
                <w:webHidden/>
              </w:rPr>
            </w:r>
            <w:r w:rsidR="00AB159D">
              <w:rPr>
                <w:noProof/>
                <w:webHidden/>
              </w:rPr>
              <w:fldChar w:fldCharType="separate"/>
            </w:r>
            <w:r w:rsidR="00AB159D">
              <w:rPr>
                <w:noProof/>
                <w:webHidden/>
              </w:rPr>
              <w:t>38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79" w:history="1">
            <w:r w:rsidR="00AB159D" w:rsidRPr="0031570B">
              <w:rPr>
                <w:rStyle w:val="Hyperlink"/>
                <w:noProof/>
              </w:rPr>
              <w:t>Some API is not implemented</w:t>
            </w:r>
            <w:r w:rsidR="00AB159D">
              <w:rPr>
                <w:noProof/>
                <w:webHidden/>
              </w:rPr>
              <w:tab/>
            </w:r>
            <w:r w:rsidR="00AB159D">
              <w:rPr>
                <w:noProof/>
                <w:webHidden/>
              </w:rPr>
              <w:fldChar w:fldCharType="begin"/>
            </w:r>
            <w:r w:rsidR="00AB159D">
              <w:rPr>
                <w:noProof/>
                <w:webHidden/>
              </w:rPr>
              <w:instrText xml:space="preserve"> PAGEREF _Toc422752479 \h </w:instrText>
            </w:r>
            <w:r w:rsidR="00AB159D">
              <w:rPr>
                <w:noProof/>
                <w:webHidden/>
              </w:rPr>
            </w:r>
            <w:r w:rsidR="00AB159D">
              <w:rPr>
                <w:noProof/>
                <w:webHidden/>
              </w:rPr>
              <w:fldChar w:fldCharType="separate"/>
            </w:r>
            <w:r w:rsidR="00AB159D">
              <w:rPr>
                <w:noProof/>
                <w:webHidden/>
              </w:rPr>
              <w:t>38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0" w:history="1">
            <w:r w:rsidR="00AB159D" w:rsidRPr="0031570B">
              <w:rPr>
                <w:rStyle w:val="Hyperlink"/>
                <w:noProof/>
              </w:rPr>
              <w:t>Memory leak during processing of PDF files on Java</w:t>
            </w:r>
            <w:r w:rsidR="00AB159D">
              <w:rPr>
                <w:noProof/>
                <w:webHidden/>
              </w:rPr>
              <w:tab/>
            </w:r>
            <w:r w:rsidR="00AB159D">
              <w:rPr>
                <w:noProof/>
                <w:webHidden/>
              </w:rPr>
              <w:fldChar w:fldCharType="begin"/>
            </w:r>
            <w:r w:rsidR="00AB159D">
              <w:rPr>
                <w:noProof/>
                <w:webHidden/>
              </w:rPr>
              <w:instrText xml:space="preserve"> PAGEREF _Toc422752480 \h </w:instrText>
            </w:r>
            <w:r w:rsidR="00AB159D">
              <w:rPr>
                <w:noProof/>
                <w:webHidden/>
              </w:rPr>
            </w:r>
            <w:r w:rsidR="00AB159D">
              <w:rPr>
                <w:noProof/>
                <w:webHidden/>
              </w:rPr>
              <w:fldChar w:fldCharType="separate"/>
            </w:r>
            <w:r w:rsidR="00AB159D">
              <w:rPr>
                <w:noProof/>
                <w:webHidden/>
              </w:rPr>
              <w:t>39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1" w:history="1">
            <w:r w:rsidR="00AB159D" w:rsidRPr="0031570B">
              <w:rPr>
                <w:rStyle w:val="Hyperlink"/>
                <w:noProof/>
              </w:rPr>
              <w:t>PDF/A validation report</w:t>
            </w:r>
            <w:r w:rsidR="00AB159D">
              <w:rPr>
                <w:noProof/>
                <w:webHidden/>
              </w:rPr>
              <w:tab/>
            </w:r>
            <w:r w:rsidR="00AB159D">
              <w:rPr>
                <w:noProof/>
                <w:webHidden/>
              </w:rPr>
              <w:fldChar w:fldCharType="begin"/>
            </w:r>
            <w:r w:rsidR="00AB159D">
              <w:rPr>
                <w:noProof/>
                <w:webHidden/>
              </w:rPr>
              <w:instrText xml:space="preserve"> PAGEREF _Toc422752481 \h </w:instrText>
            </w:r>
            <w:r w:rsidR="00AB159D">
              <w:rPr>
                <w:noProof/>
                <w:webHidden/>
              </w:rPr>
            </w:r>
            <w:r w:rsidR="00AB159D">
              <w:rPr>
                <w:noProof/>
                <w:webHidden/>
              </w:rPr>
              <w:fldChar w:fldCharType="separate"/>
            </w:r>
            <w:r w:rsidR="00AB159D">
              <w:rPr>
                <w:noProof/>
                <w:webHidden/>
              </w:rPr>
              <w:t>39</w:t>
            </w:r>
            <w:r w:rsidR="00AB159D">
              <w:rPr>
                <w:noProof/>
                <w:webHidden/>
              </w:rPr>
              <w:fldChar w:fldCharType="end"/>
            </w:r>
          </w:hyperlink>
        </w:p>
        <w:p w:rsidR="00AB159D" w:rsidRDefault="003715C8">
          <w:pPr>
            <w:pStyle w:val="TOC1"/>
            <w:tabs>
              <w:tab w:val="right" w:leader="dot" w:pos="9350"/>
            </w:tabs>
            <w:rPr>
              <w:b w:val="0"/>
              <w:bCs w:val="0"/>
              <w:caps w:val="0"/>
              <w:noProof/>
              <w:sz w:val="22"/>
              <w:szCs w:val="22"/>
              <w:lang w:bidi="ar-SA"/>
            </w:rPr>
          </w:pPr>
          <w:hyperlink w:anchor="_Toc422752482" w:history="1">
            <w:r w:rsidR="00AB159D" w:rsidRPr="0031570B">
              <w:rPr>
                <w:rStyle w:val="Hyperlink"/>
                <w:noProof/>
              </w:rPr>
              <w:t>R3 GM –</w:t>
            </w:r>
            <w:r w:rsidR="00AB159D">
              <w:rPr>
                <w:noProof/>
                <w:webHidden/>
              </w:rPr>
              <w:tab/>
            </w:r>
            <w:r w:rsidR="00AB159D">
              <w:rPr>
                <w:noProof/>
                <w:webHidden/>
              </w:rPr>
              <w:fldChar w:fldCharType="begin"/>
            </w:r>
            <w:r w:rsidR="00AB159D">
              <w:rPr>
                <w:noProof/>
                <w:webHidden/>
              </w:rPr>
              <w:instrText xml:space="preserve"> PAGEREF _Toc422752482 \h </w:instrText>
            </w:r>
            <w:r w:rsidR="00AB159D">
              <w:rPr>
                <w:noProof/>
                <w:webHidden/>
              </w:rPr>
            </w:r>
            <w:r w:rsidR="00AB159D">
              <w:rPr>
                <w:noProof/>
                <w:webHidden/>
              </w:rPr>
              <w:fldChar w:fldCharType="separate"/>
            </w:r>
            <w:r w:rsidR="00AB159D">
              <w:rPr>
                <w:noProof/>
                <w:webHidden/>
              </w:rPr>
              <w:t>40</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83" w:history="1">
            <w:r w:rsidR="00AB159D" w:rsidRPr="0031570B">
              <w:rPr>
                <w:rStyle w:val="Hyperlink"/>
                <w:rFonts w:eastAsia="Times New Roman"/>
                <w:noProof/>
              </w:rPr>
              <w:t>Part number, build number</w:t>
            </w:r>
            <w:r w:rsidR="00AB159D">
              <w:rPr>
                <w:noProof/>
                <w:webHidden/>
              </w:rPr>
              <w:tab/>
            </w:r>
            <w:r w:rsidR="00AB159D">
              <w:rPr>
                <w:noProof/>
                <w:webHidden/>
              </w:rPr>
              <w:fldChar w:fldCharType="begin"/>
            </w:r>
            <w:r w:rsidR="00AB159D">
              <w:rPr>
                <w:noProof/>
                <w:webHidden/>
              </w:rPr>
              <w:instrText xml:space="preserve"> PAGEREF _Toc422752483 \h </w:instrText>
            </w:r>
            <w:r w:rsidR="00AB159D">
              <w:rPr>
                <w:noProof/>
                <w:webHidden/>
              </w:rPr>
            </w:r>
            <w:r w:rsidR="00AB159D">
              <w:rPr>
                <w:noProof/>
                <w:webHidden/>
              </w:rPr>
              <w:fldChar w:fldCharType="separate"/>
            </w:r>
            <w:r w:rsidR="00AB159D">
              <w:rPr>
                <w:noProof/>
                <w:webHidden/>
              </w:rPr>
              <w:t>40</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484" w:history="1">
            <w:r w:rsidR="00AB159D" w:rsidRPr="0031570B">
              <w:rPr>
                <w:rStyle w:val="Hyperlink"/>
                <w:noProof/>
              </w:rPr>
              <w:t>New Features and Improvements</w:t>
            </w:r>
            <w:r w:rsidR="00AB159D">
              <w:rPr>
                <w:noProof/>
                <w:webHidden/>
              </w:rPr>
              <w:tab/>
            </w:r>
            <w:r w:rsidR="00AB159D">
              <w:rPr>
                <w:noProof/>
                <w:webHidden/>
              </w:rPr>
              <w:fldChar w:fldCharType="begin"/>
            </w:r>
            <w:r w:rsidR="00AB159D">
              <w:rPr>
                <w:noProof/>
                <w:webHidden/>
              </w:rPr>
              <w:instrText xml:space="preserve"> PAGEREF _Toc422752484 \h </w:instrText>
            </w:r>
            <w:r w:rsidR="00AB159D">
              <w:rPr>
                <w:noProof/>
                <w:webHidden/>
              </w:rPr>
            </w:r>
            <w:r w:rsidR="00AB159D">
              <w:rPr>
                <w:noProof/>
                <w:webHidden/>
              </w:rPr>
              <w:fldChar w:fldCharType="separate"/>
            </w:r>
            <w:r w:rsidR="00AB159D">
              <w:rPr>
                <w:noProof/>
                <w:webHidden/>
              </w:rPr>
              <w:t>40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5" w:history="1">
            <w:r w:rsidR="00AB159D" w:rsidRPr="0031570B">
              <w:rPr>
                <w:rStyle w:val="Hyperlink"/>
                <w:noProof/>
              </w:rPr>
              <w:t>Possibility to extract and to add attachments from PDF</w:t>
            </w:r>
            <w:r w:rsidR="00AB159D">
              <w:rPr>
                <w:noProof/>
                <w:webHidden/>
              </w:rPr>
              <w:tab/>
            </w:r>
            <w:r w:rsidR="00AB159D">
              <w:rPr>
                <w:noProof/>
                <w:webHidden/>
              </w:rPr>
              <w:fldChar w:fldCharType="begin"/>
            </w:r>
            <w:r w:rsidR="00AB159D">
              <w:rPr>
                <w:noProof/>
                <w:webHidden/>
              </w:rPr>
              <w:instrText xml:space="preserve"> PAGEREF _Toc422752485 \h </w:instrText>
            </w:r>
            <w:r w:rsidR="00AB159D">
              <w:rPr>
                <w:noProof/>
                <w:webHidden/>
              </w:rPr>
            </w:r>
            <w:r w:rsidR="00AB159D">
              <w:rPr>
                <w:noProof/>
                <w:webHidden/>
              </w:rPr>
              <w:fldChar w:fldCharType="separate"/>
            </w:r>
            <w:r w:rsidR="00AB159D">
              <w:rPr>
                <w:noProof/>
                <w:webHidden/>
              </w:rPr>
              <w:t>40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6" w:history="1">
            <w:r w:rsidR="00AB159D" w:rsidRPr="0031570B">
              <w:rPr>
                <w:rStyle w:val="Hyperlink"/>
                <w:noProof/>
              </w:rPr>
              <w:t>New property IPrepareImageMode::BackgroundFillingColor to fill areas added after skew correction</w:t>
            </w:r>
            <w:r w:rsidR="00AB159D">
              <w:rPr>
                <w:noProof/>
                <w:webHidden/>
              </w:rPr>
              <w:tab/>
            </w:r>
            <w:r w:rsidR="00AB159D">
              <w:rPr>
                <w:noProof/>
                <w:webHidden/>
              </w:rPr>
              <w:fldChar w:fldCharType="begin"/>
            </w:r>
            <w:r w:rsidR="00AB159D">
              <w:rPr>
                <w:noProof/>
                <w:webHidden/>
              </w:rPr>
              <w:instrText xml:space="preserve"> PAGEREF _Toc422752486 \h </w:instrText>
            </w:r>
            <w:r w:rsidR="00AB159D">
              <w:rPr>
                <w:noProof/>
                <w:webHidden/>
              </w:rPr>
            </w:r>
            <w:r w:rsidR="00AB159D">
              <w:rPr>
                <w:noProof/>
                <w:webHidden/>
              </w:rPr>
              <w:fldChar w:fldCharType="separate"/>
            </w:r>
            <w:r w:rsidR="00AB159D">
              <w:rPr>
                <w:noProof/>
                <w:webHidden/>
              </w:rPr>
              <w:t>40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7" w:history="1">
            <w:r w:rsidR="00AB159D" w:rsidRPr="0031570B">
              <w:rPr>
                <w:rStyle w:val="Hyperlink"/>
                <w:noProof/>
              </w:rPr>
              <w:t>Possibility to see PDF layers in PDF Viewers</w:t>
            </w:r>
            <w:r w:rsidR="00AB159D">
              <w:rPr>
                <w:noProof/>
                <w:webHidden/>
              </w:rPr>
              <w:tab/>
            </w:r>
            <w:r w:rsidR="00AB159D">
              <w:rPr>
                <w:noProof/>
                <w:webHidden/>
              </w:rPr>
              <w:fldChar w:fldCharType="begin"/>
            </w:r>
            <w:r w:rsidR="00AB159D">
              <w:rPr>
                <w:noProof/>
                <w:webHidden/>
              </w:rPr>
              <w:instrText xml:space="preserve"> PAGEREF _Toc422752487 \h </w:instrText>
            </w:r>
            <w:r w:rsidR="00AB159D">
              <w:rPr>
                <w:noProof/>
                <w:webHidden/>
              </w:rPr>
            </w:r>
            <w:r w:rsidR="00AB159D">
              <w:rPr>
                <w:noProof/>
                <w:webHidden/>
              </w:rPr>
              <w:fldChar w:fldCharType="separate"/>
            </w:r>
            <w:r w:rsidR="00AB159D">
              <w:rPr>
                <w:noProof/>
                <w:webHidden/>
              </w:rPr>
              <w:t>41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8" w:history="1">
            <w:r w:rsidR="00AB159D" w:rsidRPr="0031570B">
              <w:rPr>
                <w:rStyle w:val="Hyperlink"/>
                <w:noProof/>
              </w:rPr>
              <w:t>New method IImageDocument::RemoveColorObjectsEx</w:t>
            </w:r>
            <w:r w:rsidR="00AB159D">
              <w:rPr>
                <w:noProof/>
                <w:webHidden/>
              </w:rPr>
              <w:tab/>
            </w:r>
            <w:r w:rsidR="00AB159D">
              <w:rPr>
                <w:noProof/>
                <w:webHidden/>
              </w:rPr>
              <w:fldChar w:fldCharType="begin"/>
            </w:r>
            <w:r w:rsidR="00AB159D">
              <w:rPr>
                <w:noProof/>
                <w:webHidden/>
              </w:rPr>
              <w:instrText xml:space="preserve"> PAGEREF _Toc422752488 \h </w:instrText>
            </w:r>
            <w:r w:rsidR="00AB159D">
              <w:rPr>
                <w:noProof/>
                <w:webHidden/>
              </w:rPr>
            </w:r>
            <w:r w:rsidR="00AB159D">
              <w:rPr>
                <w:noProof/>
                <w:webHidden/>
              </w:rPr>
              <w:fldChar w:fldCharType="separate"/>
            </w:r>
            <w:r w:rsidR="00AB159D">
              <w:rPr>
                <w:noProof/>
                <w:webHidden/>
              </w:rPr>
              <w:t>42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89" w:history="1">
            <w:r w:rsidR="00AB159D" w:rsidRPr="0031570B">
              <w:rPr>
                <w:rStyle w:val="Hyperlink"/>
                <w:noProof/>
              </w:rPr>
              <w:t>New advanced language detection mode</w:t>
            </w:r>
            <w:r w:rsidR="00AB159D">
              <w:rPr>
                <w:noProof/>
                <w:webHidden/>
              </w:rPr>
              <w:tab/>
            </w:r>
            <w:r w:rsidR="00AB159D">
              <w:rPr>
                <w:noProof/>
                <w:webHidden/>
              </w:rPr>
              <w:fldChar w:fldCharType="begin"/>
            </w:r>
            <w:r w:rsidR="00AB159D">
              <w:rPr>
                <w:noProof/>
                <w:webHidden/>
              </w:rPr>
              <w:instrText xml:space="preserve"> PAGEREF _Toc422752489 \h </w:instrText>
            </w:r>
            <w:r w:rsidR="00AB159D">
              <w:rPr>
                <w:noProof/>
                <w:webHidden/>
              </w:rPr>
            </w:r>
            <w:r w:rsidR="00AB159D">
              <w:rPr>
                <w:noProof/>
                <w:webHidden/>
              </w:rPr>
              <w:fldChar w:fldCharType="separate"/>
            </w:r>
            <w:r w:rsidR="00AB159D">
              <w:rPr>
                <w:noProof/>
                <w:webHidden/>
              </w:rPr>
              <w:t>43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0" w:history="1">
            <w:r w:rsidR="00AB159D" w:rsidRPr="0031570B">
              <w:rPr>
                <w:rStyle w:val="Hyperlink"/>
                <w:noProof/>
              </w:rPr>
              <w:t>New predefined filter FNF_PDF in FontNamesFiltersEnum</w:t>
            </w:r>
            <w:r w:rsidR="00AB159D">
              <w:rPr>
                <w:noProof/>
                <w:webHidden/>
              </w:rPr>
              <w:tab/>
            </w:r>
            <w:r w:rsidR="00AB159D">
              <w:rPr>
                <w:noProof/>
                <w:webHidden/>
              </w:rPr>
              <w:fldChar w:fldCharType="begin"/>
            </w:r>
            <w:r w:rsidR="00AB159D">
              <w:rPr>
                <w:noProof/>
                <w:webHidden/>
              </w:rPr>
              <w:instrText xml:space="preserve"> PAGEREF _Toc422752490 \h </w:instrText>
            </w:r>
            <w:r w:rsidR="00AB159D">
              <w:rPr>
                <w:noProof/>
                <w:webHidden/>
              </w:rPr>
            </w:r>
            <w:r w:rsidR="00AB159D">
              <w:rPr>
                <w:noProof/>
                <w:webHidden/>
              </w:rPr>
              <w:fldChar w:fldCharType="separate"/>
            </w:r>
            <w:r w:rsidR="00AB159D">
              <w:rPr>
                <w:noProof/>
                <w:webHidden/>
              </w:rPr>
              <w:t>43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1" w:history="1">
            <w:r w:rsidR="00AB159D" w:rsidRPr="0031570B">
              <w:rPr>
                <w:rStyle w:val="Hyperlink"/>
                <w:noProof/>
              </w:rPr>
              <w:t>New property IFRDocument::PDFFontNames</w:t>
            </w:r>
            <w:r w:rsidR="00AB159D">
              <w:rPr>
                <w:noProof/>
                <w:webHidden/>
              </w:rPr>
              <w:tab/>
            </w:r>
            <w:r w:rsidR="00AB159D">
              <w:rPr>
                <w:noProof/>
                <w:webHidden/>
              </w:rPr>
              <w:fldChar w:fldCharType="begin"/>
            </w:r>
            <w:r w:rsidR="00AB159D">
              <w:rPr>
                <w:noProof/>
                <w:webHidden/>
              </w:rPr>
              <w:instrText xml:space="preserve"> PAGEREF _Toc422752491 \h </w:instrText>
            </w:r>
            <w:r w:rsidR="00AB159D">
              <w:rPr>
                <w:noProof/>
                <w:webHidden/>
              </w:rPr>
            </w:r>
            <w:r w:rsidR="00AB159D">
              <w:rPr>
                <w:noProof/>
                <w:webHidden/>
              </w:rPr>
              <w:fldChar w:fldCharType="separate"/>
            </w:r>
            <w:r w:rsidR="00AB159D">
              <w:rPr>
                <w:noProof/>
                <w:webHidden/>
              </w:rPr>
              <w:t>43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2" w:history="1">
            <w:r w:rsidR="00AB159D" w:rsidRPr="0031570B">
              <w:rPr>
                <w:rStyle w:val="Hyperlink"/>
                <w:noProof/>
              </w:rPr>
              <w:t>Skew correction in preprocess stage</w:t>
            </w:r>
            <w:r w:rsidR="00AB159D">
              <w:rPr>
                <w:noProof/>
                <w:webHidden/>
              </w:rPr>
              <w:tab/>
            </w:r>
            <w:r w:rsidR="00AB159D">
              <w:rPr>
                <w:noProof/>
                <w:webHidden/>
              </w:rPr>
              <w:fldChar w:fldCharType="begin"/>
            </w:r>
            <w:r w:rsidR="00AB159D">
              <w:rPr>
                <w:noProof/>
                <w:webHidden/>
              </w:rPr>
              <w:instrText xml:space="preserve"> PAGEREF _Toc422752492 \h </w:instrText>
            </w:r>
            <w:r w:rsidR="00AB159D">
              <w:rPr>
                <w:noProof/>
                <w:webHidden/>
              </w:rPr>
            </w:r>
            <w:r w:rsidR="00AB159D">
              <w:rPr>
                <w:noProof/>
                <w:webHidden/>
              </w:rPr>
              <w:fldChar w:fldCharType="separate"/>
            </w:r>
            <w:r w:rsidR="00AB159D">
              <w:rPr>
                <w:noProof/>
                <w:webHidden/>
              </w:rPr>
              <w:t>44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3" w:history="1">
            <w:r w:rsidR="00AB159D" w:rsidRPr="0031570B">
              <w:rPr>
                <w:rStyle w:val="Hyperlink"/>
                <w:noProof/>
              </w:rPr>
              <w:t>Advanced IsEmptyEx method for checking if the page is empty</w:t>
            </w:r>
            <w:r w:rsidR="00AB159D">
              <w:rPr>
                <w:noProof/>
                <w:webHidden/>
              </w:rPr>
              <w:tab/>
            </w:r>
            <w:r w:rsidR="00AB159D">
              <w:rPr>
                <w:noProof/>
                <w:webHidden/>
              </w:rPr>
              <w:fldChar w:fldCharType="begin"/>
            </w:r>
            <w:r w:rsidR="00AB159D">
              <w:rPr>
                <w:noProof/>
                <w:webHidden/>
              </w:rPr>
              <w:instrText xml:space="preserve"> PAGEREF _Toc422752493 \h </w:instrText>
            </w:r>
            <w:r w:rsidR="00AB159D">
              <w:rPr>
                <w:noProof/>
                <w:webHidden/>
              </w:rPr>
            </w:r>
            <w:r w:rsidR="00AB159D">
              <w:rPr>
                <w:noProof/>
                <w:webHidden/>
              </w:rPr>
              <w:fldChar w:fldCharType="separate"/>
            </w:r>
            <w:r w:rsidR="00AB159D">
              <w:rPr>
                <w:noProof/>
                <w:webHidden/>
              </w:rPr>
              <w:t>44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4" w:history="1">
            <w:r w:rsidR="00AB159D" w:rsidRPr="0031570B">
              <w:rPr>
                <w:rStyle w:val="Hyperlink"/>
                <w:noProof/>
              </w:rPr>
              <w:t>WibuKey support</w:t>
            </w:r>
            <w:r w:rsidR="00AB159D">
              <w:rPr>
                <w:noProof/>
                <w:webHidden/>
              </w:rPr>
              <w:tab/>
            </w:r>
            <w:r w:rsidR="00AB159D">
              <w:rPr>
                <w:noProof/>
                <w:webHidden/>
              </w:rPr>
              <w:fldChar w:fldCharType="begin"/>
            </w:r>
            <w:r w:rsidR="00AB159D">
              <w:rPr>
                <w:noProof/>
                <w:webHidden/>
              </w:rPr>
              <w:instrText xml:space="preserve"> PAGEREF _Toc422752494 \h </w:instrText>
            </w:r>
            <w:r w:rsidR="00AB159D">
              <w:rPr>
                <w:noProof/>
                <w:webHidden/>
              </w:rPr>
            </w:r>
            <w:r w:rsidR="00AB159D">
              <w:rPr>
                <w:noProof/>
                <w:webHidden/>
              </w:rPr>
              <w:fldChar w:fldCharType="separate"/>
            </w:r>
            <w:r w:rsidR="00AB159D">
              <w:rPr>
                <w:noProof/>
                <w:webHidden/>
              </w:rPr>
              <w:t>44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5" w:history="1">
            <w:r w:rsidR="00AB159D" w:rsidRPr="0031570B">
              <w:rPr>
                <w:rStyle w:val="Hyperlink"/>
                <w:noProof/>
              </w:rPr>
              <w:t>Possibility to export TIFF files with one strip</w:t>
            </w:r>
            <w:r w:rsidR="00AB159D">
              <w:rPr>
                <w:noProof/>
                <w:webHidden/>
              </w:rPr>
              <w:tab/>
            </w:r>
            <w:r w:rsidR="00AB159D">
              <w:rPr>
                <w:noProof/>
                <w:webHidden/>
              </w:rPr>
              <w:fldChar w:fldCharType="begin"/>
            </w:r>
            <w:r w:rsidR="00AB159D">
              <w:rPr>
                <w:noProof/>
                <w:webHidden/>
              </w:rPr>
              <w:instrText xml:space="preserve"> PAGEREF _Toc422752495 \h </w:instrText>
            </w:r>
            <w:r w:rsidR="00AB159D">
              <w:rPr>
                <w:noProof/>
                <w:webHidden/>
              </w:rPr>
            </w:r>
            <w:r w:rsidR="00AB159D">
              <w:rPr>
                <w:noProof/>
                <w:webHidden/>
              </w:rPr>
              <w:fldChar w:fldCharType="separate"/>
            </w:r>
            <w:r w:rsidR="00AB159D">
              <w:rPr>
                <w:noProof/>
                <w:webHidden/>
              </w:rPr>
              <w:t>44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6" w:history="1">
            <w:r w:rsidR="00AB159D" w:rsidRPr="0031570B">
              <w:rPr>
                <w:rStyle w:val="Hyperlink"/>
                <w:noProof/>
              </w:rPr>
              <w:t>New property Recognition Set</w:t>
            </w:r>
            <w:r w:rsidR="00AB159D">
              <w:rPr>
                <w:noProof/>
                <w:webHidden/>
              </w:rPr>
              <w:tab/>
            </w:r>
            <w:r w:rsidR="00AB159D">
              <w:rPr>
                <w:noProof/>
                <w:webHidden/>
              </w:rPr>
              <w:fldChar w:fldCharType="begin"/>
            </w:r>
            <w:r w:rsidR="00AB159D">
              <w:rPr>
                <w:noProof/>
                <w:webHidden/>
              </w:rPr>
              <w:instrText xml:space="preserve"> PAGEREF _Toc422752496 \h </w:instrText>
            </w:r>
            <w:r w:rsidR="00AB159D">
              <w:rPr>
                <w:noProof/>
                <w:webHidden/>
              </w:rPr>
            </w:r>
            <w:r w:rsidR="00AB159D">
              <w:rPr>
                <w:noProof/>
                <w:webHidden/>
              </w:rPr>
              <w:fldChar w:fldCharType="separate"/>
            </w:r>
            <w:r w:rsidR="00AB159D">
              <w:rPr>
                <w:noProof/>
                <w:webHidden/>
              </w:rPr>
              <w:t>45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7" w:history="1">
            <w:r w:rsidR="00AB159D" w:rsidRPr="0031570B">
              <w:rPr>
                <w:rStyle w:val="Hyperlink"/>
                <w:noProof/>
              </w:rPr>
              <w:t>Improved CRM_ContentOnly mode</w:t>
            </w:r>
            <w:r w:rsidR="00AB159D">
              <w:rPr>
                <w:noProof/>
                <w:webHidden/>
              </w:rPr>
              <w:tab/>
            </w:r>
            <w:r w:rsidR="00AB159D">
              <w:rPr>
                <w:noProof/>
                <w:webHidden/>
              </w:rPr>
              <w:fldChar w:fldCharType="begin"/>
            </w:r>
            <w:r w:rsidR="00AB159D">
              <w:rPr>
                <w:noProof/>
                <w:webHidden/>
              </w:rPr>
              <w:instrText xml:space="preserve"> PAGEREF _Toc422752497 \h </w:instrText>
            </w:r>
            <w:r w:rsidR="00AB159D">
              <w:rPr>
                <w:noProof/>
                <w:webHidden/>
              </w:rPr>
            </w:r>
            <w:r w:rsidR="00AB159D">
              <w:rPr>
                <w:noProof/>
                <w:webHidden/>
              </w:rPr>
              <w:fldChar w:fldCharType="separate"/>
            </w:r>
            <w:r w:rsidR="00AB159D">
              <w:rPr>
                <w:noProof/>
                <w:webHidden/>
              </w:rPr>
              <w:t>45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8" w:history="1">
            <w:r w:rsidR="00AB159D" w:rsidRPr="0031570B">
              <w:rPr>
                <w:rStyle w:val="Hyperlink"/>
                <w:noProof/>
              </w:rPr>
              <w:t>Correct display of PDF files with PMingLIU/MingLIU fonts in PDF viewers</w:t>
            </w:r>
            <w:r w:rsidR="00AB159D">
              <w:rPr>
                <w:noProof/>
                <w:webHidden/>
              </w:rPr>
              <w:tab/>
            </w:r>
            <w:r w:rsidR="00AB159D">
              <w:rPr>
                <w:noProof/>
                <w:webHidden/>
              </w:rPr>
              <w:fldChar w:fldCharType="begin"/>
            </w:r>
            <w:r w:rsidR="00AB159D">
              <w:rPr>
                <w:noProof/>
                <w:webHidden/>
              </w:rPr>
              <w:instrText xml:space="preserve"> PAGEREF _Toc422752498 \h </w:instrText>
            </w:r>
            <w:r w:rsidR="00AB159D">
              <w:rPr>
                <w:noProof/>
                <w:webHidden/>
              </w:rPr>
            </w:r>
            <w:r w:rsidR="00AB159D">
              <w:rPr>
                <w:noProof/>
                <w:webHidden/>
              </w:rPr>
              <w:fldChar w:fldCharType="separate"/>
            </w:r>
            <w:r w:rsidR="00AB159D">
              <w:rPr>
                <w:noProof/>
                <w:webHidden/>
              </w:rPr>
              <w:t>45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499" w:history="1">
            <w:r w:rsidR="00AB159D" w:rsidRPr="0031570B">
              <w:rPr>
                <w:rStyle w:val="Hyperlink"/>
                <w:noProof/>
              </w:rPr>
              <w:t>Information about adding comments in profiles in Help file</w:t>
            </w:r>
            <w:r w:rsidR="00AB159D">
              <w:rPr>
                <w:noProof/>
                <w:webHidden/>
              </w:rPr>
              <w:tab/>
            </w:r>
            <w:r w:rsidR="00AB159D">
              <w:rPr>
                <w:noProof/>
                <w:webHidden/>
              </w:rPr>
              <w:fldChar w:fldCharType="begin"/>
            </w:r>
            <w:r w:rsidR="00AB159D">
              <w:rPr>
                <w:noProof/>
                <w:webHidden/>
              </w:rPr>
              <w:instrText xml:space="preserve"> PAGEREF _Toc422752499 \h </w:instrText>
            </w:r>
            <w:r w:rsidR="00AB159D">
              <w:rPr>
                <w:noProof/>
                <w:webHidden/>
              </w:rPr>
            </w:r>
            <w:r w:rsidR="00AB159D">
              <w:rPr>
                <w:noProof/>
                <w:webHidden/>
              </w:rPr>
              <w:fldChar w:fldCharType="separate"/>
            </w:r>
            <w:r w:rsidR="00AB159D">
              <w:rPr>
                <w:noProof/>
                <w:webHidden/>
              </w:rPr>
              <w:t>45</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00" w:history="1">
            <w:r w:rsidR="00AB159D" w:rsidRPr="0031570B">
              <w:rPr>
                <w:rStyle w:val="Hyperlink"/>
                <w:noProof/>
              </w:rPr>
              <w:t>Performance results</w:t>
            </w:r>
            <w:r w:rsidR="00AB159D">
              <w:rPr>
                <w:noProof/>
                <w:webHidden/>
              </w:rPr>
              <w:tab/>
            </w:r>
            <w:r w:rsidR="00AB159D">
              <w:rPr>
                <w:noProof/>
                <w:webHidden/>
              </w:rPr>
              <w:fldChar w:fldCharType="begin"/>
            </w:r>
            <w:r w:rsidR="00AB159D">
              <w:rPr>
                <w:noProof/>
                <w:webHidden/>
              </w:rPr>
              <w:instrText xml:space="preserve"> PAGEREF _Toc422752500 \h </w:instrText>
            </w:r>
            <w:r w:rsidR="00AB159D">
              <w:rPr>
                <w:noProof/>
                <w:webHidden/>
              </w:rPr>
            </w:r>
            <w:r w:rsidR="00AB159D">
              <w:rPr>
                <w:noProof/>
                <w:webHidden/>
              </w:rPr>
              <w:fldChar w:fldCharType="separate"/>
            </w:r>
            <w:r w:rsidR="00AB159D">
              <w:rPr>
                <w:noProof/>
                <w:webHidden/>
              </w:rPr>
              <w:t>46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1" w:history="1">
            <w:r w:rsidR="00AB159D" w:rsidRPr="0031570B">
              <w:rPr>
                <w:rStyle w:val="Hyperlink"/>
                <w:noProof/>
              </w:rPr>
              <w:t>English</w:t>
            </w:r>
            <w:r w:rsidR="00AB159D">
              <w:rPr>
                <w:noProof/>
                <w:webHidden/>
              </w:rPr>
              <w:tab/>
            </w:r>
            <w:r w:rsidR="00AB159D">
              <w:rPr>
                <w:noProof/>
                <w:webHidden/>
              </w:rPr>
              <w:fldChar w:fldCharType="begin"/>
            </w:r>
            <w:r w:rsidR="00AB159D">
              <w:rPr>
                <w:noProof/>
                <w:webHidden/>
              </w:rPr>
              <w:instrText xml:space="preserve"> PAGEREF _Toc422752501 \h </w:instrText>
            </w:r>
            <w:r w:rsidR="00AB159D">
              <w:rPr>
                <w:noProof/>
                <w:webHidden/>
              </w:rPr>
            </w:r>
            <w:r w:rsidR="00AB159D">
              <w:rPr>
                <w:noProof/>
                <w:webHidden/>
              </w:rPr>
              <w:fldChar w:fldCharType="separate"/>
            </w:r>
            <w:r w:rsidR="00AB159D">
              <w:rPr>
                <w:noProof/>
                <w:webHidden/>
              </w:rPr>
              <w:t>46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2" w:history="1">
            <w:r w:rsidR="00AB159D" w:rsidRPr="0031570B">
              <w:rPr>
                <w:rStyle w:val="Hyperlink"/>
                <w:noProof/>
              </w:rPr>
              <w:t>Japanese</w:t>
            </w:r>
            <w:r w:rsidR="00AB159D">
              <w:rPr>
                <w:noProof/>
                <w:webHidden/>
              </w:rPr>
              <w:tab/>
            </w:r>
            <w:r w:rsidR="00AB159D">
              <w:rPr>
                <w:noProof/>
                <w:webHidden/>
              </w:rPr>
              <w:fldChar w:fldCharType="begin"/>
            </w:r>
            <w:r w:rsidR="00AB159D">
              <w:rPr>
                <w:noProof/>
                <w:webHidden/>
              </w:rPr>
              <w:instrText xml:space="preserve"> PAGEREF _Toc422752502 \h </w:instrText>
            </w:r>
            <w:r w:rsidR="00AB159D">
              <w:rPr>
                <w:noProof/>
                <w:webHidden/>
              </w:rPr>
            </w:r>
            <w:r w:rsidR="00AB159D">
              <w:rPr>
                <w:noProof/>
                <w:webHidden/>
              </w:rPr>
              <w:fldChar w:fldCharType="separate"/>
            </w:r>
            <w:r w:rsidR="00AB159D">
              <w:rPr>
                <w:noProof/>
                <w:webHidden/>
              </w:rPr>
              <w:t>47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3" w:history="1">
            <w:r w:rsidR="00AB159D" w:rsidRPr="0031570B">
              <w:rPr>
                <w:rStyle w:val="Hyperlink"/>
                <w:noProof/>
              </w:rPr>
              <w:t>Korean</w:t>
            </w:r>
            <w:r w:rsidR="00AB159D">
              <w:rPr>
                <w:noProof/>
                <w:webHidden/>
              </w:rPr>
              <w:tab/>
            </w:r>
            <w:r w:rsidR="00AB159D">
              <w:rPr>
                <w:noProof/>
                <w:webHidden/>
              </w:rPr>
              <w:fldChar w:fldCharType="begin"/>
            </w:r>
            <w:r w:rsidR="00AB159D">
              <w:rPr>
                <w:noProof/>
                <w:webHidden/>
              </w:rPr>
              <w:instrText xml:space="preserve"> PAGEREF _Toc422752503 \h </w:instrText>
            </w:r>
            <w:r w:rsidR="00AB159D">
              <w:rPr>
                <w:noProof/>
                <w:webHidden/>
              </w:rPr>
            </w:r>
            <w:r w:rsidR="00AB159D">
              <w:rPr>
                <w:noProof/>
                <w:webHidden/>
              </w:rPr>
              <w:fldChar w:fldCharType="separate"/>
            </w:r>
            <w:r w:rsidR="00AB159D">
              <w:rPr>
                <w:noProof/>
                <w:webHidden/>
              </w:rPr>
              <w:t>47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4" w:history="1">
            <w:r w:rsidR="00AB159D" w:rsidRPr="0031570B">
              <w:rPr>
                <w:rStyle w:val="Hyperlink"/>
                <w:noProof/>
              </w:rPr>
              <w:t>Chinese</w:t>
            </w:r>
            <w:r w:rsidR="00AB159D">
              <w:rPr>
                <w:noProof/>
                <w:webHidden/>
              </w:rPr>
              <w:tab/>
            </w:r>
            <w:r w:rsidR="00AB159D">
              <w:rPr>
                <w:noProof/>
                <w:webHidden/>
              </w:rPr>
              <w:fldChar w:fldCharType="begin"/>
            </w:r>
            <w:r w:rsidR="00AB159D">
              <w:rPr>
                <w:noProof/>
                <w:webHidden/>
              </w:rPr>
              <w:instrText xml:space="preserve"> PAGEREF _Toc422752504 \h </w:instrText>
            </w:r>
            <w:r w:rsidR="00AB159D">
              <w:rPr>
                <w:noProof/>
                <w:webHidden/>
              </w:rPr>
            </w:r>
            <w:r w:rsidR="00AB159D">
              <w:rPr>
                <w:noProof/>
                <w:webHidden/>
              </w:rPr>
              <w:fldChar w:fldCharType="separate"/>
            </w:r>
            <w:r w:rsidR="00AB159D">
              <w:rPr>
                <w:noProof/>
                <w:webHidden/>
              </w:rPr>
              <w:t>48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05" w:history="1">
            <w:r w:rsidR="00AB159D" w:rsidRPr="0031570B">
              <w:rPr>
                <w:rStyle w:val="Hyperlink"/>
                <w:noProof/>
              </w:rPr>
              <w:t>Fixed Bugs</w:t>
            </w:r>
            <w:r w:rsidR="00AB159D">
              <w:rPr>
                <w:noProof/>
                <w:webHidden/>
              </w:rPr>
              <w:tab/>
            </w:r>
            <w:r w:rsidR="00AB159D">
              <w:rPr>
                <w:noProof/>
                <w:webHidden/>
              </w:rPr>
              <w:fldChar w:fldCharType="begin"/>
            </w:r>
            <w:r w:rsidR="00AB159D">
              <w:rPr>
                <w:noProof/>
                <w:webHidden/>
              </w:rPr>
              <w:instrText xml:space="preserve"> PAGEREF _Toc422752505 \h </w:instrText>
            </w:r>
            <w:r w:rsidR="00AB159D">
              <w:rPr>
                <w:noProof/>
                <w:webHidden/>
              </w:rPr>
            </w:r>
            <w:r w:rsidR="00AB159D">
              <w:rPr>
                <w:noProof/>
                <w:webHidden/>
              </w:rPr>
              <w:fldChar w:fldCharType="separate"/>
            </w:r>
            <w:r w:rsidR="00AB159D">
              <w:rPr>
                <w:noProof/>
                <w:webHidden/>
              </w:rPr>
              <w:t>48</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06" w:history="1">
            <w:r w:rsidR="00AB159D" w:rsidRPr="0031570B">
              <w:rPr>
                <w:rStyle w:val="Hyperlink"/>
                <w:noProof/>
              </w:rPr>
              <w:t>Known Issues and Workarounds</w:t>
            </w:r>
            <w:r w:rsidR="00AB159D">
              <w:rPr>
                <w:noProof/>
                <w:webHidden/>
              </w:rPr>
              <w:tab/>
            </w:r>
            <w:r w:rsidR="00AB159D">
              <w:rPr>
                <w:noProof/>
                <w:webHidden/>
              </w:rPr>
              <w:fldChar w:fldCharType="begin"/>
            </w:r>
            <w:r w:rsidR="00AB159D">
              <w:rPr>
                <w:noProof/>
                <w:webHidden/>
              </w:rPr>
              <w:instrText xml:space="preserve"> PAGEREF _Toc422752506 \h </w:instrText>
            </w:r>
            <w:r w:rsidR="00AB159D">
              <w:rPr>
                <w:noProof/>
                <w:webHidden/>
              </w:rPr>
            </w:r>
            <w:r w:rsidR="00AB159D">
              <w:rPr>
                <w:noProof/>
                <w:webHidden/>
              </w:rPr>
              <w:fldChar w:fldCharType="separate"/>
            </w:r>
            <w:r w:rsidR="00AB159D">
              <w:rPr>
                <w:noProof/>
                <w:webHidden/>
              </w:rPr>
              <w:t>49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7" w:history="1">
            <w:r w:rsidR="00AB159D" w:rsidRPr="0031570B">
              <w:rPr>
                <w:rStyle w:val="Hyperlink"/>
                <w:noProof/>
              </w:rPr>
              <w:t>Linux version limitations</w:t>
            </w:r>
            <w:r w:rsidR="00AB159D">
              <w:rPr>
                <w:noProof/>
                <w:webHidden/>
              </w:rPr>
              <w:tab/>
            </w:r>
            <w:r w:rsidR="00AB159D">
              <w:rPr>
                <w:noProof/>
                <w:webHidden/>
              </w:rPr>
              <w:fldChar w:fldCharType="begin"/>
            </w:r>
            <w:r w:rsidR="00AB159D">
              <w:rPr>
                <w:noProof/>
                <w:webHidden/>
              </w:rPr>
              <w:instrText xml:space="preserve"> PAGEREF _Toc422752507 \h </w:instrText>
            </w:r>
            <w:r w:rsidR="00AB159D">
              <w:rPr>
                <w:noProof/>
                <w:webHidden/>
              </w:rPr>
            </w:r>
            <w:r w:rsidR="00AB159D">
              <w:rPr>
                <w:noProof/>
                <w:webHidden/>
              </w:rPr>
              <w:fldChar w:fldCharType="separate"/>
            </w:r>
            <w:r w:rsidR="00AB159D">
              <w:rPr>
                <w:noProof/>
                <w:webHidden/>
              </w:rPr>
              <w:t>49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8" w:history="1">
            <w:r w:rsidR="00AB159D" w:rsidRPr="0031570B">
              <w:rPr>
                <w:rStyle w:val="Hyperlink"/>
                <w:noProof/>
              </w:rPr>
              <w:t>Some API is not implemented</w:t>
            </w:r>
            <w:r w:rsidR="00AB159D">
              <w:rPr>
                <w:noProof/>
                <w:webHidden/>
              </w:rPr>
              <w:tab/>
            </w:r>
            <w:r w:rsidR="00AB159D">
              <w:rPr>
                <w:noProof/>
                <w:webHidden/>
              </w:rPr>
              <w:fldChar w:fldCharType="begin"/>
            </w:r>
            <w:r w:rsidR="00AB159D">
              <w:rPr>
                <w:noProof/>
                <w:webHidden/>
              </w:rPr>
              <w:instrText xml:space="preserve"> PAGEREF _Toc422752508 \h </w:instrText>
            </w:r>
            <w:r w:rsidR="00AB159D">
              <w:rPr>
                <w:noProof/>
                <w:webHidden/>
              </w:rPr>
            </w:r>
            <w:r w:rsidR="00AB159D">
              <w:rPr>
                <w:noProof/>
                <w:webHidden/>
              </w:rPr>
              <w:fldChar w:fldCharType="separate"/>
            </w:r>
            <w:r w:rsidR="00AB159D">
              <w:rPr>
                <w:noProof/>
                <w:webHidden/>
              </w:rPr>
              <w:t>49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09" w:history="1">
            <w:r w:rsidR="00AB159D" w:rsidRPr="0031570B">
              <w:rPr>
                <w:rStyle w:val="Hyperlink"/>
                <w:noProof/>
              </w:rPr>
              <w:t>An error during the unloading of FREngine library on SLES 11 SP2 and SP3</w:t>
            </w:r>
            <w:r w:rsidR="00AB159D">
              <w:rPr>
                <w:noProof/>
                <w:webHidden/>
              </w:rPr>
              <w:tab/>
            </w:r>
            <w:r w:rsidR="00AB159D">
              <w:rPr>
                <w:noProof/>
                <w:webHidden/>
              </w:rPr>
              <w:fldChar w:fldCharType="begin"/>
            </w:r>
            <w:r w:rsidR="00AB159D">
              <w:rPr>
                <w:noProof/>
                <w:webHidden/>
              </w:rPr>
              <w:instrText xml:space="preserve"> PAGEREF _Toc422752509 \h </w:instrText>
            </w:r>
            <w:r w:rsidR="00AB159D">
              <w:rPr>
                <w:noProof/>
                <w:webHidden/>
              </w:rPr>
            </w:r>
            <w:r w:rsidR="00AB159D">
              <w:rPr>
                <w:noProof/>
                <w:webHidden/>
              </w:rPr>
              <w:fldChar w:fldCharType="separate"/>
            </w:r>
            <w:r w:rsidR="00AB159D">
              <w:rPr>
                <w:noProof/>
                <w:webHidden/>
              </w:rPr>
              <w:t>50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10" w:history="1">
            <w:r w:rsidR="00AB159D" w:rsidRPr="0031570B">
              <w:rPr>
                <w:rStyle w:val="Hyperlink"/>
                <w:noProof/>
              </w:rPr>
              <w:t>Memory leak during processing of PDF files on Java</w:t>
            </w:r>
            <w:r w:rsidR="00AB159D">
              <w:rPr>
                <w:noProof/>
                <w:webHidden/>
              </w:rPr>
              <w:tab/>
            </w:r>
            <w:r w:rsidR="00AB159D">
              <w:rPr>
                <w:noProof/>
                <w:webHidden/>
              </w:rPr>
              <w:fldChar w:fldCharType="begin"/>
            </w:r>
            <w:r w:rsidR="00AB159D">
              <w:rPr>
                <w:noProof/>
                <w:webHidden/>
              </w:rPr>
              <w:instrText xml:space="preserve"> PAGEREF _Toc422752510 \h </w:instrText>
            </w:r>
            <w:r w:rsidR="00AB159D">
              <w:rPr>
                <w:noProof/>
                <w:webHidden/>
              </w:rPr>
            </w:r>
            <w:r w:rsidR="00AB159D">
              <w:rPr>
                <w:noProof/>
                <w:webHidden/>
              </w:rPr>
              <w:fldChar w:fldCharType="separate"/>
            </w:r>
            <w:r w:rsidR="00AB159D">
              <w:rPr>
                <w:noProof/>
                <w:webHidden/>
              </w:rPr>
              <w:t>50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11" w:history="1">
            <w:r w:rsidR="00AB159D" w:rsidRPr="0031570B">
              <w:rPr>
                <w:rStyle w:val="Hyperlink"/>
                <w:noProof/>
              </w:rPr>
              <w:t>Floating point exception (core dumped) with installed “misaki” fonts.</w:t>
            </w:r>
            <w:r w:rsidR="00AB159D">
              <w:rPr>
                <w:noProof/>
                <w:webHidden/>
              </w:rPr>
              <w:tab/>
            </w:r>
            <w:r w:rsidR="00AB159D">
              <w:rPr>
                <w:noProof/>
                <w:webHidden/>
              </w:rPr>
              <w:fldChar w:fldCharType="begin"/>
            </w:r>
            <w:r w:rsidR="00AB159D">
              <w:rPr>
                <w:noProof/>
                <w:webHidden/>
              </w:rPr>
              <w:instrText xml:space="preserve"> PAGEREF _Toc422752511 \h </w:instrText>
            </w:r>
            <w:r w:rsidR="00AB159D">
              <w:rPr>
                <w:noProof/>
                <w:webHidden/>
              </w:rPr>
            </w:r>
            <w:r w:rsidR="00AB159D">
              <w:rPr>
                <w:noProof/>
                <w:webHidden/>
              </w:rPr>
              <w:fldChar w:fldCharType="separate"/>
            </w:r>
            <w:r w:rsidR="00AB159D">
              <w:rPr>
                <w:noProof/>
                <w:webHidden/>
              </w:rPr>
              <w:t>50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12" w:history="1">
            <w:r w:rsidR="00AB159D" w:rsidRPr="0031570B">
              <w:rPr>
                <w:rStyle w:val="Hyperlink"/>
                <w:noProof/>
              </w:rPr>
              <w:t>PDF/A validation report</w:t>
            </w:r>
            <w:r w:rsidR="00AB159D">
              <w:rPr>
                <w:noProof/>
                <w:webHidden/>
              </w:rPr>
              <w:tab/>
            </w:r>
            <w:r w:rsidR="00AB159D">
              <w:rPr>
                <w:noProof/>
                <w:webHidden/>
              </w:rPr>
              <w:fldChar w:fldCharType="begin"/>
            </w:r>
            <w:r w:rsidR="00AB159D">
              <w:rPr>
                <w:noProof/>
                <w:webHidden/>
              </w:rPr>
              <w:instrText xml:space="preserve"> PAGEREF _Toc422752512 \h </w:instrText>
            </w:r>
            <w:r w:rsidR="00AB159D">
              <w:rPr>
                <w:noProof/>
                <w:webHidden/>
              </w:rPr>
            </w:r>
            <w:r w:rsidR="00AB159D">
              <w:rPr>
                <w:noProof/>
                <w:webHidden/>
              </w:rPr>
              <w:fldChar w:fldCharType="separate"/>
            </w:r>
            <w:r w:rsidR="00AB159D">
              <w:rPr>
                <w:noProof/>
                <w:webHidden/>
              </w:rPr>
              <w:t>50</w:t>
            </w:r>
            <w:r w:rsidR="00AB159D">
              <w:rPr>
                <w:noProof/>
                <w:webHidden/>
              </w:rPr>
              <w:fldChar w:fldCharType="end"/>
            </w:r>
          </w:hyperlink>
        </w:p>
        <w:p w:rsidR="00AB159D" w:rsidRDefault="003715C8">
          <w:pPr>
            <w:pStyle w:val="TOC1"/>
            <w:tabs>
              <w:tab w:val="right" w:leader="dot" w:pos="9350"/>
            </w:tabs>
            <w:rPr>
              <w:b w:val="0"/>
              <w:bCs w:val="0"/>
              <w:caps w:val="0"/>
              <w:noProof/>
              <w:sz w:val="22"/>
              <w:szCs w:val="22"/>
              <w:lang w:bidi="ar-SA"/>
            </w:rPr>
          </w:pPr>
          <w:hyperlink w:anchor="_Toc422752513" w:history="1">
            <w:r w:rsidR="00AB159D" w:rsidRPr="0031570B">
              <w:rPr>
                <w:rStyle w:val="Hyperlink"/>
                <w:noProof/>
              </w:rPr>
              <w:t>R4 GM –</w:t>
            </w:r>
            <w:r w:rsidR="00AB159D">
              <w:rPr>
                <w:noProof/>
                <w:webHidden/>
              </w:rPr>
              <w:tab/>
            </w:r>
            <w:r w:rsidR="00AB159D">
              <w:rPr>
                <w:noProof/>
                <w:webHidden/>
              </w:rPr>
              <w:fldChar w:fldCharType="begin"/>
            </w:r>
            <w:r w:rsidR="00AB159D">
              <w:rPr>
                <w:noProof/>
                <w:webHidden/>
              </w:rPr>
              <w:instrText xml:space="preserve"> PAGEREF _Toc422752513 \h </w:instrText>
            </w:r>
            <w:r w:rsidR="00AB159D">
              <w:rPr>
                <w:noProof/>
                <w:webHidden/>
              </w:rPr>
            </w:r>
            <w:r w:rsidR="00AB159D">
              <w:rPr>
                <w:noProof/>
                <w:webHidden/>
              </w:rPr>
              <w:fldChar w:fldCharType="separate"/>
            </w:r>
            <w:r w:rsidR="00AB159D">
              <w:rPr>
                <w:noProof/>
                <w:webHidden/>
              </w:rPr>
              <w:t>51</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14" w:history="1">
            <w:r w:rsidR="00AB159D" w:rsidRPr="0031570B">
              <w:rPr>
                <w:rStyle w:val="Hyperlink"/>
                <w:rFonts w:eastAsia="Times New Roman"/>
                <w:noProof/>
              </w:rPr>
              <w:t>Part number, build number</w:t>
            </w:r>
            <w:r w:rsidR="00AB159D">
              <w:rPr>
                <w:noProof/>
                <w:webHidden/>
              </w:rPr>
              <w:tab/>
            </w:r>
            <w:r w:rsidR="00AB159D">
              <w:rPr>
                <w:noProof/>
                <w:webHidden/>
              </w:rPr>
              <w:fldChar w:fldCharType="begin"/>
            </w:r>
            <w:r w:rsidR="00AB159D">
              <w:rPr>
                <w:noProof/>
                <w:webHidden/>
              </w:rPr>
              <w:instrText xml:space="preserve"> PAGEREF _Toc422752514 \h </w:instrText>
            </w:r>
            <w:r w:rsidR="00AB159D">
              <w:rPr>
                <w:noProof/>
                <w:webHidden/>
              </w:rPr>
            </w:r>
            <w:r w:rsidR="00AB159D">
              <w:rPr>
                <w:noProof/>
                <w:webHidden/>
              </w:rPr>
              <w:fldChar w:fldCharType="separate"/>
            </w:r>
            <w:r w:rsidR="00AB159D">
              <w:rPr>
                <w:noProof/>
                <w:webHidden/>
              </w:rPr>
              <w:t>51</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15" w:history="1">
            <w:r w:rsidR="00AB159D" w:rsidRPr="0031570B">
              <w:rPr>
                <w:rStyle w:val="Hyperlink"/>
                <w:noProof/>
              </w:rPr>
              <w:t>Upgrade from the Previous Versions and Releases</w:t>
            </w:r>
            <w:r w:rsidR="00AB159D">
              <w:rPr>
                <w:noProof/>
                <w:webHidden/>
              </w:rPr>
              <w:tab/>
            </w:r>
            <w:r w:rsidR="00AB159D">
              <w:rPr>
                <w:noProof/>
                <w:webHidden/>
              </w:rPr>
              <w:fldChar w:fldCharType="begin"/>
            </w:r>
            <w:r w:rsidR="00AB159D">
              <w:rPr>
                <w:noProof/>
                <w:webHidden/>
              </w:rPr>
              <w:instrText xml:space="preserve"> PAGEREF _Toc422752515 \h </w:instrText>
            </w:r>
            <w:r w:rsidR="00AB159D">
              <w:rPr>
                <w:noProof/>
                <w:webHidden/>
              </w:rPr>
            </w:r>
            <w:r w:rsidR="00AB159D">
              <w:rPr>
                <w:noProof/>
                <w:webHidden/>
              </w:rPr>
              <w:fldChar w:fldCharType="separate"/>
            </w:r>
            <w:r w:rsidR="00AB159D">
              <w:rPr>
                <w:noProof/>
                <w:webHidden/>
              </w:rPr>
              <w:t>51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16" w:history="1">
            <w:r w:rsidR="00AB159D" w:rsidRPr="0031570B">
              <w:rPr>
                <w:rStyle w:val="Hyperlink"/>
                <w:noProof/>
              </w:rPr>
              <w:t>Binary Incompatibility</w:t>
            </w:r>
            <w:r w:rsidR="00AB159D">
              <w:rPr>
                <w:noProof/>
                <w:webHidden/>
              </w:rPr>
              <w:tab/>
            </w:r>
            <w:r w:rsidR="00AB159D">
              <w:rPr>
                <w:noProof/>
                <w:webHidden/>
              </w:rPr>
              <w:fldChar w:fldCharType="begin"/>
            </w:r>
            <w:r w:rsidR="00AB159D">
              <w:rPr>
                <w:noProof/>
                <w:webHidden/>
              </w:rPr>
              <w:instrText xml:space="preserve"> PAGEREF _Toc422752516 \h </w:instrText>
            </w:r>
            <w:r w:rsidR="00AB159D">
              <w:rPr>
                <w:noProof/>
                <w:webHidden/>
              </w:rPr>
            </w:r>
            <w:r w:rsidR="00AB159D">
              <w:rPr>
                <w:noProof/>
                <w:webHidden/>
              </w:rPr>
              <w:fldChar w:fldCharType="separate"/>
            </w:r>
            <w:r w:rsidR="00AB159D">
              <w:rPr>
                <w:noProof/>
                <w:webHidden/>
              </w:rPr>
              <w:t>51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17" w:history="1">
            <w:r w:rsidR="00AB159D" w:rsidRPr="0031570B">
              <w:rPr>
                <w:rStyle w:val="Hyperlink"/>
                <w:noProof/>
              </w:rPr>
              <w:t>API Changes</w:t>
            </w:r>
            <w:r w:rsidR="00AB159D">
              <w:rPr>
                <w:noProof/>
                <w:webHidden/>
              </w:rPr>
              <w:tab/>
            </w:r>
            <w:r w:rsidR="00AB159D">
              <w:rPr>
                <w:noProof/>
                <w:webHidden/>
              </w:rPr>
              <w:fldChar w:fldCharType="begin"/>
            </w:r>
            <w:r w:rsidR="00AB159D">
              <w:rPr>
                <w:noProof/>
                <w:webHidden/>
              </w:rPr>
              <w:instrText xml:space="preserve"> PAGEREF _Toc422752517 \h </w:instrText>
            </w:r>
            <w:r w:rsidR="00AB159D">
              <w:rPr>
                <w:noProof/>
                <w:webHidden/>
              </w:rPr>
            </w:r>
            <w:r w:rsidR="00AB159D">
              <w:rPr>
                <w:noProof/>
                <w:webHidden/>
              </w:rPr>
              <w:fldChar w:fldCharType="separate"/>
            </w:r>
            <w:r w:rsidR="00AB159D">
              <w:rPr>
                <w:noProof/>
                <w:webHidden/>
              </w:rPr>
              <w:t>51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18" w:history="1">
            <w:r w:rsidR="00AB159D" w:rsidRPr="0031570B">
              <w:rPr>
                <w:rStyle w:val="Hyperlink"/>
                <w:noProof/>
              </w:rPr>
              <w:t>Changes in behavior</w:t>
            </w:r>
            <w:r w:rsidR="00AB159D">
              <w:rPr>
                <w:noProof/>
                <w:webHidden/>
              </w:rPr>
              <w:tab/>
            </w:r>
            <w:r w:rsidR="00AB159D">
              <w:rPr>
                <w:noProof/>
                <w:webHidden/>
              </w:rPr>
              <w:fldChar w:fldCharType="begin"/>
            </w:r>
            <w:r w:rsidR="00AB159D">
              <w:rPr>
                <w:noProof/>
                <w:webHidden/>
              </w:rPr>
              <w:instrText xml:space="preserve"> PAGEREF _Toc422752518 \h </w:instrText>
            </w:r>
            <w:r w:rsidR="00AB159D">
              <w:rPr>
                <w:noProof/>
                <w:webHidden/>
              </w:rPr>
            </w:r>
            <w:r w:rsidR="00AB159D">
              <w:rPr>
                <w:noProof/>
                <w:webHidden/>
              </w:rPr>
              <w:fldChar w:fldCharType="separate"/>
            </w:r>
            <w:r w:rsidR="00AB159D">
              <w:rPr>
                <w:noProof/>
                <w:webHidden/>
              </w:rPr>
              <w:t>51</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19" w:history="1">
            <w:r w:rsidR="00AB159D" w:rsidRPr="0031570B">
              <w:rPr>
                <w:rStyle w:val="Hyperlink"/>
                <w:noProof/>
              </w:rPr>
              <w:t>New Features and Improvements</w:t>
            </w:r>
            <w:r w:rsidR="00AB159D">
              <w:rPr>
                <w:noProof/>
                <w:webHidden/>
              </w:rPr>
              <w:tab/>
            </w:r>
            <w:r w:rsidR="00AB159D">
              <w:rPr>
                <w:noProof/>
                <w:webHidden/>
              </w:rPr>
              <w:fldChar w:fldCharType="begin"/>
            </w:r>
            <w:r w:rsidR="00AB159D">
              <w:rPr>
                <w:noProof/>
                <w:webHidden/>
              </w:rPr>
              <w:instrText xml:space="preserve"> PAGEREF _Toc422752519 \h </w:instrText>
            </w:r>
            <w:r w:rsidR="00AB159D">
              <w:rPr>
                <w:noProof/>
                <w:webHidden/>
              </w:rPr>
            </w:r>
            <w:r w:rsidR="00AB159D">
              <w:rPr>
                <w:noProof/>
                <w:webHidden/>
              </w:rPr>
              <w:fldChar w:fldCharType="separate"/>
            </w:r>
            <w:r w:rsidR="00AB159D">
              <w:rPr>
                <w:noProof/>
                <w:webHidden/>
              </w:rPr>
              <w:t>52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0" w:history="1">
            <w:r w:rsidR="00AB159D" w:rsidRPr="0031570B">
              <w:rPr>
                <w:rStyle w:val="Hyperlink"/>
                <w:noProof/>
              </w:rPr>
              <w:t>Protection redundancy</w:t>
            </w:r>
            <w:r w:rsidR="00AB159D">
              <w:rPr>
                <w:noProof/>
                <w:webHidden/>
              </w:rPr>
              <w:tab/>
            </w:r>
            <w:r w:rsidR="00AB159D">
              <w:rPr>
                <w:noProof/>
                <w:webHidden/>
              </w:rPr>
              <w:fldChar w:fldCharType="begin"/>
            </w:r>
            <w:r w:rsidR="00AB159D">
              <w:rPr>
                <w:noProof/>
                <w:webHidden/>
              </w:rPr>
              <w:instrText xml:space="preserve"> PAGEREF _Toc422752520 \h </w:instrText>
            </w:r>
            <w:r w:rsidR="00AB159D">
              <w:rPr>
                <w:noProof/>
                <w:webHidden/>
              </w:rPr>
            </w:r>
            <w:r w:rsidR="00AB159D">
              <w:rPr>
                <w:noProof/>
                <w:webHidden/>
              </w:rPr>
              <w:fldChar w:fldCharType="separate"/>
            </w:r>
            <w:r w:rsidR="00AB159D">
              <w:rPr>
                <w:noProof/>
                <w:webHidden/>
              </w:rPr>
              <w:t>52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1" w:history="1">
            <w:r w:rsidR="00AB159D" w:rsidRPr="0031570B">
              <w:rPr>
                <w:rStyle w:val="Hyperlink"/>
                <w:noProof/>
              </w:rPr>
              <w:t>Export to memory</w:t>
            </w:r>
            <w:r w:rsidR="00AB159D">
              <w:rPr>
                <w:noProof/>
                <w:webHidden/>
              </w:rPr>
              <w:tab/>
            </w:r>
            <w:r w:rsidR="00AB159D">
              <w:rPr>
                <w:noProof/>
                <w:webHidden/>
              </w:rPr>
              <w:fldChar w:fldCharType="begin"/>
            </w:r>
            <w:r w:rsidR="00AB159D">
              <w:rPr>
                <w:noProof/>
                <w:webHidden/>
              </w:rPr>
              <w:instrText xml:space="preserve"> PAGEREF _Toc422752521 \h </w:instrText>
            </w:r>
            <w:r w:rsidR="00AB159D">
              <w:rPr>
                <w:noProof/>
                <w:webHidden/>
              </w:rPr>
            </w:r>
            <w:r w:rsidR="00AB159D">
              <w:rPr>
                <w:noProof/>
                <w:webHidden/>
              </w:rPr>
              <w:fldChar w:fldCharType="separate"/>
            </w:r>
            <w:r w:rsidR="00AB159D">
              <w:rPr>
                <w:noProof/>
                <w:webHidden/>
              </w:rPr>
              <w:t>52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2" w:history="1">
            <w:r w:rsidR="00AB159D" w:rsidRPr="0031570B">
              <w:rPr>
                <w:rStyle w:val="Hyperlink"/>
                <w:noProof/>
              </w:rPr>
              <w:t>Load image from a custom source</w:t>
            </w:r>
            <w:r w:rsidR="00AB159D">
              <w:rPr>
                <w:noProof/>
                <w:webHidden/>
              </w:rPr>
              <w:tab/>
            </w:r>
            <w:r w:rsidR="00AB159D">
              <w:rPr>
                <w:noProof/>
                <w:webHidden/>
              </w:rPr>
              <w:fldChar w:fldCharType="begin"/>
            </w:r>
            <w:r w:rsidR="00AB159D">
              <w:rPr>
                <w:noProof/>
                <w:webHidden/>
              </w:rPr>
              <w:instrText xml:space="preserve"> PAGEREF _Toc422752522 \h </w:instrText>
            </w:r>
            <w:r w:rsidR="00AB159D">
              <w:rPr>
                <w:noProof/>
                <w:webHidden/>
              </w:rPr>
            </w:r>
            <w:r w:rsidR="00AB159D">
              <w:rPr>
                <w:noProof/>
                <w:webHidden/>
              </w:rPr>
              <w:fldChar w:fldCharType="separate"/>
            </w:r>
            <w:r w:rsidR="00AB159D">
              <w:rPr>
                <w:noProof/>
                <w:webHidden/>
              </w:rPr>
              <w:t>52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3" w:history="1">
            <w:r w:rsidR="00AB159D" w:rsidRPr="0031570B">
              <w:rPr>
                <w:rStyle w:val="Hyperlink"/>
                <w:noProof/>
              </w:rPr>
              <w:t>Possibility to enable and disable interpolation in PDF viewers</w:t>
            </w:r>
            <w:r w:rsidR="00AB159D">
              <w:rPr>
                <w:noProof/>
                <w:webHidden/>
              </w:rPr>
              <w:tab/>
            </w:r>
            <w:r w:rsidR="00AB159D">
              <w:rPr>
                <w:noProof/>
                <w:webHidden/>
              </w:rPr>
              <w:fldChar w:fldCharType="begin"/>
            </w:r>
            <w:r w:rsidR="00AB159D">
              <w:rPr>
                <w:noProof/>
                <w:webHidden/>
              </w:rPr>
              <w:instrText xml:space="preserve"> PAGEREF _Toc422752523 \h </w:instrText>
            </w:r>
            <w:r w:rsidR="00AB159D">
              <w:rPr>
                <w:noProof/>
                <w:webHidden/>
              </w:rPr>
            </w:r>
            <w:r w:rsidR="00AB159D">
              <w:rPr>
                <w:noProof/>
                <w:webHidden/>
              </w:rPr>
              <w:fldChar w:fldCharType="separate"/>
            </w:r>
            <w:r w:rsidR="00AB159D">
              <w:rPr>
                <w:noProof/>
                <w:webHidden/>
              </w:rPr>
              <w:t>52</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4" w:history="1">
            <w:r w:rsidR="00AB159D" w:rsidRPr="0031570B">
              <w:rPr>
                <w:rStyle w:val="Hyperlink"/>
                <w:noProof/>
              </w:rPr>
              <w:t>New property IEngine::AvailablePredefinedLanguages</w:t>
            </w:r>
            <w:r w:rsidR="00AB159D">
              <w:rPr>
                <w:noProof/>
                <w:webHidden/>
              </w:rPr>
              <w:tab/>
            </w:r>
            <w:r w:rsidR="00AB159D">
              <w:rPr>
                <w:noProof/>
                <w:webHidden/>
              </w:rPr>
              <w:fldChar w:fldCharType="begin"/>
            </w:r>
            <w:r w:rsidR="00AB159D">
              <w:rPr>
                <w:noProof/>
                <w:webHidden/>
              </w:rPr>
              <w:instrText xml:space="preserve"> PAGEREF _Toc422752524 \h </w:instrText>
            </w:r>
            <w:r w:rsidR="00AB159D">
              <w:rPr>
                <w:noProof/>
                <w:webHidden/>
              </w:rPr>
            </w:r>
            <w:r w:rsidR="00AB159D">
              <w:rPr>
                <w:noProof/>
                <w:webHidden/>
              </w:rPr>
              <w:fldChar w:fldCharType="separate"/>
            </w:r>
            <w:r w:rsidR="00AB159D">
              <w:rPr>
                <w:noProof/>
                <w:webHidden/>
              </w:rPr>
              <w:t>53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5" w:history="1">
            <w:r w:rsidR="00AB159D" w:rsidRPr="0031570B">
              <w:rPr>
                <w:rStyle w:val="Hyperlink"/>
                <w:noProof/>
              </w:rPr>
              <w:t>New property for shadows and highlights correction in photographs</w:t>
            </w:r>
            <w:r w:rsidR="00AB159D">
              <w:rPr>
                <w:noProof/>
                <w:webHidden/>
              </w:rPr>
              <w:tab/>
            </w:r>
            <w:r w:rsidR="00AB159D">
              <w:rPr>
                <w:noProof/>
                <w:webHidden/>
              </w:rPr>
              <w:fldChar w:fldCharType="begin"/>
            </w:r>
            <w:r w:rsidR="00AB159D">
              <w:rPr>
                <w:noProof/>
                <w:webHidden/>
              </w:rPr>
              <w:instrText xml:space="preserve"> PAGEREF _Toc422752525 \h </w:instrText>
            </w:r>
            <w:r w:rsidR="00AB159D">
              <w:rPr>
                <w:noProof/>
                <w:webHidden/>
              </w:rPr>
            </w:r>
            <w:r w:rsidR="00AB159D">
              <w:rPr>
                <w:noProof/>
                <w:webHidden/>
              </w:rPr>
              <w:fldChar w:fldCharType="separate"/>
            </w:r>
            <w:r w:rsidR="00AB159D">
              <w:rPr>
                <w:noProof/>
                <w:webHidden/>
              </w:rPr>
              <w:t>53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6" w:history="1">
            <w:r w:rsidR="00AB159D" w:rsidRPr="0031570B">
              <w:rPr>
                <w:rStyle w:val="Hyperlink"/>
                <w:noProof/>
              </w:rPr>
              <w:t>Support of Farsi</w:t>
            </w:r>
            <w:r w:rsidR="00AB159D">
              <w:rPr>
                <w:noProof/>
                <w:webHidden/>
              </w:rPr>
              <w:tab/>
            </w:r>
            <w:r w:rsidR="00AB159D">
              <w:rPr>
                <w:noProof/>
                <w:webHidden/>
              </w:rPr>
              <w:fldChar w:fldCharType="begin"/>
            </w:r>
            <w:r w:rsidR="00AB159D">
              <w:rPr>
                <w:noProof/>
                <w:webHidden/>
              </w:rPr>
              <w:instrText xml:space="preserve"> PAGEREF _Toc422752526 \h </w:instrText>
            </w:r>
            <w:r w:rsidR="00AB159D">
              <w:rPr>
                <w:noProof/>
                <w:webHidden/>
              </w:rPr>
            </w:r>
            <w:r w:rsidR="00AB159D">
              <w:rPr>
                <w:noProof/>
                <w:webHidden/>
              </w:rPr>
              <w:fldChar w:fldCharType="separate"/>
            </w:r>
            <w:r w:rsidR="00AB159D">
              <w:rPr>
                <w:noProof/>
                <w:webHidden/>
              </w:rPr>
              <w:t>53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7" w:history="1">
            <w:r w:rsidR="00AB159D" w:rsidRPr="0031570B">
              <w:rPr>
                <w:rStyle w:val="Hyperlink"/>
                <w:noProof/>
              </w:rPr>
              <w:t>New property IHTMLExportParams::UseCss</w:t>
            </w:r>
            <w:r w:rsidR="00AB159D">
              <w:rPr>
                <w:noProof/>
                <w:webHidden/>
              </w:rPr>
              <w:tab/>
            </w:r>
            <w:r w:rsidR="00AB159D">
              <w:rPr>
                <w:noProof/>
                <w:webHidden/>
              </w:rPr>
              <w:fldChar w:fldCharType="begin"/>
            </w:r>
            <w:r w:rsidR="00AB159D">
              <w:rPr>
                <w:noProof/>
                <w:webHidden/>
              </w:rPr>
              <w:instrText xml:space="preserve"> PAGEREF _Toc422752527 \h </w:instrText>
            </w:r>
            <w:r w:rsidR="00AB159D">
              <w:rPr>
                <w:noProof/>
                <w:webHidden/>
              </w:rPr>
            </w:r>
            <w:r w:rsidR="00AB159D">
              <w:rPr>
                <w:noProof/>
                <w:webHidden/>
              </w:rPr>
              <w:fldChar w:fldCharType="separate"/>
            </w:r>
            <w:r w:rsidR="00AB159D">
              <w:rPr>
                <w:noProof/>
                <w:webHidden/>
              </w:rPr>
              <w:t>53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8" w:history="1">
            <w:r w:rsidR="00AB159D" w:rsidRPr="0031570B">
              <w:rPr>
                <w:rStyle w:val="Hyperlink"/>
                <w:noProof/>
              </w:rPr>
              <w:t>Possibility to improve recognition quality by removing color objects before recognition during preprocessing stage</w:t>
            </w:r>
            <w:r w:rsidR="00AB159D">
              <w:rPr>
                <w:noProof/>
                <w:webHidden/>
              </w:rPr>
              <w:tab/>
            </w:r>
            <w:r w:rsidR="00AB159D">
              <w:rPr>
                <w:noProof/>
                <w:webHidden/>
              </w:rPr>
              <w:fldChar w:fldCharType="begin"/>
            </w:r>
            <w:r w:rsidR="00AB159D">
              <w:rPr>
                <w:noProof/>
                <w:webHidden/>
              </w:rPr>
              <w:instrText xml:space="preserve"> PAGEREF _Toc422752528 \h </w:instrText>
            </w:r>
            <w:r w:rsidR="00AB159D">
              <w:rPr>
                <w:noProof/>
                <w:webHidden/>
              </w:rPr>
            </w:r>
            <w:r w:rsidR="00AB159D">
              <w:rPr>
                <w:noProof/>
                <w:webHidden/>
              </w:rPr>
              <w:fldChar w:fldCharType="separate"/>
            </w:r>
            <w:r w:rsidR="00AB159D">
              <w:rPr>
                <w:noProof/>
                <w:webHidden/>
              </w:rPr>
              <w:t>53</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29" w:history="1">
            <w:r w:rsidR="00AB159D" w:rsidRPr="0031570B">
              <w:rPr>
                <w:rStyle w:val="Hyperlink"/>
                <w:noProof/>
              </w:rPr>
              <w:t>Possibility to replace black or white color of exported PNG images with transparent</w:t>
            </w:r>
            <w:r w:rsidR="00AB159D">
              <w:rPr>
                <w:noProof/>
                <w:webHidden/>
              </w:rPr>
              <w:tab/>
            </w:r>
            <w:r w:rsidR="00AB159D">
              <w:rPr>
                <w:noProof/>
                <w:webHidden/>
              </w:rPr>
              <w:fldChar w:fldCharType="begin"/>
            </w:r>
            <w:r w:rsidR="00AB159D">
              <w:rPr>
                <w:noProof/>
                <w:webHidden/>
              </w:rPr>
              <w:instrText xml:space="preserve"> PAGEREF _Toc422752529 \h </w:instrText>
            </w:r>
            <w:r w:rsidR="00AB159D">
              <w:rPr>
                <w:noProof/>
                <w:webHidden/>
              </w:rPr>
            </w:r>
            <w:r w:rsidR="00AB159D">
              <w:rPr>
                <w:noProof/>
                <w:webHidden/>
              </w:rPr>
              <w:fldChar w:fldCharType="separate"/>
            </w:r>
            <w:r w:rsidR="00AB159D">
              <w:rPr>
                <w:noProof/>
                <w:webHidden/>
              </w:rPr>
              <w:t>55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0" w:history="1">
            <w:r w:rsidR="00AB159D" w:rsidRPr="0031570B">
              <w:rPr>
                <w:rStyle w:val="Hyperlink"/>
                <w:noProof/>
              </w:rPr>
              <w:t>New method IEngine::CreateMultipageImageWriterEx</w:t>
            </w:r>
            <w:r w:rsidR="00AB159D">
              <w:rPr>
                <w:noProof/>
                <w:webHidden/>
              </w:rPr>
              <w:tab/>
            </w:r>
            <w:r w:rsidR="00AB159D">
              <w:rPr>
                <w:noProof/>
                <w:webHidden/>
              </w:rPr>
              <w:fldChar w:fldCharType="begin"/>
            </w:r>
            <w:r w:rsidR="00AB159D">
              <w:rPr>
                <w:noProof/>
                <w:webHidden/>
              </w:rPr>
              <w:instrText xml:space="preserve"> PAGEREF _Toc422752530 \h </w:instrText>
            </w:r>
            <w:r w:rsidR="00AB159D">
              <w:rPr>
                <w:noProof/>
                <w:webHidden/>
              </w:rPr>
            </w:r>
            <w:r w:rsidR="00AB159D">
              <w:rPr>
                <w:noProof/>
                <w:webHidden/>
              </w:rPr>
              <w:fldChar w:fldCharType="separate"/>
            </w:r>
            <w:r w:rsidR="00AB159D">
              <w:rPr>
                <w:noProof/>
                <w:webHidden/>
              </w:rPr>
              <w:t>56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1" w:history="1">
            <w:r w:rsidR="00AB159D" w:rsidRPr="0031570B">
              <w:rPr>
                <w:rStyle w:val="Hyperlink"/>
                <w:noProof/>
              </w:rPr>
              <w:t>New attribute ‘rotation’ in xml export scheme</w:t>
            </w:r>
            <w:r w:rsidR="00AB159D">
              <w:rPr>
                <w:noProof/>
                <w:webHidden/>
              </w:rPr>
              <w:tab/>
            </w:r>
            <w:r w:rsidR="00AB159D">
              <w:rPr>
                <w:noProof/>
                <w:webHidden/>
              </w:rPr>
              <w:fldChar w:fldCharType="begin"/>
            </w:r>
            <w:r w:rsidR="00AB159D">
              <w:rPr>
                <w:noProof/>
                <w:webHidden/>
              </w:rPr>
              <w:instrText xml:space="preserve"> PAGEREF _Toc422752531 \h </w:instrText>
            </w:r>
            <w:r w:rsidR="00AB159D">
              <w:rPr>
                <w:noProof/>
                <w:webHidden/>
              </w:rPr>
            </w:r>
            <w:r w:rsidR="00AB159D">
              <w:rPr>
                <w:noProof/>
                <w:webHidden/>
              </w:rPr>
              <w:fldChar w:fldCharType="separate"/>
            </w:r>
            <w:r w:rsidR="00AB159D">
              <w:rPr>
                <w:noProof/>
                <w:webHidden/>
              </w:rPr>
              <w:t>56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2" w:history="1">
            <w:r w:rsidR="00AB159D" w:rsidRPr="0031570B">
              <w:rPr>
                <w:rStyle w:val="Hyperlink"/>
                <w:noProof/>
              </w:rPr>
              <w:t>New property IRTFExportParams::KeepPageBreaks</w:t>
            </w:r>
            <w:r w:rsidR="00AB159D">
              <w:rPr>
                <w:noProof/>
                <w:webHidden/>
              </w:rPr>
              <w:tab/>
            </w:r>
            <w:r w:rsidR="00AB159D">
              <w:rPr>
                <w:noProof/>
                <w:webHidden/>
              </w:rPr>
              <w:fldChar w:fldCharType="begin"/>
            </w:r>
            <w:r w:rsidR="00AB159D">
              <w:rPr>
                <w:noProof/>
                <w:webHidden/>
              </w:rPr>
              <w:instrText xml:space="preserve"> PAGEREF _Toc422752532 \h </w:instrText>
            </w:r>
            <w:r w:rsidR="00AB159D">
              <w:rPr>
                <w:noProof/>
                <w:webHidden/>
              </w:rPr>
            </w:r>
            <w:r w:rsidR="00AB159D">
              <w:rPr>
                <w:noProof/>
                <w:webHidden/>
              </w:rPr>
              <w:fldChar w:fldCharType="separate"/>
            </w:r>
            <w:r w:rsidR="00AB159D">
              <w:rPr>
                <w:noProof/>
                <w:webHidden/>
              </w:rPr>
              <w:t>56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3" w:history="1">
            <w:r w:rsidR="00AB159D" w:rsidRPr="0031570B">
              <w:rPr>
                <w:rStyle w:val="Hyperlink"/>
                <w:noProof/>
              </w:rPr>
              <w:t>New profile for speed up of barcode recognition</w:t>
            </w:r>
            <w:r w:rsidR="00AB159D">
              <w:rPr>
                <w:noProof/>
                <w:webHidden/>
              </w:rPr>
              <w:tab/>
            </w:r>
            <w:r w:rsidR="00AB159D">
              <w:rPr>
                <w:noProof/>
                <w:webHidden/>
              </w:rPr>
              <w:fldChar w:fldCharType="begin"/>
            </w:r>
            <w:r w:rsidR="00AB159D">
              <w:rPr>
                <w:noProof/>
                <w:webHidden/>
              </w:rPr>
              <w:instrText xml:space="preserve"> PAGEREF _Toc422752533 \h </w:instrText>
            </w:r>
            <w:r w:rsidR="00AB159D">
              <w:rPr>
                <w:noProof/>
                <w:webHidden/>
              </w:rPr>
            </w:r>
            <w:r w:rsidR="00AB159D">
              <w:rPr>
                <w:noProof/>
                <w:webHidden/>
              </w:rPr>
              <w:fldChar w:fldCharType="separate"/>
            </w:r>
            <w:r w:rsidR="00AB159D">
              <w:rPr>
                <w:noProof/>
                <w:webHidden/>
              </w:rPr>
              <w:t>56</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4" w:history="1">
            <w:r w:rsidR="00AB159D" w:rsidRPr="0031570B">
              <w:rPr>
                <w:rStyle w:val="Hyperlink"/>
                <w:noProof/>
              </w:rPr>
              <w:t>CodeMeter drivers are included into the distributive</w:t>
            </w:r>
            <w:r w:rsidR="00AB159D">
              <w:rPr>
                <w:noProof/>
                <w:webHidden/>
              </w:rPr>
              <w:tab/>
            </w:r>
            <w:r w:rsidR="00AB159D">
              <w:rPr>
                <w:noProof/>
                <w:webHidden/>
              </w:rPr>
              <w:fldChar w:fldCharType="begin"/>
            </w:r>
            <w:r w:rsidR="00AB159D">
              <w:rPr>
                <w:noProof/>
                <w:webHidden/>
              </w:rPr>
              <w:instrText xml:space="preserve"> PAGEREF _Toc422752534 \h </w:instrText>
            </w:r>
            <w:r w:rsidR="00AB159D">
              <w:rPr>
                <w:noProof/>
                <w:webHidden/>
              </w:rPr>
            </w:r>
            <w:r w:rsidR="00AB159D">
              <w:rPr>
                <w:noProof/>
                <w:webHidden/>
              </w:rPr>
              <w:fldChar w:fldCharType="separate"/>
            </w:r>
            <w:r w:rsidR="00AB159D">
              <w:rPr>
                <w:noProof/>
                <w:webHidden/>
              </w:rPr>
              <w:t>57</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35" w:history="1">
            <w:r w:rsidR="00AB159D" w:rsidRPr="0031570B">
              <w:rPr>
                <w:rStyle w:val="Hyperlink"/>
                <w:noProof/>
              </w:rPr>
              <w:t>Performance results</w:t>
            </w:r>
            <w:r w:rsidR="00AB159D">
              <w:rPr>
                <w:noProof/>
                <w:webHidden/>
              </w:rPr>
              <w:tab/>
            </w:r>
            <w:r w:rsidR="00AB159D">
              <w:rPr>
                <w:noProof/>
                <w:webHidden/>
              </w:rPr>
              <w:fldChar w:fldCharType="begin"/>
            </w:r>
            <w:r w:rsidR="00AB159D">
              <w:rPr>
                <w:noProof/>
                <w:webHidden/>
              </w:rPr>
              <w:instrText xml:space="preserve"> PAGEREF _Toc422752535 \h </w:instrText>
            </w:r>
            <w:r w:rsidR="00AB159D">
              <w:rPr>
                <w:noProof/>
                <w:webHidden/>
              </w:rPr>
            </w:r>
            <w:r w:rsidR="00AB159D">
              <w:rPr>
                <w:noProof/>
                <w:webHidden/>
              </w:rPr>
              <w:fldChar w:fldCharType="separate"/>
            </w:r>
            <w:r w:rsidR="00AB159D">
              <w:rPr>
                <w:noProof/>
                <w:webHidden/>
              </w:rPr>
              <w:t>57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6" w:history="1">
            <w:r w:rsidR="00AB159D" w:rsidRPr="0031570B">
              <w:rPr>
                <w:rStyle w:val="Hyperlink"/>
                <w:noProof/>
              </w:rPr>
              <w:t>English</w:t>
            </w:r>
            <w:r w:rsidR="00AB159D">
              <w:rPr>
                <w:noProof/>
                <w:webHidden/>
              </w:rPr>
              <w:tab/>
            </w:r>
            <w:r w:rsidR="00AB159D">
              <w:rPr>
                <w:noProof/>
                <w:webHidden/>
              </w:rPr>
              <w:fldChar w:fldCharType="begin"/>
            </w:r>
            <w:r w:rsidR="00AB159D">
              <w:rPr>
                <w:noProof/>
                <w:webHidden/>
              </w:rPr>
              <w:instrText xml:space="preserve"> PAGEREF _Toc422752536 \h </w:instrText>
            </w:r>
            <w:r w:rsidR="00AB159D">
              <w:rPr>
                <w:noProof/>
                <w:webHidden/>
              </w:rPr>
            </w:r>
            <w:r w:rsidR="00AB159D">
              <w:rPr>
                <w:noProof/>
                <w:webHidden/>
              </w:rPr>
              <w:fldChar w:fldCharType="separate"/>
            </w:r>
            <w:r w:rsidR="00AB159D">
              <w:rPr>
                <w:noProof/>
                <w:webHidden/>
              </w:rPr>
              <w:t>57</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7" w:history="1">
            <w:r w:rsidR="00AB159D" w:rsidRPr="0031570B">
              <w:rPr>
                <w:rStyle w:val="Hyperlink"/>
                <w:noProof/>
              </w:rPr>
              <w:t>Japanese</w:t>
            </w:r>
            <w:r w:rsidR="00AB159D">
              <w:rPr>
                <w:noProof/>
                <w:webHidden/>
              </w:rPr>
              <w:tab/>
            </w:r>
            <w:r w:rsidR="00AB159D">
              <w:rPr>
                <w:noProof/>
                <w:webHidden/>
              </w:rPr>
              <w:fldChar w:fldCharType="begin"/>
            </w:r>
            <w:r w:rsidR="00AB159D">
              <w:rPr>
                <w:noProof/>
                <w:webHidden/>
              </w:rPr>
              <w:instrText xml:space="preserve"> PAGEREF _Toc422752537 \h </w:instrText>
            </w:r>
            <w:r w:rsidR="00AB159D">
              <w:rPr>
                <w:noProof/>
                <w:webHidden/>
              </w:rPr>
            </w:r>
            <w:r w:rsidR="00AB159D">
              <w:rPr>
                <w:noProof/>
                <w:webHidden/>
              </w:rPr>
              <w:fldChar w:fldCharType="separate"/>
            </w:r>
            <w:r w:rsidR="00AB159D">
              <w:rPr>
                <w:noProof/>
                <w:webHidden/>
              </w:rPr>
              <w:t>58</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8" w:history="1">
            <w:r w:rsidR="00AB159D" w:rsidRPr="0031570B">
              <w:rPr>
                <w:rStyle w:val="Hyperlink"/>
                <w:noProof/>
              </w:rPr>
              <w:t>Korean</w:t>
            </w:r>
            <w:r w:rsidR="00AB159D">
              <w:rPr>
                <w:noProof/>
                <w:webHidden/>
              </w:rPr>
              <w:tab/>
            </w:r>
            <w:r w:rsidR="00AB159D">
              <w:rPr>
                <w:noProof/>
                <w:webHidden/>
              </w:rPr>
              <w:fldChar w:fldCharType="begin"/>
            </w:r>
            <w:r w:rsidR="00AB159D">
              <w:rPr>
                <w:noProof/>
                <w:webHidden/>
              </w:rPr>
              <w:instrText xml:space="preserve"> PAGEREF _Toc422752538 \h </w:instrText>
            </w:r>
            <w:r w:rsidR="00AB159D">
              <w:rPr>
                <w:noProof/>
                <w:webHidden/>
              </w:rPr>
            </w:r>
            <w:r w:rsidR="00AB159D">
              <w:rPr>
                <w:noProof/>
                <w:webHidden/>
              </w:rPr>
              <w:fldChar w:fldCharType="separate"/>
            </w:r>
            <w:r w:rsidR="00AB159D">
              <w:rPr>
                <w:noProof/>
                <w:webHidden/>
              </w:rPr>
              <w:t>59</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39" w:history="1">
            <w:r w:rsidR="00AB159D" w:rsidRPr="0031570B">
              <w:rPr>
                <w:rStyle w:val="Hyperlink"/>
                <w:noProof/>
              </w:rPr>
              <w:t>Chinese PRC</w:t>
            </w:r>
            <w:r w:rsidR="00AB159D">
              <w:rPr>
                <w:noProof/>
                <w:webHidden/>
              </w:rPr>
              <w:tab/>
            </w:r>
            <w:r w:rsidR="00AB159D">
              <w:rPr>
                <w:noProof/>
                <w:webHidden/>
              </w:rPr>
              <w:fldChar w:fldCharType="begin"/>
            </w:r>
            <w:r w:rsidR="00AB159D">
              <w:rPr>
                <w:noProof/>
                <w:webHidden/>
              </w:rPr>
              <w:instrText xml:space="preserve"> PAGEREF _Toc422752539 \h </w:instrText>
            </w:r>
            <w:r w:rsidR="00AB159D">
              <w:rPr>
                <w:noProof/>
                <w:webHidden/>
              </w:rPr>
            </w:r>
            <w:r w:rsidR="00AB159D">
              <w:rPr>
                <w:noProof/>
                <w:webHidden/>
              </w:rPr>
              <w:fldChar w:fldCharType="separate"/>
            </w:r>
            <w:r w:rsidR="00AB159D">
              <w:rPr>
                <w:noProof/>
                <w:webHidden/>
              </w:rPr>
              <w:t>60</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0" w:history="1">
            <w:r w:rsidR="00AB159D" w:rsidRPr="0031570B">
              <w:rPr>
                <w:rStyle w:val="Hyperlink"/>
                <w:noProof/>
              </w:rPr>
              <w:t>Chinese Taiwan</w:t>
            </w:r>
            <w:r w:rsidR="00AB159D">
              <w:rPr>
                <w:noProof/>
                <w:webHidden/>
              </w:rPr>
              <w:tab/>
            </w:r>
            <w:r w:rsidR="00AB159D">
              <w:rPr>
                <w:noProof/>
                <w:webHidden/>
              </w:rPr>
              <w:fldChar w:fldCharType="begin"/>
            </w:r>
            <w:r w:rsidR="00AB159D">
              <w:rPr>
                <w:noProof/>
                <w:webHidden/>
              </w:rPr>
              <w:instrText xml:space="preserve"> PAGEREF _Toc422752540 \h </w:instrText>
            </w:r>
            <w:r w:rsidR="00AB159D">
              <w:rPr>
                <w:noProof/>
                <w:webHidden/>
              </w:rPr>
            </w:r>
            <w:r w:rsidR="00AB159D">
              <w:rPr>
                <w:noProof/>
                <w:webHidden/>
              </w:rPr>
              <w:fldChar w:fldCharType="separate"/>
            </w:r>
            <w:r w:rsidR="00AB159D">
              <w:rPr>
                <w:noProof/>
                <w:webHidden/>
              </w:rPr>
              <w:t>61</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1" w:history="1">
            <w:r w:rsidR="00AB159D" w:rsidRPr="0031570B">
              <w:rPr>
                <w:rStyle w:val="Hyperlink"/>
                <w:noProof/>
              </w:rPr>
              <w:t>Arabic</w:t>
            </w:r>
            <w:r w:rsidR="00AB159D">
              <w:rPr>
                <w:noProof/>
                <w:webHidden/>
              </w:rPr>
              <w:tab/>
            </w:r>
            <w:r w:rsidR="00AB159D">
              <w:rPr>
                <w:noProof/>
                <w:webHidden/>
              </w:rPr>
              <w:fldChar w:fldCharType="begin"/>
            </w:r>
            <w:r w:rsidR="00AB159D">
              <w:rPr>
                <w:noProof/>
                <w:webHidden/>
              </w:rPr>
              <w:instrText xml:space="preserve"> PAGEREF _Toc422752541 \h </w:instrText>
            </w:r>
            <w:r w:rsidR="00AB159D">
              <w:rPr>
                <w:noProof/>
                <w:webHidden/>
              </w:rPr>
            </w:r>
            <w:r w:rsidR="00AB159D">
              <w:rPr>
                <w:noProof/>
                <w:webHidden/>
              </w:rPr>
              <w:fldChar w:fldCharType="separate"/>
            </w:r>
            <w:r w:rsidR="00AB159D">
              <w:rPr>
                <w:noProof/>
                <w:webHidden/>
              </w:rPr>
              <w:t>62</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42" w:history="1">
            <w:r w:rsidR="00AB159D" w:rsidRPr="0031570B">
              <w:rPr>
                <w:rStyle w:val="Hyperlink"/>
                <w:noProof/>
              </w:rPr>
              <w:t>Fixed Bugs</w:t>
            </w:r>
            <w:r w:rsidR="00AB159D">
              <w:rPr>
                <w:noProof/>
                <w:webHidden/>
              </w:rPr>
              <w:tab/>
            </w:r>
            <w:r w:rsidR="00AB159D">
              <w:rPr>
                <w:noProof/>
                <w:webHidden/>
              </w:rPr>
              <w:fldChar w:fldCharType="begin"/>
            </w:r>
            <w:r w:rsidR="00AB159D">
              <w:rPr>
                <w:noProof/>
                <w:webHidden/>
              </w:rPr>
              <w:instrText xml:space="preserve"> PAGEREF _Toc422752542 \h </w:instrText>
            </w:r>
            <w:r w:rsidR="00AB159D">
              <w:rPr>
                <w:noProof/>
                <w:webHidden/>
              </w:rPr>
            </w:r>
            <w:r w:rsidR="00AB159D">
              <w:rPr>
                <w:noProof/>
                <w:webHidden/>
              </w:rPr>
              <w:fldChar w:fldCharType="separate"/>
            </w:r>
            <w:r w:rsidR="00AB159D">
              <w:rPr>
                <w:noProof/>
                <w:webHidden/>
              </w:rPr>
              <w:t>63</w:t>
            </w:r>
            <w:r w:rsidR="00AB159D">
              <w:rPr>
                <w:noProof/>
                <w:webHidden/>
              </w:rPr>
              <w:fldChar w:fldCharType="end"/>
            </w:r>
          </w:hyperlink>
        </w:p>
        <w:p w:rsidR="00AB159D" w:rsidRDefault="003715C8">
          <w:pPr>
            <w:pStyle w:val="TOC2"/>
            <w:tabs>
              <w:tab w:val="right" w:leader="dot" w:pos="9350"/>
            </w:tabs>
            <w:rPr>
              <w:smallCaps w:val="0"/>
              <w:noProof/>
              <w:sz w:val="22"/>
              <w:szCs w:val="22"/>
              <w:lang w:bidi="ar-SA"/>
            </w:rPr>
          </w:pPr>
          <w:hyperlink w:anchor="_Toc422752543" w:history="1">
            <w:r w:rsidR="00AB159D" w:rsidRPr="0031570B">
              <w:rPr>
                <w:rStyle w:val="Hyperlink"/>
                <w:noProof/>
              </w:rPr>
              <w:t>Known Issues and Workarounds</w:t>
            </w:r>
            <w:r w:rsidR="00AB159D">
              <w:rPr>
                <w:noProof/>
                <w:webHidden/>
              </w:rPr>
              <w:tab/>
            </w:r>
            <w:r w:rsidR="00AB159D">
              <w:rPr>
                <w:noProof/>
                <w:webHidden/>
              </w:rPr>
              <w:fldChar w:fldCharType="begin"/>
            </w:r>
            <w:r w:rsidR="00AB159D">
              <w:rPr>
                <w:noProof/>
                <w:webHidden/>
              </w:rPr>
              <w:instrText xml:space="preserve"> PAGEREF _Toc422752543 \h </w:instrText>
            </w:r>
            <w:r w:rsidR="00AB159D">
              <w:rPr>
                <w:noProof/>
                <w:webHidden/>
              </w:rPr>
            </w:r>
            <w:r w:rsidR="00AB159D">
              <w:rPr>
                <w:noProof/>
                <w:webHidden/>
              </w:rPr>
              <w:fldChar w:fldCharType="separate"/>
            </w:r>
            <w:r w:rsidR="00AB159D">
              <w:rPr>
                <w:noProof/>
                <w:webHidden/>
              </w:rPr>
              <w:t>64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4" w:history="1">
            <w:r w:rsidR="00AB159D" w:rsidRPr="0031570B">
              <w:rPr>
                <w:rStyle w:val="Hyperlink"/>
                <w:noProof/>
              </w:rPr>
              <w:t>Linux version limitations</w:t>
            </w:r>
            <w:r w:rsidR="00AB159D">
              <w:rPr>
                <w:noProof/>
                <w:webHidden/>
              </w:rPr>
              <w:tab/>
            </w:r>
            <w:r w:rsidR="00AB159D">
              <w:rPr>
                <w:noProof/>
                <w:webHidden/>
              </w:rPr>
              <w:fldChar w:fldCharType="begin"/>
            </w:r>
            <w:r w:rsidR="00AB159D">
              <w:rPr>
                <w:noProof/>
                <w:webHidden/>
              </w:rPr>
              <w:instrText xml:space="preserve"> PAGEREF _Toc422752544 \h </w:instrText>
            </w:r>
            <w:r w:rsidR="00AB159D">
              <w:rPr>
                <w:noProof/>
                <w:webHidden/>
              </w:rPr>
            </w:r>
            <w:r w:rsidR="00AB159D">
              <w:rPr>
                <w:noProof/>
                <w:webHidden/>
              </w:rPr>
              <w:fldChar w:fldCharType="separate"/>
            </w:r>
            <w:r w:rsidR="00AB159D">
              <w:rPr>
                <w:noProof/>
                <w:webHidden/>
              </w:rPr>
              <w:t>64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5" w:history="1">
            <w:r w:rsidR="00AB159D" w:rsidRPr="0031570B">
              <w:rPr>
                <w:rStyle w:val="Hyperlink"/>
                <w:noProof/>
              </w:rPr>
              <w:t>Some API is not implemented</w:t>
            </w:r>
            <w:r w:rsidR="00AB159D">
              <w:rPr>
                <w:noProof/>
                <w:webHidden/>
              </w:rPr>
              <w:tab/>
            </w:r>
            <w:r w:rsidR="00AB159D">
              <w:rPr>
                <w:noProof/>
                <w:webHidden/>
              </w:rPr>
              <w:fldChar w:fldCharType="begin"/>
            </w:r>
            <w:r w:rsidR="00AB159D">
              <w:rPr>
                <w:noProof/>
                <w:webHidden/>
              </w:rPr>
              <w:instrText xml:space="preserve"> PAGEREF _Toc422752545 \h </w:instrText>
            </w:r>
            <w:r w:rsidR="00AB159D">
              <w:rPr>
                <w:noProof/>
                <w:webHidden/>
              </w:rPr>
            </w:r>
            <w:r w:rsidR="00AB159D">
              <w:rPr>
                <w:noProof/>
                <w:webHidden/>
              </w:rPr>
              <w:fldChar w:fldCharType="separate"/>
            </w:r>
            <w:r w:rsidR="00AB159D">
              <w:rPr>
                <w:noProof/>
                <w:webHidden/>
              </w:rPr>
              <w:t>64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6" w:history="1">
            <w:r w:rsidR="00AB159D" w:rsidRPr="0031570B">
              <w:rPr>
                <w:rStyle w:val="Hyperlink"/>
                <w:noProof/>
              </w:rPr>
              <w:t>The text doesn’t fit the size of cells during export to XLSX.</w:t>
            </w:r>
            <w:r w:rsidR="00AB159D">
              <w:rPr>
                <w:noProof/>
                <w:webHidden/>
              </w:rPr>
              <w:tab/>
            </w:r>
            <w:r w:rsidR="00AB159D">
              <w:rPr>
                <w:noProof/>
                <w:webHidden/>
              </w:rPr>
              <w:fldChar w:fldCharType="begin"/>
            </w:r>
            <w:r w:rsidR="00AB159D">
              <w:rPr>
                <w:noProof/>
                <w:webHidden/>
              </w:rPr>
              <w:instrText xml:space="preserve"> PAGEREF _Toc422752546 \h </w:instrText>
            </w:r>
            <w:r w:rsidR="00AB159D">
              <w:rPr>
                <w:noProof/>
                <w:webHidden/>
              </w:rPr>
            </w:r>
            <w:r w:rsidR="00AB159D">
              <w:rPr>
                <w:noProof/>
                <w:webHidden/>
              </w:rPr>
              <w:fldChar w:fldCharType="separate"/>
            </w:r>
            <w:r w:rsidR="00AB159D">
              <w:rPr>
                <w:noProof/>
                <w:webHidden/>
              </w:rPr>
              <w:t>64</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7" w:history="1">
            <w:r w:rsidR="00AB159D" w:rsidRPr="0031570B">
              <w:rPr>
                <w:rStyle w:val="Hyperlink"/>
                <w:noProof/>
              </w:rPr>
              <w:t>Wrong detection of footers and headers</w:t>
            </w:r>
            <w:r w:rsidR="00AB159D">
              <w:rPr>
                <w:noProof/>
                <w:webHidden/>
              </w:rPr>
              <w:tab/>
            </w:r>
            <w:r w:rsidR="00AB159D">
              <w:rPr>
                <w:noProof/>
                <w:webHidden/>
              </w:rPr>
              <w:fldChar w:fldCharType="begin"/>
            </w:r>
            <w:r w:rsidR="00AB159D">
              <w:rPr>
                <w:noProof/>
                <w:webHidden/>
              </w:rPr>
              <w:instrText xml:space="preserve"> PAGEREF _Toc422752547 \h </w:instrText>
            </w:r>
            <w:r w:rsidR="00AB159D">
              <w:rPr>
                <w:noProof/>
                <w:webHidden/>
              </w:rPr>
            </w:r>
            <w:r w:rsidR="00AB159D">
              <w:rPr>
                <w:noProof/>
                <w:webHidden/>
              </w:rPr>
              <w:fldChar w:fldCharType="separate"/>
            </w:r>
            <w:r w:rsidR="00AB159D">
              <w:rPr>
                <w:noProof/>
                <w:webHidden/>
              </w:rPr>
              <w:t>65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8" w:history="1">
            <w:r w:rsidR="00AB159D" w:rsidRPr="0031570B">
              <w:rPr>
                <w:rStyle w:val="Hyperlink"/>
                <w:noProof/>
              </w:rPr>
              <w:t>InjectTextLayer method works incorrectly on some Japanese images</w:t>
            </w:r>
            <w:r w:rsidR="00AB159D">
              <w:rPr>
                <w:noProof/>
                <w:webHidden/>
              </w:rPr>
              <w:tab/>
            </w:r>
            <w:r w:rsidR="00AB159D">
              <w:rPr>
                <w:noProof/>
                <w:webHidden/>
              </w:rPr>
              <w:fldChar w:fldCharType="begin"/>
            </w:r>
            <w:r w:rsidR="00AB159D">
              <w:rPr>
                <w:noProof/>
                <w:webHidden/>
              </w:rPr>
              <w:instrText xml:space="preserve"> PAGEREF _Toc422752548 \h </w:instrText>
            </w:r>
            <w:r w:rsidR="00AB159D">
              <w:rPr>
                <w:noProof/>
                <w:webHidden/>
              </w:rPr>
            </w:r>
            <w:r w:rsidR="00AB159D">
              <w:rPr>
                <w:noProof/>
                <w:webHidden/>
              </w:rPr>
              <w:fldChar w:fldCharType="separate"/>
            </w:r>
            <w:r w:rsidR="00AB159D">
              <w:rPr>
                <w:noProof/>
                <w:webHidden/>
              </w:rPr>
              <w:t>65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49" w:history="1">
            <w:r w:rsidR="00AB159D" w:rsidRPr="0031570B">
              <w:rPr>
                <w:rStyle w:val="Hyperlink"/>
                <w:noProof/>
              </w:rPr>
              <w:t>IPDFMRCParams::MonochromeText doesn’t work correctly</w:t>
            </w:r>
            <w:r w:rsidR="00AB159D">
              <w:rPr>
                <w:noProof/>
                <w:webHidden/>
              </w:rPr>
              <w:tab/>
            </w:r>
            <w:r w:rsidR="00AB159D">
              <w:rPr>
                <w:noProof/>
                <w:webHidden/>
              </w:rPr>
              <w:fldChar w:fldCharType="begin"/>
            </w:r>
            <w:r w:rsidR="00AB159D">
              <w:rPr>
                <w:noProof/>
                <w:webHidden/>
              </w:rPr>
              <w:instrText xml:space="preserve"> PAGEREF _Toc422752549 \h </w:instrText>
            </w:r>
            <w:r w:rsidR="00AB159D">
              <w:rPr>
                <w:noProof/>
                <w:webHidden/>
              </w:rPr>
            </w:r>
            <w:r w:rsidR="00AB159D">
              <w:rPr>
                <w:noProof/>
                <w:webHidden/>
              </w:rPr>
              <w:fldChar w:fldCharType="separate"/>
            </w:r>
            <w:r w:rsidR="00AB159D">
              <w:rPr>
                <w:noProof/>
                <w:webHidden/>
              </w:rPr>
              <w:t>65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50" w:history="1">
            <w:r w:rsidR="00AB159D" w:rsidRPr="0031570B">
              <w:rPr>
                <w:rStyle w:val="Hyperlink"/>
                <w:noProof/>
              </w:rPr>
              <w:t>Errors during opening of PDF file</w:t>
            </w:r>
            <w:r w:rsidR="00AB159D">
              <w:rPr>
                <w:noProof/>
                <w:webHidden/>
              </w:rPr>
              <w:tab/>
            </w:r>
            <w:r w:rsidR="00AB159D">
              <w:rPr>
                <w:noProof/>
                <w:webHidden/>
              </w:rPr>
              <w:fldChar w:fldCharType="begin"/>
            </w:r>
            <w:r w:rsidR="00AB159D">
              <w:rPr>
                <w:noProof/>
                <w:webHidden/>
              </w:rPr>
              <w:instrText xml:space="preserve"> PAGEREF _Toc422752550 \h </w:instrText>
            </w:r>
            <w:r w:rsidR="00AB159D">
              <w:rPr>
                <w:noProof/>
                <w:webHidden/>
              </w:rPr>
            </w:r>
            <w:r w:rsidR="00AB159D">
              <w:rPr>
                <w:noProof/>
                <w:webHidden/>
              </w:rPr>
              <w:fldChar w:fldCharType="separate"/>
            </w:r>
            <w:r w:rsidR="00AB159D">
              <w:rPr>
                <w:noProof/>
                <w:webHidden/>
              </w:rPr>
              <w:t>65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51" w:history="1">
            <w:r w:rsidR="00AB159D" w:rsidRPr="0031570B">
              <w:rPr>
                <w:rStyle w:val="Hyperlink"/>
                <w:noProof/>
              </w:rPr>
              <w:t>Small displacement of the text rectangle in PDF files</w:t>
            </w:r>
            <w:r w:rsidR="00AB159D">
              <w:rPr>
                <w:noProof/>
                <w:webHidden/>
              </w:rPr>
              <w:tab/>
            </w:r>
            <w:r w:rsidR="00AB159D">
              <w:rPr>
                <w:noProof/>
                <w:webHidden/>
              </w:rPr>
              <w:fldChar w:fldCharType="begin"/>
            </w:r>
            <w:r w:rsidR="00AB159D">
              <w:rPr>
                <w:noProof/>
                <w:webHidden/>
              </w:rPr>
              <w:instrText xml:space="preserve"> PAGEREF _Toc422752551 \h </w:instrText>
            </w:r>
            <w:r w:rsidR="00AB159D">
              <w:rPr>
                <w:noProof/>
                <w:webHidden/>
              </w:rPr>
            </w:r>
            <w:r w:rsidR="00AB159D">
              <w:rPr>
                <w:noProof/>
                <w:webHidden/>
              </w:rPr>
              <w:fldChar w:fldCharType="separate"/>
            </w:r>
            <w:r w:rsidR="00AB159D">
              <w:rPr>
                <w:noProof/>
                <w:webHidden/>
              </w:rPr>
              <w:t>65</w:t>
            </w:r>
            <w:r w:rsidR="00AB159D">
              <w:rPr>
                <w:noProof/>
                <w:webHidden/>
              </w:rPr>
              <w:fldChar w:fldCharType="end"/>
            </w:r>
          </w:hyperlink>
        </w:p>
        <w:p w:rsidR="00AB159D" w:rsidRDefault="003715C8">
          <w:pPr>
            <w:pStyle w:val="TOC3"/>
            <w:tabs>
              <w:tab w:val="right" w:leader="dot" w:pos="9350"/>
            </w:tabs>
            <w:rPr>
              <w:i w:val="0"/>
              <w:iCs w:val="0"/>
              <w:noProof/>
              <w:sz w:val="22"/>
              <w:szCs w:val="22"/>
              <w:lang w:bidi="ar-SA"/>
            </w:rPr>
          </w:pPr>
          <w:hyperlink w:anchor="_Toc422752552" w:history="1">
            <w:r w:rsidR="00AB159D" w:rsidRPr="0031570B">
              <w:rPr>
                <w:rStyle w:val="Hyperlink"/>
                <w:noProof/>
              </w:rPr>
              <w:t>PDF/A validation report</w:t>
            </w:r>
            <w:r w:rsidR="00AB159D">
              <w:rPr>
                <w:noProof/>
                <w:webHidden/>
              </w:rPr>
              <w:tab/>
            </w:r>
            <w:r w:rsidR="00AB159D">
              <w:rPr>
                <w:noProof/>
                <w:webHidden/>
              </w:rPr>
              <w:fldChar w:fldCharType="begin"/>
            </w:r>
            <w:r w:rsidR="00AB159D">
              <w:rPr>
                <w:noProof/>
                <w:webHidden/>
              </w:rPr>
              <w:instrText xml:space="preserve"> PAGEREF _Toc422752552 \h </w:instrText>
            </w:r>
            <w:r w:rsidR="00AB159D">
              <w:rPr>
                <w:noProof/>
                <w:webHidden/>
              </w:rPr>
            </w:r>
            <w:r w:rsidR="00AB159D">
              <w:rPr>
                <w:noProof/>
                <w:webHidden/>
              </w:rPr>
              <w:fldChar w:fldCharType="separate"/>
            </w:r>
            <w:r w:rsidR="00AB159D">
              <w:rPr>
                <w:noProof/>
                <w:webHidden/>
              </w:rPr>
              <w:t>65</w:t>
            </w:r>
            <w:r w:rsidR="00AB159D">
              <w:rPr>
                <w:noProof/>
                <w:webHidden/>
              </w:rPr>
              <w:fldChar w:fldCharType="end"/>
            </w:r>
          </w:hyperlink>
        </w:p>
        <w:p w:rsidR="008345B2" w:rsidRPr="008345B2" w:rsidRDefault="008345B2" w:rsidP="008345B2">
          <w:r>
            <w:rPr>
              <w:b/>
              <w:bCs/>
              <w:noProof/>
            </w:rPr>
            <w:lastRenderedPageBreak/>
            <w:fldChar w:fldCharType="end"/>
          </w:r>
        </w:p>
      </w:sdtContent>
    </w:sdt>
    <w:p w:rsidR="009417EA" w:rsidRPr="00A82351" w:rsidRDefault="009417EA" w:rsidP="009417EA">
      <w:pPr>
        <w:pStyle w:val="Heading1"/>
      </w:pPr>
      <w:bookmarkStart w:id="1" w:name="_Toc422752384"/>
      <w:r>
        <w:t xml:space="preserve">R1 GM </w:t>
      </w:r>
      <w:r w:rsidRPr="00A82351">
        <w:t>–</w:t>
      </w:r>
      <w:bookmarkEnd w:id="1"/>
    </w:p>
    <w:p w:rsidR="009417EA" w:rsidRPr="00A82351" w:rsidRDefault="009417EA" w:rsidP="009417EA">
      <w:pPr>
        <w:pStyle w:val="Heading2"/>
        <w:rPr>
          <w:rFonts w:eastAsia="Times New Roman"/>
        </w:rPr>
      </w:pPr>
      <w:bookmarkStart w:id="2" w:name="_Toc422752385"/>
      <w:r w:rsidRPr="00A82351">
        <w:rPr>
          <w:rFonts w:eastAsia="Times New Roman"/>
        </w:rPr>
        <w:t>Part number, build number</w:t>
      </w:r>
      <w:bookmarkEnd w:id="2"/>
    </w:p>
    <w:tbl>
      <w:tblPr>
        <w:tblW w:w="0" w:type="auto"/>
        <w:tblInd w:w="720" w:type="dxa"/>
        <w:tblLayout w:type="fixed"/>
        <w:tblCellMar>
          <w:left w:w="0" w:type="dxa"/>
          <w:right w:w="0" w:type="dxa"/>
        </w:tblCellMar>
        <w:tblLook w:val="0000" w:firstRow="0" w:lastRow="0" w:firstColumn="0" w:lastColumn="0" w:noHBand="0" w:noVBand="0"/>
      </w:tblPr>
      <w:tblGrid>
        <w:gridCol w:w="2336"/>
        <w:gridCol w:w="1264"/>
      </w:tblGrid>
      <w:tr w:rsidR="009417EA" w:rsidRPr="00B34544" w:rsidTr="00EE341A">
        <w:trPr>
          <w:trHeight w:val="274"/>
        </w:trPr>
        <w:tc>
          <w:tcPr>
            <w:tcW w:w="2336" w:type="dxa"/>
            <w:tcBorders>
              <w:top w:val="nil"/>
              <w:left w:val="nil"/>
              <w:bottom w:val="nil"/>
              <w:right w:val="single" w:sz="4" w:space="0" w:color="auto"/>
            </w:tcBorders>
            <w:shd w:val="clear" w:color="auto" w:fill="FFFFFF"/>
          </w:tcPr>
          <w:p w:rsidR="009417EA" w:rsidRPr="00B34544" w:rsidRDefault="009417EA" w:rsidP="00B327CA">
            <w:pPr>
              <w:rPr>
                <w:rFonts w:eastAsia="Times New Roman" w:cs="Times New Roman"/>
              </w:rPr>
            </w:pPr>
            <w:r w:rsidRPr="00B34544">
              <w:rPr>
                <w:rFonts w:eastAsia="Times New Roman"/>
              </w:rPr>
              <w:t>Part#</w:t>
            </w:r>
          </w:p>
        </w:tc>
        <w:tc>
          <w:tcPr>
            <w:tcW w:w="1264" w:type="dxa"/>
            <w:tcBorders>
              <w:top w:val="nil"/>
              <w:left w:val="single" w:sz="4" w:space="0" w:color="auto"/>
              <w:bottom w:val="nil"/>
              <w:right w:val="nil"/>
            </w:tcBorders>
            <w:shd w:val="clear" w:color="auto" w:fill="FFFFFF"/>
          </w:tcPr>
          <w:p w:rsidR="009417EA" w:rsidRPr="00B34544" w:rsidRDefault="009417EA" w:rsidP="008831B9">
            <w:pPr>
              <w:rPr>
                <w:rFonts w:eastAsia="Times New Roman" w:cs="Times New Roman"/>
              </w:rPr>
            </w:pPr>
            <w:r>
              <w:rPr>
                <w:rFonts w:eastAsia="Times New Roman"/>
              </w:rPr>
              <w:t xml:space="preserve"> </w:t>
            </w:r>
            <w:r w:rsidR="00426E71">
              <w:t>1155/4</w:t>
            </w:r>
          </w:p>
        </w:tc>
      </w:tr>
      <w:tr w:rsidR="009417EA" w:rsidRPr="00B34544" w:rsidTr="00EE341A">
        <w:trPr>
          <w:trHeight w:val="274"/>
        </w:trPr>
        <w:tc>
          <w:tcPr>
            <w:tcW w:w="2336" w:type="dxa"/>
            <w:tcBorders>
              <w:top w:val="nil"/>
              <w:left w:val="nil"/>
              <w:bottom w:val="nil"/>
              <w:right w:val="single" w:sz="4" w:space="0" w:color="auto"/>
            </w:tcBorders>
            <w:shd w:val="clear" w:color="auto" w:fill="FFFFFF"/>
          </w:tcPr>
          <w:p w:rsidR="009417EA" w:rsidRPr="00B34544" w:rsidRDefault="009417EA" w:rsidP="00B327CA">
            <w:pPr>
              <w:rPr>
                <w:rFonts w:eastAsia="Times New Roman" w:cs="Times New Roman"/>
              </w:rPr>
            </w:pPr>
            <w:r w:rsidRPr="00B34544">
              <w:rPr>
                <w:rFonts w:eastAsia="Times New Roman"/>
              </w:rPr>
              <w:t>Build#</w:t>
            </w:r>
          </w:p>
        </w:tc>
        <w:tc>
          <w:tcPr>
            <w:tcW w:w="1264" w:type="dxa"/>
            <w:tcBorders>
              <w:top w:val="nil"/>
              <w:left w:val="single" w:sz="4" w:space="0" w:color="auto"/>
              <w:bottom w:val="nil"/>
              <w:right w:val="nil"/>
            </w:tcBorders>
            <w:shd w:val="clear" w:color="auto" w:fill="FFFFFF"/>
          </w:tcPr>
          <w:p w:rsidR="009417EA" w:rsidRPr="00B34544" w:rsidRDefault="00426E71" w:rsidP="008831B9">
            <w:pPr>
              <w:rPr>
                <w:rFonts w:eastAsia="Times New Roman" w:cs="Times New Roman"/>
              </w:rPr>
            </w:pPr>
            <w:r>
              <w:rPr>
                <w:rFonts w:cs="Times New Roman"/>
                <w:szCs w:val="24"/>
              </w:rPr>
              <w:t xml:space="preserve"> </w:t>
            </w:r>
            <w:r w:rsidRPr="001541B7">
              <w:rPr>
                <w:rFonts w:cs="Times New Roman"/>
                <w:szCs w:val="24"/>
              </w:rPr>
              <w:t>11.1.</w:t>
            </w:r>
            <w:r>
              <w:rPr>
                <w:rFonts w:cs="Times New Roman"/>
                <w:szCs w:val="24"/>
              </w:rPr>
              <w:t>3</w:t>
            </w:r>
            <w:r w:rsidRPr="001541B7">
              <w:rPr>
                <w:rFonts w:cs="Times New Roman"/>
                <w:szCs w:val="24"/>
              </w:rPr>
              <w:t>.</w:t>
            </w:r>
            <w:r w:rsidRPr="00F54821">
              <w:rPr>
                <w:rFonts w:cs="Times New Roman"/>
                <w:szCs w:val="24"/>
              </w:rPr>
              <w:t>447109</w:t>
            </w:r>
          </w:p>
        </w:tc>
      </w:tr>
    </w:tbl>
    <w:p w:rsidR="00F72FEF" w:rsidRDefault="00F72FEF" w:rsidP="00AA65BB">
      <w:pPr>
        <w:pStyle w:val="Heading2"/>
      </w:pPr>
      <w:bookmarkStart w:id="3" w:name="_Toc370324654"/>
      <w:bookmarkStart w:id="4" w:name="_Toc422752386"/>
      <w:bookmarkStart w:id="5" w:name="_Toc184723952"/>
      <w:bookmarkStart w:id="6" w:name="_Toc205726718"/>
      <w:bookmarkStart w:id="7" w:name="_Toc205727282"/>
      <w:bookmarkStart w:id="8" w:name="_Toc205727575"/>
      <w:bookmarkStart w:id="9" w:name="_Toc205737415"/>
      <w:r>
        <w:t>Product Description</w:t>
      </w:r>
      <w:bookmarkEnd w:id="3"/>
      <w:bookmarkEnd w:id="4"/>
    </w:p>
    <w:p w:rsidR="00F72FEF" w:rsidRPr="00182ECA" w:rsidRDefault="00F72FEF" w:rsidP="00F72FEF">
      <w:r w:rsidRPr="007D1E2D">
        <w:t xml:space="preserve">ABBYY </w:t>
      </w:r>
      <w:r>
        <w:t>FineReader Engine</w:t>
      </w:r>
      <w:r w:rsidRPr="007D1E2D">
        <w:t xml:space="preserve"> </w:t>
      </w:r>
      <w:r>
        <w:t>11 for Linux</w:t>
      </w:r>
      <w:r w:rsidRPr="007D1E2D">
        <w:t xml:space="preserve"> </w:t>
      </w:r>
      <w:r>
        <w:t xml:space="preserve">is a comprehensive software development kit (SDK) for integrating ABBYY's multilingual OCR, OBR, BCR, document classification, document imaging, document conversion and PDF conversion technologies into applications for </w:t>
      </w:r>
      <w:r w:rsidR="00244745">
        <w:t>Linux</w:t>
      </w:r>
      <w:r>
        <w:t xml:space="preserve"> operating systems</w:t>
      </w:r>
      <w:r w:rsidRPr="007D1E2D">
        <w:t>.</w:t>
      </w:r>
    </w:p>
    <w:p w:rsidR="00F72FEF" w:rsidRDefault="00F72FEF" w:rsidP="00AA65BB">
      <w:pPr>
        <w:pStyle w:val="Heading2"/>
      </w:pPr>
      <w:bookmarkStart w:id="10" w:name="_Toc184723961"/>
      <w:bookmarkStart w:id="11" w:name="_Toc205726727"/>
      <w:bookmarkStart w:id="12" w:name="_Toc205727291"/>
      <w:bookmarkStart w:id="13" w:name="_Toc205727584"/>
      <w:bookmarkStart w:id="14" w:name="_Toc205737423"/>
      <w:bookmarkStart w:id="15" w:name="_Toc370324659"/>
      <w:bookmarkStart w:id="16" w:name="_Toc422752387"/>
      <w:bookmarkEnd w:id="5"/>
      <w:bookmarkEnd w:id="6"/>
      <w:bookmarkEnd w:id="7"/>
      <w:bookmarkEnd w:id="8"/>
      <w:bookmarkEnd w:id="9"/>
      <w:r>
        <w:t>What is New</w:t>
      </w:r>
      <w:bookmarkEnd w:id="10"/>
      <w:bookmarkEnd w:id="11"/>
      <w:bookmarkEnd w:id="12"/>
      <w:bookmarkEnd w:id="13"/>
      <w:bookmarkEnd w:id="14"/>
      <w:bookmarkEnd w:id="15"/>
      <w:bookmarkEnd w:id="16"/>
    </w:p>
    <w:p w:rsidR="00AA65BB" w:rsidRDefault="00AA65BB" w:rsidP="00AA65BB">
      <w:pPr>
        <w:pStyle w:val="Heading3"/>
      </w:pPr>
      <w:bookmarkStart w:id="17" w:name="_Toc367559334"/>
      <w:bookmarkStart w:id="18" w:name="_Toc422752388"/>
      <w:bookmarkStart w:id="19" w:name="_Toc184723962"/>
      <w:bookmarkStart w:id="20" w:name="_Toc205726728"/>
      <w:bookmarkStart w:id="21" w:name="_Toc205727292"/>
      <w:bookmarkStart w:id="22" w:name="_Toc205727585"/>
      <w:bookmarkStart w:id="23" w:name="_Toc205737424"/>
      <w:bookmarkStart w:id="24" w:name="_Toc370324660"/>
      <w:r>
        <w:t>New Usage Scenarios</w:t>
      </w:r>
      <w:bookmarkEnd w:id="17"/>
      <w:bookmarkEnd w:id="18"/>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5917"/>
        <w:gridCol w:w="2111"/>
      </w:tblGrid>
      <w:tr w:rsidR="00AA65BB" w:rsidRPr="00264A42" w:rsidTr="00AA65BB">
        <w:tc>
          <w:tcPr>
            <w:tcW w:w="1861" w:type="dxa"/>
            <w:shd w:val="clear" w:color="auto" w:fill="DBE5F1"/>
          </w:tcPr>
          <w:p w:rsidR="00AA65BB" w:rsidRPr="00264A42" w:rsidRDefault="00AA65BB" w:rsidP="00AA65BB">
            <w:pPr>
              <w:rPr>
                <w:b/>
              </w:rPr>
            </w:pPr>
            <w:r w:rsidRPr="00264A42">
              <w:rPr>
                <w:b/>
              </w:rPr>
              <w:t>Feature</w:t>
            </w:r>
          </w:p>
        </w:tc>
        <w:tc>
          <w:tcPr>
            <w:tcW w:w="5917" w:type="dxa"/>
            <w:shd w:val="clear" w:color="auto" w:fill="DBE5F1"/>
          </w:tcPr>
          <w:p w:rsidR="00AA65BB" w:rsidRPr="00264A42" w:rsidRDefault="00AA65BB" w:rsidP="00AA65BB">
            <w:pPr>
              <w:rPr>
                <w:b/>
              </w:rPr>
            </w:pPr>
            <w:r w:rsidRPr="00264A42">
              <w:rPr>
                <w:b/>
              </w:rPr>
              <w:t>Description</w:t>
            </w:r>
          </w:p>
        </w:tc>
        <w:tc>
          <w:tcPr>
            <w:tcW w:w="2111" w:type="dxa"/>
            <w:shd w:val="clear" w:color="auto" w:fill="DBE5F1"/>
          </w:tcPr>
          <w:p w:rsidR="00AA65BB" w:rsidRPr="00264A42" w:rsidRDefault="00AA65BB" w:rsidP="00AA65BB">
            <w:pPr>
              <w:rPr>
                <w:b/>
              </w:rPr>
            </w:pPr>
            <w:r w:rsidRPr="00264A42">
              <w:rPr>
                <w:b/>
              </w:rPr>
              <w:t>Benefit</w:t>
            </w:r>
            <w:r>
              <w:rPr>
                <w:b/>
              </w:rPr>
              <w:t>s</w:t>
            </w:r>
          </w:p>
        </w:tc>
      </w:tr>
      <w:tr w:rsidR="00AA65BB" w:rsidRPr="00446429" w:rsidTr="00AA65BB">
        <w:tc>
          <w:tcPr>
            <w:tcW w:w="1861" w:type="dxa"/>
            <w:shd w:val="clear" w:color="auto" w:fill="auto"/>
          </w:tcPr>
          <w:p w:rsidR="00AA65BB" w:rsidRDefault="00AA65BB" w:rsidP="00AA65BB">
            <w:pPr>
              <w:rPr>
                <w:b/>
              </w:rPr>
            </w:pPr>
            <w:r>
              <w:rPr>
                <w:b/>
              </w:rPr>
              <w:t>Automatic</w:t>
            </w:r>
            <w:r w:rsidRPr="00130DE1">
              <w:rPr>
                <w:b/>
              </w:rPr>
              <w:t xml:space="preserve"> document classification</w:t>
            </w:r>
          </w:p>
          <w:p w:rsidR="00AA65BB" w:rsidRPr="00564882" w:rsidRDefault="00AA65BB" w:rsidP="00AA65BB">
            <w:pPr>
              <w:rPr>
                <w:i/>
              </w:rPr>
            </w:pPr>
            <w:r w:rsidRPr="00564882">
              <w:rPr>
                <w:i/>
              </w:rPr>
              <w:t xml:space="preserve">The task of document classification is to assign a document to some category on base of its content. </w:t>
            </w:r>
          </w:p>
          <w:p w:rsidR="00AA65BB" w:rsidRPr="00617BB7" w:rsidRDefault="00AA65BB" w:rsidP="00AA65BB">
            <w:pPr>
              <w:rPr>
                <w:rFonts w:cs="Arial"/>
                <w:i/>
                <w:color w:val="FF0000"/>
              </w:rPr>
            </w:pPr>
          </w:p>
        </w:tc>
        <w:tc>
          <w:tcPr>
            <w:tcW w:w="5917" w:type="dxa"/>
            <w:shd w:val="clear" w:color="auto" w:fill="auto"/>
          </w:tcPr>
          <w:p w:rsidR="00AA65BB" w:rsidRDefault="00AA65BB" w:rsidP="00AA65BB">
            <w:pPr>
              <w:spacing w:after="0"/>
              <w:rPr>
                <w:bCs/>
              </w:rPr>
            </w:pPr>
            <w:r>
              <w:rPr>
                <w:bCs/>
              </w:rPr>
              <w:t xml:space="preserve">ABBYY </w:t>
            </w:r>
            <w:r w:rsidRPr="00400502">
              <w:rPr>
                <w:bCs/>
              </w:rPr>
              <w:t>FineReader Engine 11 provides</w:t>
            </w:r>
            <w:r>
              <w:rPr>
                <w:bCs/>
              </w:rPr>
              <w:t xml:space="preserve"> an</w:t>
            </w:r>
            <w:r w:rsidRPr="00400502">
              <w:rPr>
                <w:bCs/>
              </w:rPr>
              <w:t xml:space="preserve"> API for </w:t>
            </w:r>
            <w:r>
              <w:rPr>
                <w:bCs/>
              </w:rPr>
              <w:t>a</w:t>
            </w:r>
            <w:r w:rsidRPr="00400502">
              <w:rPr>
                <w:bCs/>
              </w:rPr>
              <w:t xml:space="preserve">utomatic </w:t>
            </w:r>
            <w:r>
              <w:rPr>
                <w:bCs/>
              </w:rPr>
              <w:t>d</w:t>
            </w:r>
            <w:r w:rsidRPr="00400502">
              <w:rPr>
                <w:bCs/>
              </w:rPr>
              <w:t xml:space="preserve">ocument </w:t>
            </w:r>
            <w:r>
              <w:rPr>
                <w:bCs/>
              </w:rPr>
              <w:t>c</w:t>
            </w:r>
            <w:r w:rsidRPr="00400502">
              <w:rPr>
                <w:bCs/>
              </w:rPr>
              <w:t xml:space="preserve">lassification </w:t>
            </w:r>
            <w:r>
              <w:rPr>
                <w:bCs/>
              </w:rPr>
              <w:t xml:space="preserve">that enables applications to </w:t>
            </w:r>
            <w:r w:rsidRPr="00400502">
              <w:rPr>
                <w:bCs/>
              </w:rPr>
              <w:t>categorize</w:t>
            </w:r>
            <w:r>
              <w:rPr>
                <w:bCs/>
              </w:rPr>
              <w:t xml:space="preserve"> and sort</w:t>
            </w:r>
            <w:r w:rsidRPr="00400502">
              <w:rPr>
                <w:bCs/>
              </w:rPr>
              <w:t xml:space="preserve"> batch</w:t>
            </w:r>
            <w:r>
              <w:rPr>
                <w:bCs/>
              </w:rPr>
              <w:t>es</w:t>
            </w:r>
            <w:r w:rsidRPr="00400502">
              <w:rPr>
                <w:bCs/>
              </w:rPr>
              <w:t xml:space="preserve"> of </w:t>
            </w:r>
            <w:r>
              <w:rPr>
                <w:bCs/>
              </w:rPr>
              <w:t>documents by predefined document classes.</w:t>
            </w:r>
          </w:p>
          <w:p w:rsidR="00AA65BB" w:rsidRPr="00A6377A" w:rsidRDefault="00AA65BB" w:rsidP="00AA65BB">
            <w:pPr>
              <w:jc w:val="both"/>
              <w:rPr>
                <w:noProof/>
              </w:rPr>
            </w:pPr>
            <w:r>
              <w:rPr>
                <w:noProof/>
                <w:lang w:eastAsia="zh-TW"/>
              </w:rPr>
              <w:drawing>
                <wp:inline distT="0" distB="0" distL="0" distR="0" wp14:anchorId="5C5E8465" wp14:editId="3109FF5E">
                  <wp:extent cx="3618865" cy="2064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8865" cy="2064385"/>
                          </a:xfrm>
                          <a:prstGeom prst="rect">
                            <a:avLst/>
                          </a:prstGeom>
                          <a:noFill/>
                        </pic:spPr>
                      </pic:pic>
                    </a:graphicData>
                  </a:graphic>
                </wp:inline>
              </w:drawing>
            </w:r>
          </w:p>
          <w:p w:rsidR="00AA65BB" w:rsidRPr="004707D1" w:rsidRDefault="00AA65BB" w:rsidP="00AA65BB">
            <w:r w:rsidRPr="004707D1">
              <w:t>Classification in FineReader Engine 11 can be performed in two modes</w:t>
            </w:r>
            <w:r>
              <w:t xml:space="preserve"> (classification profiles)</w:t>
            </w:r>
            <w:r w:rsidRPr="004707D1">
              <w:t>:</w:t>
            </w:r>
          </w:p>
          <w:p w:rsidR="00AA65BB" w:rsidRDefault="00AA65BB" w:rsidP="000148BF">
            <w:pPr>
              <w:numPr>
                <w:ilvl w:val="0"/>
                <w:numId w:val="30"/>
              </w:numPr>
              <w:spacing w:before="0" w:after="0" w:line="240" w:lineRule="auto"/>
              <w:ind w:left="409" w:hanging="284"/>
            </w:pPr>
            <w:r>
              <w:rPr>
                <w:b/>
              </w:rPr>
              <w:t>Maximum Speed</w:t>
            </w:r>
            <w:r w:rsidRPr="004707D1">
              <w:rPr>
                <w:b/>
              </w:rPr>
              <w:t>.</w:t>
            </w:r>
            <w:r w:rsidRPr="004707D1">
              <w:t xml:space="preserve"> This mode is useful for documents that contain not much text, and the difference between classes is visible in the appearance of the documents.</w:t>
            </w:r>
            <w:r>
              <w:t xml:space="preserve"> It uses the following </w:t>
            </w:r>
            <w:r>
              <w:lastRenderedPageBreak/>
              <w:t>classification criteria:</w:t>
            </w:r>
          </w:p>
          <w:p w:rsidR="00AA65BB" w:rsidRPr="00494C7C" w:rsidRDefault="00AA65BB" w:rsidP="000148BF">
            <w:pPr>
              <w:numPr>
                <w:ilvl w:val="1"/>
                <w:numId w:val="30"/>
              </w:numPr>
              <w:spacing w:before="0" w:after="0" w:line="240" w:lineRule="auto"/>
              <w:ind w:hanging="1033"/>
            </w:pPr>
            <w:r w:rsidRPr="00494C7C">
              <w:t>Image pattern (black pixels location template)</w:t>
            </w:r>
          </w:p>
          <w:p w:rsidR="00AA65BB" w:rsidRPr="00494C7C" w:rsidRDefault="00AA65BB" w:rsidP="000148BF">
            <w:pPr>
              <w:numPr>
                <w:ilvl w:val="1"/>
                <w:numId w:val="30"/>
              </w:numPr>
              <w:spacing w:before="0" w:after="0" w:line="240" w:lineRule="auto"/>
              <w:ind w:hanging="1033"/>
            </w:pPr>
            <w:r w:rsidRPr="00494C7C">
              <w:t>OCRed text analysis: Title text</w:t>
            </w:r>
          </w:p>
          <w:p w:rsidR="00AA65BB" w:rsidRDefault="00AA65BB" w:rsidP="000148BF">
            <w:pPr>
              <w:numPr>
                <w:ilvl w:val="0"/>
                <w:numId w:val="30"/>
              </w:numPr>
              <w:spacing w:before="0" w:after="0" w:line="240" w:lineRule="auto"/>
              <w:ind w:left="409" w:hanging="284"/>
            </w:pPr>
            <w:r>
              <w:rPr>
                <w:b/>
              </w:rPr>
              <w:t>Maximum accuracy</w:t>
            </w:r>
            <w:r w:rsidRPr="004707D1">
              <w:rPr>
                <w:b/>
              </w:rPr>
              <w:t>.</w:t>
            </w:r>
            <w:r w:rsidRPr="004707D1">
              <w:t xml:space="preserve"> This mode is useful for documents that contain a lot of text, and the difference between classes can be determined only when text content is taken into account.</w:t>
            </w:r>
            <w:r>
              <w:t xml:space="preserve"> Classification criteria are:</w:t>
            </w:r>
          </w:p>
          <w:p w:rsidR="00AA65BB" w:rsidRDefault="00AA65BB" w:rsidP="000148BF">
            <w:pPr>
              <w:numPr>
                <w:ilvl w:val="1"/>
                <w:numId w:val="30"/>
              </w:numPr>
              <w:tabs>
                <w:tab w:val="num" w:pos="691"/>
              </w:tabs>
              <w:spacing w:before="0" w:after="0" w:line="240" w:lineRule="auto"/>
              <w:ind w:hanging="1033"/>
            </w:pPr>
            <w:r w:rsidRPr="00494C7C">
              <w:t>OCRed text analysis: Full-text</w:t>
            </w:r>
          </w:p>
          <w:p w:rsidR="00AA65BB" w:rsidRPr="00494C7C" w:rsidRDefault="00AA65BB" w:rsidP="00AA65BB">
            <w:r w:rsidRPr="00564882">
              <w:t xml:space="preserve">The </w:t>
            </w:r>
            <w:r w:rsidRPr="007A6DAD">
              <w:t>“Maximum speed” mode provides classification speed from 3 to 10 times faster than “Maximum accuracy” mode</w:t>
            </w:r>
            <w:r>
              <w:t>.</w:t>
            </w:r>
          </w:p>
          <w:p w:rsidR="00AA65BB" w:rsidRDefault="00AA65BB" w:rsidP="00AA65BB">
            <w:r w:rsidRPr="00564882">
              <w:t>The classification</w:t>
            </w:r>
            <w:r>
              <w:t xml:space="preserve"> results</w:t>
            </w:r>
            <w:r w:rsidRPr="00564882">
              <w:t xml:space="preserve"> </w:t>
            </w:r>
            <w:r>
              <w:t>are:</w:t>
            </w:r>
            <w:r w:rsidRPr="00564882">
              <w:t xml:space="preserve"> </w:t>
            </w:r>
          </w:p>
          <w:p w:rsidR="00AA65BB" w:rsidRDefault="00AA65BB" w:rsidP="000148BF">
            <w:pPr>
              <w:numPr>
                <w:ilvl w:val="0"/>
                <w:numId w:val="30"/>
              </w:numPr>
              <w:spacing w:before="0" w:after="0" w:line="240" w:lineRule="auto"/>
              <w:ind w:left="409" w:hanging="284"/>
            </w:pPr>
            <w:r>
              <w:t>D</w:t>
            </w:r>
            <w:r w:rsidRPr="00564882">
              <w:t>e</w:t>
            </w:r>
            <w:r>
              <w:t>tected category of the document,</w:t>
            </w:r>
          </w:p>
          <w:p w:rsidR="00AA65BB" w:rsidRDefault="00AA65BB" w:rsidP="000148BF">
            <w:pPr>
              <w:numPr>
                <w:ilvl w:val="0"/>
                <w:numId w:val="30"/>
              </w:numPr>
              <w:spacing w:before="0" w:after="0" w:line="240" w:lineRule="auto"/>
              <w:ind w:left="409" w:hanging="284"/>
            </w:pPr>
            <w:r w:rsidRPr="00564882">
              <w:t xml:space="preserve">Probability that a document belongs to </w:t>
            </w:r>
            <w:r>
              <w:t>a</w:t>
            </w:r>
            <w:r w:rsidRPr="00564882">
              <w:t xml:space="preserve"> category. </w:t>
            </w:r>
          </w:p>
          <w:p w:rsidR="00AA65BB" w:rsidRPr="00564882" w:rsidRDefault="00AA65BB" w:rsidP="00AA65BB">
            <w:r>
              <w:t>C</w:t>
            </w:r>
            <w:r w:rsidRPr="00564882">
              <w:t xml:space="preserve">lassification </w:t>
            </w:r>
            <w:r>
              <w:t xml:space="preserve">probability may be used </w:t>
            </w:r>
            <w:r w:rsidRPr="00564882">
              <w:t xml:space="preserve">to determine </w:t>
            </w:r>
            <w:r>
              <w:t xml:space="preserve">how to </w:t>
            </w:r>
            <w:r w:rsidRPr="00564882">
              <w:t>further process</w:t>
            </w:r>
            <w:r>
              <w:t xml:space="preserve"> classified </w:t>
            </w:r>
            <w:r w:rsidRPr="00564882">
              <w:t xml:space="preserve">documents, for example, </w:t>
            </w:r>
            <w:r>
              <w:t xml:space="preserve">whether to </w:t>
            </w:r>
            <w:r w:rsidRPr="00564882">
              <w:t xml:space="preserve">re-classify some of documents manually, </w:t>
            </w:r>
            <w:r>
              <w:t>or to be able to route documents to the right department</w:t>
            </w:r>
            <w:r w:rsidRPr="00564882">
              <w:t xml:space="preserve">. </w:t>
            </w:r>
          </w:p>
          <w:p w:rsidR="00AA65BB" w:rsidRPr="00F71F42" w:rsidRDefault="00AA65BB" w:rsidP="00AA65BB">
            <w:pPr>
              <w:tabs>
                <w:tab w:val="num" w:pos="266"/>
              </w:tabs>
              <w:spacing w:after="0"/>
              <w:ind w:left="266" w:hanging="266"/>
              <w:rPr>
                <w:b/>
                <w:i/>
              </w:rPr>
            </w:pPr>
            <w:r w:rsidRPr="00F71F42">
              <w:rPr>
                <w:b/>
                <w:i/>
              </w:rPr>
              <w:t>Sample usage scenarios:</w:t>
            </w:r>
          </w:p>
          <w:p w:rsidR="00AA65BB" w:rsidRPr="003552A8" w:rsidRDefault="00AA65BB" w:rsidP="000148BF">
            <w:pPr>
              <w:numPr>
                <w:ilvl w:val="0"/>
                <w:numId w:val="29"/>
              </w:numPr>
              <w:tabs>
                <w:tab w:val="num" w:pos="266"/>
              </w:tabs>
              <w:kinsoku w:val="0"/>
              <w:overflowPunct w:val="0"/>
              <w:spacing w:before="0" w:after="0" w:line="240" w:lineRule="auto"/>
              <w:ind w:left="266" w:hanging="266"/>
              <w:textAlignment w:val="baseline"/>
            </w:pPr>
            <w:r w:rsidRPr="003552A8">
              <w:t>Archiving</w:t>
            </w:r>
            <w:r>
              <w:t>:</w:t>
            </w:r>
            <w:r w:rsidRPr="003552A8">
              <w:t xml:space="preserve"> Sorting documents by type for electronic archive creation.</w:t>
            </w:r>
          </w:p>
          <w:p w:rsidR="00AA65BB" w:rsidRPr="003552A8" w:rsidRDefault="00AA65BB" w:rsidP="000148BF">
            <w:pPr>
              <w:numPr>
                <w:ilvl w:val="0"/>
                <w:numId w:val="29"/>
              </w:numPr>
              <w:tabs>
                <w:tab w:val="num" w:pos="266"/>
              </w:tabs>
              <w:kinsoku w:val="0"/>
              <w:overflowPunct w:val="0"/>
              <w:spacing w:before="0" w:after="0" w:line="240" w:lineRule="auto"/>
              <w:ind w:left="266" w:hanging="266"/>
              <w:textAlignment w:val="baseline"/>
            </w:pPr>
            <w:r w:rsidRPr="003552A8">
              <w:t>Mailrooms</w:t>
            </w:r>
            <w:r>
              <w:t xml:space="preserve"> and</w:t>
            </w:r>
            <w:r w:rsidRPr="003552A8">
              <w:t xml:space="preserve"> Workflow </w:t>
            </w:r>
            <w:r>
              <w:t>A</w:t>
            </w:r>
            <w:r w:rsidRPr="003552A8">
              <w:t>utomation</w:t>
            </w:r>
            <w:r>
              <w:t>:</w:t>
            </w:r>
            <w:r w:rsidRPr="003552A8">
              <w:t xml:space="preserve"> According to document class detected some further actions can be initiated.</w:t>
            </w:r>
          </w:p>
          <w:p w:rsidR="00AA65BB" w:rsidRPr="003552A8" w:rsidRDefault="00AA65BB" w:rsidP="000148BF">
            <w:pPr>
              <w:numPr>
                <w:ilvl w:val="0"/>
                <w:numId w:val="29"/>
              </w:numPr>
              <w:tabs>
                <w:tab w:val="num" w:pos="266"/>
              </w:tabs>
              <w:kinsoku w:val="0"/>
              <w:overflowPunct w:val="0"/>
              <w:spacing w:before="0" w:after="0" w:line="240" w:lineRule="auto"/>
              <w:ind w:left="266" w:hanging="266"/>
              <w:textAlignment w:val="baseline"/>
            </w:pPr>
            <w:r w:rsidRPr="003552A8">
              <w:t xml:space="preserve">Batch </w:t>
            </w:r>
            <w:r>
              <w:t>P</w:t>
            </w:r>
            <w:r w:rsidRPr="003552A8">
              <w:t>rocessing</w:t>
            </w:r>
            <w:r>
              <w:t>:</w:t>
            </w:r>
            <w:r w:rsidRPr="003552A8">
              <w:t xml:space="preserve"> Document separation.</w:t>
            </w:r>
          </w:p>
          <w:p w:rsidR="00AA65BB" w:rsidRPr="003552A8" w:rsidRDefault="00AA65BB" w:rsidP="000148BF">
            <w:pPr>
              <w:numPr>
                <w:ilvl w:val="0"/>
                <w:numId w:val="29"/>
              </w:numPr>
              <w:tabs>
                <w:tab w:val="num" w:pos="266"/>
              </w:tabs>
              <w:kinsoku w:val="0"/>
              <w:overflowPunct w:val="0"/>
              <w:spacing w:before="0" w:after="0" w:line="240" w:lineRule="auto"/>
              <w:ind w:left="266" w:hanging="266"/>
              <w:textAlignment w:val="baseline"/>
            </w:pPr>
            <w:r w:rsidRPr="003552A8">
              <w:t>BPO</w:t>
            </w:r>
            <w:r>
              <w:t>:</w:t>
            </w:r>
            <w:r w:rsidRPr="003552A8">
              <w:t xml:space="preserve"> Pre-sort documents for further processing.</w:t>
            </w:r>
          </w:p>
          <w:p w:rsidR="00AA65BB" w:rsidRPr="00AA73EA" w:rsidRDefault="00AA65BB" w:rsidP="000148BF">
            <w:pPr>
              <w:numPr>
                <w:ilvl w:val="0"/>
                <w:numId w:val="29"/>
              </w:numPr>
              <w:tabs>
                <w:tab w:val="num" w:pos="266"/>
              </w:tabs>
              <w:kinsoku w:val="0"/>
              <w:overflowPunct w:val="0"/>
              <w:spacing w:before="0" w:after="0" w:line="240" w:lineRule="auto"/>
              <w:ind w:left="266" w:hanging="266"/>
              <w:textAlignment w:val="baseline"/>
              <w:rPr>
                <w:rFonts w:eastAsia="Calibri" w:cs="Arial"/>
              </w:rPr>
            </w:pPr>
            <w:r w:rsidRPr="00AA73EA">
              <w:t>Banking/Insurance</w:t>
            </w:r>
            <w:r>
              <w:t>:</w:t>
            </w:r>
            <w:r w:rsidRPr="00AA73EA">
              <w:t xml:space="preserve"> Verif</w:t>
            </w:r>
            <w:r>
              <w:t>ication of</w:t>
            </w:r>
            <w:r w:rsidRPr="00AA73EA">
              <w:t xml:space="preserve"> document set completeness </w:t>
            </w:r>
            <w:r>
              <w:t xml:space="preserve">is </w:t>
            </w:r>
            <w:r w:rsidRPr="00AA73EA">
              <w:t>applied to loan</w:t>
            </w:r>
            <w:r>
              <w:t xml:space="preserve"> applications and</w:t>
            </w:r>
            <w:r w:rsidRPr="00AA73EA">
              <w:t xml:space="preserve"> insurance payout</w:t>
            </w:r>
            <w:r>
              <w:t>s</w:t>
            </w:r>
            <w:r w:rsidRPr="00AA73EA">
              <w:t>.</w:t>
            </w:r>
          </w:p>
          <w:p w:rsidR="00AA65BB" w:rsidRPr="004707D1" w:rsidRDefault="00AA65BB" w:rsidP="000148BF">
            <w:pPr>
              <w:numPr>
                <w:ilvl w:val="0"/>
                <w:numId w:val="29"/>
              </w:numPr>
              <w:tabs>
                <w:tab w:val="num" w:pos="266"/>
              </w:tabs>
              <w:kinsoku w:val="0"/>
              <w:overflowPunct w:val="0"/>
              <w:spacing w:before="0" w:after="0" w:line="240" w:lineRule="auto"/>
              <w:ind w:left="266" w:hanging="266"/>
              <w:textAlignment w:val="baseline"/>
              <w:rPr>
                <w:rFonts w:eastAsia="Calibri" w:cs="Arial"/>
              </w:rPr>
            </w:pPr>
            <w:r w:rsidRPr="00AA73EA">
              <w:t>OEM</w:t>
            </w:r>
            <w:r>
              <w:t>:</w:t>
            </w:r>
            <w:r w:rsidRPr="00AA73EA">
              <w:t xml:space="preserve"> Smart MFP/scanner interfaces suggesting typical actions for each document class.</w:t>
            </w:r>
          </w:p>
        </w:tc>
        <w:tc>
          <w:tcPr>
            <w:tcW w:w="2111" w:type="dxa"/>
            <w:shd w:val="clear" w:color="auto" w:fill="auto"/>
          </w:tcPr>
          <w:p w:rsidR="00AA65BB" w:rsidRPr="00564882" w:rsidRDefault="00AA65BB" w:rsidP="00AA65BB">
            <w:pPr>
              <w:rPr>
                <w:bCs/>
              </w:rPr>
            </w:pPr>
            <w:r>
              <w:rPr>
                <w:bCs/>
              </w:rPr>
              <w:lastRenderedPageBreak/>
              <w:t>E</w:t>
            </w:r>
            <w:r w:rsidRPr="00564882">
              <w:rPr>
                <w:bCs/>
              </w:rPr>
              <w:t>nables</w:t>
            </w:r>
            <w:r>
              <w:rPr>
                <w:bCs/>
              </w:rPr>
              <w:t xml:space="preserve"> workflow automation</w:t>
            </w:r>
          </w:p>
          <w:p w:rsidR="00AA65BB" w:rsidRPr="00564882" w:rsidRDefault="00AA65BB" w:rsidP="00AA65BB">
            <w:r>
              <w:rPr>
                <w:bCs/>
              </w:rPr>
              <w:t>B</w:t>
            </w:r>
            <w:r w:rsidRPr="00400502">
              <w:rPr>
                <w:bCs/>
              </w:rPr>
              <w:t>oost productivity and reduce costs by eliminating manual pre-sorting</w:t>
            </w:r>
          </w:p>
          <w:p w:rsidR="00AA65BB" w:rsidRPr="00950388" w:rsidRDefault="00AA65BB" w:rsidP="00AA65BB">
            <w:pPr>
              <w:rPr>
                <w:bCs/>
              </w:rPr>
            </w:pPr>
            <w:r w:rsidRPr="00564882">
              <w:rPr>
                <w:bCs/>
              </w:rPr>
              <w:t>It’s easy, no specific knowledge needed.</w:t>
            </w:r>
            <w:r>
              <w:rPr>
                <w:bCs/>
              </w:rPr>
              <w:t xml:space="preserve"> </w:t>
            </w:r>
            <w:r w:rsidRPr="00950388">
              <w:rPr>
                <w:bCs/>
              </w:rPr>
              <w:t>No templates required. Can be trained easily by non-technical end-users.</w:t>
            </w:r>
          </w:p>
          <w:p w:rsidR="00AA65BB" w:rsidRDefault="00AA65BB" w:rsidP="00AA65BB">
            <w:pPr>
              <w:rPr>
                <w:bCs/>
              </w:rPr>
            </w:pPr>
            <w:r>
              <w:rPr>
                <w:bCs/>
              </w:rPr>
              <w:t>Easily adjustable. Whenever he needs a</w:t>
            </w:r>
            <w:r w:rsidRPr="00400502">
              <w:rPr>
                <w:bCs/>
              </w:rPr>
              <w:t xml:space="preserve">nyone can train the engine to classify new types of documents. </w:t>
            </w:r>
          </w:p>
          <w:p w:rsidR="00AA65BB" w:rsidRPr="00787545" w:rsidRDefault="00AA65BB" w:rsidP="00AA65BB">
            <w:pPr>
              <w:rPr>
                <w:bCs/>
              </w:rPr>
            </w:pPr>
            <w:r w:rsidRPr="00787545">
              <w:rPr>
                <w:bCs/>
              </w:rPr>
              <w:t xml:space="preserve">Universal. Fits for all </w:t>
            </w:r>
            <w:r w:rsidRPr="00787545">
              <w:rPr>
                <w:bCs/>
              </w:rPr>
              <w:lastRenderedPageBreak/>
              <w:t>types of documents.</w:t>
            </w:r>
          </w:p>
          <w:p w:rsidR="00AA65BB" w:rsidRPr="00787545" w:rsidRDefault="00AA65BB" w:rsidP="00AA65BB">
            <w:pPr>
              <w:rPr>
                <w:bCs/>
              </w:rPr>
            </w:pPr>
            <w:r w:rsidRPr="00787545">
              <w:rPr>
                <w:bCs/>
              </w:rPr>
              <w:t>Easy to integrate</w:t>
            </w:r>
            <w:r>
              <w:rPr>
                <w:bCs/>
              </w:rPr>
              <w:t xml:space="preserve">. </w:t>
            </w:r>
            <w:r w:rsidRPr="00787545">
              <w:rPr>
                <w:bCs/>
              </w:rPr>
              <w:t>One page of code</w:t>
            </w:r>
            <w:r>
              <w:rPr>
                <w:bCs/>
              </w:rPr>
              <w:t xml:space="preserve"> is </w:t>
            </w:r>
            <w:r w:rsidRPr="00787545">
              <w:rPr>
                <w:bCs/>
              </w:rPr>
              <w:t>required for basic scenario</w:t>
            </w:r>
            <w:r>
              <w:rPr>
                <w:bCs/>
              </w:rPr>
              <w:t xml:space="preserve"> implementation</w:t>
            </w:r>
            <w:r w:rsidRPr="00787545">
              <w:rPr>
                <w:bCs/>
              </w:rPr>
              <w:t>.</w:t>
            </w:r>
          </w:p>
          <w:p w:rsidR="00AA65BB" w:rsidRDefault="00AA65BB" w:rsidP="00AA65BB">
            <w:pPr>
              <w:ind w:left="176"/>
              <w:rPr>
                <w:bCs/>
              </w:rPr>
            </w:pPr>
          </w:p>
          <w:p w:rsidR="00AA65BB" w:rsidRPr="00066600" w:rsidRDefault="00AA65BB" w:rsidP="00AA65BB"/>
        </w:tc>
      </w:tr>
      <w:tr w:rsidR="00AA65BB" w:rsidRPr="00446429" w:rsidTr="00AA65BB">
        <w:tc>
          <w:tcPr>
            <w:tcW w:w="1861" w:type="dxa"/>
            <w:shd w:val="clear" w:color="auto" w:fill="auto"/>
          </w:tcPr>
          <w:p w:rsidR="00AA65BB" w:rsidRDefault="00AA65BB" w:rsidP="00AA65BB">
            <w:pPr>
              <w:rPr>
                <w:b/>
              </w:rPr>
            </w:pPr>
            <w:r>
              <w:rPr>
                <w:b/>
              </w:rPr>
              <w:lastRenderedPageBreak/>
              <w:t>Business Card Recognition</w:t>
            </w:r>
          </w:p>
          <w:p w:rsidR="00AA65BB" w:rsidRDefault="00AA65BB" w:rsidP="00AA65BB">
            <w:pPr>
              <w:rPr>
                <w:b/>
              </w:rPr>
            </w:pPr>
          </w:p>
        </w:tc>
        <w:tc>
          <w:tcPr>
            <w:tcW w:w="5917" w:type="dxa"/>
            <w:shd w:val="clear" w:color="auto" w:fill="auto"/>
          </w:tcPr>
          <w:p w:rsidR="00AA65BB" w:rsidRDefault="00AA65BB" w:rsidP="00AA65BB">
            <w:pPr>
              <w:spacing w:after="0"/>
            </w:pPr>
            <w:r w:rsidRPr="003F5E7D">
              <w:t xml:space="preserve">Business card recognition technology now is </w:t>
            </w:r>
            <w:r>
              <w:t>integrated</w:t>
            </w:r>
            <w:r w:rsidRPr="003F5E7D">
              <w:t xml:space="preserve"> in</w:t>
            </w:r>
            <w:r>
              <w:t xml:space="preserve"> </w:t>
            </w:r>
            <w:r w:rsidRPr="00400502">
              <w:rPr>
                <w:bCs/>
              </w:rPr>
              <w:t>FineReader Engine 11</w:t>
            </w:r>
            <w:r w:rsidRPr="003F5E7D">
              <w:t xml:space="preserve">. </w:t>
            </w:r>
            <w:r>
              <w:t xml:space="preserve">The API </w:t>
            </w:r>
            <w:r w:rsidRPr="003F5E7D">
              <w:t xml:space="preserve">provides </w:t>
            </w:r>
            <w:r>
              <w:t>a</w:t>
            </w:r>
            <w:r w:rsidRPr="003F5E7D">
              <w:t xml:space="preserve"> full set of features for business cards processing: from special preprocessing features to the API that provides access to extracted data.</w:t>
            </w:r>
            <w:r>
              <w:t xml:space="preserve"> </w:t>
            </w:r>
          </w:p>
          <w:p w:rsidR="00AA65BB" w:rsidRDefault="00AA65BB" w:rsidP="00AA65BB">
            <w:pPr>
              <w:spacing w:after="0"/>
              <w:jc w:val="both"/>
            </w:pPr>
            <w:r>
              <w:rPr>
                <w:noProof/>
                <w:lang w:eastAsia="zh-TW"/>
              </w:rPr>
              <w:drawing>
                <wp:inline distT="0" distB="0" distL="0" distR="0" wp14:anchorId="2616404E" wp14:editId="3EADB68B">
                  <wp:extent cx="3045460" cy="1693545"/>
                  <wp:effectExtent l="0" t="0" r="0" b="0"/>
                  <wp:docPr id="17" name="Picture 17" descr="BusinessCard_p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Card_pic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5460" cy="1693545"/>
                          </a:xfrm>
                          <a:prstGeom prst="rect">
                            <a:avLst/>
                          </a:prstGeom>
                          <a:noFill/>
                          <a:ln>
                            <a:noFill/>
                          </a:ln>
                        </pic:spPr>
                      </pic:pic>
                    </a:graphicData>
                  </a:graphic>
                </wp:inline>
              </w:drawing>
            </w:r>
          </w:p>
          <w:p w:rsidR="00AA65BB" w:rsidRDefault="00AA65BB" w:rsidP="00AA65BB">
            <w:pPr>
              <w:spacing w:after="0"/>
              <w:jc w:val="both"/>
            </w:pPr>
            <w:r>
              <w:lastRenderedPageBreak/>
              <w:t>The following fields can be extracted:</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Personal name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Company name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Position in the company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Company address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Phone number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Fax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Mobile phone number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E-mail </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 xml:space="preserve">Web site </w:t>
            </w:r>
          </w:p>
          <w:p w:rsidR="00AA65BB" w:rsidRDefault="00AA65BB" w:rsidP="00AA65BB">
            <w:pPr>
              <w:kinsoku w:val="0"/>
              <w:overflowPunct w:val="0"/>
              <w:spacing w:before="0" w:after="0"/>
              <w:jc w:val="both"/>
              <w:textAlignment w:val="baseline"/>
            </w:pPr>
          </w:p>
          <w:p w:rsidR="00AA65BB" w:rsidRPr="00301F64" w:rsidRDefault="00AA65BB" w:rsidP="00AA65BB">
            <w:pPr>
              <w:kinsoku w:val="0"/>
              <w:overflowPunct w:val="0"/>
              <w:spacing w:before="0" w:after="0"/>
              <w:jc w:val="both"/>
              <w:textAlignment w:val="baseline"/>
              <w:rPr>
                <w:b/>
              </w:rPr>
            </w:pPr>
            <w:r w:rsidRPr="00301F64">
              <w:rPr>
                <w:b/>
              </w:rPr>
              <w:t>Export to vCard format</w:t>
            </w:r>
          </w:p>
          <w:p w:rsidR="00AA65BB"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Recognized data can be saved in</w:t>
            </w:r>
            <w:r w:rsidRPr="00FA2B5E">
              <w:t xml:space="preserve"> vCard</w:t>
            </w:r>
            <w:r w:rsidRPr="003F5E7D">
              <w:t xml:space="preserve"> format, which is often used to pass business card by e-mail or network</w:t>
            </w:r>
            <w:r>
              <w:t>s</w:t>
            </w:r>
            <w:r w:rsidRPr="003F5E7D">
              <w:t>.</w:t>
            </w:r>
          </w:p>
          <w:p w:rsidR="00AA65BB" w:rsidRPr="003F5E7D" w:rsidRDefault="00AA65BB" w:rsidP="00AA65BB">
            <w:pPr>
              <w:kinsoku w:val="0"/>
              <w:overflowPunct w:val="0"/>
              <w:spacing w:before="0" w:after="0"/>
              <w:jc w:val="both"/>
              <w:textAlignment w:val="baseline"/>
            </w:pPr>
          </w:p>
          <w:p w:rsidR="00AA65BB" w:rsidRPr="00E71FB4" w:rsidRDefault="00AA65BB" w:rsidP="00AA65BB">
            <w:pPr>
              <w:kinsoku w:val="0"/>
              <w:overflowPunct w:val="0"/>
              <w:spacing w:before="0" w:after="0"/>
              <w:jc w:val="both"/>
              <w:textAlignment w:val="baseline"/>
              <w:rPr>
                <w:b/>
              </w:rPr>
            </w:pPr>
            <w:r>
              <w:rPr>
                <w:b/>
              </w:rPr>
              <w:t xml:space="preserve"> Business Card reading in</w:t>
            </w:r>
            <w:r w:rsidRPr="00E71FB4">
              <w:rPr>
                <w:b/>
              </w:rPr>
              <w:t xml:space="preserve"> 27 languages</w:t>
            </w:r>
          </w:p>
          <w:p w:rsidR="00AA65BB" w:rsidRPr="00E71FB4" w:rsidRDefault="00AA65BB" w:rsidP="000148BF">
            <w:pPr>
              <w:numPr>
                <w:ilvl w:val="0"/>
                <w:numId w:val="29"/>
              </w:numPr>
              <w:tabs>
                <w:tab w:val="num" w:pos="266"/>
              </w:tabs>
              <w:kinsoku w:val="0"/>
              <w:overflowPunct w:val="0"/>
              <w:spacing w:before="0" w:after="0" w:line="240" w:lineRule="auto"/>
              <w:ind w:left="266" w:hanging="266"/>
              <w:textAlignment w:val="baseline"/>
            </w:pPr>
            <w:r w:rsidRPr="00E71FB4">
              <w:t>ChinesePRC,</w:t>
            </w:r>
            <w:r w:rsidRPr="00B23008">
              <w:t xml:space="preserve"> </w:t>
            </w:r>
            <w:r w:rsidRPr="00E71FB4">
              <w:t>ChineseTaiwan,</w:t>
            </w:r>
            <w:r w:rsidRPr="00B23008">
              <w:t xml:space="preserve"> </w:t>
            </w:r>
            <w:r w:rsidRPr="00E71FB4">
              <w:t xml:space="preserve">Czech, Danish, Dutch, English, Estonian, Finnish, French, German, Greek, Hungarian, Indonesian, Italian, Japanese, Korean, Norwegian, NorwegianBokmal, NorwegianNynorsk, Polish, PortugueseBrazilian, PortugueseStandard, Russian, Spanish, Swedish, Turkish, Ukrainian. </w:t>
            </w:r>
          </w:p>
          <w:p w:rsidR="00AA65BB" w:rsidRDefault="00AA65BB" w:rsidP="00AA65BB">
            <w:pPr>
              <w:kinsoku w:val="0"/>
              <w:overflowPunct w:val="0"/>
              <w:spacing w:before="0" w:after="0"/>
              <w:jc w:val="both"/>
              <w:textAlignment w:val="baseline"/>
            </w:pPr>
          </w:p>
          <w:p w:rsidR="00AA65BB" w:rsidRPr="00E71FB4" w:rsidRDefault="00AA65BB" w:rsidP="00AA65BB">
            <w:pPr>
              <w:kinsoku w:val="0"/>
              <w:overflowPunct w:val="0"/>
              <w:spacing w:before="0" w:after="0"/>
              <w:jc w:val="both"/>
              <w:textAlignment w:val="baseline"/>
              <w:rPr>
                <w:b/>
              </w:rPr>
            </w:pPr>
            <w:r w:rsidRPr="00E71FB4">
              <w:rPr>
                <w:b/>
              </w:rPr>
              <w:t xml:space="preserve">Auto-splitting of multiple business cards scanned </w:t>
            </w:r>
            <w:r>
              <w:rPr>
                <w:b/>
              </w:rPr>
              <w:t>as</w:t>
            </w:r>
            <w:r w:rsidRPr="00E71FB4">
              <w:rPr>
                <w:b/>
              </w:rPr>
              <w:t xml:space="preserve"> one page</w:t>
            </w:r>
          </w:p>
          <w:p w:rsidR="00AA65BB" w:rsidRPr="003F5E7D" w:rsidRDefault="00AA65BB" w:rsidP="000148BF">
            <w:pPr>
              <w:numPr>
                <w:ilvl w:val="0"/>
                <w:numId w:val="29"/>
              </w:numPr>
              <w:tabs>
                <w:tab w:val="num" w:pos="266"/>
              </w:tabs>
              <w:kinsoku w:val="0"/>
              <w:overflowPunct w:val="0"/>
              <w:spacing w:before="0" w:after="0" w:line="240" w:lineRule="auto"/>
              <w:ind w:left="266" w:hanging="266"/>
              <w:jc w:val="both"/>
              <w:textAlignment w:val="baseline"/>
            </w:pPr>
            <w:r>
              <w:t>M</w:t>
            </w:r>
            <w:r w:rsidRPr="003F5E7D">
              <w:t>ultiple business cards can be detected on a page during processing.</w:t>
            </w:r>
          </w:p>
          <w:p w:rsidR="00AA65BB" w:rsidRPr="00266E1B" w:rsidRDefault="00AA65BB" w:rsidP="000148BF">
            <w:pPr>
              <w:numPr>
                <w:ilvl w:val="0"/>
                <w:numId w:val="29"/>
              </w:numPr>
              <w:tabs>
                <w:tab w:val="num" w:pos="266"/>
              </w:tabs>
              <w:kinsoku w:val="0"/>
              <w:overflowPunct w:val="0"/>
              <w:spacing w:before="0" w:after="0" w:line="240" w:lineRule="auto"/>
              <w:ind w:left="266" w:hanging="266"/>
              <w:jc w:val="both"/>
              <w:textAlignment w:val="baseline"/>
            </w:pPr>
            <w:r w:rsidRPr="003F5E7D">
              <w:t>Multiple business cards scanned on one page can be split into several pages before processing</w:t>
            </w:r>
            <w:r>
              <w:t>.</w:t>
            </w:r>
          </w:p>
        </w:tc>
        <w:tc>
          <w:tcPr>
            <w:tcW w:w="2111" w:type="dxa"/>
            <w:shd w:val="clear" w:color="auto" w:fill="auto"/>
          </w:tcPr>
          <w:p w:rsidR="00AA65BB" w:rsidRPr="003F5E7D" w:rsidRDefault="00AA65BB" w:rsidP="00AA65BB">
            <w:pPr>
              <w:rPr>
                <w:bCs/>
              </w:rPr>
            </w:pPr>
            <w:r w:rsidRPr="003F5E7D">
              <w:rPr>
                <w:bCs/>
              </w:rPr>
              <w:lastRenderedPageBreak/>
              <w:t>Fast and easy way to transfer and put your business contacts to work</w:t>
            </w:r>
          </w:p>
          <w:p w:rsidR="00AA65BB" w:rsidRPr="003F5E7D" w:rsidRDefault="00AA65BB" w:rsidP="00AA65BB">
            <w:pPr>
              <w:rPr>
                <w:bCs/>
              </w:rPr>
            </w:pPr>
            <w:r w:rsidRPr="003F5E7D">
              <w:rPr>
                <w:bCs/>
              </w:rPr>
              <w:t>Superior accuracy of text and data processing and recognition</w:t>
            </w:r>
          </w:p>
          <w:p w:rsidR="00AA65BB" w:rsidRDefault="00AA65BB" w:rsidP="00AA65BB">
            <w:pPr>
              <w:rPr>
                <w:bCs/>
              </w:rPr>
            </w:pPr>
            <w:r>
              <w:rPr>
                <w:bCs/>
              </w:rPr>
              <w:t>Add more value to your application</w:t>
            </w:r>
          </w:p>
          <w:p w:rsidR="00AA65BB" w:rsidRDefault="00AA65BB" w:rsidP="00AA65BB">
            <w:pPr>
              <w:rPr>
                <w:bCs/>
              </w:rPr>
            </w:pPr>
            <w:r>
              <w:rPr>
                <w:bCs/>
              </w:rPr>
              <w:t>A must-have add-on for any CRM system</w:t>
            </w:r>
          </w:p>
          <w:p w:rsidR="00AA65BB" w:rsidRDefault="00AA65BB" w:rsidP="00AA65BB">
            <w:pPr>
              <w:rPr>
                <w:bCs/>
              </w:rPr>
            </w:pPr>
          </w:p>
        </w:tc>
      </w:tr>
    </w:tbl>
    <w:p w:rsidR="00AA65BB" w:rsidRDefault="00AA65BB" w:rsidP="00AA65BB">
      <w:pPr>
        <w:pStyle w:val="Heading3"/>
      </w:pPr>
      <w:bookmarkStart w:id="25" w:name="_Toc352350520"/>
      <w:bookmarkStart w:id="26" w:name="_Toc367559335"/>
      <w:r>
        <w:lastRenderedPageBreak/>
        <w:br w:type="page"/>
      </w:r>
      <w:bookmarkStart w:id="27" w:name="_Toc422752389"/>
      <w:r>
        <w:lastRenderedPageBreak/>
        <w:t>OCR Improvements</w:t>
      </w:r>
      <w:bookmarkEnd w:id="25"/>
      <w:bookmarkEnd w:id="26"/>
      <w:bookmarkEnd w:id="27"/>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AA65BB" w:rsidTr="00AA65BB">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Benefits</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Default="00AA65BB" w:rsidP="00AA65BB">
            <w:pPr>
              <w:rPr>
                <w:b/>
              </w:rPr>
            </w:pPr>
            <w:r>
              <w:rPr>
                <w:b/>
              </w:rPr>
              <w:t>Arabic OCR</w:t>
            </w:r>
          </w:p>
          <w:p w:rsidR="00AA65BB" w:rsidRPr="004C2103" w:rsidRDefault="00AA65BB" w:rsidP="00AA65BB">
            <w:pPr>
              <w:rPr>
                <w:b/>
              </w:rPr>
            </w:pPr>
            <w:r>
              <w:rPr>
                <w:noProof/>
                <w:lang w:eastAsia="zh-TW"/>
              </w:rPr>
              <w:drawing>
                <wp:inline distT="0" distB="0" distL="0" distR="0" wp14:anchorId="2940D3E8" wp14:editId="370E23DA">
                  <wp:extent cx="1017905" cy="652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65214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AA65BB" w:rsidRPr="00B13196" w:rsidRDefault="00AA65BB" w:rsidP="00AA65BB">
            <w:r w:rsidRPr="00B13196">
              <w:t xml:space="preserve">FineReader Engine 11 includes Arabic OCR </w:t>
            </w:r>
            <w:r>
              <w:t xml:space="preserve">technology. </w:t>
            </w:r>
          </w:p>
        </w:tc>
        <w:tc>
          <w:tcPr>
            <w:tcW w:w="2100" w:type="dxa"/>
            <w:tcBorders>
              <w:top w:val="single" w:sz="4" w:space="0" w:color="000000"/>
              <w:left w:val="single" w:sz="4" w:space="0" w:color="000000"/>
              <w:bottom w:val="single" w:sz="4" w:space="0" w:color="000000"/>
              <w:right w:val="single" w:sz="4" w:space="0" w:color="000000"/>
            </w:tcBorders>
          </w:tcPr>
          <w:p w:rsidR="00AA65BB" w:rsidRPr="00497813" w:rsidRDefault="00AA65BB" w:rsidP="00AA65BB">
            <w:r w:rsidRPr="00497813">
              <w:rPr>
                <w:bCs/>
              </w:rPr>
              <w:t xml:space="preserve">Expand your </w:t>
            </w:r>
            <w:r>
              <w:rPr>
                <w:bCs/>
              </w:rPr>
              <w:t>business</w:t>
            </w:r>
            <w:r w:rsidRPr="00497813">
              <w:rPr>
                <w:bCs/>
              </w:rPr>
              <w:t xml:space="preserve"> </w:t>
            </w:r>
            <w:r>
              <w:rPr>
                <w:bCs/>
              </w:rPr>
              <w:t>in</w:t>
            </w:r>
            <w:r w:rsidRPr="00497813">
              <w:rPr>
                <w:bCs/>
              </w:rPr>
              <w:t xml:space="preserve"> Arabic markets</w:t>
            </w:r>
          </w:p>
          <w:p w:rsidR="00AA65BB" w:rsidRDefault="00AA65BB" w:rsidP="00AA65BB">
            <w:r>
              <w:rPr>
                <w:bCs/>
              </w:rPr>
              <w:t xml:space="preserve">Put your finger on the pulse of Arabic world </w:t>
            </w:r>
          </w:p>
        </w:tc>
      </w:tr>
      <w:tr w:rsidR="00AA65BB" w:rsidRPr="00264A42"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rPr>
                <w:b/>
              </w:rPr>
            </w:pPr>
            <w:r>
              <w:rPr>
                <w:b/>
              </w:rPr>
              <w:t xml:space="preserve">Improved </w:t>
            </w:r>
            <w:r w:rsidRPr="009813EE">
              <w:rPr>
                <w:b/>
              </w:rPr>
              <w:t xml:space="preserve">Japanese and Chinese </w:t>
            </w:r>
            <w:r>
              <w:rPr>
                <w:b/>
              </w:rPr>
              <w:t>OCR</w:t>
            </w:r>
          </w:p>
          <w:p w:rsidR="00AA65BB" w:rsidRPr="00A50A46" w:rsidRDefault="00AA65BB" w:rsidP="00AA65BB">
            <w:pPr>
              <w:rPr>
                <w:b/>
              </w:rPr>
            </w:pPr>
            <w:r>
              <w:rPr>
                <w:noProof/>
                <w:lang w:eastAsia="zh-TW"/>
              </w:rPr>
              <w:drawing>
                <wp:inline distT="0" distB="0" distL="0" distR="0" wp14:anchorId="3482415B" wp14:editId="04120DC3">
                  <wp:extent cx="723265" cy="842645"/>
                  <wp:effectExtent l="0" t="0" r="0" b="0"/>
                  <wp:docPr id="15" name="Picture 15" descr="http://img.scoop.it/fU1Hh-PG1UmWGgL12MCIljl72eJkfbmt4t8yenImKBVaiQDB_Rd1H6kmuBWtc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coop.it/fU1Hh-PG1UmWGgL12MCIljl72eJkfbmt4t8yenImKBVaiQDB_Rd1H6kmuBWtceB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4264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6C0835" w:rsidRDefault="00AA65BB" w:rsidP="000148BF">
            <w:pPr>
              <w:numPr>
                <w:ilvl w:val="0"/>
                <w:numId w:val="28"/>
              </w:numPr>
              <w:spacing w:before="120" w:after="120" w:line="240" w:lineRule="auto"/>
              <w:ind w:left="176" w:hanging="176"/>
              <w:rPr>
                <w:bCs/>
              </w:rPr>
            </w:pPr>
            <w:r w:rsidRPr="006C0835">
              <w:rPr>
                <w:bCs/>
              </w:rPr>
              <w:t xml:space="preserve">The speed of processing of </w:t>
            </w:r>
            <w:r w:rsidRPr="0007615C">
              <w:rPr>
                <w:b/>
                <w:bCs/>
              </w:rPr>
              <w:t>Japanese</w:t>
            </w:r>
            <w:r w:rsidRPr="006C0835">
              <w:rPr>
                <w:bCs/>
              </w:rPr>
              <w:t xml:space="preserve"> documents with FineReader Engine 11 is for </w:t>
            </w:r>
            <w:r w:rsidRPr="0007615C">
              <w:rPr>
                <w:b/>
                <w:bCs/>
              </w:rPr>
              <w:t>90% faster</w:t>
            </w:r>
            <w:r w:rsidRPr="006C0835">
              <w:rPr>
                <w:bCs/>
              </w:rPr>
              <w:t>.</w:t>
            </w:r>
          </w:p>
          <w:p w:rsidR="00AA65BB" w:rsidRPr="006C0835" w:rsidRDefault="00AA65BB" w:rsidP="000148BF">
            <w:pPr>
              <w:numPr>
                <w:ilvl w:val="0"/>
                <w:numId w:val="28"/>
              </w:numPr>
              <w:spacing w:before="120" w:after="120" w:line="240" w:lineRule="auto"/>
              <w:ind w:left="176" w:hanging="176"/>
              <w:rPr>
                <w:bCs/>
              </w:rPr>
            </w:pPr>
            <w:r w:rsidRPr="006C0835">
              <w:rPr>
                <w:bCs/>
              </w:rPr>
              <w:t xml:space="preserve">The speed of processing of </w:t>
            </w:r>
            <w:r w:rsidRPr="0007615C">
              <w:rPr>
                <w:b/>
                <w:bCs/>
              </w:rPr>
              <w:t>Chinese (Simplified)</w:t>
            </w:r>
            <w:r w:rsidRPr="006C0835">
              <w:rPr>
                <w:bCs/>
              </w:rPr>
              <w:t xml:space="preserve"> documents with FineReader Engine 11 is for </w:t>
            </w:r>
            <w:r w:rsidRPr="0007615C">
              <w:rPr>
                <w:b/>
                <w:bCs/>
              </w:rPr>
              <w:t>30% faster</w:t>
            </w:r>
            <w:r w:rsidRPr="006C0835">
              <w:rPr>
                <w:bCs/>
              </w:rPr>
              <w:t>.</w:t>
            </w:r>
          </w:p>
          <w:p w:rsidR="00AA65BB" w:rsidRPr="006C0835" w:rsidRDefault="00AA65BB" w:rsidP="000148BF">
            <w:pPr>
              <w:numPr>
                <w:ilvl w:val="0"/>
                <w:numId w:val="28"/>
              </w:numPr>
              <w:spacing w:before="120" w:after="120" w:line="240" w:lineRule="auto"/>
              <w:ind w:left="176" w:hanging="176"/>
              <w:rPr>
                <w:bCs/>
              </w:rPr>
            </w:pPr>
            <w:r w:rsidRPr="006C0835">
              <w:rPr>
                <w:bCs/>
              </w:rPr>
              <w:t xml:space="preserve">The speed of processing of </w:t>
            </w:r>
            <w:r w:rsidRPr="0007615C">
              <w:rPr>
                <w:b/>
                <w:bCs/>
              </w:rPr>
              <w:t>Chinese (Traditional)</w:t>
            </w:r>
            <w:r w:rsidRPr="006C0835">
              <w:rPr>
                <w:bCs/>
              </w:rPr>
              <w:t xml:space="preserve"> documents with FineReader Engine 11 is for </w:t>
            </w:r>
            <w:r w:rsidRPr="0007615C">
              <w:rPr>
                <w:b/>
                <w:bCs/>
              </w:rPr>
              <w:t>45% faster</w:t>
            </w:r>
            <w:r w:rsidRPr="006C0835">
              <w:rPr>
                <w:bCs/>
              </w:rPr>
              <w:t xml:space="preserve">. </w:t>
            </w:r>
          </w:p>
          <w:p w:rsidR="00AA65BB" w:rsidRPr="006C0835" w:rsidRDefault="00AA65BB" w:rsidP="000148BF">
            <w:pPr>
              <w:numPr>
                <w:ilvl w:val="0"/>
                <w:numId w:val="28"/>
              </w:numPr>
              <w:spacing w:before="120" w:after="120" w:line="240" w:lineRule="auto"/>
              <w:ind w:left="176" w:hanging="176"/>
              <w:rPr>
                <w:bCs/>
              </w:rPr>
            </w:pPr>
            <w:r w:rsidRPr="006C0835">
              <w:rPr>
                <w:bCs/>
              </w:rPr>
              <w:t xml:space="preserve">The speed of processing of </w:t>
            </w:r>
            <w:r w:rsidRPr="0007615C">
              <w:rPr>
                <w:b/>
                <w:bCs/>
              </w:rPr>
              <w:t>Chinese (Taiwan)</w:t>
            </w:r>
            <w:r w:rsidRPr="006C0835">
              <w:rPr>
                <w:bCs/>
              </w:rPr>
              <w:t xml:space="preserve"> documents with FineReader Engine 11 is for </w:t>
            </w:r>
            <w:r w:rsidRPr="0007615C">
              <w:rPr>
                <w:b/>
                <w:bCs/>
              </w:rPr>
              <w:t>60% faster</w:t>
            </w:r>
            <w:r w:rsidRPr="006C0835">
              <w:rPr>
                <w:bCs/>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Pr>
                <w:bCs/>
              </w:rPr>
              <w:t xml:space="preserve">Better </w:t>
            </w:r>
            <w:r w:rsidRPr="009813EE">
              <w:rPr>
                <w:bCs/>
              </w:rPr>
              <w:t>compet</w:t>
            </w:r>
            <w:r>
              <w:rPr>
                <w:bCs/>
              </w:rPr>
              <w:t>ition</w:t>
            </w:r>
            <w:r w:rsidRPr="009813EE">
              <w:rPr>
                <w:bCs/>
              </w:rPr>
              <w:t xml:space="preserve"> on local </w:t>
            </w:r>
            <w:r>
              <w:rPr>
                <w:bCs/>
              </w:rPr>
              <w:t xml:space="preserve">Oriental </w:t>
            </w:r>
            <w:r w:rsidRPr="009813EE">
              <w:rPr>
                <w:bCs/>
              </w:rPr>
              <w:t>market</w:t>
            </w:r>
            <w:r>
              <w:rPr>
                <w:bCs/>
              </w:rPr>
              <w:t>s</w:t>
            </w:r>
            <w:r w:rsidRPr="009813EE">
              <w:rPr>
                <w:bCs/>
              </w:rPr>
              <w:t xml:space="preserve"> with domestic OCR vendors </w:t>
            </w:r>
          </w:p>
        </w:tc>
      </w:tr>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rPr>
                <w:b/>
              </w:rPr>
            </w:pPr>
            <w:r w:rsidRPr="006C0835">
              <w:rPr>
                <w:b/>
              </w:rPr>
              <w:t>New languages for OCR</w:t>
            </w:r>
          </w:p>
          <w:p w:rsidR="00AA65BB" w:rsidRPr="00A50A46" w:rsidRDefault="00AA65BB" w:rsidP="00AA65BB">
            <w:pPr>
              <w:rPr>
                <w:b/>
              </w:rPr>
            </w:pPr>
            <w:r>
              <w:rPr>
                <w:b/>
                <w:noProof/>
                <w:lang w:eastAsia="zh-TW"/>
              </w:rPr>
              <w:drawing>
                <wp:inline distT="0" distB="0" distL="0" distR="0" wp14:anchorId="43A6B32D" wp14:editId="6D34AE2B">
                  <wp:extent cx="946150" cy="309880"/>
                  <wp:effectExtent l="0" t="0" r="0" b="0"/>
                  <wp:docPr id="14" name="Picture 14" descr="Most Comprehensive Language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t Comprehensive Language P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30988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6C0835" w:rsidRDefault="00AA65BB" w:rsidP="00AA65BB">
            <w:pPr>
              <w:spacing w:before="40" w:after="40"/>
            </w:pPr>
            <w:r w:rsidRPr="006C0835">
              <w:t xml:space="preserve">FineReader Engine 11 supports the following </w:t>
            </w:r>
            <w:r w:rsidRPr="0001653E">
              <w:rPr>
                <w:b/>
              </w:rPr>
              <w:t>new recognition languages:</w:t>
            </w:r>
          </w:p>
          <w:p w:rsidR="00AA65BB" w:rsidRPr="00E27FF0" w:rsidRDefault="00AA65BB" w:rsidP="000148BF">
            <w:pPr>
              <w:numPr>
                <w:ilvl w:val="0"/>
                <w:numId w:val="28"/>
              </w:numPr>
              <w:spacing w:before="0" w:after="0" w:line="240" w:lineRule="auto"/>
              <w:ind w:left="176" w:hanging="176"/>
              <w:rPr>
                <w:bCs/>
              </w:rPr>
            </w:pPr>
            <w:r w:rsidRPr="00E27FF0">
              <w:rPr>
                <w:bCs/>
              </w:rPr>
              <w:t>Turkmen (Latin), Old Slavonic</w:t>
            </w:r>
          </w:p>
          <w:p w:rsidR="00AA65BB" w:rsidRPr="006C0835" w:rsidRDefault="00AA65BB" w:rsidP="00AA65BB">
            <w:pPr>
              <w:spacing w:before="40" w:after="40"/>
            </w:pPr>
            <w:r w:rsidRPr="0001653E">
              <w:rPr>
                <w:b/>
              </w:rPr>
              <w:t>Full dictionary support</w:t>
            </w:r>
            <w:r w:rsidRPr="006C0835">
              <w:t xml:space="preserve"> is now available for the following new languages:</w:t>
            </w:r>
          </w:p>
          <w:p w:rsidR="00AA65BB" w:rsidRPr="00B540D7" w:rsidRDefault="00AA65BB" w:rsidP="000148BF">
            <w:pPr>
              <w:numPr>
                <w:ilvl w:val="0"/>
                <w:numId w:val="28"/>
              </w:numPr>
              <w:spacing w:before="0" w:after="0" w:line="240" w:lineRule="auto"/>
              <w:ind w:left="176" w:hanging="176"/>
              <w:rPr>
                <w:bCs/>
              </w:rPr>
            </w:pPr>
            <w:r w:rsidRPr="00B540D7">
              <w:rPr>
                <w:bCs/>
              </w:rPr>
              <w:t>Latin, Azerbaijani (Latin), Russian (old spelling)</w:t>
            </w:r>
          </w:p>
          <w:p w:rsidR="00AA65BB" w:rsidRPr="0001653E" w:rsidRDefault="00AA65BB" w:rsidP="00AA65BB">
            <w:pPr>
              <w:spacing w:before="40" w:after="40"/>
            </w:pPr>
            <w:r w:rsidRPr="0001653E">
              <w:rPr>
                <w:b/>
              </w:rPr>
              <w:t>User dictionaries</w:t>
            </w:r>
            <w:r w:rsidRPr="009749B1">
              <w:t xml:space="preserve"> can be created for </w:t>
            </w:r>
            <w:r>
              <w:t>Japanese and Korean languages.</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Pr>
                <w:bCs/>
              </w:rPr>
              <w:t>W</w:t>
            </w:r>
            <w:r w:rsidRPr="00BD747C">
              <w:rPr>
                <w:bCs/>
              </w:rPr>
              <w:t xml:space="preserve">idest language support available in the industry – </w:t>
            </w:r>
            <w:r>
              <w:rPr>
                <w:bCs/>
              </w:rPr>
              <w:t>202</w:t>
            </w:r>
            <w:r w:rsidRPr="00BD747C">
              <w:rPr>
                <w:bCs/>
              </w:rPr>
              <w:t xml:space="preserve"> languages for OCR </w:t>
            </w:r>
          </w:p>
        </w:tc>
      </w:tr>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rPr>
                <w:b/>
              </w:rPr>
            </w:pPr>
            <w:r>
              <w:rPr>
                <w:b/>
              </w:rPr>
              <w:t>Maxicode barcode support</w:t>
            </w:r>
          </w:p>
          <w:p w:rsidR="00AA65BB" w:rsidRDefault="00AA65BB" w:rsidP="00AA65BB">
            <w:pPr>
              <w:rPr>
                <w:b/>
              </w:rPr>
            </w:pPr>
            <w:r>
              <w:rPr>
                <w:noProof/>
                <w:lang w:eastAsia="zh-TW"/>
              </w:rPr>
              <w:drawing>
                <wp:inline distT="0" distB="0" distL="0" distR="0" wp14:anchorId="190AAC3F" wp14:editId="497EB3B2">
                  <wp:extent cx="485140" cy="469265"/>
                  <wp:effectExtent l="0" t="0" r="0" b="0"/>
                  <wp:docPr id="13" name="Picture 13" descr="http://upload.wikimedia.org/wikipedia/commons/thumb/b/b4/MaxiCode.svg/200px-MaxiCo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4/MaxiCode.svg/200px-MaxiCode.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140" cy="46926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DD2342" w:rsidRDefault="00AA65BB" w:rsidP="00AA65BB">
            <w:r>
              <w:rPr>
                <w:rFonts w:cs="Arial"/>
                <w:color w:val="000000"/>
                <w:shd w:val="clear" w:color="auto" w:fill="FFFFFF"/>
              </w:rPr>
              <w:t xml:space="preserve">Maxicode barcode is used </w:t>
            </w:r>
            <w:r w:rsidRPr="00DD2342">
              <w:rPr>
                <w:rFonts w:cs="Arial"/>
                <w:color w:val="000000"/>
                <w:shd w:val="clear" w:color="auto" w:fill="FFFFFF"/>
              </w:rPr>
              <w:t>for tracking and managing the shipment of packages</w:t>
            </w:r>
            <w:r>
              <w:rPr>
                <w:rFonts w:cs="Arial"/>
                <w:color w:val="000000"/>
                <w:shd w:val="clear" w:color="auto" w:fill="FFFFFF"/>
              </w:rPr>
              <w:t xml:space="preserve"> (i.e. by UPS company).</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tc>
      </w:tr>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rPr>
                <w:b/>
              </w:rPr>
            </w:pPr>
            <w:r>
              <w:rPr>
                <w:b/>
              </w:rPr>
              <w:t>USPS 4CB barcode type*</w:t>
            </w:r>
          </w:p>
          <w:p w:rsidR="00AA65BB" w:rsidRDefault="00AA65BB" w:rsidP="00AA65BB">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2E1CA0" w:rsidRDefault="00AA65BB" w:rsidP="00AA65BB">
            <w:pPr>
              <w:rPr>
                <w:rFonts w:cs="Arial"/>
                <w:color w:val="000000"/>
                <w:shd w:val="clear" w:color="auto" w:fill="FFFFFF"/>
              </w:rPr>
            </w:pPr>
            <w:r w:rsidRPr="002E1CA0">
              <w:rPr>
                <w:rFonts w:cs="Arial"/>
                <w:color w:val="000000"/>
                <w:shd w:val="clear" w:color="auto" w:fill="FFFFFF"/>
              </w:rPr>
              <w:t>USPS 4CB or IMB is a barcode used by USA post office.</w:t>
            </w:r>
            <w:r w:rsidRPr="002E1CA0">
              <w:rPr>
                <w:noProof/>
              </w:rPr>
              <w:t xml:space="preserve"> </w:t>
            </w:r>
            <w:r>
              <w:rPr>
                <w:noProof/>
                <w:lang w:eastAsia="zh-TW"/>
              </w:rPr>
              <w:drawing>
                <wp:inline distT="0" distB="0" distL="0" distR="0" wp14:anchorId="1CC08018" wp14:editId="1FFED6B0">
                  <wp:extent cx="2305685" cy="334010"/>
                  <wp:effectExtent l="0" t="0" r="0" b="0"/>
                  <wp:docPr id="12" name="Picture 12" descr="http://www.leadtools.com/help/leadtools/v18/dh/t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dtools.com/help/leadtools/v18/dh/to/Planet.png"/>
                          <pic:cNvPicPr>
                            <a:picLocks noChangeAspect="1" noChangeArrowheads="1"/>
                          </pic:cNvPicPr>
                        </pic:nvPicPr>
                        <pic:blipFill>
                          <a:blip r:embed="rId12">
                            <a:extLst>
                              <a:ext uri="{28A0092B-C50C-407E-A947-70E740481C1C}">
                                <a14:useLocalDpi xmlns:a14="http://schemas.microsoft.com/office/drawing/2010/main" val="0"/>
                              </a:ext>
                            </a:extLst>
                          </a:blip>
                          <a:srcRect t="36066" b="26657"/>
                          <a:stretch>
                            <a:fillRect/>
                          </a:stretch>
                        </pic:blipFill>
                        <pic:spPr bwMode="auto">
                          <a:xfrm>
                            <a:off x="0" y="0"/>
                            <a:ext cx="2305685" cy="334010"/>
                          </a:xfrm>
                          <a:prstGeom prst="rect">
                            <a:avLst/>
                          </a:prstGeom>
                          <a:noFill/>
                          <a:ln>
                            <a:noFill/>
                          </a:ln>
                        </pic:spPr>
                      </pic:pic>
                    </a:graphicData>
                  </a:graphic>
                </wp:inline>
              </w:drawing>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ind w:left="176"/>
            </w:pPr>
          </w:p>
        </w:tc>
      </w:tr>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sidRPr="00C557F3">
              <w:rPr>
                <w:b/>
              </w:rPr>
              <w:t>Receipt recognition</w:t>
            </w:r>
            <w:r>
              <w:t xml:space="preserve"> </w:t>
            </w:r>
          </w:p>
          <w:p w:rsidR="00AA65BB" w:rsidRDefault="00AA65BB" w:rsidP="00AA65BB">
            <w:pPr>
              <w:rPr>
                <w:b/>
              </w:rPr>
            </w:pPr>
            <w:r>
              <w:lastRenderedPageBreak/>
              <w:t>(new Receipt text type)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sidRPr="00C557F3">
              <w:rPr>
                <w:rFonts w:cs="Arial"/>
                <w:color w:val="000000"/>
                <w:shd w:val="clear" w:color="auto" w:fill="FFFFFF"/>
              </w:rPr>
              <w:lastRenderedPageBreak/>
              <w:t xml:space="preserve">This type of text is designed for recognizing sales receipts, invoices, etc. Unlike the other types, it is not concerned with the actual font of </w:t>
            </w:r>
            <w:r w:rsidRPr="00C557F3">
              <w:rPr>
                <w:rFonts w:cs="Arial"/>
                <w:color w:val="000000"/>
                <w:shd w:val="clear" w:color="auto" w:fill="FFFFFF"/>
              </w:rPr>
              <w:lastRenderedPageBreak/>
              <w:t>the text. Rather, it tells the recognizer that there may be text of low quality, mostly in monospaced or normal font. The typical receipt text can look like this:</w:t>
            </w:r>
          </w:p>
          <w:p w:rsidR="00AA65BB" w:rsidRPr="00C557F3" w:rsidRDefault="00AA65BB" w:rsidP="00AA65BB">
            <w:pPr>
              <w:rPr>
                <w:rFonts w:cs="Arial"/>
                <w:color w:val="000000"/>
                <w:shd w:val="clear" w:color="auto" w:fill="FFFFFF"/>
              </w:rPr>
            </w:pPr>
            <w:r w:rsidRPr="00C557F3">
              <w:rPr>
                <w:rFonts w:cs="Arial"/>
                <w:color w:val="000000"/>
                <w:shd w:val="clear" w:color="auto" w:fill="FFFFFF"/>
              </w:rPr>
              <w:t xml:space="preserve"> </w:t>
            </w:r>
            <w:r>
              <w:rPr>
                <w:noProof/>
                <w:lang w:eastAsia="zh-TW"/>
              </w:rPr>
              <w:drawing>
                <wp:inline distT="0" distB="0" distL="0" distR="0" wp14:anchorId="0E7ED9BC" wp14:editId="3373B2D3">
                  <wp:extent cx="3283585" cy="83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3585" cy="835025"/>
                          </a:xfrm>
                          <a:prstGeom prst="rect">
                            <a:avLst/>
                          </a:prstGeom>
                          <a:noFill/>
                          <a:ln>
                            <a:noFill/>
                          </a:ln>
                        </pic:spPr>
                      </pic:pic>
                    </a:graphicData>
                  </a:graphic>
                </wp:inline>
              </w:drawing>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ind w:left="176"/>
            </w:pPr>
          </w:p>
        </w:tc>
      </w:tr>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4E1DDB" w:rsidRDefault="00AA65BB" w:rsidP="00AA65BB">
            <w:pPr>
              <w:rPr>
                <w:b/>
              </w:rPr>
            </w:pPr>
            <w:r w:rsidRPr="004E1DDB">
              <w:rPr>
                <w:b/>
              </w:rPr>
              <w:t>New mode for low resolution scans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2E1CA0" w:rsidRDefault="00AA65BB" w:rsidP="00AA65BB">
            <w:pPr>
              <w:rPr>
                <w:rFonts w:cs="Arial"/>
                <w:color w:val="000000"/>
                <w:shd w:val="clear" w:color="auto" w:fill="FFFFFF"/>
              </w:rPr>
            </w:pPr>
            <w:r w:rsidRPr="002E1CA0">
              <w:rPr>
                <w:rFonts w:cs="Arial"/>
                <w:color w:val="000000"/>
                <w:shd w:val="clear" w:color="auto" w:fill="FFFFFF"/>
              </w:rPr>
              <w:t>The special new recognition mode for low quality documents – old faxes, low resolution scans provides 20% higher accuracy for such documents than standard Normal mode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sidRPr="002E1CA0">
              <w:rPr>
                <w:bCs/>
              </w:rPr>
              <w:t>Now you can recognize the low quality documents that caused too many OCR errors before</w:t>
            </w:r>
            <w:r>
              <w:t xml:space="preserve"> </w:t>
            </w:r>
            <w:r w:rsidRPr="00A92205">
              <w:t xml:space="preserve"> </w:t>
            </w:r>
          </w:p>
        </w:tc>
      </w:tr>
    </w:tbl>
    <w:p w:rsidR="00AA65BB" w:rsidRDefault="00AA65BB" w:rsidP="00AA65BB">
      <w:pPr>
        <w:pStyle w:val="Heading3"/>
      </w:pPr>
      <w:bookmarkStart w:id="28" w:name="_Toc367559336"/>
      <w:bookmarkStart w:id="29" w:name="_Toc422752390"/>
      <w:r>
        <w:t>New Image Preprocessing Tools</w:t>
      </w:r>
      <w:bookmarkEnd w:id="28"/>
      <w:bookmarkEnd w:id="29"/>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27"/>
      </w:tblGrid>
      <w:tr w:rsidR="00AA65BB" w:rsidRPr="00264A42" w:rsidTr="00AA65BB">
        <w:tc>
          <w:tcPr>
            <w:tcW w:w="1809" w:type="dxa"/>
            <w:shd w:val="clear" w:color="auto" w:fill="DBE5F1"/>
          </w:tcPr>
          <w:p w:rsidR="00AA65BB" w:rsidRPr="00264A42" w:rsidRDefault="00AA65BB" w:rsidP="00AA65BB">
            <w:pPr>
              <w:rPr>
                <w:b/>
              </w:rPr>
            </w:pPr>
            <w:r w:rsidRPr="00264A42">
              <w:rPr>
                <w:b/>
              </w:rPr>
              <w:t>Feature</w:t>
            </w:r>
          </w:p>
        </w:tc>
        <w:tc>
          <w:tcPr>
            <w:tcW w:w="5954" w:type="dxa"/>
            <w:shd w:val="clear" w:color="auto" w:fill="DBE5F1"/>
          </w:tcPr>
          <w:p w:rsidR="00AA65BB" w:rsidRPr="00264A42" w:rsidRDefault="00AA65BB" w:rsidP="00AA65BB">
            <w:pPr>
              <w:rPr>
                <w:b/>
              </w:rPr>
            </w:pPr>
            <w:r w:rsidRPr="00264A42">
              <w:rPr>
                <w:b/>
              </w:rPr>
              <w:t>Description</w:t>
            </w:r>
          </w:p>
        </w:tc>
        <w:tc>
          <w:tcPr>
            <w:tcW w:w="2127" w:type="dxa"/>
            <w:shd w:val="clear" w:color="auto" w:fill="DBE5F1"/>
          </w:tcPr>
          <w:p w:rsidR="00AA65BB" w:rsidRPr="00264A42" w:rsidRDefault="00AA65BB" w:rsidP="00AA65BB">
            <w:pPr>
              <w:rPr>
                <w:b/>
              </w:rPr>
            </w:pPr>
            <w:r w:rsidRPr="00264A42">
              <w:rPr>
                <w:b/>
              </w:rPr>
              <w:t>Benefit</w:t>
            </w:r>
            <w:r>
              <w:rPr>
                <w:b/>
              </w:rPr>
              <w:t>s</w:t>
            </w:r>
          </w:p>
        </w:tc>
      </w:tr>
      <w:tr w:rsidR="00AA65BB" w:rsidRPr="00264A42" w:rsidTr="00AA65BB">
        <w:tc>
          <w:tcPr>
            <w:tcW w:w="1809" w:type="dxa"/>
            <w:shd w:val="clear" w:color="auto" w:fill="auto"/>
          </w:tcPr>
          <w:p w:rsidR="00AA65BB" w:rsidRDefault="00AA65BB" w:rsidP="00AA65BB">
            <w:pPr>
              <w:spacing w:after="0"/>
              <w:rPr>
                <w:b/>
              </w:rPr>
            </w:pPr>
            <w:r w:rsidRPr="0006334D">
              <w:rPr>
                <w:b/>
              </w:rPr>
              <w:t xml:space="preserve">Improved </w:t>
            </w:r>
          </w:p>
          <w:p w:rsidR="00AA65BB" w:rsidRDefault="00AA65BB" w:rsidP="00AA65BB">
            <w:pPr>
              <w:spacing w:before="0" w:after="0"/>
              <w:rPr>
                <w:b/>
              </w:rPr>
            </w:pPr>
            <w:r w:rsidRPr="0006334D">
              <w:rPr>
                <w:b/>
              </w:rPr>
              <w:t>Camera OCR</w:t>
            </w:r>
          </w:p>
          <w:p w:rsidR="00AA65BB" w:rsidRDefault="00AA65BB" w:rsidP="00AA65BB">
            <w:pPr>
              <w:spacing w:before="0" w:after="0"/>
              <w:rPr>
                <w:b/>
              </w:rPr>
            </w:pPr>
          </w:p>
          <w:p w:rsidR="00AA65BB" w:rsidRPr="00E223F1" w:rsidRDefault="00AA65BB" w:rsidP="00AA65BB">
            <w:pPr>
              <w:spacing w:before="0" w:after="0"/>
              <w:rPr>
                <w:i/>
              </w:rPr>
            </w:pPr>
            <w:r w:rsidRPr="00E223F1">
              <w:rPr>
                <w:i/>
              </w:rPr>
              <w:t>Preprocessing features for photographed documents</w:t>
            </w:r>
          </w:p>
          <w:p w:rsidR="00AA65BB" w:rsidRDefault="00AA65BB" w:rsidP="00AA65BB">
            <w:pPr>
              <w:spacing w:before="0"/>
              <w:rPr>
                <w:b/>
              </w:rPr>
            </w:pPr>
          </w:p>
          <w:p w:rsidR="00AA65BB" w:rsidRPr="00A91A22" w:rsidRDefault="00AA65BB" w:rsidP="00AA65BB">
            <w:pPr>
              <w:spacing w:before="0"/>
              <w:rPr>
                <w:i/>
              </w:rPr>
            </w:pPr>
          </w:p>
        </w:tc>
        <w:tc>
          <w:tcPr>
            <w:tcW w:w="5954" w:type="dxa"/>
            <w:shd w:val="clear" w:color="auto" w:fill="auto"/>
          </w:tcPr>
          <w:p w:rsidR="00AA65BB" w:rsidRDefault="00AA65BB" w:rsidP="00AA65BB">
            <w:r w:rsidRPr="0006334D">
              <w:t xml:space="preserve">New version of FineReader Engine includes the following new </w:t>
            </w:r>
            <w:r>
              <w:t xml:space="preserve">and improved </w:t>
            </w:r>
            <w:r w:rsidRPr="0006334D">
              <w:t>preprocessing features:</w:t>
            </w:r>
          </w:p>
          <w:p w:rsidR="00AA65BB" w:rsidRPr="00A91A22" w:rsidRDefault="00AA65BB" w:rsidP="000148BF">
            <w:pPr>
              <w:numPr>
                <w:ilvl w:val="0"/>
                <w:numId w:val="28"/>
              </w:numPr>
              <w:spacing w:before="0" w:after="0" w:line="240" w:lineRule="auto"/>
              <w:ind w:left="176" w:hanging="176"/>
              <w:rPr>
                <w:bCs/>
              </w:rPr>
            </w:pPr>
            <w:r w:rsidRPr="00A91A22">
              <w:rPr>
                <w:b/>
                <w:bCs/>
              </w:rPr>
              <w:t>Geometrical distortions correction</w:t>
            </w:r>
            <w:r>
              <w:rPr>
                <w:bCs/>
              </w:rPr>
              <w:t xml:space="preserve">                                    </w:t>
            </w:r>
            <w:r w:rsidRPr="0006334D">
              <w:rPr>
                <w:bCs/>
              </w:rPr>
              <w:t>(not only trapezium distortions as in previous version, but any type of geometrical distortions),</w:t>
            </w:r>
          </w:p>
          <w:p w:rsidR="00AA65BB" w:rsidRPr="00E223F1" w:rsidRDefault="00AA65BB" w:rsidP="000148BF">
            <w:pPr>
              <w:numPr>
                <w:ilvl w:val="0"/>
                <w:numId w:val="28"/>
              </w:numPr>
              <w:spacing w:before="0" w:after="0" w:line="240" w:lineRule="auto"/>
              <w:ind w:left="176" w:hanging="176"/>
              <w:rPr>
                <w:b/>
                <w:bCs/>
              </w:rPr>
            </w:pPr>
            <w:r w:rsidRPr="00E223F1">
              <w:rPr>
                <w:b/>
                <w:bCs/>
              </w:rPr>
              <w:t>Auto-cropping</w:t>
            </w:r>
          </w:p>
          <w:p w:rsidR="00AA65BB" w:rsidRPr="00E223F1" w:rsidRDefault="00AA65BB" w:rsidP="000148BF">
            <w:pPr>
              <w:numPr>
                <w:ilvl w:val="0"/>
                <w:numId w:val="28"/>
              </w:numPr>
              <w:spacing w:before="0" w:after="0" w:line="240" w:lineRule="auto"/>
              <w:ind w:left="176" w:hanging="176"/>
              <w:rPr>
                <w:b/>
                <w:bCs/>
              </w:rPr>
            </w:pPr>
            <w:r w:rsidRPr="00E223F1">
              <w:rPr>
                <w:b/>
                <w:bCs/>
              </w:rPr>
              <w:t>Background lightening</w:t>
            </w:r>
          </w:p>
          <w:p w:rsidR="00AA65BB" w:rsidRPr="00A91A22" w:rsidRDefault="00AA65BB" w:rsidP="000148BF">
            <w:pPr>
              <w:numPr>
                <w:ilvl w:val="0"/>
                <w:numId w:val="28"/>
              </w:numPr>
              <w:spacing w:before="0" w:after="0" w:line="240" w:lineRule="auto"/>
              <w:ind w:left="176" w:hanging="176"/>
              <w:rPr>
                <w:bCs/>
              </w:rPr>
            </w:pPr>
            <w:r w:rsidRPr="00E223F1">
              <w:rPr>
                <w:b/>
                <w:bCs/>
              </w:rPr>
              <w:t>Better ISO noise removal</w:t>
            </w:r>
            <w:r w:rsidRPr="00A91A22">
              <w:rPr>
                <w:bCs/>
              </w:rPr>
              <w:t xml:space="preserve"> (as compared to </w:t>
            </w:r>
            <w:r>
              <w:rPr>
                <w:bCs/>
              </w:rPr>
              <w:t>previous version</w:t>
            </w:r>
            <w:r w:rsidRPr="00A91A22">
              <w:rPr>
                <w:bCs/>
              </w:rPr>
              <w:t>)</w:t>
            </w:r>
          </w:p>
          <w:p w:rsidR="00AA65BB" w:rsidRDefault="00AA65BB" w:rsidP="00AA65BB">
            <w:r>
              <w:rPr>
                <w:noProof/>
                <w:lang w:eastAsia="zh-TW"/>
              </w:rPr>
              <w:drawing>
                <wp:inline distT="0" distB="0" distL="0" distR="0" wp14:anchorId="78A024F6" wp14:editId="32B6E92E">
                  <wp:extent cx="3466465" cy="2146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6465" cy="2146935"/>
                          </a:xfrm>
                          <a:prstGeom prst="rect">
                            <a:avLst/>
                          </a:prstGeom>
                          <a:noFill/>
                          <a:ln>
                            <a:noFill/>
                          </a:ln>
                        </pic:spPr>
                      </pic:pic>
                    </a:graphicData>
                  </a:graphic>
                </wp:inline>
              </w:drawing>
            </w:r>
          </w:p>
          <w:p w:rsidR="00AA65BB" w:rsidRDefault="00AA65BB" w:rsidP="00AA65BB">
            <w:pPr>
              <w:spacing w:before="0" w:after="0"/>
              <w:rPr>
                <w:bCs/>
              </w:rPr>
            </w:pPr>
            <w:r>
              <w:rPr>
                <w:noProof/>
                <w:lang w:eastAsia="zh-TW"/>
              </w:rPr>
              <w:lastRenderedPageBreak/>
              <w:drawing>
                <wp:inline distT="0" distB="0" distL="0" distR="0" wp14:anchorId="2E1C4E46" wp14:editId="0EF38EA0">
                  <wp:extent cx="3466465" cy="2202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465" cy="2202815"/>
                          </a:xfrm>
                          <a:prstGeom prst="rect">
                            <a:avLst/>
                          </a:prstGeom>
                          <a:noFill/>
                          <a:ln>
                            <a:noFill/>
                          </a:ln>
                        </pic:spPr>
                      </pic:pic>
                    </a:graphicData>
                  </a:graphic>
                </wp:inline>
              </w:drawing>
            </w:r>
          </w:p>
          <w:p w:rsidR="00AA65BB" w:rsidRDefault="00AA65BB" w:rsidP="00AA65BB">
            <w:pPr>
              <w:spacing w:before="0" w:after="0"/>
              <w:rPr>
                <w:bCs/>
              </w:rPr>
            </w:pPr>
          </w:p>
          <w:p w:rsidR="00AA65BB" w:rsidRPr="00C02A69" w:rsidRDefault="00AA65BB" w:rsidP="00AA65BB">
            <w:pPr>
              <w:spacing w:before="0" w:after="0"/>
              <w:rPr>
                <w:bCs/>
              </w:rPr>
            </w:pPr>
            <w:r>
              <w:rPr>
                <w:noProof/>
                <w:lang w:eastAsia="zh-TW"/>
              </w:rPr>
              <w:drawing>
                <wp:inline distT="0" distB="0" distL="0" distR="0" wp14:anchorId="30B356A2" wp14:editId="6B0F5BC4">
                  <wp:extent cx="3578225" cy="213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225" cy="2131060"/>
                          </a:xfrm>
                          <a:prstGeom prst="rect">
                            <a:avLst/>
                          </a:prstGeom>
                          <a:noFill/>
                          <a:ln>
                            <a:noFill/>
                          </a:ln>
                        </pic:spPr>
                      </pic:pic>
                    </a:graphicData>
                  </a:graphic>
                </wp:inline>
              </w:drawing>
            </w:r>
          </w:p>
        </w:tc>
        <w:tc>
          <w:tcPr>
            <w:tcW w:w="2127" w:type="dxa"/>
            <w:shd w:val="clear" w:color="auto" w:fill="auto"/>
          </w:tcPr>
          <w:p w:rsidR="00AA65BB" w:rsidRPr="00C02A69" w:rsidRDefault="00AA65BB" w:rsidP="00AA65BB">
            <w:pPr>
              <w:rPr>
                <w:bCs/>
              </w:rPr>
            </w:pPr>
            <w:r w:rsidRPr="00C02A69">
              <w:rPr>
                <w:bCs/>
              </w:rPr>
              <w:lastRenderedPageBreak/>
              <w:t xml:space="preserve">Better recognition results </w:t>
            </w:r>
          </w:p>
          <w:p w:rsidR="00AA65BB" w:rsidRPr="00340543" w:rsidRDefault="00AA65BB" w:rsidP="00AA65BB">
            <w:r>
              <w:rPr>
                <w:bCs/>
              </w:rPr>
              <w:t>A</w:t>
            </w:r>
            <w:r w:rsidRPr="00E223F1">
              <w:rPr>
                <w:bCs/>
              </w:rPr>
              <w:t>llow</w:t>
            </w:r>
            <w:r>
              <w:rPr>
                <w:bCs/>
              </w:rPr>
              <w:t>s</w:t>
            </w:r>
            <w:r w:rsidRPr="00E223F1">
              <w:rPr>
                <w:bCs/>
              </w:rPr>
              <w:t xml:space="preserve"> to produce high quality searchable PDF with excellent appearance</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Default="00AA65BB" w:rsidP="00AA65BB">
            <w:pPr>
              <w:rPr>
                <w:b/>
              </w:rPr>
            </w:pPr>
            <w:r w:rsidRPr="00520401">
              <w:rPr>
                <w:b/>
              </w:rPr>
              <w:t>Auto-splitting of double-page spread</w:t>
            </w:r>
          </w:p>
          <w:p w:rsidR="00AA65BB" w:rsidRPr="00A50A46" w:rsidRDefault="00AA65BB" w:rsidP="00AA65BB">
            <w:pPr>
              <w:rPr>
                <w:b/>
              </w:rPr>
            </w:pPr>
          </w:p>
        </w:tc>
        <w:tc>
          <w:tcPr>
            <w:tcW w:w="5954" w:type="dxa"/>
            <w:tcBorders>
              <w:top w:val="single" w:sz="4" w:space="0" w:color="000000"/>
              <w:left w:val="single" w:sz="4" w:space="0" w:color="000000"/>
              <w:bottom w:val="single" w:sz="4" w:space="0" w:color="000000"/>
              <w:right w:val="single" w:sz="4" w:space="0" w:color="000000"/>
            </w:tcBorders>
          </w:tcPr>
          <w:p w:rsidR="00AA65BB" w:rsidRPr="00060DFA" w:rsidRDefault="00AA65BB" w:rsidP="00AA65BB">
            <w:r w:rsidRPr="00060DFA">
              <w:t>Books are usually scanned as double-page spreads. This produces some difficulties for recognition (curved lines, scanning shadows). In the output document it is usually better to have the book page-by-page.</w:t>
            </w:r>
          </w:p>
          <w:p w:rsidR="00AA65BB" w:rsidRDefault="00AA65BB" w:rsidP="00AA65BB">
            <w:pPr>
              <w:rPr>
                <w:bCs/>
              </w:rPr>
            </w:pPr>
            <w:r w:rsidRPr="00520401">
              <w:t>New version of F</w:t>
            </w:r>
            <w:r>
              <w:t>ine</w:t>
            </w:r>
            <w:r w:rsidRPr="00520401">
              <w:t>R</w:t>
            </w:r>
            <w:r>
              <w:t xml:space="preserve">eader </w:t>
            </w:r>
            <w:r w:rsidRPr="00520401">
              <w:t xml:space="preserve">Engine </w:t>
            </w:r>
            <w:r>
              <w:t xml:space="preserve">11 </w:t>
            </w:r>
            <w:r w:rsidRPr="00520401">
              <w:t>can perform page splitting automatically. This means</w:t>
            </w:r>
            <w:r>
              <w:t xml:space="preserve"> h</w:t>
            </w:r>
            <w:r w:rsidRPr="00520401">
              <w:rPr>
                <w:bCs/>
              </w:rPr>
              <w:t>igher effectiveness of image preprocessing (curved lines correction, scanning shadows removal).</w:t>
            </w:r>
          </w:p>
          <w:p w:rsidR="00AA65BB" w:rsidRDefault="00AA65BB" w:rsidP="00AA65BB">
            <w:r>
              <w:rPr>
                <w:noProof/>
                <w:lang w:eastAsia="zh-TW"/>
              </w:rPr>
              <w:drawing>
                <wp:inline distT="0" distB="0" distL="0" distR="0" wp14:anchorId="47406304" wp14:editId="0C237130">
                  <wp:extent cx="3665855" cy="1232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5855" cy="1232535"/>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rsidR="00AA65BB" w:rsidRPr="00520401" w:rsidRDefault="00AA65BB" w:rsidP="00AA65BB">
            <w:pPr>
              <w:rPr>
                <w:bCs/>
              </w:rPr>
            </w:pPr>
            <w:r w:rsidRPr="00520401">
              <w:rPr>
                <w:bCs/>
              </w:rPr>
              <w:t>Better appearance of output document (page-by-page).</w:t>
            </w:r>
          </w:p>
          <w:p w:rsidR="00AA65BB" w:rsidRDefault="00AA65BB" w:rsidP="00AA65BB"/>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Pr="00A50A46" w:rsidRDefault="00AA65BB" w:rsidP="00AA65BB">
            <w:pPr>
              <w:rPr>
                <w:b/>
              </w:rPr>
            </w:pPr>
            <w:r w:rsidRPr="00A50A46">
              <w:rPr>
                <w:b/>
              </w:rPr>
              <w:t xml:space="preserve">New </w:t>
            </w:r>
            <w:r>
              <w:rPr>
                <w:b/>
              </w:rPr>
              <w:t xml:space="preserve">image </w:t>
            </w:r>
            <w:r w:rsidRPr="00A50A46">
              <w:rPr>
                <w:b/>
              </w:rPr>
              <w:t xml:space="preserve">preprocessing </w:t>
            </w:r>
            <w:r w:rsidRPr="00A50A46">
              <w:rPr>
                <w:b/>
              </w:rPr>
              <w:lastRenderedPageBreak/>
              <w:t xml:space="preserve">methods </w:t>
            </w:r>
          </w:p>
        </w:tc>
        <w:tc>
          <w:tcPr>
            <w:tcW w:w="5954" w:type="dxa"/>
            <w:tcBorders>
              <w:top w:val="single" w:sz="4" w:space="0" w:color="000000"/>
              <w:left w:val="single" w:sz="4" w:space="0" w:color="000000"/>
              <w:bottom w:val="single" w:sz="4" w:space="0" w:color="000000"/>
              <w:right w:val="single" w:sz="4" w:space="0" w:color="000000"/>
            </w:tcBorders>
          </w:tcPr>
          <w:p w:rsidR="00AA65BB" w:rsidRPr="004C2103" w:rsidRDefault="00AA65BB" w:rsidP="000148BF">
            <w:pPr>
              <w:numPr>
                <w:ilvl w:val="0"/>
                <w:numId w:val="28"/>
              </w:numPr>
              <w:spacing w:before="120" w:after="0" w:line="240" w:lineRule="auto"/>
              <w:ind w:left="176" w:hanging="176"/>
              <w:rPr>
                <w:noProof/>
                <w:lang w:eastAsia="ru-RU"/>
              </w:rPr>
            </w:pPr>
            <w:r w:rsidRPr="004C2103">
              <w:rPr>
                <w:b/>
                <w:bCs/>
              </w:rPr>
              <w:lastRenderedPageBreak/>
              <w:t xml:space="preserve">RemoveNoise Method. </w:t>
            </w:r>
            <w:r w:rsidRPr="004C2103">
              <w:rPr>
                <w:bCs/>
              </w:rPr>
              <w:t>This method reduces the noise on the image.</w:t>
            </w:r>
          </w:p>
          <w:p w:rsidR="00AA65BB" w:rsidRDefault="00AA65BB" w:rsidP="000148BF">
            <w:pPr>
              <w:numPr>
                <w:ilvl w:val="0"/>
                <w:numId w:val="28"/>
              </w:numPr>
              <w:spacing w:before="120" w:after="120" w:line="240" w:lineRule="auto"/>
              <w:ind w:left="176" w:hanging="176"/>
              <w:rPr>
                <w:noProof/>
                <w:lang w:eastAsia="ru-RU"/>
              </w:rPr>
            </w:pPr>
            <w:r w:rsidRPr="004C2103">
              <w:rPr>
                <w:b/>
                <w:bCs/>
              </w:rPr>
              <w:t xml:space="preserve">EnhanceLocalContrast Method. </w:t>
            </w:r>
            <w:r w:rsidRPr="004C2103">
              <w:rPr>
                <w:bCs/>
              </w:rPr>
              <w:t xml:space="preserve">This method increases the local </w:t>
            </w:r>
            <w:r w:rsidRPr="004C2103">
              <w:rPr>
                <w:bCs/>
              </w:rPr>
              <w:lastRenderedPageBreak/>
              <w:t>contrast of the image. Such preprocessing may increase recognition quality of low contrast images.</w:t>
            </w:r>
          </w:p>
        </w:tc>
        <w:tc>
          <w:tcPr>
            <w:tcW w:w="2127" w:type="dxa"/>
            <w:tcBorders>
              <w:top w:val="single" w:sz="4" w:space="0" w:color="000000"/>
              <w:left w:val="single" w:sz="4" w:space="0" w:color="000000"/>
              <w:bottom w:val="single" w:sz="4" w:space="0" w:color="000000"/>
              <w:right w:val="single" w:sz="4" w:space="0" w:color="000000"/>
            </w:tcBorders>
          </w:tcPr>
          <w:p w:rsidR="00AA65BB" w:rsidRDefault="00AA65BB" w:rsidP="00AA65BB">
            <w:r w:rsidRPr="004C2103">
              <w:rPr>
                <w:bCs/>
              </w:rPr>
              <w:lastRenderedPageBreak/>
              <w:t>Better recognition results</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Pr="00A50A46" w:rsidRDefault="00AA65BB" w:rsidP="00AA65BB">
            <w:pPr>
              <w:rPr>
                <w:b/>
              </w:rPr>
            </w:pPr>
            <w:r w:rsidRPr="00775F1A">
              <w:rPr>
                <w:b/>
              </w:rPr>
              <w:t>New binarization</w:t>
            </w:r>
          </w:p>
        </w:tc>
        <w:tc>
          <w:tcPr>
            <w:tcW w:w="5954" w:type="dxa"/>
            <w:tcBorders>
              <w:top w:val="single" w:sz="4" w:space="0" w:color="000000"/>
              <w:left w:val="single" w:sz="4" w:space="0" w:color="000000"/>
              <w:bottom w:val="single" w:sz="4" w:space="0" w:color="000000"/>
              <w:right w:val="single" w:sz="4" w:space="0" w:color="000000"/>
            </w:tcBorders>
          </w:tcPr>
          <w:p w:rsidR="00AA65BB" w:rsidRPr="004C2103" w:rsidRDefault="00AA65BB" w:rsidP="00AA65BB">
            <w:pPr>
              <w:spacing w:after="0"/>
              <w:rPr>
                <w:b/>
                <w:bCs/>
              </w:rPr>
            </w:pPr>
            <w:r>
              <w:t>Previous OCR SDK version provided</w:t>
            </w:r>
            <w:r w:rsidRPr="0090295A">
              <w:t xml:space="preserve"> </w:t>
            </w:r>
            <w:r>
              <w:t>very high</w:t>
            </w:r>
            <w:r w:rsidRPr="0090295A">
              <w:t xml:space="preserve"> </w:t>
            </w:r>
            <w:r>
              <w:t>quality of binarization</w:t>
            </w:r>
            <w:r w:rsidRPr="0090295A">
              <w:t xml:space="preserve">, </w:t>
            </w:r>
            <w:r>
              <w:t>but</w:t>
            </w:r>
            <w:r w:rsidRPr="0090295A">
              <w:t xml:space="preserve"> </w:t>
            </w:r>
            <w:r>
              <w:t>in</w:t>
            </w:r>
            <w:r w:rsidRPr="0090295A">
              <w:t xml:space="preserve"> </w:t>
            </w:r>
            <w:r>
              <w:t>some</w:t>
            </w:r>
            <w:r w:rsidRPr="0090295A">
              <w:t xml:space="preserve"> </w:t>
            </w:r>
            <w:r>
              <w:t xml:space="preserve">the most difficult cases it could commit errors and losses of information. New binarization technology ensures the whole text </w:t>
            </w:r>
            <w:r w:rsidRPr="00E243DF">
              <w:t>retention</w:t>
            </w:r>
            <w:r>
              <w:t xml:space="preserve"> and prevents information losses even in difficult cases.</w:t>
            </w:r>
          </w:p>
        </w:tc>
        <w:tc>
          <w:tcPr>
            <w:tcW w:w="2127" w:type="dxa"/>
            <w:tcBorders>
              <w:top w:val="single" w:sz="4" w:space="0" w:color="000000"/>
              <w:left w:val="single" w:sz="4" w:space="0" w:color="000000"/>
              <w:bottom w:val="single" w:sz="4" w:space="0" w:color="000000"/>
              <w:right w:val="single" w:sz="4" w:space="0" w:color="000000"/>
            </w:tcBorders>
          </w:tcPr>
          <w:p w:rsidR="00AA65BB" w:rsidRPr="004C2103" w:rsidRDefault="00AA65BB" w:rsidP="00AA65BB">
            <w:pPr>
              <w:rPr>
                <w:bCs/>
              </w:rPr>
            </w:pPr>
            <w:r>
              <w:t>New</w:t>
            </w:r>
            <w:r w:rsidRPr="00446429">
              <w:t xml:space="preserve"> </w:t>
            </w:r>
            <w:r>
              <w:t>binarization</w:t>
            </w:r>
            <w:r w:rsidRPr="00446429">
              <w:t xml:space="preserve"> </w:t>
            </w:r>
            <w:r>
              <w:t>provides</w:t>
            </w:r>
            <w:r w:rsidRPr="00446429">
              <w:t xml:space="preserve"> </w:t>
            </w:r>
            <w:r>
              <w:t>outstanding</w:t>
            </w:r>
            <w:r w:rsidRPr="00446429">
              <w:t xml:space="preserve"> </w:t>
            </w:r>
            <w:r>
              <w:t>quality</w:t>
            </w:r>
            <w:r w:rsidRPr="00446429">
              <w:t xml:space="preserve"> </w:t>
            </w:r>
            <w:r>
              <w:t>and guarantees keeping of valuable information resulted in better OCR accuracy</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Pr="00A50A46" w:rsidRDefault="00AA65BB" w:rsidP="00AA65BB">
            <w:pPr>
              <w:rPr>
                <w:b/>
              </w:rPr>
            </w:pPr>
            <w:r w:rsidRPr="00775F1A">
              <w:rPr>
                <w:b/>
              </w:rPr>
              <w:t>Color stamps and marks filtering</w:t>
            </w:r>
          </w:p>
        </w:tc>
        <w:tc>
          <w:tcPr>
            <w:tcW w:w="5954" w:type="dxa"/>
            <w:tcBorders>
              <w:top w:val="single" w:sz="4" w:space="0" w:color="000000"/>
              <w:left w:val="single" w:sz="4" w:space="0" w:color="000000"/>
              <w:bottom w:val="single" w:sz="4" w:space="0" w:color="000000"/>
              <w:right w:val="single" w:sz="4" w:space="0" w:color="000000"/>
            </w:tcBorders>
          </w:tcPr>
          <w:p w:rsidR="00AA65BB" w:rsidRPr="004C2103" w:rsidRDefault="00AA65BB" w:rsidP="00AA65BB">
            <w:pPr>
              <w:spacing w:after="0"/>
              <w:rPr>
                <w:b/>
                <w:bCs/>
              </w:rPr>
            </w:pPr>
            <w:r>
              <w:t>If</w:t>
            </w:r>
            <w:r w:rsidRPr="00124738">
              <w:t xml:space="preserve"> </w:t>
            </w:r>
            <w:r>
              <w:t>there</w:t>
            </w:r>
            <w:r w:rsidRPr="00124738">
              <w:t xml:space="preserve"> </w:t>
            </w:r>
            <w:r>
              <w:t>are</w:t>
            </w:r>
            <w:r w:rsidRPr="00124738">
              <w:t xml:space="preserve"> </w:t>
            </w:r>
            <w:r>
              <w:t>some</w:t>
            </w:r>
            <w:r w:rsidRPr="00124738">
              <w:t xml:space="preserve"> </w:t>
            </w:r>
            <w:r>
              <w:t>stamps</w:t>
            </w:r>
            <w:r w:rsidRPr="00124738">
              <w:t xml:space="preserve"> </w:t>
            </w:r>
            <w:r>
              <w:t>or</w:t>
            </w:r>
            <w:r w:rsidRPr="00124738">
              <w:t xml:space="preserve"> </w:t>
            </w:r>
            <w:r>
              <w:t>marks</w:t>
            </w:r>
            <w:r w:rsidRPr="00124738">
              <w:t xml:space="preserve">, </w:t>
            </w:r>
            <w:r>
              <w:t>made</w:t>
            </w:r>
            <w:r w:rsidRPr="00124738">
              <w:t xml:space="preserve"> </w:t>
            </w:r>
            <w:r>
              <w:t>by</w:t>
            </w:r>
            <w:r w:rsidRPr="00124738">
              <w:t xml:space="preserve"> </w:t>
            </w:r>
            <w:r>
              <w:t>pen</w:t>
            </w:r>
            <w:r w:rsidRPr="00124738">
              <w:t xml:space="preserve">, </w:t>
            </w:r>
            <w:r>
              <w:t>marker</w:t>
            </w:r>
            <w:r w:rsidRPr="00124738">
              <w:t xml:space="preserve"> </w:t>
            </w:r>
            <w:r>
              <w:t>on</w:t>
            </w:r>
            <w:r w:rsidRPr="00124738">
              <w:t xml:space="preserve"> </w:t>
            </w:r>
            <w:r>
              <w:t>document</w:t>
            </w:r>
            <w:r w:rsidRPr="00124738">
              <w:t xml:space="preserve"> </w:t>
            </w:r>
            <w:r>
              <w:t>image</w:t>
            </w:r>
            <w:r w:rsidRPr="00124738">
              <w:t xml:space="preserve"> </w:t>
            </w:r>
            <w:r>
              <w:t>they</w:t>
            </w:r>
            <w:r w:rsidRPr="00124738">
              <w:t xml:space="preserve"> </w:t>
            </w:r>
            <w:r>
              <w:t>usually</w:t>
            </w:r>
            <w:r w:rsidRPr="00124738">
              <w:t xml:space="preserve"> </w:t>
            </w:r>
            <w:r>
              <w:t>interfere</w:t>
            </w:r>
            <w:r w:rsidRPr="00124738">
              <w:t xml:space="preserve"> </w:t>
            </w:r>
            <w:r>
              <w:t>text</w:t>
            </w:r>
            <w:r w:rsidRPr="00124738">
              <w:t xml:space="preserve"> </w:t>
            </w:r>
            <w:r>
              <w:t>and</w:t>
            </w:r>
            <w:r w:rsidRPr="00124738">
              <w:t xml:space="preserve"> </w:t>
            </w:r>
            <w:r>
              <w:t>decrease</w:t>
            </w:r>
            <w:r w:rsidRPr="00124738">
              <w:t xml:space="preserve"> </w:t>
            </w:r>
            <w:r>
              <w:t>OCR</w:t>
            </w:r>
            <w:r w:rsidRPr="00124738">
              <w:t xml:space="preserve"> </w:t>
            </w:r>
            <w:r>
              <w:t>results. That</w:t>
            </w:r>
            <w:r w:rsidRPr="00124738">
              <w:t xml:space="preserve"> </w:t>
            </w:r>
            <w:r>
              <w:t>is</w:t>
            </w:r>
            <w:r w:rsidRPr="00124738">
              <w:t xml:space="preserve"> </w:t>
            </w:r>
            <w:r>
              <w:t>why</w:t>
            </w:r>
            <w:r w:rsidRPr="00124738">
              <w:t xml:space="preserve"> </w:t>
            </w:r>
            <w:r>
              <w:t>ABBYY</w:t>
            </w:r>
            <w:r w:rsidRPr="00392412">
              <w:t xml:space="preserve"> </w:t>
            </w:r>
            <w:r>
              <w:t>FineReader</w:t>
            </w:r>
            <w:r w:rsidRPr="00392412">
              <w:t xml:space="preserve"> </w:t>
            </w:r>
            <w:r>
              <w:t>Engine</w:t>
            </w:r>
            <w:r w:rsidRPr="00392412">
              <w:t xml:space="preserve"> 1</w:t>
            </w:r>
            <w:r>
              <w:t>1for Linux</w:t>
            </w:r>
            <w:r w:rsidRPr="00124738">
              <w:t xml:space="preserve"> </w:t>
            </w:r>
            <w:r>
              <w:t>includes</w:t>
            </w:r>
            <w:r w:rsidRPr="00124738">
              <w:t xml:space="preserve"> </w:t>
            </w:r>
            <w:r>
              <w:t>special</w:t>
            </w:r>
            <w:r w:rsidRPr="00124738">
              <w:t xml:space="preserve"> </w:t>
            </w:r>
            <w:r>
              <w:t>feature</w:t>
            </w:r>
            <w:r w:rsidRPr="00124738">
              <w:t xml:space="preserve"> </w:t>
            </w:r>
            <w:r>
              <w:t>for</w:t>
            </w:r>
            <w:r w:rsidRPr="00124738">
              <w:t xml:space="preserve"> </w:t>
            </w:r>
            <w:r>
              <w:t>color</w:t>
            </w:r>
            <w:r w:rsidRPr="00124738">
              <w:t xml:space="preserve"> </w:t>
            </w:r>
            <w:r>
              <w:t>marks</w:t>
            </w:r>
            <w:r w:rsidRPr="00124738">
              <w:t xml:space="preserve"> </w:t>
            </w:r>
            <w:r>
              <w:t>and</w:t>
            </w:r>
            <w:r w:rsidRPr="00124738">
              <w:t xml:space="preserve"> </w:t>
            </w:r>
            <w:r>
              <w:t>stamps</w:t>
            </w:r>
            <w:r w:rsidRPr="00124738">
              <w:t xml:space="preserve"> </w:t>
            </w:r>
            <w:r>
              <w:t>filtering and improving recognition accuracy.</w:t>
            </w:r>
          </w:p>
        </w:tc>
        <w:tc>
          <w:tcPr>
            <w:tcW w:w="2127" w:type="dxa"/>
            <w:tcBorders>
              <w:top w:val="single" w:sz="4" w:space="0" w:color="000000"/>
              <w:left w:val="single" w:sz="4" w:space="0" w:color="000000"/>
              <w:bottom w:val="single" w:sz="4" w:space="0" w:color="000000"/>
              <w:right w:val="single" w:sz="4" w:space="0" w:color="000000"/>
            </w:tcBorders>
          </w:tcPr>
          <w:p w:rsidR="00AA65BB" w:rsidRPr="002562F6" w:rsidRDefault="00AA65BB" w:rsidP="00AA65BB">
            <w:r>
              <w:t>An</w:t>
            </w:r>
            <w:r w:rsidRPr="002562F6">
              <w:t xml:space="preserve"> </w:t>
            </w:r>
            <w:r>
              <w:t>excellent</w:t>
            </w:r>
            <w:r w:rsidRPr="002562F6">
              <w:t xml:space="preserve"> </w:t>
            </w:r>
            <w:r>
              <w:t>feature</w:t>
            </w:r>
            <w:r w:rsidRPr="002562F6">
              <w:t xml:space="preserve"> </w:t>
            </w:r>
            <w:r>
              <w:t>for</w:t>
            </w:r>
            <w:r w:rsidRPr="002562F6">
              <w:t xml:space="preserve"> </w:t>
            </w:r>
            <w:r>
              <w:t>data</w:t>
            </w:r>
            <w:r w:rsidRPr="002562F6">
              <w:t xml:space="preserve"> </w:t>
            </w:r>
            <w:r>
              <w:t>capture</w:t>
            </w:r>
            <w:r w:rsidRPr="002562F6">
              <w:t xml:space="preserve"> </w:t>
            </w:r>
            <w:r>
              <w:t>systems</w:t>
            </w:r>
            <w:r w:rsidRPr="002562F6">
              <w:t xml:space="preserve"> </w:t>
            </w:r>
            <w:r>
              <w:t>allows preventing data losses from fields covered by stamps and color marks</w:t>
            </w:r>
          </w:p>
        </w:tc>
      </w:tr>
    </w:tbl>
    <w:p w:rsidR="00AA65BB" w:rsidRPr="00775F1A" w:rsidRDefault="00AA65BB" w:rsidP="00AA65BB">
      <w:pPr>
        <w:pStyle w:val="Heading3"/>
      </w:pPr>
      <w:bookmarkStart w:id="30" w:name="_Toc367559337"/>
      <w:bookmarkStart w:id="31" w:name="_Toc422752391"/>
      <w:r>
        <w:t>Performance Improvements / Shortened Development Curve</w:t>
      </w:r>
      <w:bookmarkEnd w:id="30"/>
      <w:bookmarkEnd w:id="31"/>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AA65BB" w:rsidTr="00AA65BB">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Benefits</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Default="00AA65BB" w:rsidP="00AA65BB">
            <w:pPr>
              <w:rPr>
                <w:b/>
              </w:rPr>
            </w:pPr>
            <w:r w:rsidRPr="00C45601">
              <w:rPr>
                <w:b/>
              </w:rPr>
              <w:t>Predefined processing profiles</w:t>
            </w:r>
            <w:r w:rsidRPr="00264A42">
              <w:t xml:space="preserve"> for popular usage scenarios</w:t>
            </w:r>
          </w:p>
        </w:tc>
        <w:tc>
          <w:tcPr>
            <w:tcW w:w="5954" w:type="dxa"/>
            <w:tcBorders>
              <w:top w:val="single" w:sz="4" w:space="0" w:color="000000"/>
              <w:left w:val="single" w:sz="4" w:space="0" w:color="000000"/>
              <w:bottom w:val="single" w:sz="4" w:space="0" w:color="000000"/>
              <w:right w:val="single" w:sz="4" w:space="0" w:color="000000"/>
            </w:tcBorders>
          </w:tcPr>
          <w:p w:rsidR="00AA65BB" w:rsidRPr="00165D3F" w:rsidRDefault="00AA65BB" w:rsidP="00AA65BB">
            <w:r>
              <w:t>A</w:t>
            </w:r>
            <w:r w:rsidRPr="00A92205">
              <w:t xml:space="preserve"> </w:t>
            </w:r>
            <w:r>
              <w:t>lot</w:t>
            </w:r>
            <w:r w:rsidRPr="00A92205">
              <w:t xml:space="preserve"> </w:t>
            </w:r>
            <w:r>
              <w:t>of</w:t>
            </w:r>
            <w:r w:rsidRPr="00A92205">
              <w:t xml:space="preserve"> </w:t>
            </w:r>
            <w:r>
              <w:t>developers</w:t>
            </w:r>
            <w:r w:rsidRPr="00A92205">
              <w:t xml:space="preserve"> </w:t>
            </w:r>
            <w:r>
              <w:t xml:space="preserve">mentioned that ABBYY FineReader Engine </w:t>
            </w:r>
            <w:r w:rsidRPr="00264A42">
              <w:t>API</w:t>
            </w:r>
            <w:r w:rsidRPr="00A92205">
              <w:t xml:space="preserve"> </w:t>
            </w:r>
            <w:r>
              <w:t xml:space="preserve">is the most powerful and full-functional among </w:t>
            </w:r>
            <w:r w:rsidRPr="00264A42">
              <w:t>OCR</w:t>
            </w:r>
            <w:r w:rsidRPr="00A92205">
              <w:t xml:space="preserve"> </w:t>
            </w:r>
            <w:r w:rsidRPr="00264A42">
              <w:t>SDK</w:t>
            </w:r>
            <w:r>
              <w:t>s</w:t>
            </w:r>
            <w:r w:rsidRPr="00A92205">
              <w:t>.</w:t>
            </w:r>
            <w:r>
              <w:t xml:space="preserve"> Now</w:t>
            </w:r>
            <w:r w:rsidRPr="00165D3F">
              <w:t xml:space="preserve"> </w:t>
            </w:r>
            <w:r>
              <w:t>it</w:t>
            </w:r>
            <w:r w:rsidRPr="00165D3F">
              <w:t xml:space="preserve"> </w:t>
            </w:r>
            <w:r>
              <w:t>becomes</w:t>
            </w:r>
            <w:r w:rsidRPr="00165D3F">
              <w:t xml:space="preserve"> </w:t>
            </w:r>
            <w:r>
              <w:t xml:space="preserve">simpler with new profiles for the most popular recognition tasks. They are predefined with optimal parameters for easy start and guaranteed OCR quality without long-time manual tuning. </w:t>
            </w:r>
          </w:p>
          <w:p w:rsidR="00AA65BB" w:rsidRPr="009B3BAE" w:rsidRDefault="00AA65BB" w:rsidP="00AA65BB">
            <w:r>
              <w:t>Manual</w:t>
            </w:r>
            <w:r w:rsidRPr="009B0491">
              <w:t xml:space="preserve"> </w:t>
            </w:r>
            <w:r>
              <w:t>parameters</w:t>
            </w:r>
            <w:r w:rsidRPr="009B0491">
              <w:t xml:space="preserve"> </w:t>
            </w:r>
            <w:r>
              <w:t>setting</w:t>
            </w:r>
            <w:r w:rsidRPr="009B0491">
              <w:t xml:space="preserve"> </w:t>
            </w:r>
            <w:r>
              <w:t>is</w:t>
            </w:r>
            <w:r w:rsidRPr="009B0491">
              <w:t xml:space="preserve"> </w:t>
            </w:r>
            <w:r>
              <w:t>also</w:t>
            </w:r>
            <w:r w:rsidRPr="009B0491">
              <w:t xml:space="preserve"> </w:t>
            </w:r>
            <w:r>
              <w:t>available</w:t>
            </w:r>
            <w:r w:rsidRPr="009B0491">
              <w:t xml:space="preserve"> </w:t>
            </w:r>
            <w:r>
              <w:t>for</w:t>
            </w:r>
            <w:r w:rsidRPr="009B0491">
              <w:t xml:space="preserve"> </w:t>
            </w:r>
            <w:r>
              <w:t>any</w:t>
            </w:r>
            <w:r w:rsidRPr="009B0491">
              <w:t xml:space="preserve"> </w:t>
            </w:r>
            <w:r>
              <w:t>custom</w:t>
            </w:r>
            <w:r w:rsidRPr="009B0491">
              <w:t xml:space="preserve"> </w:t>
            </w:r>
            <w:r>
              <w:t>solutions</w:t>
            </w:r>
          </w:p>
        </w:tc>
        <w:tc>
          <w:tcPr>
            <w:tcW w:w="2100" w:type="dxa"/>
            <w:tcBorders>
              <w:top w:val="single" w:sz="4" w:space="0" w:color="000000"/>
              <w:left w:val="single" w:sz="4" w:space="0" w:color="000000"/>
              <w:bottom w:val="single" w:sz="4" w:space="0" w:color="000000"/>
              <w:right w:val="single" w:sz="4" w:space="0" w:color="000000"/>
            </w:tcBorders>
          </w:tcPr>
          <w:p w:rsidR="00AA65BB" w:rsidRPr="00775F1A" w:rsidRDefault="00AA65BB" w:rsidP="00AA65BB">
            <w:r>
              <w:t>You</w:t>
            </w:r>
            <w:r w:rsidRPr="009B0491">
              <w:t xml:space="preserve"> </w:t>
            </w:r>
            <w:r>
              <w:t>do</w:t>
            </w:r>
            <w:r w:rsidRPr="009B0491">
              <w:t xml:space="preserve"> </w:t>
            </w:r>
            <w:r>
              <w:t>not</w:t>
            </w:r>
            <w:r w:rsidRPr="009B0491">
              <w:t xml:space="preserve"> </w:t>
            </w:r>
            <w:r>
              <w:t>need</w:t>
            </w:r>
            <w:r w:rsidRPr="009B0491">
              <w:t xml:space="preserve"> </w:t>
            </w:r>
            <w:r>
              <w:t>to</w:t>
            </w:r>
            <w:r w:rsidRPr="009B0491">
              <w:t xml:space="preserve"> </w:t>
            </w:r>
            <w:r>
              <w:t>spend</w:t>
            </w:r>
            <w:r w:rsidRPr="009B0491">
              <w:t xml:space="preserve"> </w:t>
            </w:r>
            <w:r>
              <w:t>time</w:t>
            </w:r>
            <w:r w:rsidRPr="009B0491">
              <w:t xml:space="preserve"> </w:t>
            </w:r>
            <w:r>
              <w:t>studding a huge amount of SDK API’s features and parameters.</w:t>
            </w:r>
            <w:r w:rsidRPr="00775F1A">
              <w:t xml:space="preserve"> That is enough to choose the profile and ABBYY </w:t>
            </w:r>
            <w:r>
              <w:t>SDK</w:t>
            </w:r>
            <w:r w:rsidRPr="00775F1A">
              <w:t xml:space="preserve"> sets all optimal values for maximal OCR efficiency. </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Pr="004C2103" w:rsidRDefault="00AA65BB" w:rsidP="00AA65BB">
            <w:pPr>
              <w:rPr>
                <w:b/>
              </w:rPr>
            </w:pPr>
            <w:r>
              <w:rPr>
                <w:b/>
              </w:rPr>
              <w:t>Native 64-bit support</w:t>
            </w:r>
          </w:p>
        </w:tc>
        <w:tc>
          <w:tcPr>
            <w:tcW w:w="5954" w:type="dxa"/>
            <w:tcBorders>
              <w:top w:val="single" w:sz="4" w:space="0" w:color="000000"/>
              <w:left w:val="single" w:sz="4" w:space="0" w:color="000000"/>
              <w:bottom w:val="single" w:sz="4" w:space="0" w:color="000000"/>
              <w:right w:val="single" w:sz="4" w:space="0" w:color="000000"/>
            </w:tcBorders>
          </w:tcPr>
          <w:p w:rsidR="00AA65BB" w:rsidRPr="00B13196" w:rsidRDefault="00AA65BB" w:rsidP="007D2F29">
            <w:r w:rsidRPr="009B3BAE">
              <w:t xml:space="preserve">FineReader Engine 11 </w:t>
            </w:r>
            <w:r>
              <w:t xml:space="preserve">now </w:t>
            </w:r>
            <w:r w:rsidRPr="00FA2B5E">
              <w:t>provides native 64-bit support</w:t>
            </w:r>
            <w:r>
              <w:t xml:space="preserve"> and can be used in</w:t>
            </w:r>
            <w:r w:rsidRPr="009B3BAE">
              <w:t xml:space="preserve"> 6</w:t>
            </w:r>
            <w:r>
              <w:t xml:space="preserve">4-bit applications </w:t>
            </w:r>
            <w:r w:rsidR="007D2F29">
              <w:t>without any further development.</w:t>
            </w:r>
          </w:p>
        </w:tc>
        <w:tc>
          <w:tcPr>
            <w:tcW w:w="2100" w:type="dxa"/>
            <w:tcBorders>
              <w:top w:val="single" w:sz="4" w:space="0" w:color="000000"/>
              <w:left w:val="single" w:sz="4" w:space="0" w:color="000000"/>
              <w:bottom w:val="single" w:sz="4" w:space="0" w:color="000000"/>
              <w:right w:val="single" w:sz="4" w:space="0" w:color="000000"/>
            </w:tcBorders>
          </w:tcPr>
          <w:p w:rsidR="00AA65BB" w:rsidRDefault="00AA65BB" w:rsidP="00AA65BB">
            <w:r>
              <w:t>E</w:t>
            </w:r>
            <w:r w:rsidRPr="009B3BAE">
              <w:t>liminating difficulties with 6</w:t>
            </w:r>
            <w:r>
              <w:t>4-bit applications development</w:t>
            </w:r>
          </w:p>
        </w:tc>
      </w:tr>
      <w:tr w:rsidR="00AA65BB" w:rsidRPr="00264A42" w:rsidTr="00AA65BB">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C45601" w:rsidRDefault="00AA65BB" w:rsidP="00AA65BB">
            <w:pPr>
              <w:rPr>
                <w:b/>
              </w:rPr>
            </w:pPr>
            <w:r w:rsidRPr="00C45601">
              <w:rPr>
                <w:b/>
              </w:rPr>
              <w:t xml:space="preserve">Opening images from memory* </w:t>
            </w:r>
          </w:p>
          <w:p w:rsidR="00AA65BB" w:rsidRDefault="00AA65BB" w:rsidP="00AA65BB">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E9143F" w:rsidRDefault="00AA65BB" w:rsidP="00AA65BB">
            <w:pPr>
              <w:rPr>
                <w:bCs/>
              </w:rPr>
            </w:pPr>
            <w:r w:rsidRPr="0031534F">
              <w:t>In F</w:t>
            </w:r>
            <w:r>
              <w:t xml:space="preserve">ineReader </w:t>
            </w:r>
            <w:r w:rsidRPr="0031534F">
              <w:t xml:space="preserve">Engine </w:t>
            </w:r>
            <w:r>
              <w:t>9</w:t>
            </w:r>
            <w:r w:rsidRPr="0031534F">
              <w:t xml:space="preserve">.0 </w:t>
            </w:r>
            <w:r>
              <w:t xml:space="preserve">for Linux </w:t>
            </w:r>
            <w:r w:rsidRPr="0031534F">
              <w:t xml:space="preserve">the source images can be loaded into the Engine from files only. In the new version, it is possible to implement </w:t>
            </w:r>
            <w:r>
              <w:t xml:space="preserve">your </w:t>
            </w:r>
            <w:r w:rsidRPr="0031534F">
              <w:t>own external image queue</w:t>
            </w:r>
            <w:r>
              <w:t xml:space="preserve"> (custom image source)</w:t>
            </w:r>
            <w:r w:rsidRPr="0031534F">
              <w:t xml:space="preserve">, which will either return references to files on demand or provide the </w:t>
            </w:r>
            <w:r w:rsidRPr="0031534F">
              <w:lastRenderedPageBreak/>
              <w:t>source images as a stream in memory.</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sidRPr="00671D44">
              <w:lastRenderedPageBreak/>
              <w:t>Results in increased flexibility, security and performance</w:t>
            </w:r>
          </w:p>
        </w:tc>
      </w:tr>
      <w:tr w:rsidR="00AA65BB" w:rsidRPr="00264A42" w:rsidTr="00AA65BB">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C45601" w:rsidRDefault="00AA65BB" w:rsidP="00AA65BB">
            <w:pPr>
              <w:rPr>
                <w:b/>
              </w:rPr>
            </w:pPr>
            <w:r w:rsidRPr="00C45601">
              <w:rPr>
                <w:b/>
              </w:rPr>
              <w:t>Built-in multiprocessing recognition</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E9143F" w:rsidRDefault="00AA65BB" w:rsidP="00AA65BB">
            <w:pPr>
              <w:spacing w:after="0"/>
              <w:rPr>
                <w:bCs/>
              </w:rPr>
            </w:pPr>
            <w:r>
              <w:t>A multi-page document will be processed on multiple CPU cores to increase processing speed.</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t>Increased processing speed</w:t>
            </w:r>
          </w:p>
        </w:tc>
      </w:tr>
      <w:tr w:rsidR="00AA65BB" w:rsidRPr="00264A42" w:rsidTr="00AA65BB">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rPr>
                <w:b/>
              </w:rPr>
            </w:pPr>
            <w:r w:rsidRPr="00CE5A7A">
              <w:rPr>
                <w:b/>
              </w:rPr>
              <w:t>Processing documents from import to export with Batch Processor</w:t>
            </w:r>
            <w:r>
              <w:rPr>
                <w:b/>
              </w:rPr>
              <w:t>*</w:t>
            </w:r>
          </w:p>
          <w:p w:rsidR="00AA65BB" w:rsidRPr="00C45601" w:rsidRDefault="00AA65BB" w:rsidP="00AA65BB">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sidRPr="00CE5A7A">
              <w:t>BatchProcessor provides high efficiency usage of CPU cores of a computer thus reflecting the speed of processor. It</w:t>
            </w:r>
            <w:r>
              <w:t xml:space="preserve"> </w:t>
            </w:r>
            <w:r w:rsidRPr="00CE5A7A">
              <w:t>performs</w:t>
            </w:r>
            <w:r>
              <w:t xml:space="preserve"> </w:t>
            </w:r>
            <w:r w:rsidRPr="00CE5A7A">
              <w:t>all processing stages in parallel mode</w:t>
            </w:r>
            <w:r>
              <w:t>.</w:t>
            </w:r>
          </w:p>
          <w:p w:rsidR="00AA65BB" w:rsidRDefault="00AA65BB" w:rsidP="00AA65BB">
            <w:pPr>
              <w:spacing w:before="40" w:after="40"/>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tc>
      </w:tr>
      <w:tr w:rsidR="00AA65BB" w:rsidRPr="00264A42" w:rsidTr="00AA65BB">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C45601" w:rsidRDefault="00AA65BB" w:rsidP="00AA65BB">
            <w:pPr>
              <w:rPr>
                <w:b/>
              </w:rPr>
            </w:pPr>
            <w:r w:rsidRPr="00C45601">
              <w:rPr>
                <w:b/>
              </w:rPr>
              <w:t>Improved font management API</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C45601" w:rsidRDefault="00AA65BB" w:rsidP="00AA65BB">
            <w:pPr>
              <w:spacing w:after="0"/>
            </w:pPr>
            <w:r w:rsidRPr="00C45601">
              <w:t>Font management is much more easier with FineReader Engine 11 – it provides a variety of predefined font filters which save developer from manual font specifying:</w:t>
            </w:r>
          </w:p>
          <w:p w:rsidR="00AA65BB" w:rsidRPr="00C45601" w:rsidRDefault="00AA65BB" w:rsidP="000148BF">
            <w:pPr>
              <w:numPr>
                <w:ilvl w:val="0"/>
                <w:numId w:val="28"/>
              </w:numPr>
              <w:spacing w:before="40" w:after="40" w:line="240" w:lineRule="auto"/>
              <w:ind w:left="176" w:hanging="176"/>
              <w:rPr>
                <w:bCs/>
              </w:rPr>
            </w:pPr>
            <w:r w:rsidRPr="00C45601">
              <w:rPr>
                <w:bCs/>
              </w:rPr>
              <w:t>default set used by ABBYY FineReader</w:t>
            </w:r>
          </w:p>
          <w:p w:rsidR="00AA65BB" w:rsidRPr="00C45601" w:rsidRDefault="00AA65BB" w:rsidP="000148BF">
            <w:pPr>
              <w:numPr>
                <w:ilvl w:val="0"/>
                <w:numId w:val="28"/>
              </w:numPr>
              <w:spacing w:before="40" w:after="40" w:line="240" w:lineRule="auto"/>
              <w:ind w:left="176" w:hanging="176"/>
              <w:rPr>
                <w:bCs/>
              </w:rPr>
            </w:pPr>
            <w:r w:rsidRPr="00C45601">
              <w:rPr>
                <w:bCs/>
              </w:rPr>
              <w:t>a set for European languages</w:t>
            </w:r>
          </w:p>
          <w:p w:rsidR="00AA65BB" w:rsidRPr="00C45601" w:rsidRDefault="00AA65BB" w:rsidP="000148BF">
            <w:pPr>
              <w:numPr>
                <w:ilvl w:val="0"/>
                <w:numId w:val="28"/>
              </w:numPr>
              <w:spacing w:before="40" w:after="40" w:line="240" w:lineRule="auto"/>
              <w:ind w:left="176" w:hanging="176"/>
              <w:rPr>
                <w:bCs/>
              </w:rPr>
            </w:pPr>
            <w:r w:rsidRPr="00C45601">
              <w:rPr>
                <w:bCs/>
              </w:rPr>
              <w:t>a set for Chinese language</w:t>
            </w:r>
          </w:p>
          <w:p w:rsidR="00AA65BB" w:rsidRPr="00C45601" w:rsidRDefault="00AA65BB" w:rsidP="000148BF">
            <w:pPr>
              <w:numPr>
                <w:ilvl w:val="0"/>
                <w:numId w:val="28"/>
              </w:numPr>
              <w:spacing w:before="40" w:after="40" w:line="240" w:lineRule="auto"/>
              <w:ind w:left="176" w:hanging="176"/>
              <w:rPr>
                <w:bCs/>
              </w:rPr>
            </w:pPr>
            <w:r w:rsidRPr="00C45601">
              <w:rPr>
                <w:bCs/>
              </w:rPr>
              <w:t>a set for Japanese language</w:t>
            </w:r>
          </w:p>
          <w:p w:rsidR="00AA65BB" w:rsidRPr="00C45601" w:rsidRDefault="00AA65BB" w:rsidP="000148BF">
            <w:pPr>
              <w:numPr>
                <w:ilvl w:val="0"/>
                <w:numId w:val="28"/>
              </w:numPr>
              <w:spacing w:before="40" w:after="40" w:line="240" w:lineRule="auto"/>
              <w:ind w:left="176" w:hanging="176"/>
              <w:rPr>
                <w:bCs/>
              </w:rPr>
            </w:pPr>
            <w:r w:rsidRPr="00C45601">
              <w:rPr>
                <w:bCs/>
              </w:rPr>
              <w:t>a set for Korean language</w:t>
            </w:r>
          </w:p>
          <w:p w:rsidR="00AA65BB" w:rsidRPr="00C45601" w:rsidRDefault="00AA65BB" w:rsidP="000148BF">
            <w:pPr>
              <w:numPr>
                <w:ilvl w:val="0"/>
                <w:numId w:val="28"/>
              </w:numPr>
              <w:spacing w:before="40" w:after="40" w:line="240" w:lineRule="auto"/>
              <w:ind w:left="176" w:hanging="176"/>
              <w:rPr>
                <w:bCs/>
              </w:rPr>
            </w:pPr>
            <w:r w:rsidRPr="00C45601">
              <w:rPr>
                <w:bCs/>
              </w:rPr>
              <w:t>a set for Arabic language</w:t>
            </w:r>
          </w:p>
          <w:p w:rsidR="00AA65BB" w:rsidRPr="00C45601" w:rsidRDefault="00AA65BB" w:rsidP="000148BF">
            <w:pPr>
              <w:numPr>
                <w:ilvl w:val="0"/>
                <w:numId w:val="28"/>
              </w:numPr>
              <w:spacing w:before="40" w:after="40" w:line="240" w:lineRule="auto"/>
              <w:ind w:left="176" w:hanging="176"/>
              <w:rPr>
                <w:bCs/>
              </w:rPr>
            </w:pPr>
            <w:r w:rsidRPr="00C45601">
              <w:rPr>
                <w:bCs/>
              </w:rPr>
              <w:t>a set for Hebrew language</w:t>
            </w:r>
          </w:p>
          <w:p w:rsidR="00AA65BB" w:rsidRPr="00C45601" w:rsidRDefault="00AA65BB" w:rsidP="000148BF">
            <w:pPr>
              <w:numPr>
                <w:ilvl w:val="0"/>
                <w:numId w:val="28"/>
              </w:numPr>
              <w:spacing w:before="40" w:after="40" w:line="240" w:lineRule="auto"/>
              <w:ind w:left="176" w:hanging="176"/>
              <w:rPr>
                <w:bCs/>
              </w:rPr>
            </w:pPr>
            <w:r w:rsidRPr="00C45601">
              <w:rPr>
                <w:bCs/>
              </w:rPr>
              <w:t>a set for Thai language</w:t>
            </w:r>
          </w:p>
          <w:p w:rsidR="00AA65BB" w:rsidRPr="00C45601" w:rsidRDefault="00AA65BB" w:rsidP="000148BF">
            <w:pPr>
              <w:numPr>
                <w:ilvl w:val="0"/>
                <w:numId w:val="28"/>
              </w:numPr>
              <w:spacing w:before="40" w:after="40" w:line="240" w:lineRule="auto"/>
              <w:ind w:left="176" w:hanging="176"/>
              <w:rPr>
                <w:bCs/>
              </w:rPr>
            </w:pPr>
            <w:r w:rsidRPr="00C45601">
              <w:rPr>
                <w:bCs/>
              </w:rPr>
              <w:t>a set for Armenian language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spacing w:after="0"/>
            </w:pPr>
            <w:r>
              <w:t>E</w:t>
            </w:r>
            <w:r w:rsidRPr="00E9143F">
              <w:t>xtended access to the fonts used during document synthesis</w:t>
            </w:r>
            <w:r>
              <w:t>.</w:t>
            </w:r>
          </w:p>
          <w:p w:rsidR="00AA65BB" w:rsidRDefault="00AA65BB" w:rsidP="00AA65BB"/>
        </w:tc>
      </w:tr>
      <w:tr w:rsidR="00AA65BB" w:rsidRPr="00264A42" w:rsidTr="00AA65BB">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C45601" w:rsidRDefault="00AA65BB" w:rsidP="00AA65BB">
            <w:pPr>
              <w:rPr>
                <w:b/>
              </w:rPr>
            </w:pPr>
            <w:r w:rsidRPr="0038027F">
              <w:rPr>
                <w:b/>
              </w:rPr>
              <w:t>RPM Package Manager</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38027F" w:rsidRDefault="00AA65BB" w:rsidP="00AA65BB">
            <w:pPr>
              <w:spacing w:before="40" w:after="40"/>
            </w:pPr>
            <w:r w:rsidRPr="0038027F">
              <w:t>The RPM Package Manager (RPM) is a powerful command line driven package management system capable of installing, uninstalling, verifying, querying, and updating computer software packages.</w:t>
            </w:r>
            <w:r w:rsidRPr="0038027F">
              <w:rPr>
                <w:rStyle w:val="apple-converted-space"/>
                <w:rFonts w:ascii="Verdana" w:hAnsi="Verdana"/>
                <w:color w:val="000000"/>
                <w:shd w:val="clear" w:color="auto" w:fill="FFFFFF"/>
              </w:rPr>
              <w:t>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spacing w:after="0"/>
            </w:pPr>
          </w:p>
        </w:tc>
      </w:tr>
    </w:tbl>
    <w:p w:rsidR="00AA65BB" w:rsidRDefault="00B56A13" w:rsidP="00B56A13">
      <w:pPr>
        <w:pStyle w:val="Heading3"/>
      </w:pPr>
      <w:bookmarkStart w:id="32" w:name="_Toc352350522"/>
      <w:bookmarkStart w:id="33" w:name="_Toc367559338"/>
      <w:bookmarkStart w:id="34" w:name="_Toc422752392"/>
      <w:r>
        <w:t>Export Improvements</w:t>
      </w:r>
      <w:bookmarkEnd w:id="32"/>
      <w:bookmarkEnd w:id="33"/>
      <w:bookmarkEnd w:id="34"/>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26"/>
      </w:tblGrid>
      <w:tr w:rsidR="00AA65BB" w:rsidRPr="00264A42" w:rsidTr="00AA65BB">
        <w:tc>
          <w:tcPr>
            <w:tcW w:w="1809" w:type="dxa"/>
            <w:tcBorders>
              <w:bottom w:val="single" w:sz="4" w:space="0" w:color="000000"/>
            </w:tcBorders>
            <w:shd w:val="clear" w:color="auto" w:fill="DBE5F1"/>
          </w:tcPr>
          <w:p w:rsidR="00AA65BB" w:rsidRPr="00264A42" w:rsidRDefault="00AA65BB" w:rsidP="00AA65BB">
            <w:pPr>
              <w:rPr>
                <w:b/>
              </w:rPr>
            </w:pPr>
            <w:r w:rsidRPr="00264A42">
              <w:rPr>
                <w:b/>
              </w:rPr>
              <w:t>Feature</w:t>
            </w:r>
          </w:p>
        </w:tc>
        <w:tc>
          <w:tcPr>
            <w:tcW w:w="5954" w:type="dxa"/>
            <w:tcBorders>
              <w:bottom w:val="single" w:sz="4" w:space="0" w:color="000000"/>
            </w:tcBorders>
            <w:shd w:val="clear" w:color="auto" w:fill="DBE5F1"/>
          </w:tcPr>
          <w:p w:rsidR="00AA65BB" w:rsidRPr="00264A42" w:rsidRDefault="00AA65BB" w:rsidP="00AA65BB">
            <w:pPr>
              <w:rPr>
                <w:b/>
              </w:rPr>
            </w:pPr>
            <w:r w:rsidRPr="00264A42">
              <w:rPr>
                <w:b/>
              </w:rPr>
              <w:t>Description</w:t>
            </w:r>
          </w:p>
        </w:tc>
        <w:tc>
          <w:tcPr>
            <w:tcW w:w="2126" w:type="dxa"/>
            <w:tcBorders>
              <w:bottom w:val="single" w:sz="4" w:space="0" w:color="000000"/>
            </w:tcBorders>
            <w:shd w:val="clear" w:color="auto" w:fill="DBE5F1"/>
          </w:tcPr>
          <w:p w:rsidR="00AA65BB" w:rsidRPr="00264A42" w:rsidRDefault="00AA65BB" w:rsidP="00AA65BB">
            <w:pPr>
              <w:rPr>
                <w:b/>
              </w:rPr>
            </w:pPr>
            <w:r w:rsidRPr="00264A42">
              <w:rPr>
                <w:b/>
              </w:rPr>
              <w:t>Benefit</w:t>
            </w:r>
            <w:r>
              <w:rPr>
                <w:b/>
              </w:rPr>
              <w:t>s</w:t>
            </w:r>
          </w:p>
        </w:tc>
      </w:tr>
      <w:tr w:rsidR="00AA65BB" w:rsidRPr="00264A42" w:rsidTr="00AA65BB">
        <w:tc>
          <w:tcPr>
            <w:tcW w:w="9889" w:type="dxa"/>
            <w:gridSpan w:val="3"/>
            <w:shd w:val="clear" w:color="auto" w:fill="FFFFFF"/>
          </w:tcPr>
          <w:p w:rsidR="00AA65BB" w:rsidRPr="00264A42" w:rsidRDefault="00AA65BB" w:rsidP="00AA65BB">
            <w:pPr>
              <w:rPr>
                <w:b/>
              </w:rPr>
            </w:pPr>
            <w:r>
              <w:rPr>
                <w:b/>
              </w:rPr>
              <w:t>Improved PDF Export</w:t>
            </w:r>
          </w:p>
        </w:tc>
      </w:tr>
      <w:tr w:rsidR="00AA65BB" w:rsidRPr="00446429" w:rsidTr="00AA65BB">
        <w:tc>
          <w:tcPr>
            <w:tcW w:w="1809" w:type="dxa"/>
            <w:shd w:val="clear" w:color="auto" w:fill="auto"/>
          </w:tcPr>
          <w:p w:rsidR="00AA65BB" w:rsidRPr="00F43AB6" w:rsidRDefault="00AA65BB" w:rsidP="00AA65BB">
            <w:pPr>
              <w:rPr>
                <w:b/>
              </w:rPr>
            </w:pPr>
            <w:r>
              <w:rPr>
                <w:b/>
              </w:rPr>
              <w:t>Faster PDF Export</w:t>
            </w:r>
          </w:p>
        </w:tc>
        <w:tc>
          <w:tcPr>
            <w:tcW w:w="5954" w:type="dxa"/>
            <w:shd w:val="clear" w:color="auto" w:fill="auto"/>
          </w:tcPr>
          <w:p w:rsidR="00AA65BB" w:rsidRPr="00C10D88" w:rsidRDefault="00AA65BB" w:rsidP="00AA65BB">
            <w:pPr>
              <w:jc w:val="both"/>
            </w:pPr>
            <w:r w:rsidRPr="00B85C8B">
              <w:t xml:space="preserve">Export to PDF now is up to </w:t>
            </w:r>
            <w:r>
              <w:t xml:space="preserve">2-3 times </w:t>
            </w:r>
            <w:r w:rsidRPr="00B85C8B">
              <w:t>faster than in previous version of F</w:t>
            </w:r>
            <w:r>
              <w:t xml:space="preserve">ineReader </w:t>
            </w:r>
            <w:r w:rsidRPr="00B85C8B">
              <w:t>Engine</w:t>
            </w:r>
            <w:r>
              <w:t xml:space="preserve"> 9 for Linux</w:t>
            </w:r>
            <w:r w:rsidRPr="00B85C8B">
              <w:t>.</w:t>
            </w:r>
          </w:p>
        </w:tc>
        <w:tc>
          <w:tcPr>
            <w:tcW w:w="2126" w:type="dxa"/>
            <w:vMerge w:val="restart"/>
            <w:shd w:val="clear" w:color="auto" w:fill="auto"/>
          </w:tcPr>
          <w:p w:rsidR="00AA65BB" w:rsidRPr="003F0CD6" w:rsidRDefault="00AA65BB" w:rsidP="00AA65BB">
            <w:pPr>
              <w:jc w:val="both"/>
            </w:pPr>
            <w:r>
              <w:t xml:space="preserve">Converting images into searchable PDF is one of the most needed scenarios on the </w:t>
            </w:r>
            <w:r>
              <w:lastRenderedPageBreak/>
              <w:t xml:space="preserve">market. </w:t>
            </w:r>
          </w:p>
          <w:p w:rsidR="00AA65BB" w:rsidRDefault="00AA65BB" w:rsidP="00AA65BB">
            <w:pPr>
              <w:rPr>
                <w:bCs/>
                <w:lang w:val="en-GB"/>
              </w:rPr>
            </w:pPr>
            <w:r>
              <w:rPr>
                <w:lang w:val="en-GB"/>
              </w:rPr>
              <w:t>B</w:t>
            </w:r>
            <w:r w:rsidRPr="007A50E2">
              <w:rPr>
                <w:lang w:val="en-GB"/>
              </w:rPr>
              <w:t>etter appearance and minimum size of the document</w:t>
            </w:r>
            <w:r>
              <w:rPr>
                <w:lang w:val="en-GB"/>
              </w:rPr>
              <w:t>.</w:t>
            </w:r>
          </w:p>
        </w:tc>
      </w:tr>
      <w:tr w:rsidR="00AA65BB" w:rsidRPr="00446429" w:rsidTr="00AA65BB">
        <w:tc>
          <w:tcPr>
            <w:tcW w:w="1809" w:type="dxa"/>
            <w:shd w:val="clear" w:color="auto" w:fill="auto"/>
          </w:tcPr>
          <w:p w:rsidR="00AA65BB" w:rsidRDefault="00AA65BB" w:rsidP="00AA65BB">
            <w:pPr>
              <w:rPr>
                <w:b/>
              </w:rPr>
            </w:pPr>
            <w:r w:rsidRPr="005920CF">
              <w:rPr>
                <w:b/>
              </w:rPr>
              <w:t>PDF export profiles</w:t>
            </w:r>
          </w:p>
        </w:tc>
        <w:tc>
          <w:tcPr>
            <w:tcW w:w="5954" w:type="dxa"/>
            <w:shd w:val="clear" w:color="auto" w:fill="auto"/>
          </w:tcPr>
          <w:p w:rsidR="00AA65BB" w:rsidRPr="00392412" w:rsidRDefault="00AA65BB" w:rsidP="00AA65BB">
            <w:pPr>
              <w:pStyle w:val="NoSpacing"/>
            </w:pPr>
            <w:r>
              <w:t>ABBYY</w:t>
            </w:r>
            <w:r w:rsidRPr="00392412">
              <w:t xml:space="preserve"> </w:t>
            </w:r>
            <w:r>
              <w:t>FineReader</w:t>
            </w:r>
            <w:r w:rsidRPr="00392412">
              <w:t xml:space="preserve"> </w:t>
            </w:r>
            <w:r>
              <w:t>Engine</w:t>
            </w:r>
            <w:r w:rsidRPr="00392412">
              <w:t xml:space="preserve"> 1</w:t>
            </w:r>
            <w:r>
              <w:t>1 for Linux</w:t>
            </w:r>
            <w:r w:rsidRPr="00392412">
              <w:t xml:space="preserve"> </w:t>
            </w:r>
            <w:r>
              <w:t>provides</w:t>
            </w:r>
            <w:r w:rsidRPr="00392412">
              <w:t xml:space="preserve"> </w:t>
            </w:r>
            <w:r>
              <w:t>predefined</w:t>
            </w:r>
            <w:r w:rsidRPr="00392412">
              <w:t xml:space="preserve"> </w:t>
            </w:r>
            <w:r>
              <w:t>profiles</w:t>
            </w:r>
            <w:r w:rsidRPr="00392412">
              <w:t xml:space="preserve"> </w:t>
            </w:r>
            <w:r>
              <w:t>with optimal values for popular export variants</w:t>
            </w:r>
            <w:r w:rsidRPr="00392412">
              <w:t>:</w:t>
            </w:r>
          </w:p>
          <w:p w:rsidR="00AA65BB" w:rsidRPr="000B16F0" w:rsidRDefault="00AA65BB" w:rsidP="000148BF">
            <w:pPr>
              <w:pStyle w:val="NoSpacing"/>
              <w:numPr>
                <w:ilvl w:val="0"/>
                <w:numId w:val="32"/>
              </w:numPr>
              <w:ind w:left="714" w:hanging="357"/>
              <w:contextualSpacing/>
            </w:pPr>
            <w:r w:rsidRPr="000B16F0">
              <w:t>MaxQuality</w:t>
            </w:r>
          </w:p>
          <w:p w:rsidR="00AA65BB" w:rsidRPr="000B16F0" w:rsidRDefault="00AA65BB" w:rsidP="000148BF">
            <w:pPr>
              <w:pStyle w:val="NoSpacing"/>
              <w:numPr>
                <w:ilvl w:val="0"/>
                <w:numId w:val="32"/>
              </w:numPr>
              <w:ind w:left="714" w:hanging="357"/>
              <w:contextualSpacing/>
            </w:pPr>
            <w:r w:rsidRPr="000B16F0">
              <w:lastRenderedPageBreak/>
              <w:t>Balanced</w:t>
            </w:r>
          </w:p>
          <w:p w:rsidR="00AA65BB" w:rsidRDefault="00AA65BB" w:rsidP="000148BF">
            <w:pPr>
              <w:pStyle w:val="NoSpacing"/>
              <w:numPr>
                <w:ilvl w:val="0"/>
                <w:numId w:val="32"/>
              </w:numPr>
              <w:ind w:left="714" w:hanging="357"/>
              <w:contextualSpacing/>
            </w:pPr>
            <w:r w:rsidRPr="000B16F0">
              <w:t>MinSize</w:t>
            </w:r>
          </w:p>
          <w:p w:rsidR="00AA65BB" w:rsidRDefault="00AA65BB" w:rsidP="000148BF">
            <w:pPr>
              <w:pStyle w:val="NoSpacing"/>
              <w:numPr>
                <w:ilvl w:val="0"/>
                <w:numId w:val="32"/>
              </w:numPr>
              <w:ind w:left="714" w:hanging="357"/>
              <w:contextualSpacing/>
            </w:pPr>
            <w:r w:rsidRPr="000B16F0">
              <w:t>MaxSpeed</w:t>
            </w:r>
          </w:p>
          <w:p w:rsidR="00AA65BB" w:rsidRPr="00B85C8B" w:rsidRDefault="00AA65BB" w:rsidP="00AA65BB">
            <w:pPr>
              <w:jc w:val="both"/>
            </w:pPr>
            <w:r w:rsidRPr="005920CF">
              <w:rPr>
                <w:lang w:val="en-GB"/>
              </w:rPr>
              <w:t>With predefined PDF export profiles you automatically set optimal values for particular task.</w:t>
            </w:r>
          </w:p>
        </w:tc>
        <w:tc>
          <w:tcPr>
            <w:tcW w:w="2126" w:type="dxa"/>
            <w:vMerge/>
            <w:shd w:val="clear" w:color="auto" w:fill="auto"/>
          </w:tcPr>
          <w:p w:rsidR="00AA65BB" w:rsidRDefault="00AA65BB" w:rsidP="00AA65BB">
            <w:pPr>
              <w:jc w:val="both"/>
            </w:pPr>
          </w:p>
        </w:tc>
      </w:tr>
      <w:tr w:rsidR="00AA65BB" w:rsidRPr="00446429" w:rsidTr="00AA65BB">
        <w:tc>
          <w:tcPr>
            <w:tcW w:w="1809" w:type="dxa"/>
            <w:shd w:val="clear" w:color="auto" w:fill="auto"/>
          </w:tcPr>
          <w:p w:rsidR="00AA65BB" w:rsidRPr="00130DE1" w:rsidRDefault="00AA65BB" w:rsidP="00AA65BB">
            <w:pPr>
              <w:rPr>
                <w:rFonts w:cs="Arial"/>
                <w:b/>
              </w:rPr>
            </w:pPr>
            <w:r w:rsidRPr="007A50E2">
              <w:rPr>
                <w:b/>
              </w:rPr>
              <w:t>Higher quality of PDF MRC</w:t>
            </w:r>
          </w:p>
        </w:tc>
        <w:tc>
          <w:tcPr>
            <w:tcW w:w="5954" w:type="dxa"/>
            <w:shd w:val="clear" w:color="auto" w:fill="auto"/>
          </w:tcPr>
          <w:p w:rsidR="00AA65BB" w:rsidRPr="007A50E2" w:rsidRDefault="00AA65BB" w:rsidP="00AA65BB">
            <w:pPr>
              <w:rPr>
                <w:lang w:val="en-GB"/>
              </w:rPr>
            </w:pPr>
            <w:r w:rsidRPr="007A50E2">
              <w:rPr>
                <w:lang w:val="en-GB"/>
              </w:rPr>
              <w:t>PDF MRC improvements include:</w:t>
            </w:r>
          </w:p>
          <w:p w:rsidR="00AA65BB" w:rsidRPr="00B85C8B" w:rsidRDefault="00AA65BB" w:rsidP="000148BF">
            <w:pPr>
              <w:numPr>
                <w:ilvl w:val="0"/>
                <w:numId w:val="28"/>
              </w:numPr>
              <w:tabs>
                <w:tab w:val="num" w:pos="318"/>
              </w:tabs>
              <w:spacing w:before="0" w:after="0" w:line="240" w:lineRule="auto"/>
              <w:ind w:left="176" w:hanging="176"/>
              <w:rPr>
                <w:bCs/>
              </w:rPr>
            </w:pPr>
            <w:r w:rsidRPr="00B85C8B">
              <w:rPr>
                <w:bCs/>
              </w:rPr>
              <w:t>higher background image compression</w:t>
            </w:r>
            <w:r>
              <w:rPr>
                <w:bCs/>
              </w:rPr>
              <w:t>,</w:t>
            </w:r>
          </w:p>
          <w:p w:rsidR="00AA65BB" w:rsidRDefault="00AA65BB" w:rsidP="000148BF">
            <w:pPr>
              <w:numPr>
                <w:ilvl w:val="0"/>
                <w:numId w:val="28"/>
              </w:numPr>
              <w:tabs>
                <w:tab w:val="num" w:pos="318"/>
              </w:tabs>
              <w:spacing w:before="0" w:after="0" w:line="240" w:lineRule="auto"/>
              <w:ind w:left="176" w:hanging="176"/>
              <w:rPr>
                <w:bCs/>
              </w:rPr>
            </w:pPr>
            <w:r w:rsidRPr="00B85C8B">
              <w:rPr>
                <w:bCs/>
              </w:rPr>
              <w:t>contrast elements stay in foreground</w:t>
            </w:r>
            <w:r>
              <w:rPr>
                <w:bCs/>
              </w:rPr>
              <w:t>.</w:t>
            </w:r>
          </w:p>
          <w:p w:rsidR="00AA65BB" w:rsidRPr="00EF7B43" w:rsidRDefault="00AA65BB" w:rsidP="00AA65BB">
            <w:pPr>
              <w:rPr>
                <w:lang w:val="en-GB"/>
              </w:rPr>
            </w:pPr>
            <w:r w:rsidRPr="008F74C8">
              <w:rPr>
                <w:lang w:val="en-GB"/>
              </w:rPr>
              <w:t>Higher background image compression reduces the size of output PDF MRC file for up to 50%.</w:t>
            </w:r>
          </w:p>
        </w:tc>
        <w:tc>
          <w:tcPr>
            <w:tcW w:w="2126" w:type="dxa"/>
            <w:vMerge/>
            <w:shd w:val="clear" w:color="auto" w:fill="auto"/>
          </w:tcPr>
          <w:p w:rsidR="00AA65BB" w:rsidRDefault="00AA65BB" w:rsidP="00AA65BB">
            <w:pPr>
              <w:rPr>
                <w:bCs/>
                <w:lang w:val="en-GB"/>
              </w:rPr>
            </w:pPr>
          </w:p>
        </w:tc>
      </w:tr>
      <w:tr w:rsidR="00AA65BB" w:rsidRPr="00446429" w:rsidTr="00AA65BB">
        <w:tc>
          <w:tcPr>
            <w:tcW w:w="1809" w:type="dxa"/>
            <w:shd w:val="clear" w:color="auto" w:fill="auto"/>
          </w:tcPr>
          <w:p w:rsidR="00AA65BB" w:rsidRPr="00A02F9C" w:rsidRDefault="00AA65BB" w:rsidP="00AA65BB">
            <w:pPr>
              <w:rPr>
                <w:b/>
              </w:rPr>
            </w:pPr>
            <w:r w:rsidRPr="00A02F9C">
              <w:rPr>
                <w:b/>
              </w:rPr>
              <w:t>Stamps and written notes processing for PDF MRC *</w:t>
            </w:r>
          </w:p>
          <w:p w:rsidR="00AA65BB" w:rsidRPr="007A50E2" w:rsidRDefault="00AA65BB" w:rsidP="00AA65BB">
            <w:pPr>
              <w:rPr>
                <w:b/>
              </w:rPr>
            </w:pPr>
            <w:r w:rsidRPr="00252257">
              <w:rPr>
                <w:i/>
              </w:rPr>
              <w:t xml:space="preserve">* </w:t>
            </w:r>
            <w:r>
              <w:rPr>
                <w:i/>
              </w:rPr>
              <w:t>s</w:t>
            </w:r>
            <w:r w:rsidRPr="00252257">
              <w:rPr>
                <w:i/>
              </w:rPr>
              <w:t>till under development</w:t>
            </w:r>
          </w:p>
        </w:tc>
        <w:tc>
          <w:tcPr>
            <w:tcW w:w="5954" w:type="dxa"/>
            <w:shd w:val="clear" w:color="auto" w:fill="auto"/>
          </w:tcPr>
          <w:p w:rsidR="00AA65BB" w:rsidRPr="00340543" w:rsidRDefault="00AA65BB" w:rsidP="00AA65BB">
            <w:pPr>
              <w:rPr>
                <w:bCs/>
              </w:rPr>
            </w:pPr>
            <w:r w:rsidRPr="00340543">
              <w:rPr>
                <w:bCs/>
              </w:rPr>
              <w:t>Stamps and written notes can be placed to any part of documents and lay over sensitive information, which is needed to be extracted. Such marks are merged with the text during binarization and sensitive information can be lost.</w:t>
            </w:r>
          </w:p>
          <w:p w:rsidR="00AA65BB" w:rsidRDefault="00AA65BB" w:rsidP="00AA65BB">
            <w:pPr>
              <w:rPr>
                <w:bCs/>
              </w:rPr>
            </w:pPr>
            <w:r w:rsidRPr="00340543">
              <w:rPr>
                <w:bCs/>
              </w:rPr>
              <w:t>FineReader Engine 11 provides special preprocessing mode for such cases. The idea of this preprocessing mode is that an image is split into two layers: color and black-and-white. Black-and-white layer is used for recognition, while the color layer is passed to export without modifications</w:t>
            </w:r>
            <w:r>
              <w:rPr>
                <w:bCs/>
              </w:rPr>
              <w:t xml:space="preserve"> and it </w:t>
            </w:r>
            <w:r w:rsidRPr="00503C1D">
              <w:rPr>
                <w:bCs/>
              </w:rPr>
              <w:t>will stay in foreground of resulting PDF MRC file instead of appearing in background as blurred elements.</w:t>
            </w:r>
          </w:p>
          <w:p w:rsidR="00AA65BB" w:rsidRDefault="00AA65BB" w:rsidP="00AA65BB">
            <w:pPr>
              <w:rPr>
                <w:bCs/>
              </w:rPr>
            </w:pPr>
            <w:r>
              <w:rPr>
                <w:bCs/>
              </w:rPr>
              <w:t>As a result, o</w:t>
            </w:r>
            <w:r w:rsidRPr="00340543">
              <w:rPr>
                <w:bCs/>
              </w:rPr>
              <w:t>utput PDF has high-level quality and compression</w:t>
            </w:r>
            <w:r>
              <w:rPr>
                <w:bCs/>
              </w:rPr>
              <w:t>. T</w:t>
            </w:r>
            <w:r w:rsidRPr="00340543">
              <w:rPr>
                <w:bCs/>
              </w:rPr>
              <w:t>ext and separators are compressed with suitable black-and-white codec, while color layer - with color codec.</w:t>
            </w:r>
          </w:p>
          <w:p w:rsidR="00AA65BB" w:rsidRPr="007A50E2" w:rsidRDefault="00AA65BB" w:rsidP="00AA65BB">
            <w:pPr>
              <w:rPr>
                <w:lang w:val="en-GB"/>
              </w:rPr>
            </w:pPr>
            <w:r>
              <w:rPr>
                <w:noProof/>
                <w:lang w:eastAsia="zh-TW"/>
              </w:rPr>
              <w:drawing>
                <wp:inline distT="0" distB="0" distL="0" distR="0" wp14:anchorId="46BA0505" wp14:editId="695F6EB3">
                  <wp:extent cx="2894330" cy="1232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4330" cy="1232535"/>
                          </a:xfrm>
                          <a:prstGeom prst="rect">
                            <a:avLst/>
                          </a:prstGeom>
                          <a:noFill/>
                          <a:ln>
                            <a:noFill/>
                          </a:ln>
                        </pic:spPr>
                      </pic:pic>
                    </a:graphicData>
                  </a:graphic>
                </wp:inline>
              </w:drawing>
            </w:r>
          </w:p>
        </w:tc>
        <w:tc>
          <w:tcPr>
            <w:tcW w:w="2126" w:type="dxa"/>
            <w:vMerge/>
            <w:shd w:val="clear" w:color="auto" w:fill="auto"/>
          </w:tcPr>
          <w:p w:rsidR="00AA65BB" w:rsidRDefault="00AA65BB" w:rsidP="00AA65BB">
            <w:pPr>
              <w:rPr>
                <w:bCs/>
                <w:lang w:val="en-GB"/>
              </w:rPr>
            </w:pPr>
          </w:p>
        </w:tc>
      </w:tr>
      <w:tr w:rsidR="00AA65BB" w:rsidRPr="00446429" w:rsidTr="00AA65BB">
        <w:tc>
          <w:tcPr>
            <w:tcW w:w="1809" w:type="dxa"/>
            <w:shd w:val="clear" w:color="auto" w:fill="auto"/>
          </w:tcPr>
          <w:p w:rsidR="00AA65BB" w:rsidRDefault="00AA65BB" w:rsidP="00AA65BB">
            <w:pPr>
              <w:rPr>
                <w:b/>
              </w:rPr>
            </w:pPr>
            <w:r w:rsidRPr="007A50E2">
              <w:rPr>
                <w:b/>
              </w:rPr>
              <w:t>Export to PDF/A-2</w:t>
            </w:r>
          </w:p>
          <w:p w:rsidR="00AA65BB" w:rsidRPr="00F43AB6" w:rsidRDefault="00AA65BB" w:rsidP="00AA65BB">
            <w:pPr>
              <w:rPr>
                <w:b/>
              </w:rPr>
            </w:pPr>
            <w:r>
              <w:rPr>
                <w:b/>
                <w:noProof/>
                <w:lang w:eastAsia="zh-TW"/>
              </w:rPr>
              <w:drawing>
                <wp:inline distT="0" distB="0" distL="0" distR="0" wp14:anchorId="0D26B9B9" wp14:editId="21AFA8E1">
                  <wp:extent cx="954405" cy="548640"/>
                  <wp:effectExtent l="19050" t="1905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4405" cy="548640"/>
                          </a:xfrm>
                          <a:prstGeom prst="rect">
                            <a:avLst/>
                          </a:prstGeom>
                          <a:noFill/>
                          <a:ln w="9525" cmpd="sng">
                            <a:solidFill>
                              <a:srgbClr val="7F7F7F"/>
                            </a:solidFill>
                            <a:miter lim="800000"/>
                            <a:headEnd/>
                            <a:tailEnd/>
                          </a:ln>
                          <a:effectLst/>
                        </pic:spPr>
                      </pic:pic>
                    </a:graphicData>
                  </a:graphic>
                </wp:inline>
              </w:drawing>
            </w:r>
          </w:p>
        </w:tc>
        <w:tc>
          <w:tcPr>
            <w:tcW w:w="5954" w:type="dxa"/>
            <w:shd w:val="clear" w:color="auto" w:fill="auto"/>
          </w:tcPr>
          <w:p w:rsidR="00AA65BB" w:rsidRPr="007A50E2" w:rsidRDefault="00AA65BB" w:rsidP="00AA65BB">
            <w:pPr>
              <w:jc w:val="both"/>
            </w:pPr>
            <w:r w:rsidRPr="007A50E2">
              <w:t>Additionally to PDF, PDF/A-1a, PDF/A-1b FineReader Engine 11 supports export to PDF/A-2a and PDF/A-2u formats.</w:t>
            </w:r>
          </w:p>
          <w:p w:rsidR="00AA65BB" w:rsidRPr="007A50E2" w:rsidRDefault="00AA65BB" w:rsidP="00AA65BB">
            <w:pPr>
              <w:jc w:val="both"/>
            </w:pPr>
            <w:r w:rsidRPr="007A50E2">
              <w:t>The main differences of the new format are:</w:t>
            </w:r>
          </w:p>
          <w:p w:rsidR="00AA65BB" w:rsidRPr="00B85C8B" w:rsidRDefault="00AA65BB" w:rsidP="000148BF">
            <w:pPr>
              <w:numPr>
                <w:ilvl w:val="0"/>
                <w:numId w:val="28"/>
              </w:numPr>
              <w:tabs>
                <w:tab w:val="num" w:pos="318"/>
              </w:tabs>
              <w:spacing w:before="0" w:after="0" w:line="240" w:lineRule="auto"/>
              <w:ind w:left="176" w:hanging="176"/>
              <w:rPr>
                <w:bCs/>
              </w:rPr>
            </w:pPr>
            <w:r w:rsidRPr="00B85C8B">
              <w:rPr>
                <w:bCs/>
              </w:rPr>
              <w:t>JPEG2000 compression available</w:t>
            </w:r>
          </w:p>
          <w:p w:rsidR="00AA65BB" w:rsidRPr="00B85C8B" w:rsidRDefault="00AA65BB" w:rsidP="000148BF">
            <w:pPr>
              <w:numPr>
                <w:ilvl w:val="0"/>
                <w:numId w:val="28"/>
              </w:numPr>
              <w:tabs>
                <w:tab w:val="num" w:pos="318"/>
              </w:tabs>
              <w:spacing w:before="0" w:after="0" w:line="240" w:lineRule="auto"/>
              <w:ind w:left="176" w:hanging="176"/>
              <w:rPr>
                <w:bCs/>
              </w:rPr>
            </w:pPr>
            <w:r w:rsidRPr="00B85C8B">
              <w:rPr>
                <w:bCs/>
              </w:rPr>
              <w:t>version 1.7 of PDF</w:t>
            </w:r>
          </w:p>
          <w:p w:rsidR="00AA65BB" w:rsidRPr="00B85C8B" w:rsidRDefault="00AA65BB" w:rsidP="000148BF">
            <w:pPr>
              <w:numPr>
                <w:ilvl w:val="0"/>
                <w:numId w:val="28"/>
              </w:numPr>
              <w:tabs>
                <w:tab w:val="num" w:pos="318"/>
              </w:tabs>
              <w:spacing w:before="0" w:after="0" w:line="240" w:lineRule="auto"/>
              <w:ind w:left="176" w:hanging="176"/>
              <w:rPr>
                <w:bCs/>
              </w:rPr>
            </w:pPr>
            <w:r w:rsidRPr="00B85C8B">
              <w:rPr>
                <w:bCs/>
              </w:rPr>
              <w:t>Conformity levels:</w:t>
            </w:r>
          </w:p>
          <w:p w:rsidR="00AA65BB" w:rsidRPr="00B85C8B" w:rsidRDefault="00AA65BB" w:rsidP="000148BF">
            <w:pPr>
              <w:numPr>
                <w:ilvl w:val="1"/>
                <w:numId w:val="28"/>
              </w:numPr>
              <w:spacing w:before="0" w:after="0" w:line="240" w:lineRule="auto"/>
              <w:ind w:left="459" w:hanging="284"/>
              <w:rPr>
                <w:bCs/>
              </w:rPr>
            </w:pPr>
            <w:r w:rsidRPr="00B85C8B">
              <w:rPr>
                <w:bCs/>
              </w:rPr>
              <w:lastRenderedPageBreak/>
              <w:t xml:space="preserve">‘a’ – tagged PDF/A-2 </w:t>
            </w:r>
          </w:p>
          <w:p w:rsidR="00AA65BB" w:rsidRPr="00B85C8B" w:rsidRDefault="00AA65BB" w:rsidP="000148BF">
            <w:pPr>
              <w:numPr>
                <w:ilvl w:val="1"/>
                <w:numId w:val="28"/>
              </w:numPr>
              <w:spacing w:before="0" w:after="0" w:line="240" w:lineRule="auto"/>
              <w:ind w:left="459" w:hanging="284"/>
              <w:rPr>
                <w:bCs/>
              </w:rPr>
            </w:pPr>
            <w:r w:rsidRPr="00B85C8B">
              <w:rPr>
                <w:bCs/>
              </w:rPr>
              <w:t>‘u’ –not-tagged PDF/A-2 with an ability to extract text in Unicode.</w:t>
            </w:r>
          </w:p>
          <w:p w:rsidR="00AA65BB" w:rsidRPr="00C10D88" w:rsidRDefault="00AA65BB" w:rsidP="00AA65BB">
            <w:pPr>
              <w:jc w:val="both"/>
            </w:pPr>
            <w:r w:rsidRPr="00EF7B43">
              <w:rPr>
                <w:b/>
                <w:sz w:val="18"/>
              </w:rPr>
              <w:t>Please note:</w:t>
            </w:r>
            <w:r w:rsidRPr="00EF7B43">
              <w:rPr>
                <w:sz w:val="18"/>
              </w:rPr>
              <w:t xml:space="preserve"> </w:t>
            </w:r>
            <w:r w:rsidRPr="00EF7B43">
              <w:rPr>
                <w:i/>
                <w:sz w:val="18"/>
              </w:rPr>
              <w:t>PDF/A-2b, which is a not-tagged PDF/A-2 without an ability to extract text in Unicode, is not created by FineReader Engine 11. This is due to the fact that our export technologies always work with text in Unicode. Therefore PDF/A-2b file generated by FineReader Engine is the same as PDF/A-2u.</w:t>
            </w:r>
          </w:p>
        </w:tc>
        <w:tc>
          <w:tcPr>
            <w:tcW w:w="2126" w:type="dxa"/>
            <w:vMerge/>
            <w:shd w:val="clear" w:color="auto" w:fill="auto"/>
          </w:tcPr>
          <w:p w:rsidR="00AA65BB" w:rsidRDefault="00AA65BB" w:rsidP="00AA65BB">
            <w:pPr>
              <w:rPr>
                <w:bCs/>
                <w:lang w:val="en-GB"/>
              </w:rPr>
            </w:pPr>
          </w:p>
        </w:tc>
      </w:tr>
      <w:tr w:rsidR="00AA65BB" w:rsidRPr="00446429" w:rsidTr="00AA65BB">
        <w:tc>
          <w:tcPr>
            <w:tcW w:w="1809" w:type="dxa"/>
            <w:shd w:val="clear" w:color="auto" w:fill="auto"/>
          </w:tcPr>
          <w:p w:rsidR="00AA65BB" w:rsidRDefault="00AA65BB" w:rsidP="00AA65BB">
            <w:pPr>
              <w:rPr>
                <w:b/>
              </w:rPr>
            </w:pPr>
            <w:r>
              <w:rPr>
                <w:b/>
              </w:rPr>
              <w:t>Export to PDF/A-3*</w:t>
            </w:r>
          </w:p>
          <w:p w:rsidR="00AA65BB" w:rsidRDefault="00AA65BB" w:rsidP="00AA65BB">
            <w:pPr>
              <w:rPr>
                <w:b/>
                <w:noProof/>
              </w:rPr>
            </w:pPr>
            <w:r>
              <w:rPr>
                <w:b/>
                <w:noProof/>
                <w:lang w:eastAsia="zh-TW"/>
              </w:rPr>
              <w:drawing>
                <wp:inline distT="0" distB="0" distL="0" distR="0" wp14:anchorId="6AEE7BD4" wp14:editId="5A1167C7">
                  <wp:extent cx="954405" cy="548640"/>
                  <wp:effectExtent l="19050" t="1905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4405" cy="548640"/>
                          </a:xfrm>
                          <a:prstGeom prst="rect">
                            <a:avLst/>
                          </a:prstGeom>
                          <a:noFill/>
                          <a:ln w="9525" cmpd="sng">
                            <a:solidFill>
                              <a:srgbClr val="7F7F7F"/>
                            </a:solidFill>
                            <a:miter lim="800000"/>
                            <a:headEnd/>
                            <a:tailEnd/>
                          </a:ln>
                          <a:effectLst/>
                        </pic:spPr>
                      </pic:pic>
                    </a:graphicData>
                  </a:graphic>
                </wp:inline>
              </w:drawing>
            </w:r>
          </w:p>
          <w:p w:rsidR="00AA65BB" w:rsidRPr="007A50E2" w:rsidRDefault="00AA65BB" w:rsidP="00AA65BB">
            <w:pPr>
              <w:rPr>
                <w:b/>
              </w:rPr>
            </w:pPr>
            <w:r w:rsidRPr="00252257">
              <w:rPr>
                <w:i/>
              </w:rPr>
              <w:t xml:space="preserve">* </w:t>
            </w:r>
            <w:r>
              <w:rPr>
                <w:i/>
              </w:rPr>
              <w:t>s</w:t>
            </w:r>
            <w:r w:rsidRPr="00252257">
              <w:rPr>
                <w:i/>
              </w:rPr>
              <w:t>till under development</w:t>
            </w:r>
          </w:p>
        </w:tc>
        <w:tc>
          <w:tcPr>
            <w:tcW w:w="5954" w:type="dxa"/>
            <w:shd w:val="clear" w:color="auto" w:fill="auto"/>
          </w:tcPr>
          <w:p w:rsidR="00AA65BB" w:rsidRDefault="00AA65BB" w:rsidP="00AA65BB">
            <w:pPr>
              <w:rPr>
                <w:lang w:val="en-GB"/>
              </w:rPr>
            </w:pPr>
            <w:r>
              <w:rPr>
                <w:lang w:val="en-GB"/>
              </w:rPr>
              <w:t xml:space="preserve">PDF/A-3 is an extension of the A-2 Standard and it allows including not only PDF/A files, but also all kind of other binary formats, like XML or Office formats. </w:t>
            </w:r>
            <w:r>
              <w:rPr>
                <w:lang w:val="en-GB"/>
              </w:rPr>
              <w:br/>
              <w:t>Long-term archiving and readability of the PDF/A part is still guaranteed, and the binary attachments can deliver additional benefits.</w:t>
            </w:r>
          </w:p>
          <w:p w:rsidR="00AA65BB" w:rsidRPr="007A50E2" w:rsidRDefault="00AA65BB" w:rsidP="00AA65BB">
            <w:r>
              <w:rPr>
                <w:lang w:val="en-GB"/>
              </w:rPr>
              <w:t xml:space="preserve">The PDF/A-3 extended container capabilities will make this format attractive in new areas, for example when a graphical representation of a document should be combined with some source data. </w:t>
            </w:r>
          </w:p>
        </w:tc>
        <w:tc>
          <w:tcPr>
            <w:tcW w:w="2126" w:type="dxa"/>
            <w:vMerge/>
            <w:shd w:val="clear" w:color="auto" w:fill="auto"/>
          </w:tcPr>
          <w:p w:rsidR="00AA65BB" w:rsidRDefault="00AA65BB" w:rsidP="00AA65BB">
            <w:pPr>
              <w:rPr>
                <w:bCs/>
                <w:lang w:val="en-GB"/>
              </w:rPr>
            </w:pPr>
          </w:p>
        </w:tc>
      </w:tr>
      <w:tr w:rsidR="00AA65BB" w:rsidRPr="00446429" w:rsidTr="00AA65BB">
        <w:tc>
          <w:tcPr>
            <w:tcW w:w="1809" w:type="dxa"/>
            <w:shd w:val="clear" w:color="auto" w:fill="auto"/>
          </w:tcPr>
          <w:p w:rsidR="00AA65BB" w:rsidRPr="007A50E2" w:rsidRDefault="00AA65BB" w:rsidP="00AA65BB">
            <w:pPr>
              <w:rPr>
                <w:b/>
              </w:rPr>
            </w:pPr>
            <w:r w:rsidRPr="008F74C8">
              <w:rPr>
                <w:b/>
              </w:rPr>
              <w:t>An ability to create linear or non-linear PDF files</w:t>
            </w:r>
          </w:p>
        </w:tc>
        <w:tc>
          <w:tcPr>
            <w:tcW w:w="5954" w:type="dxa"/>
            <w:shd w:val="clear" w:color="auto" w:fill="auto"/>
          </w:tcPr>
          <w:p w:rsidR="00AA65BB" w:rsidRPr="005368D1" w:rsidRDefault="00AA65BB" w:rsidP="00AA65BB">
            <w:pPr>
              <w:rPr>
                <w:lang w:val="en-GB"/>
              </w:rPr>
            </w:pPr>
            <w:r w:rsidRPr="005368D1">
              <w:rPr>
                <w:lang w:val="en-GB"/>
              </w:rPr>
              <w:t xml:space="preserve">Linear PDF files have internal data arranged in a page order. A page of a linear PDF file can be read in a web browser plug-in without waiting for the whole file to be downloaded. Non-linear PDF have the data necessary to assemble a document page scattered through the whole file. </w:t>
            </w:r>
          </w:p>
          <w:p w:rsidR="00AA65BB" w:rsidRPr="007A50E2" w:rsidRDefault="00AA65BB" w:rsidP="00AA65BB">
            <w:pPr>
              <w:rPr>
                <w:lang w:val="en-GB"/>
              </w:rPr>
            </w:pPr>
            <w:r>
              <w:rPr>
                <w:lang w:val="en-GB"/>
              </w:rPr>
              <w:t xml:space="preserve">New </w:t>
            </w:r>
            <w:r w:rsidRPr="005368D1">
              <w:rPr>
                <w:lang w:val="en-GB"/>
              </w:rPr>
              <w:t>PDF export parameters include new option which specifies whether a linear PDF file should be created.</w:t>
            </w:r>
          </w:p>
        </w:tc>
        <w:tc>
          <w:tcPr>
            <w:tcW w:w="2126" w:type="dxa"/>
            <w:vMerge/>
            <w:shd w:val="clear" w:color="auto" w:fill="auto"/>
          </w:tcPr>
          <w:p w:rsidR="00AA65BB" w:rsidRPr="0093449F" w:rsidRDefault="00AA65BB" w:rsidP="00AA65BB"/>
        </w:tc>
      </w:tr>
      <w:tr w:rsidR="00AA65BB" w:rsidRPr="00446429" w:rsidTr="00AA65BB">
        <w:tc>
          <w:tcPr>
            <w:tcW w:w="1809" w:type="dxa"/>
            <w:shd w:val="clear" w:color="auto" w:fill="auto"/>
          </w:tcPr>
          <w:p w:rsidR="00AA65BB" w:rsidRPr="00F1014A" w:rsidRDefault="00AA65BB" w:rsidP="00AA65BB">
            <w:pPr>
              <w:rPr>
                <w:b/>
              </w:rPr>
            </w:pPr>
            <w:r w:rsidRPr="007B137A">
              <w:rPr>
                <w:b/>
              </w:rPr>
              <w:t>Keeping existing bookmarks in PDF</w:t>
            </w:r>
          </w:p>
        </w:tc>
        <w:tc>
          <w:tcPr>
            <w:tcW w:w="5954" w:type="dxa"/>
            <w:shd w:val="clear" w:color="auto" w:fill="auto"/>
          </w:tcPr>
          <w:p w:rsidR="00AA65BB" w:rsidRDefault="00AA65BB" w:rsidP="00AA65BB">
            <w:pPr>
              <w:rPr>
                <w:lang w:val="en-GB"/>
              </w:rPr>
            </w:pPr>
            <w:r w:rsidRPr="00545B68">
              <w:rPr>
                <w:lang w:val="en-GB"/>
              </w:rPr>
              <w:t xml:space="preserve">In </w:t>
            </w:r>
            <w:r>
              <w:rPr>
                <w:lang w:val="en-GB"/>
              </w:rPr>
              <w:t>“</w:t>
            </w:r>
            <w:r w:rsidRPr="00545B68">
              <w:rPr>
                <w:lang w:val="en-GB"/>
              </w:rPr>
              <w:t xml:space="preserve">PDF -&gt; </w:t>
            </w:r>
            <w:r>
              <w:rPr>
                <w:lang w:val="en-GB"/>
              </w:rPr>
              <w:t xml:space="preserve">searchable </w:t>
            </w:r>
            <w:r w:rsidRPr="00545B68">
              <w:rPr>
                <w:lang w:val="en-GB"/>
              </w:rPr>
              <w:t>PDF</w:t>
            </w:r>
            <w:r>
              <w:rPr>
                <w:lang w:val="en-GB"/>
              </w:rPr>
              <w:t>”</w:t>
            </w:r>
            <w:r w:rsidRPr="00545B68">
              <w:rPr>
                <w:lang w:val="en-GB"/>
              </w:rPr>
              <w:t xml:space="preserve"> scenario there are</w:t>
            </w:r>
            <w:r w:rsidRPr="006D5087">
              <w:t xml:space="preserve"> </w:t>
            </w:r>
            <w:r>
              <w:t xml:space="preserve">could be some </w:t>
            </w:r>
            <w:r w:rsidRPr="00545B68">
              <w:rPr>
                <w:lang w:val="en-GB"/>
              </w:rPr>
              <w:t xml:space="preserve">source PDFs that contain bookmarks. They may appear in scanned PDF indicating beginning of a new source document. Up to </w:t>
            </w:r>
            <w:r>
              <w:rPr>
                <w:lang w:val="en-GB"/>
              </w:rPr>
              <w:t xml:space="preserve">the version </w:t>
            </w:r>
            <w:r w:rsidRPr="00545B68">
              <w:rPr>
                <w:lang w:val="en-GB"/>
              </w:rPr>
              <w:t>1</w:t>
            </w:r>
            <w:r>
              <w:rPr>
                <w:lang w:val="en-GB"/>
              </w:rPr>
              <w:t>1</w:t>
            </w:r>
            <w:r w:rsidRPr="00545B68">
              <w:rPr>
                <w:lang w:val="en-GB"/>
              </w:rPr>
              <w:t xml:space="preserve"> these bookmarks get lost during export.  </w:t>
            </w:r>
          </w:p>
          <w:p w:rsidR="00AA65BB" w:rsidRPr="005368D1" w:rsidRDefault="00AA65BB" w:rsidP="00AA65BB">
            <w:pPr>
              <w:rPr>
                <w:lang w:val="en-GB"/>
              </w:rPr>
            </w:pPr>
            <w:r w:rsidRPr="00387CD3">
              <w:rPr>
                <w:lang w:val="en-GB"/>
              </w:rPr>
              <w:t xml:space="preserve">In </w:t>
            </w:r>
            <w:r>
              <w:rPr>
                <w:lang w:val="en-GB"/>
              </w:rPr>
              <w:t>FineReader Engine 11</w:t>
            </w:r>
            <w:r w:rsidRPr="00387CD3">
              <w:rPr>
                <w:lang w:val="en-GB"/>
              </w:rPr>
              <w:t xml:space="preserve"> these bookmarks can be retained in the output PDF file.</w:t>
            </w:r>
          </w:p>
        </w:tc>
        <w:tc>
          <w:tcPr>
            <w:tcW w:w="2126" w:type="dxa"/>
            <w:vMerge/>
            <w:shd w:val="clear" w:color="auto" w:fill="auto"/>
          </w:tcPr>
          <w:p w:rsidR="00AA65BB" w:rsidRPr="0093449F" w:rsidRDefault="00AA65BB" w:rsidP="00AA65BB"/>
        </w:tc>
      </w:tr>
      <w:tr w:rsidR="00AA65BB" w:rsidRPr="00446429" w:rsidTr="00AA65BB">
        <w:tc>
          <w:tcPr>
            <w:tcW w:w="1809" w:type="dxa"/>
            <w:shd w:val="clear" w:color="auto" w:fill="auto"/>
          </w:tcPr>
          <w:p w:rsidR="00AA65BB" w:rsidRPr="007B137A" w:rsidRDefault="00AA65BB" w:rsidP="00AA65BB">
            <w:pPr>
              <w:rPr>
                <w:b/>
              </w:rPr>
            </w:pPr>
            <w:r w:rsidRPr="00AD3022">
              <w:rPr>
                <w:b/>
              </w:rPr>
              <w:t>Detection and re-use of the an existing text layer</w:t>
            </w:r>
          </w:p>
        </w:tc>
        <w:tc>
          <w:tcPr>
            <w:tcW w:w="5954" w:type="dxa"/>
            <w:shd w:val="clear" w:color="auto" w:fill="auto"/>
          </w:tcPr>
          <w:p w:rsidR="00AA65BB" w:rsidRPr="00AD3022" w:rsidRDefault="00AA65BB" w:rsidP="00AA65BB">
            <w:pPr>
              <w:spacing w:after="0"/>
            </w:pPr>
            <w:r w:rsidRPr="00AD3022">
              <w:t>FineReader Engine 11 includes a set of options, which allows one to omit OCR of text-based PDFs, or use text information from them:</w:t>
            </w:r>
          </w:p>
          <w:p w:rsidR="00AA65BB" w:rsidRPr="00AD3022" w:rsidRDefault="00AA65BB" w:rsidP="000148BF">
            <w:pPr>
              <w:numPr>
                <w:ilvl w:val="0"/>
                <w:numId w:val="28"/>
              </w:numPr>
              <w:tabs>
                <w:tab w:val="num" w:pos="176"/>
                <w:tab w:val="num" w:pos="1440"/>
              </w:tabs>
              <w:spacing w:before="0" w:after="0" w:line="240" w:lineRule="auto"/>
              <w:ind w:left="176" w:hanging="176"/>
              <w:rPr>
                <w:bCs/>
              </w:rPr>
            </w:pPr>
            <w:r w:rsidRPr="00AD3022">
              <w:rPr>
                <w:bCs/>
              </w:rPr>
              <w:t xml:space="preserve">In the scenario “image PDF -&gt; searchable PDF” one may do not perform processing of the text-based PDF at all, but simply copy it to the output folder. </w:t>
            </w:r>
          </w:p>
          <w:p w:rsidR="00AA65BB" w:rsidRPr="00AD3022" w:rsidRDefault="00AA65BB" w:rsidP="000148BF">
            <w:pPr>
              <w:numPr>
                <w:ilvl w:val="0"/>
                <w:numId w:val="28"/>
              </w:numPr>
              <w:tabs>
                <w:tab w:val="num" w:pos="176"/>
                <w:tab w:val="num" w:pos="1440"/>
              </w:tabs>
              <w:spacing w:before="0" w:after="0" w:line="240" w:lineRule="auto"/>
              <w:ind w:left="176" w:hanging="176"/>
              <w:rPr>
                <w:bCs/>
              </w:rPr>
            </w:pPr>
            <w:r w:rsidRPr="00AD3022">
              <w:rPr>
                <w:bCs/>
              </w:rPr>
              <w:t>In the scenarios when text-based PDF is converted to some other format, one can select whether the text information from the file should be used during processing.</w:t>
            </w:r>
          </w:p>
        </w:tc>
        <w:tc>
          <w:tcPr>
            <w:tcW w:w="2126" w:type="dxa"/>
            <w:vMerge/>
            <w:shd w:val="clear" w:color="auto" w:fill="auto"/>
          </w:tcPr>
          <w:p w:rsidR="00AA65BB" w:rsidRPr="0093449F" w:rsidRDefault="00AA65BB" w:rsidP="00AA65BB"/>
        </w:tc>
      </w:tr>
      <w:tr w:rsidR="00AA65BB" w:rsidRPr="00446429" w:rsidTr="00AA65BB">
        <w:tc>
          <w:tcPr>
            <w:tcW w:w="9889" w:type="dxa"/>
            <w:gridSpan w:val="3"/>
            <w:shd w:val="clear" w:color="auto" w:fill="auto"/>
          </w:tcPr>
          <w:p w:rsidR="00AA65BB" w:rsidRPr="0093449F" w:rsidRDefault="00AA65BB" w:rsidP="00AA65BB">
            <w:r w:rsidRPr="00EF7B43">
              <w:rPr>
                <w:b/>
              </w:rPr>
              <w:lastRenderedPageBreak/>
              <w:t>Other Export Improvements</w:t>
            </w:r>
          </w:p>
        </w:tc>
      </w:tr>
      <w:tr w:rsidR="00AA65BB" w:rsidRPr="00446429" w:rsidTr="00AA65BB">
        <w:tc>
          <w:tcPr>
            <w:tcW w:w="1809" w:type="dxa"/>
            <w:shd w:val="clear" w:color="auto" w:fill="auto"/>
          </w:tcPr>
          <w:p w:rsidR="00AA65BB" w:rsidRPr="00E66889" w:rsidRDefault="00AA65BB" w:rsidP="00AA65BB">
            <w:pPr>
              <w:rPr>
                <w:b/>
              </w:rPr>
            </w:pPr>
            <w:r w:rsidRPr="00622449">
              <w:rPr>
                <w:b/>
              </w:rPr>
              <w:t>Docx and Xlsx Export Improvements</w:t>
            </w:r>
            <w:r w:rsidRPr="00E66889">
              <w:rPr>
                <w:b/>
              </w:rPr>
              <w:t>*</w:t>
            </w:r>
          </w:p>
          <w:p w:rsidR="00AA65BB" w:rsidRPr="00E66889" w:rsidRDefault="00AA65BB" w:rsidP="00AA65BB">
            <w:pPr>
              <w:rPr>
                <w:b/>
              </w:rPr>
            </w:pPr>
            <w:r w:rsidRPr="00252257">
              <w:rPr>
                <w:i/>
              </w:rPr>
              <w:t xml:space="preserve">* </w:t>
            </w:r>
            <w:r w:rsidRPr="00F92D7F">
              <w:rPr>
                <w:i/>
              </w:rPr>
              <w:t>based on ABBYY internal test results</w:t>
            </w:r>
          </w:p>
        </w:tc>
        <w:tc>
          <w:tcPr>
            <w:tcW w:w="5954" w:type="dxa"/>
            <w:shd w:val="clear" w:color="auto" w:fill="auto"/>
          </w:tcPr>
          <w:p w:rsidR="00AA65BB" w:rsidRPr="00622449" w:rsidRDefault="00AA65BB" w:rsidP="00AA65BB">
            <w:pPr>
              <w:rPr>
                <w:bCs/>
              </w:rPr>
            </w:pPr>
            <w:r w:rsidRPr="00622449">
              <w:rPr>
                <w:bCs/>
              </w:rPr>
              <w:t>Docx</w:t>
            </w:r>
            <w:r>
              <w:rPr>
                <w:bCs/>
              </w:rPr>
              <w:t xml:space="preserve"> improvements:</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Better pages number detection</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Better font detection: Font type , Bold, Italic, Header</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Text boxes in “Editable copy” mode</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Better text wrapping</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Better page orientation detection</w:t>
            </w:r>
          </w:p>
          <w:p w:rsidR="00AA65BB" w:rsidRPr="00622449" w:rsidRDefault="00AA65BB" w:rsidP="00AA65BB">
            <w:pPr>
              <w:rPr>
                <w:bCs/>
              </w:rPr>
            </w:pPr>
            <w:r w:rsidRPr="00622449">
              <w:rPr>
                <w:bCs/>
              </w:rPr>
              <w:t>Xlsx</w:t>
            </w:r>
            <w:r>
              <w:rPr>
                <w:bCs/>
              </w:rPr>
              <w:t xml:space="preserve"> improvements:</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Better cells detection</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Better columns’ width detection</w:t>
            </w:r>
          </w:p>
        </w:tc>
        <w:tc>
          <w:tcPr>
            <w:tcW w:w="2126" w:type="dxa"/>
            <w:shd w:val="clear" w:color="auto" w:fill="auto"/>
          </w:tcPr>
          <w:p w:rsidR="00AA65BB" w:rsidRPr="0093449F" w:rsidRDefault="00AA65BB" w:rsidP="00AA65BB"/>
        </w:tc>
      </w:tr>
      <w:tr w:rsidR="00AA65BB" w:rsidRPr="00446429" w:rsidTr="00AA65BB">
        <w:tc>
          <w:tcPr>
            <w:tcW w:w="1809" w:type="dxa"/>
            <w:shd w:val="clear" w:color="auto" w:fill="auto"/>
          </w:tcPr>
          <w:p w:rsidR="00AA65BB" w:rsidRDefault="00AA65BB" w:rsidP="00AA65BB">
            <w:pPr>
              <w:rPr>
                <w:b/>
              </w:rPr>
            </w:pPr>
            <w:r w:rsidRPr="00A05B17">
              <w:rPr>
                <w:b/>
              </w:rPr>
              <w:t>Excel</w:t>
            </w:r>
            <w:r w:rsidRPr="00622449">
              <w:rPr>
                <w:b/>
              </w:rPr>
              <w:t xml:space="preserve"> </w:t>
            </w:r>
            <w:r w:rsidRPr="00A05B17">
              <w:rPr>
                <w:b/>
              </w:rPr>
              <w:t>export</w:t>
            </w:r>
            <w:r w:rsidRPr="00622449">
              <w:rPr>
                <w:b/>
              </w:rPr>
              <w:t xml:space="preserve"> </w:t>
            </w:r>
            <w:r w:rsidRPr="00A05B17">
              <w:rPr>
                <w:b/>
              </w:rPr>
              <w:t>improvements</w:t>
            </w:r>
            <w:r>
              <w:rPr>
                <w:b/>
              </w:rPr>
              <w:t>*</w:t>
            </w:r>
          </w:p>
          <w:p w:rsidR="00AA65BB" w:rsidRPr="00622449" w:rsidRDefault="00AA65BB" w:rsidP="00AA65BB">
            <w:pPr>
              <w:rPr>
                <w:b/>
              </w:rPr>
            </w:pPr>
            <w:r w:rsidRPr="00252257">
              <w:rPr>
                <w:i/>
              </w:rPr>
              <w:t xml:space="preserve">* </w:t>
            </w:r>
            <w:r>
              <w:rPr>
                <w:i/>
              </w:rPr>
              <w:t>s</w:t>
            </w:r>
            <w:r w:rsidRPr="00252257">
              <w:rPr>
                <w:i/>
              </w:rPr>
              <w:t>till under development</w:t>
            </w:r>
          </w:p>
        </w:tc>
        <w:tc>
          <w:tcPr>
            <w:tcW w:w="5954" w:type="dxa"/>
            <w:shd w:val="clear" w:color="auto" w:fill="auto"/>
          </w:tcPr>
          <w:p w:rsidR="00AA65BB" w:rsidRPr="00622449" w:rsidRDefault="00AA65BB" w:rsidP="00AA65BB">
            <w:pPr>
              <w:tabs>
                <w:tab w:val="left" w:pos="1421"/>
              </w:tabs>
              <w:rPr>
                <w:bCs/>
              </w:rPr>
            </w:pPr>
            <w:r w:rsidRPr="00622449">
              <w:rPr>
                <w:bCs/>
              </w:rPr>
              <w:t>FineReader Engine 11 allow</w:t>
            </w:r>
            <w:r>
              <w:rPr>
                <w:bCs/>
              </w:rPr>
              <w:t>s</w:t>
            </w:r>
            <w:r w:rsidRPr="00622449">
              <w:rPr>
                <w:bCs/>
              </w:rPr>
              <w:t xml:space="preserve"> retaining formatting of all data in the tables exported to Excel, including numbers:</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Bold font style</w:t>
            </w:r>
          </w:p>
          <w:p w:rsidR="00AA65BB" w:rsidRPr="00622449" w:rsidRDefault="00AA65BB" w:rsidP="000148BF">
            <w:pPr>
              <w:numPr>
                <w:ilvl w:val="0"/>
                <w:numId w:val="28"/>
              </w:numPr>
              <w:tabs>
                <w:tab w:val="num" w:pos="318"/>
              </w:tabs>
              <w:spacing w:before="0" w:after="0" w:line="240" w:lineRule="auto"/>
              <w:ind w:left="176" w:hanging="176"/>
              <w:rPr>
                <w:bCs/>
              </w:rPr>
            </w:pPr>
            <w:r w:rsidRPr="00622449">
              <w:rPr>
                <w:bCs/>
              </w:rPr>
              <w:t>Font colors</w:t>
            </w:r>
          </w:p>
          <w:p w:rsidR="00AA65BB" w:rsidRPr="00622449" w:rsidRDefault="00AA65BB" w:rsidP="00AA65BB">
            <w:pPr>
              <w:tabs>
                <w:tab w:val="left" w:pos="1421"/>
              </w:tabs>
              <w:rPr>
                <w:bCs/>
              </w:rPr>
            </w:pPr>
            <w:r>
              <w:rPr>
                <w:noProof/>
                <w:lang w:eastAsia="zh-TW"/>
              </w:rPr>
              <w:drawing>
                <wp:inline distT="0" distB="0" distL="0" distR="0" wp14:anchorId="68C72F8E" wp14:editId="3C785ADD">
                  <wp:extent cx="2377440" cy="1017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1017905"/>
                          </a:xfrm>
                          <a:prstGeom prst="rect">
                            <a:avLst/>
                          </a:prstGeom>
                          <a:noFill/>
                          <a:ln>
                            <a:noFill/>
                          </a:ln>
                        </pic:spPr>
                      </pic:pic>
                    </a:graphicData>
                  </a:graphic>
                </wp:inline>
              </w:drawing>
            </w:r>
          </w:p>
        </w:tc>
        <w:tc>
          <w:tcPr>
            <w:tcW w:w="2126" w:type="dxa"/>
            <w:shd w:val="clear" w:color="auto" w:fill="auto"/>
          </w:tcPr>
          <w:p w:rsidR="00AA65BB" w:rsidRPr="0093449F" w:rsidRDefault="00AA65BB" w:rsidP="00AA65BB"/>
        </w:tc>
      </w:tr>
      <w:tr w:rsidR="00AA65BB" w:rsidRPr="00446429" w:rsidTr="00AA65BB">
        <w:tc>
          <w:tcPr>
            <w:tcW w:w="1809" w:type="dxa"/>
            <w:shd w:val="clear" w:color="auto" w:fill="auto"/>
          </w:tcPr>
          <w:p w:rsidR="00AA65BB" w:rsidRPr="00622449" w:rsidRDefault="00AA65BB" w:rsidP="00AA65BB">
            <w:pPr>
              <w:rPr>
                <w:b/>
              </w:rPr>
            </w:pPr>
            <w:r w:rsidRPr="00A05B17">
              <w:rPr>
                <w:b/>
              </w:rPr>
              <w:t>Export</w:t>
            </w:r>
            <w:r w:rsidRPr="00622449">
              <w:rPr>
                <w:b/>
              </w:rPr>
              <w:t xml:space="preserve"> </w:t>
            </w:r>
            <w:r w:rsidRPr="00A05B17">
              <w:rPr>
                <w:b/>
              </w:rPr>
              <w:t>to</w:t>
            </w:r>
            <w:r w:rsidRPr="00622449">
              <w:rPr>
                <w:b/>
              </w:rPr>
              <w:t xml:space="preserve"> XPS</w:t>
            </w:r>
            <w:r>
              <w:rPr>
                <w:b/>
              </w:rPr>
              <w:t>*</w:t>
            </w:r>
          </w:p>
          <w:p w:rsidR="00AA65BB" w:rsidRDefault="00AA65BB" w:rsidP="00AA65BB">
            <w:pPr>
              <w:rPr>
                <w:b/>
                <w:noProof/>
              </w:rPr>
            </w:pPr>
            <w:r>
              <w:rPr>
                <w:b/>
                <w:noProof/>
                <w:lang w:eastAsia="zh-TW"/>
              </w:rPr>
              <w:drawing>
                <wp:inline distT="0" distB="0" distL="0" distR="0" wp14:anchorId="7042A8EC" wp14:editId="4857615E">
                  <wp:extent cx="429260" cy="508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260" cy="508635"/>
                          </a:xfrm>
                          <a:prstGeom prst="rect">
                            <a:avLst/>
                          </a:prstGeom>
                          <a:noFill/>
                          <a:ln>
                            <a:noFill/>
                          </a:ln>
                        </pic:spPr>
                      </pic:pic>
                    </a:graphicData>
                  </a:graphic>
                </wp:inline>
              </w:drawing>
            </w:r>
          </w:p>
          <w:p w:rsidR="00AA65BB" w:rsidRPr="00622449" w:rsidRDefault="00AA65BB" w:rsidP="00AA65BB">
            <w:pPr>
              <w:rPr>
                <w:b/>
              </w:rPr>
            </w:pPr>
            <w:r w:rsidRPr="00252257">
              <w:rPr>
                <w:i/>
              </w:rPr>
              <w:t xml:space="preserve">* </w:t>
            </w:r>
            <w:r>
              <w:rPr>
                <w:i/>
              </w:rPr>
              <w:t>s</w:t>
            </w:r>
            <w:r w:rsidRPr="00252257">
              <w:rPr>
                <w:i/>
              </w:rPr>
              <w:t>till under development</w:t>
            </w:r>
          </w:p>
        </w:tc>
        <w:tc>
          <w:tcPr>
            <w:tcW w:w="5954" w:type="dxa"/>
            <w:shd w:val="clear" w:color="auto" w:fill="auto"/>
          </w:tcPr>
          <w:p w:rsidR="00AA65BB" w:rsidRPr="00622449" w:rsidRDefault="00AA65BB" w:rsidP="00AA65BB">
            <w:pPr>
              <w:tabs>
                <w:tab w:val="left" w:pos="935"/>
              </w:tabs>
              <w:rPr>
                <w:bCs/>
              </w:rPr>
            </w:pPr>
            <w:r w:rsidRPr="00622449">
              <w:rPr>
                <w:bCs/>
              </w:rPr>
              <w:t xml:space="preserve">XPS (XML Paper Specification) format is based on XML. As PDF format, it provides device-independent document appearance. XPS also comes handy when one doesn't have a printer installed and the XPS virtual printer allows saving the document in "ready-to-print" original format for later printing. </w:t>
            </w:r>
          </w:p>
        </w:tc>
        <w:tc>
          <w:tcPr>
            <w:tcW w:w="2126" w:type="dxa"/>
            <w:shd w:val="clear" w:color="auto" w:fill="auto"/>
          </w:tcPr>
          <w:p w:rsidR="00AA65BB" w:rsidRPr="0093449F" w:rsidRDefault="00AA65BB" w:rsidP="00AA65BB"/>
        </w:tc>
      </w:tr>
      <w:tr w:rsidR="00AA65BB" w:rsidRPr="00446429" w:rsidTr="00AA65BB">
        <w:tc>
          <w:tcPr>
            <w:tcW w:w="1809" w:type="dxa"/>
            <w:shd w:val="clear" w:color="auto" w:fill="auto"/>
          </w:tcPr>
          <w:p w:rsidR="00AA65BB" w:rsidRPr="00622449" w:rsidRDefault="00AA65BB" w:rsidP="00AA65BB">
            <w:pPr>
              <w:rPr>
                <w:b/>
                <w:bCs/>
              </w:rPr>
            </w:pPr>
            <w:r w:rsidRPr="00622449">
              <w:rPr>
                <w:b/>
                <w:bCs/>
              </w:rPr>
              <w:t>Export to memory*</w:t>
            </w:r>
          </w:p>
          <w:p w:rsidR="00AA65BB" w:rsidRPr="00622449" w:rsidRDefault="00AA65BB" w:rsidP="00AA65BB">
            <w:pPr>
              <w:rPr>
                <w:b/>
              </w:rPr>
            </w:pPr>
            <w:r w:rsidRPr="00252257">
              <w:rPr>
                <w:i/>
              </w:rPr>
              <w:t xml:space="preserve">* </w:t>
            </w:r>
            <w:r>
              <w:rPr>
                <w:i/>
              </w:rPr>
              <w:t>s</w:t>
            </w:r>
            <w:r w:rsidRPr="00252257">
              <w:rPr>
                <w:i/>
              </w:rPr>
              <w:t>till under development</w:t>
            </w:r>
          </w:p>
        </w:tc>
        <w:tc>
          <w:tcPr>
            <w:tcW w:w="5954" w:type="dxa"/>
            <w:shd w:val="clear" w:color="auto" w:fill="auto"/>
          </w:tcPr>
          <w:p w:rsidR="00AA65BB" w:rsidRPr="00622449" w:rsidRDefault="00AA65BB" w:rsidP="00AA65BB">
            <w:pPr>
              <w:tabs>
                <w:tab w:val="left" w:pos="935"/>
              </w:tabs>
              <w:rPr>
                <w:bCs/>
              </w:rPr>
            </w:pPr>
            <w:r w:rsidRPr="00622449">
              <w:rPr>
                <w:bCs/>
              </w:rPr>
              <w:t>FineReader Engine 11 will be able to save recognized documents not only on disk, but into a file stream.</w:t>
            </w:r>
          </w:p>
        </w:tc>
        <w:tc>
          <w:tcPr>
            <w:tcW w:w="2126" w:type="dxa"/>
            <w:shd w:val="clear" w:color="auto" w:fill="auto"/>
          </w:tcPr>
          <w:p w:rsidR="00AA65BB" w:rsidRPr="0093449F" w:rsidRDefault="00AA65BB" w:rsidP="00AA65BB">
            <w:r>
              <w:t>Increased security for your confidential data</w:t>
            </w:r>
          </w:p>
        </w:tc>
      </w:tr>
      <w:tr w:rsidR="00AA65BB" w:rsidRPr="00446429" w:rsidTr="00AA65BB">
        <w:tc>
          <w:tcPr>
            <w:tcW w:w="1809" w:type="dxa"/>
            <w:shd w:val="clear" w:color="auto" w:fill="auto"/>
          </w:tcPr>
          <w:p w:rsidR="00AA65BB" w:rsidRPr="00622449" w:rsidRDefault="00AA65BB" w:rsidP="00AA65BB">
            <w:pPr>
              <w:rPr>
                <w:b/>
                <w:bCs/>
              </w:rPr>
            </w:pPr>
            <w:r w:rsidRPr="00A05B17">
              <w:rPr>
                <w:b/>
                <w:bCs/>
              </w:rPr>
              <w:t>Extended</w:t>
            </w:r>
            <w:r w:rsidRPr="00944792">
              <w:rPr>
                <w:b/>
                <w:bCs/>
              </w:rPr>
              <w:t xml:space="preserve"> ABBYY XML</w:t>
            </w:r>
          </w:p>
        </w:tc>
        <w:tc>
          <w:tcPr>
            <w:tcW w:w="5954" w:type="dxa"/>
            <w:shd w:val="clear" w:color="auto" w:fill="auto"/>
          </w:tcPr>
          <w:p w:rsidR="00AA65BB" w:rsidRPr="00622449" w:rsidRDefault="00AA65BB" w:rsidP="00AA65BB">
            <w:pPr>
              <w:tabs>
                <w:tab w:val="left" w:pos="935"/>
              </w:tabs>
              <w:rPr>
                <w:bCs/>
              </w:rPr>
            </w:pPr>
            <w:r w:rsidRPr="00944792">
              <w:rPr>
                <w:bCs/>
              </w:rPr>
              <w:t>Now there is an ability to save paragraph style and roles into output XML. This can be useful to identify the role of a paragraph, e.g. to detect running titles and footnotes.</w:t>
            </w:r>
          </w:p>
        </w:tc>
        <w:tc>
          <w:tcPr>
            <w:tcW w:w="2126" w:type="dxa"/>
            <w:shd w:val="clear" w:color="auto" w:fill="auto"/>
          </w:tcPr>
          <w:p w:rsidR="00AA65BB" w:rsidRPr="0093449F" w:rsidRDefault="00AA65BB" w:rsidP="00AA65BB"/>
        </w:tc>
      </w:tr>
      <w:tr w:rsidR="00AA65BB" w:rsidRPr="00446429" w:rsidTr="00AA65BB">
        <w:tc>
          <w:tcPr>
            <w:tcW w:w="1809" w:type="dxa"/>
            <w:shd w:val="clear" w:color="auto" w:fill="auto"/>
          </w:tcPr>
          <w:p w:rsidR="00AA65BB" w:rsidRPr="0022357F" w:rsidRDefault="00AA65BB" w:rsidP="00AA65BB">
            <w:pPr>
              <w:rPr>
                <w:b/>
              </w:rPr>
            </w:pPr>
            <w:r>
              <w:rPr>
                <w:b/>
              </w:rPr>
              <w:lastRenderedPageBreak/>
              <w:t>Other export improvements</w:t>
            </w:r>
          </w:p>
        </w:tc>
        <w:tc>
          <w:tcPr>
            <w:tcW w:w="5954" w:type="dxa"/>
            <w:shd w:val="clear" w:color="auto" w:fill="auto"/>
          </w:tcPr>
          <w:p w:rsidR="00AA65BB" w:rsidRDefault="00AA65BB" w:rsidP="000148BF">
            <w:pPr>
              <w:numPr>
                <w:ilvl w:val="0"/>
                <w:numId w:val="28"/>
              </w:numPr>
              <w:tabs>
                <w:tab w:val="num" w:pos="176"/>
              </w:tabs>
              <w:spacing w:before="40" w:after="40" w:line="240" w:lineRule="auto"/>
              <w:ind w:left="176" w:hanging="176"/>
              <w:rPr>
                <w:bCs/>
              </w:rPr>
            </w:pPr>
            <w:r w:rsidRPr="00EF7B43">
              <w:rPr>
                <w:bCs/>
              </w:rPr>
              <w:t>Recreation of the logical structure of a document is an option during export to RTF, DOCX, and HTML formats</w:t>
            </w:r>
            <w:r>
              <w:rPr>
                <w:bCs/>
              </w:rPr>
              <w:t>.</w:t>
            </w:r>
          </w:p>
          <w:p w:rsidR="00AA65BB" w:rsidRPr="00EF7B43" w:rsidRDefault="00AA65BB" w:rsidP="000148BF">
            <w:pPr>
              <w:numPr>
                <w:ilvl w:val="0"/>
                <w:numId w:val="28"/>
              </w:numPr>
              <w:tabs>
                <w:tab w:val="num" w:pos="176"/>
              </w:tabs>
              <w:spacing w:before="40" w:after="40" w:line="240" w:lineRule="auto"/>
              <w:ind w:left="176" w:hanging="176"/>
              <w:rPr>
                <w:bCs/>
              </w:rPr>
            </w:pPr>
            <w:r w:rsidRPr="00EF7B43">
              <w:rPr>
                <w:bCs/>
              </w:rPr>
              <w:t>An ability to save information of paragra</w:t>
            </w:r>
            <w:r>
              <w:rPr>
                <w:bCs/>
              </w:rPr>
              <w:t>ph styles and roles in XML file.</w:t>
            </w:r>
          </w:p>
          <w:p w:rsidR="00AA65BB" w:rsidRPr="00622449" w:rsidRDefault="00AA65BB" w:rsidP="000148BF">
            <w:pPr>
              <w:numPr>
                <w:ilvl w:val="0"/>
                <w:numId w:val="28"/>
              </w:numPr>
              <w:tabs>
                <w:tab w:val="num" w:pos="176"/>
              </w:tabs>
              <w:spacing w:before="40" w:after="40" w:line="240" w:lineRule="auto"/>
              <w:ind w:left="176" w:hanging="176"/>
              <w:rPr>
                <w:bCs/>
              </w:rPr>
            </w:pPr>
            <w:r w:rsidRPr="00EF7B43">
              <w:rPr>
                <w:bCs/>
              </w:rPr>
              <w:t>New color settings for embedded pictures in RTF, DOCX, PPTX, HTML, EPUB, and FB2 formats</w:t>
            </w:r>
            <w:r>
              <w:rPr>
                <w:bCs/>
              </w:rPr>
              <w:t>.</w:t>
            </w:r>
          </w:p>
        </w:tc>
        <w:tc>
          <w:tcPr>
            <w:tcW w:w="2126" w:type="dxa"/>
            <w:shd w:val="clear" w:color="auto" w:fill="auto"/>
          </w:tcPr>
          <w:p w:rsidR="00AA65BB" w:rsidRPr="0093449F" w:rsidRDefault="00AA65BB" w:rsidP="00AA65BB"/>
        </w:tc>
      </w:tr>
    </w:tbl>
    <w:p w:rsidR="00AA65BB" w:rsidRDefault="00B56A13" w:rsidP="00B56A13">
      <w:pPr>
        <w:pStyle w:val="Heading3"/>
      </w:pPr>
      <w:bookmarkStart w:id="35" w:name="_Toc422752393"/>
      <w:r w:rsidRPr="002C6CDE">
        <w:rPr>
          <w:noProof/>
        </w:rPr>
        <w:t>Useful and Clear Developer’s Documentation</w:t>
      </w:r>
      <w:bookmarkEnd w:id="35"/>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2C6CDE" w:rsidRDefault="00AA65BB" w:rsidP="00AA65BB">
            <w:pPr>
              <w:rPr>
                <w:b/>
              </w:rPr>
            </w:pPr>
            <w:r w:rsidRPr="002C6CDE">
              <w:rPr>
                <w:b/>
              </w:rPr>
              <w:t>Improved Developers Guide (Help)</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E332BF" w:rsidRDefault="00AA65BB" w:rsidP="00AA65BB">
            <w:r>
              <w:t>Improved</w:t>
            </w:r>
            <w:r w:rsidRPr="00E332BF">
              <w:t xml:space="preserve"> </w:t>
            </w:r>
            <w:r>
              <w:t>Help</w:t>
            </w:r>
            <w:r w:rsidRPr="00E332BF">
              <w:t xml:space="preserve"> distinguish</w:t>
            </w:r>
            <w:r>
              <w:t>es</w:t>
            </w:r>
            <w:r w:rsidRPr="00E332BF">
              <w:t xml:space="preserve"> </w:t>
            </w:r>
            <w:r>
              <w:t>by</w:t>
            </w:r>
            <w:r w:rsidRPr="00E332BF">
              <w:t xml:space="preserve"> </w:t>
            </w:r>
            <w:r>
              <w:t>updated</w:t>
            </w:r>
            <w:r w:rsidRPr="00E332BF">
              <w:t xml:space="preserve"> </w:t>
            </w:r>
            <w:r>
              <w:t>structure</w:t>
            </w:r>
            <w:r w:rsidRPr="00E332BF">
              <w:t xml:space="preserve"> </w:t>
            </w:r>
            <w:r>
              <w:t>and</w:t>
            </w:r>
            <w:r w:rsidRPr="00E332BF">
              <w:t xml:space="preserve"> </w:t>
            </w:r>
            <w:r>
              <w:t>appearance</w:t>
            </w:r>
            <w:r w:rsidRPr="00E332BF">
              <w:t xml:space="preserve"> </w:t>
            </w:r>
            <w:r>
              <w:t>together</w:t>
            </w:r>
            <w:r w:rsidRPr="00E332BF">
              <w:t xml:space="preserve"> </w:t>
            </w:r>
            <w:r>
              <w:t>with</w:t>
            </w:r>
            <w:r w:rsidRPr="00E332BF">
              <w:t xml:space="preserve"> </w:t>
            </w:r>
            <w:r>
              <w:t>new</w:t>
            </w:r>
            <w:r w:rsidRPr="00E332BF">
              <w:t xml:space="preserve"> </w:t>
            </w:r>
            <w:r>
              <w:t>content</w:t>
            </w:r>
            <w:r w:rsidRPr="00E332BF">
              <w:t xml:space="preserve"> </w:t>
            </w:r>
            <w:r>
              <w:t>including general product description, API specification, usage samples and best practices.</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Pr="0074177F" w:rsidRDefault="00AA65BB" w:rsidP="00AA65BB">
            <w:r>
              <w:t>You</w:t>
            </w:r>
            <w:r w:rsidRPr="0074177F">
              <w:t xml:space="preserve"> </w:t>
            </w:r>
            <w:r>
              <w:t>will</w:t>
            </w:r>
            <w:r w:rsidRPr="0074177F">
              <w:t xml:space="preserve"> </w:t>
            </w:r>
            <w:r>
              <w:t>fast</w:t>
            </w:r>
            <w:r w:rsidRPr="0074177F">
              <w:t xml:space="preserve"> </w:t>
            </w:r>
            <w:r>
              <w:t>and</w:t>
            </w:r>
            <w:r w:rsidRPr="0074177F">
              <w:t xml:space="preserve"> </w:t>
            </w:r>
            <w:r>
              <w:t>easily</w:t>
            </w:r>
            <w:r w:rsidRPr="0074177F">
              <w:t xml:space="preserve"> </w:t>
            </w:r>
            <w:r>
              <w:t>find</w:t>
            </w:r>
            <w:r w:rsidRPr="0074177F">
              <w:t xml:space="preserve"> </w:t>
            </w:r>
            <w:r>
              <w:t>all</w:t>
            </w:r>
            <w:r w:rsidRPr="0074177F">
              <w:t xml:space="preserve"> </w:t>
            </w:r>
            <w:r>
              <w:t>necessary</w:t>
            </w:r>
            <w:r w:rsidRPr="0074177F">
              <w:t xml:space="preserve"> </w:t>
            </w:r>
            <w:r>
              <w:t>information</w:t>
            </w:r>
            <w:r w:rsidRPr="0074177F">
              <w:t xml:space="preserve"> </w:t>
            </w:r>
            <w:r>
              <w:t>and</w:t>
            </w:r>
            <w:r w:rsidRPr="0074177F">
              <w:t xml:space="preserve"> </w:t>
            </w:r>
            <w:r>
              <w:t>will enjoy</w:t>
            </w:r>
            <w:r w:rsidRPr="0074177F">
              <w:t xml:space="preserve"> </w:t>
            </w:r>
            <w:r>
              <w:t>working with ABBYY FineReader Engine 11.</w:t>
            </w:r>
          </w:p>
        </w:tc>
      </w:tr>
    </w:tbl>
    <w:p w:rsidR="00AA65BB" w:rsidRDefault="00B56A13" w:rsidP="00B56A13">
      <w:pPr>
        <w:pStyle w:val="Heading3"/>
      </w:pPr>
      <w:bookmarkStart w:id="36" w:name="_Toc422752394"/>
      <w:r>
        <w:rPr>
          <w:noProof/>
        </w:rPr>
        <w:t>Flexible and Strong Protection System</w:t>
      </w:r>
      <w:bookmarkEnd w:id="36"/>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828"/>
        <w:gridCol w:w="4252"/>
      </w:tblGrid>
      <w:tr w:rsidR="00AA65BB"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Pr="002C6CDE" w:rsidRDefault="00AA65BB" w:rsidP="00AA65BB">
            <w:pPr>
              <w:rPr>
                <w:b/>
              </w:rPr>
            </w:pPr>
            <w:r w:rsidRPr="00264A42">
              <w:t>Improved protection</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A65BB" w:rsidRPr="002562F6" w:rsidRDefault="00AA65BB" w:rsidP="00AA65BB">
            <w:r>
              <w:t>Protection system of ABBYY</w:t>
            </w:r>
            <w:r w:rsidRPr="00392412">
              <w:t xml:space="preserve"> </w:t>
            </w:r>
            <w:r>
              <w:t>FineReader</w:t>
            </w:r>
            <w:r w:rsidRPr="00392412">
              <w:t xml:space="preserve"> </w:t>
            </w:r>
            <w:r>
              <w:t>Engine</w:t>
            </w:r>
            <w:r w:rsidRPr="00392412">
              <w:t xml:space="preserve"> 1</w:t>
            </w:r>
            <w:r>
              <w:t>1</w:t>
            </w:r>
            <w:r w:rsidRPr="002562F6">
              <w:t xml:space="preserve"> </w:t>
            </w:r>
            <w:r>
              <w:t>for Linux provides</w:t>
            </w:r>
            <w:r w:rsidRPr="002562F6">
              <w:t>:</w:t>
            </w:r>
          </w:p>
          <w:p w:rsidR="00AA65BB" w:rsidRPr="002562F6" w:rsidRDefault="00AA65BB" w:rsidP="000148BF">
            <w:pPr>
              <w:numPr>
                <w:ilvl w:val="0"/>
                <w:numId w:val="33"/>
              </w:numPr>
              <w:spacing w:before="60" w:after="60" w:line="240" w:lineRule="auto"/>
              <w:ind w:left="357" w:hanging="357"/>
            </w:pPr>
            <w:r>
              <w:t>Delegate</w:t>
            </w:r>
            <w:r w:rsidRPr="002562F6">
              <w:t xml:space="preserve"> </w:t>
            </w:r>
            <w:r>
              <w:t>and</w:t>
            </w:r>
            <w:r w:rsidRPr="002562F6">
              <w:t xml:space="preserve"> </w:t>
            </w:r>
            <w:r>
              <w:t>control</w:t>
            </w:r>
            <w:r w:rsidRPr="002562F6">
              <w:t xml:space="preserve"> </w:t>
            </w:r>
            <w:r>
              <w:t>SDK</w:t>
            </w:r>
            <w:r w:rsidRPr="002562F6">
              <w:t xml:space="preserve"> </w:t>
            </w:r>
            <w:r>
              <w:t>usage</w:t>
            </w:r>
            <w:r w:rsidRPr="002562F6">
              <w:t xml:space="preserve"> </w:t>
            </w:r>
            <w:r>
              <w:t>rights</w:t>
            </w:r>
            <w:r w:rsidRPr="002562F6">
              <w:t xml:space="preserve"> </w:t>
            </w:r>
            <w:r>
              <w:t>in</w:t>
            </w:r>
            <w:r w:rsidRPr="002562F6">
              <w:t xml:space="preserve"> </w:t>
            </w:r>
            <w:r>
              <w:t>local network</w:t>
            </w:r>
          </w:p>
          <w:p w:rsidR="00AA65BB" w:rsidRDefault="00AA65BB" w:rsidP="000148BF">
            <w:pPr>
              <w:numPr>
                <w:ilvl w:val="0"/>
                <w:numId w:val="33"/>
              </w:numPr>
              <w:spacing w:before="60" w:after="60" w:line="240" w:lineRule="auto"/>
              <w:ind w:left="357" w:hanging="357"/>
            </w:pPr>
            <w:r>
              <w:t>Count</w:t>
            </w:r>
            <w:r w:rsidRPr="00401020">
              <w:t xml:space="preserve"> </w:t>
            </w:r>
            <w:r>
              <w:t>and</w:t>
            </w:r>
            <w:r w:rsidRPr="00401020">
              <w:t xml:space="preserve"> </w:t>
            </w:r>
            <w:r>
              <w:t>control</w:t>
            </w:r>
            <w:r w:rsidRPr="00401020">
              <w:t xml:space="preserve"> </w:t>
            </w:r>
            <w:r>
              <w:t>the</w:t>
            </w:r>
            <w:r w:rsidRPr="00401020">
              <w:t xml:space="preserve"> </w:t>
            </w:r>
            <w:r>
              <w:t>numbers</w:t>
            </w:r>
            <w:r w:rsidRPr="00401020">
              <w:t xml:space="preserve"> </w:t>
            </w:r>
            <w:r>
              <w:t>of</w:t>
            </w:r>
            <w:r w:rsidRPr="00401020">
              <w:t xml:space="preserve"> </w:t>
            </w:r>
            <w:r>
              <w:t>recognized</w:t>
            </w:r>
            <w:r w:rsidRPr="00401020">
              <w:t xml:space="preserve"> </w:t>
            </w:r>
            <w:r>
              <w:t>characters</w:t>
            </w:r>
            <w:r w:rsidRPr="00401020">
              <w:t xml:space="preserve">, </w:t>
            </w:r>
            <w:r>
              <w:t>pages</w:t>
            </w:r>
            <w:r w:rsidRPr="00401020">
              <w:t xml:space="preserve">, </w:t>
            </w:r>
            <w:r>
              <w:t>usage</w:t>
            </w:r>
            <w:r w:rsidRPr="00401020">
              <w:t xml:space="preserve"> </w:t>
            </w:r>
            <w:r>
              <w:t xml:space="preserve">time and </w:t>
            </w:r>
            <w:r w:rsidRPr="00401020">
              <w:t>computing power</w:t>
            </w:r>
          </w:p>
          <w:p w:rsidR="00AA65BB" w:rsidRPr="00E332BF" w:rsidRDefault="00AA65BB" w:rsidP="000148BF">
            <w:pPr>
              <w:numPr>
                <w:ilvl w:val="0"/>
                <w:numId w:val="33"/>
              </w:numPr>
              <w:spacing w:before="60" w:after="60" w:line="240" w:lineRule="auto"/>
              <w:ind w:left="357" w:hanging="357"/>
            </w:pPr>
            <w:r>
              <w:t>Track</w:t>
            </w:r>
            <w:r w:rsidRPr="00401020">
              <w:t xml:space="preserve"> </w:t>
            </w:r>
            <w:r>
              <w:t>and</w:t>
            </w:r>
            <w:r w:rsidRPr="00401020">
              <w:t xml:space="preserve"> </w:t>
            </w:r>
            <w:r>
              <w:t>control</w:t>
            </w:r>
            <w:r w:rsidRPr="00401020">
              <w:t xml:space="preserve"> </w:t>
            </w:r>
            <w:r>
              <w:t>SDK</w:t>
            </w:r>
            <w:r w:rsidRPr="00401020">
              <w:t xml:space="preserve"> </w:t>
            </w:r>
            <w:r>
              <w:t>usage</w:t>
            </w:r>
            <w:r w:rsidRPr="00401020">
              <w:t xml:space="preserve"> </w:t>
            </w:r>
            <w:r>
              <w:t>on</w:t>
            </w:r>
            <w:r w:rsidRPr="00401020">
              <w:t xml:space="preserve"> </w:t>
            </w:r>
            <w:r>
              <w:t>terminal</w:t>
            </w:r>
            <w:r w:rsidRPr="00401020">
              <w:t xml:space="preserve"> </w:t>
            </w:r>
            <w:r>
              <w:t>servers</w:t>
            </w:r>
            <w:r w:rsidRPr="00401020">
              <w:t xml:space="preserve"> </w:t>
            </w:r>
            <w:r>
              <w:t>and virtual machines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r w:rsidRPr="00767C09">
              <w:t xml:space="preserve">With unique abilities of FRE protection system you can choose an optimal licensing scheme to pay for used features only </w:t>
            </w:r>
          </w:p>
          <w:p w:rsidR="00AA65BB" w:rsidRPr="0074177F" w:rsidRDefault="00AA65BB" w:rsidP="00AA65BB">
            <w:r>
              <w:t>You can easily construct your own protection system based on integrated SDK’s protection and gain from total control of your application usage. You can measure integrated OCR performance by any convenient units: pages per month or per year, characters per second, CPUs and workstation numbers and so on. This</w:t>
            </w:r>
            <w:r w:rsidRPr="009C0AD5">
              <w:t xml:space="preserve"> </w:t>
            </w:r>
            <w:r>
              <w:t>guarantees</w:t>
            </w:r>
            <w:r w:rsidRPr="009C0AD5">
              <w:t xml:space="preserve"> </w:t>
            </w:r>
            <w:r>
              <w:t>the</w:t>
            </w:r>
            <w:r w:rsidRPr="009C0AD5">
              <w:t xml:space="preserve"> </w:t>
            </w:r>
            <w:r>
              <w:t>maximal</w:t>
            </w:r>
            <w:r w:rsidRPr="009C0AD5">
              <w:t xml:space="preserve"> </w:t>
            </w:r>
            <w:r>
              <w:t>profit</w:t>
            </w:r>
            <w:r w:rsidRPr="009C0AD5">
              <w:t xml:space="preserve"> </w:t>
            </w:r>
            <w:r>
              <w:t>from</w:t>
            </w:r>
            <w:r w:rsidRPr="009C0AD5">
              <w:t xml:space="preserve"> </w:t>
            </w:r>
            <w:r>
              <w:t>your</w:t>
            </w:r>
            <w:r w:rsidRPr="009C0AD5">
              <w:t xml:space="preserve"> </w:t>
            </w:r>
            <w:r>
              <w:t>application</w:t>
            </w:r>
            <w:r w:rsidRPr="009C0AD5">
              <w:t>.</w:t>
            </w:r>
          </w:p>
        </w:tc>
      </w:tr>
    </w:tbl>
    <w:p w:rsidR="001309EE" w:rsidRDefault="001309EE" w:rsidP="001309EE">
      <w:pPr>
        <w:rPr>
          <w:noProof/>
          <w:color w:val="6F2C1C" w:themeColor="accent1" w:themeShade="7F"/>
          <w:spacing w:val="15"/>
          <w:sz w:val="22"/>
          <w:szCs w:val="22"/>
        </w:rPr>
      </w:pPr>
      <w:r>
        <w:rPr>
          <w:noProof/>
        </w:rPr>
        <w:br w:type="page"/>
      </w:r>
    </w:p>
    <w:p w:rsidR="00AA65BB" w:rsidRDefault="00B56A13" w:rsidP="00B56A13">
      <w:pPr>
        <w:pStyle w:val="Heading3"/>
      </w:pPr>
      <w:bookmarkStart w:id="37" w:name="_Toc422752395"/>
      <w:r w:rsidRPr="00A5673A">
        <w:rPr>
          <w:noProof/>
        </w:rPr>
        <w:lastRenderedPageBreak/>
        <w:t>Other Improvements</w:t>
      </w:r>
      <w:bookmarkEnd w:id="37"/>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AA65BB" w:rsidTr="00AA65BB">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AA65BB" w:rsidRDefault="00AA65BB" w:rsidP="00AA65BB">
            <w:pPr>
              <w:rPr>
                <w:b/>
              </w:rPr>
            </w:pPr>
            <w:r>
              <w:rPr>
                <w:b/>
              </w:rPr>
              <w:t>Benefits</w:t>
            </w:r>
          </w:p>
        </w:tc>
      </w:tr>
      <w:tr w:rsidR="00AA65BB" w:rsidTr="00AA65BB">
        <w:tc>
          <w:tcPr>
            <w:tcW w:w="1809" w:type="dxa"/>
            <w:tcBorders>
              <w:top w:val="single" w:sz="4" w:space="0" w:color="000000"/>
              <w:left w:val="single" w:sz="4" w:space="0" w:color="000000"/>
              <w:bottom w:val="single" w:sz="4" w:space="0" w:color="000000"/>
              <w:right w:val="single" w:sz="4" w:space="0" w:color="000000"/>
            </w:tcBorders>
          </w:tcPr>
          <w:p w:rsidR="00AA65BB" w:rsidRPr="004C2103" w:rsidRDefault="00AA65BB" w:rsidP="00AA65BB">
            <w:pPr>
              <w:rPr>
                <w:b/>
              </w:rPr>
            </w:pPr>
            <w:r>
              <w:rPr>
                <w:b/>
              </w:rPr>
              <w:t xml:space="preserve">Opening </w:t>
            </w:r>
            <w:r w:rsidRPr="00A5673A">
              <w:rPr>
                <w:b/>
              </w:rPr>
              <w:t>PDF files from memory</w:t>
            </w:r>
          </w:p>
        </w:tc>
        <w:tc>
          <w:tcPr>
            <w:tcW w:w="5954" w:type="dxa"/>
            <w:tcBorders>
              <w:top w:val="single" w:sz="4" w:space="0" w:color="000000"/>
              <w:left w:val="single" w:sz="4" w:space="0" w:color="000000"/>
              <w:bottom w:val="single" w:sz="4" w:space="0" w:color="000000"/>
              <w:right w:val="single" w:sz="4" w:space="0" w:color="000000"/>
            </w:tcBorders>
          </w:tcPr>
          <w:p w:rsidR="00AA65BB" w:rsidRPr="00B13196" w:rsidRDefault="00AA65BB" w:rsidP="00AA65BB">
            <w:r w:rsidRPr="00A5673A">
              <w:t>FineReader Engine 10 can open image files in different formats from memory, but not PDF. PDF files must be saved to a disk before they can be processed with Engine. In FineReader Engine 11 this restriction is removed.</w:t>
            </w:r>
          </w:p>
        </w:tc>
        <w:tc>
          <w:tcPr>
            <w:tcW w:w="2100" w:type="dxa"/>
            <w:tcBorders>
              <w:top w:val="single" w:sz="4" w:space="0" w:color="000000"/>
              <w:left w:val="single" w:sz="4" w:space="0" w:color="000000"/>
              <w:bottom w:val="single" w:sz="4" w:space="0" w:color="000000"/>
              <w:right w:val="single" w:sz="4" w:space="0" w:color="000000"/>
            </w:tcBorders>
          </w:tcPr>
          <w:p w:rsidR="00AA65BB" w:rsidRDefault="00AA65BB" w:rsidP="000148BF">
            <w:pPr>
              <w:numPr>
                <w:ilvl w:val="0"/>
                <w:numId w:val="28"/>
              </w:numPr>
              <w:spacing w:before="120" w:after="120" w:line="240" w:lineRule="auto"/>
              <w:ind w:left="176" w:hanging="176"/>
            </w:pPr>
            <w:r>
              <w:t>Increased processing speed</w:t>
            </w:r>
          </w:p>
        </w:tc>
      </w:tr>
      <w:tr w:rsidR="00AA65BB" w:rsidRPr="00264A42" w:rsidTr="00AA65BB">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rPr>
                <w:b/>
              </w:rPr>
            </w:pPr>
            <w:r>
              <w:rPr>
                <w:b/>
              </w:rPr>
              <w:t>Other improvements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A65BB" w:rsidRPr="00825D55" w:rsidRDefault="00AA65BB" w:rsidP="000148BF">
            <w:pPr>
              <w:numPr>
                <w:ilvl w:val="0"/>
                <w:numId w:val="28"/>
              </w:numPr>
              <w:spacing w:before="40" w:after="40" w:line="240" w:lineRule="auto"/>
              <w:ind w:left="176" w:hanging="176"/>
              <w:rPr>
                <w:bCs/>
              </w:rPr>
            </w:pPr>
            <w:r w:rsidRPr="00825D55">
              <w:rPr>
                <w:bCs/>
              </w:rPr>
              <w:t>Added Japanese message language</w:t>
            </w:r>
          </w:p>
          <w:p w:rsidR="00AA65BB" w:rsidRPr="00825D55" w:rsidRDefault="00AA65BB" w:rsidP="000148BF">
            <w:pPr>
              <w:numPr>
                <w:ilvl w:val="0"/>
                <w:numId w:val="28"/>
              </w:numPr>
              <w:spacing w:before="40" w:after="40" w:line="240" w:lineRule="auto"/>
              <w:ind w:left="176" w:hanging="176"/>
              <w:rPr>
                <w:bCs/>
              </w:rPr>
            </w:pPr>
            <w:r w:rsidRPr="00825D55">
              <w:rPr>
                <w:bCs/>
              </w:rPr>
              <w:t>New Receipt text type</w:t>
            </w:r>
          </w:p>
          <w:p w:rsidR="00AA65BB" w:rsidRPr="00825D55" w:rsidRDefault="00AA65BB" w:rsidP="000148BF">
            <w:pPr>
              <w:numPr>
                <w:ilvl w:val="0"/>
                <w:numId w:val="28"/>
              </w:numPr>
              <w:spacing w:before="40" w:after="40" w:line="240" w:lineRule="auto"/>
              <w:ind w:left="176" w:hanging="176"/>
              <w:rPr>
                <w:bCs/>
              </w:rPr>
            </w:pPr>
            <w:r w:rsidRPr="00825D55">
              <w:rPr>
                <w:bCs/>
              </w:rPr>
              <w:t>Extended access to the fonts used during document synthesis</w:t>
            </w:r>
          </w:p>
          <w:p w:rsidR="00AA65BB" w:rsidRPr="00825D55" w:rsidRDefault="00AA65BB" w:rsidP="000148BF">
            <w:pPr>
              <w:numPr>
                <w:ilvl w:val="0"/>
                <w:numId w:val="28"/>
              </w:numPr>
              <w:spacing w:before="40" w:after="40" w:line="240" w:lineRule="auto"/>
              <w:ind w:left="176" w:hanging="176"/>
              <w:rPr>
                <w:bCs/>
              </w:rPr>
            </w:pPr>
            <w:r w:rsidRPr="00825D55">
              <w:rPr>
                <w:bCs/>
              </w:rPr>
              <w:t>An ability to specify resolution for rasterization during PDF opening</w:t>
            </w:r>
          </w:p>
          <w:p w:rsidR="00AA65BB" w:rsidRPr="00825D55" w:rsidRDefault="00AA65BB" w:rsidP="000148BF">
            <w:pPr>
              <w:numPr>
                <w:ilvl w:val="0"/>
                <w:numId w:val="28"/>
              </w:numPr>
              <w:spacing w:before="40" w:after="40" w:line="240" w:lineRule="auto"/>
              <w:ind w:left="176" w:hanging="176"/>
              <w:rPr>
                <w:bCs/>
              </w:rPr>
            </w:pPr>
            <w:r w:rsidRPr="00825D55">
              <w:rPr>
                <w:bCs/>
              </w:rPr>
              <w:t xml:space="preserve">One method for removing all blocks from layout (ILayout::Clean) </w:t>
            </w:r>
          </w:p>
          <w:p w:rsidR="00AA65BB" w:rsidRPr="00825D55" w:rsidRDefault="00AA65BB" w:rsidP="000148BF">
            <w:pPr>
              <w:numPr>
                <w:ilvl w:val="0"/>
                <w:numId w:val="28"/>
              </w:numPr>
              <w:spacing w:before="40" w:after="40" w:line="240" w:lineRule="auto"/>
              <w:ind w:left="176" w:hanging="176"/>
              <w:rPr>
                <w:bCs/>
              </w:rPr>
            </w:pPr>
            <w:r w:rsidRPr="00825D55">
              <w:rPr>
                <w:bCs/>
              </w:rPr>
              <w:t xml:space="preserve">Training image can be loaded directly from an image document (ITrainingImage::SetImageData) </w:t>
            </w:r>
          </w:p>
          <w:p w:rsidR="00AA65BB" w:rsidRPr="0022357F" w:rsidRDefault="00AA65BB" w:rsidP="000148BF">
            <w:pPr>
              <w:numPr>
                <w:ilvl w:val="0"/>
                <w:numId w:val="28"/>
              </w:numPr>
              <w:spacing w:before="40" w:after="40" w:line="240" w:lineRule="auto"/>
              <w:ind w:left="176" w:hanging="176"/>
              <w:rPr>
                <w:bCs/>
              </w:rPr>
            </w:pPr>
            <w:r w:rsidRPr="00825D55">
              <w:rPr>
                <w:bCs/>
              </w:rPr>
              <w:t xml:space="preserve">An ability to </w:t>
            </w:r>
            <w:hyperlink r:id="rId22" w:history="1">
              <w:r w:rsidRPr="00825D55">
                <w:rPr>
                  <w:bCs/>
                </w:rPr>
                <w:t>cancel processing</w:t>
              </w:r>
            </w:hyperlink>
            <w:r w:rsidRPr="00825D55">
              <w:rPr>
                <w:bCs/>
              </w:rPr>
              <w:t xml:space="preserve"> operation and </w:t>
            </w:r>
            <w:hyperlink r:id="rId23" w:history="1">
              <w:r w:rsidRPr="00825D55">
                <w:rPr>
                  <w:bCs/>
                </w:rPr>
                <w:t>repeat processing</w:t>
              </w:r>
            </w:hyperlink>
            <w:r w:rsidRPr="00825D55">
              <w:rPr>
                <w:bCs/>
              </w:rPr>
              <w:t xml:space="preserve"> of a page with Batch Processor</w:t>
            </w:r>
          </w:p>
          <w:p w:rsidR="00AA65BB" w:rsidRPr="0022357F" w:rsidRDefault="00AA65BB" w:rsidP="000148BF">
            <w:pPr>
              <w:numPr>
                <w:ilvl w:val="0"/>
                <w:numId w:val="28"/>
              </w:numPr>
              <w:spacing w:before="40" w:after="40" w:line="240" w:lineRule="auto"/>
              <w:ind w:left="176" w:hanging="176"/>
              <w:rPr>
                <w:bCs/>
              </w:rPr>
            </w:pPr>
            <w:r>
              <w:rPr>
                <w:bCs/>
              </w:rPr>
              <w:t>An ability to open the PDF</w:t>
            </w:r>
            <w:r w:rsidRPr="0022357F">
              <w:rPr>
                <w:bCs/>
              </w:rPr>
              <w:t xml:space="preserve"> </w:t>
            </w:r>
            <w:r w:rsidRPr="00825D55">
              <w:rPr>
                <w:bCs/>
              </w:rPr>
              <w:t>files from memory</w:t>
            </w:r>
            <w:r w:rsidRPr="0022357F">
              <w:rPr>
                <w:bCs/>
              </w:rPr>
              <w:t>*</w:t>
            </w:r>
          </w:p>
          <w:p w:rsidR="00AA65BB" w:rsidRPr="0022357F" w:rsidRDefault="00AA65BB" w:rsidP="00AA65BB">
            <w:pPr>
              <w:rPr>
                <w:bCs/>
              </w:rPr>
            </w:pPr>
            <w:r w:rsidRPr="00252257">
              <w:rPr>
                <w:i/>
              </w:rPr>
              <w:t xml:space="preserve">* </w:t>
            </w:r>
            <w:r>
              <w:rPr>
                <w:i/>
              </w:rPr>
              <w:t>s</w:t>
            </w:r>
            <w:r w:rsidRPr="00252257">
              <w:rPr>
                <w:i/>
              </w:rPr>
              <w:t>till under development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AA65BB" w:rsidRDefault="00AA65BB" w:rsidP="00AA65BB">
            <w:pPr>
              <w:ind w:left="176"/>
            </w:pPr>
          </w:p>
        </w:tc>
      </w:tr>
    </w:tbl>
    <w:p w:rsidR="00F72FEF" w:rsidRDefault="00F72FEF" w:rsidP="00B56A13">
      <w:pPr>
        <w:pStyle w:val="Heading2"/>
      </w:pPr>
      <w:bookmarkStart w:id="38" w:name="_Toc422752396"/>
      <w:r>
        <w:t xml:space="preserve">Upgrade from </w:t>
      </w:r>
      <w:r w:rsidRPr="00B56A13">
        <w:t>Previous</w:t>
      </w:r>
      <w:r>
        <w:t xml:space="preserve"> Version</w:t>
      </w:r>
      <w:bookmarkEnd w:id="19"/>
      <w:bookmarkEnd w:id="20"/>
      <w:bookmarkEnd w:id="21"/>
      <w:bookmarkEnd w:id="22"/>
      <w:bookmarkEnd w:id="23"/>
      <w:bookmarkEnd w:id="24"/>
      <w:bookmarkEnd w:id="38"/>
    </w:p>
    <w:p w:rsidR="00F72FEF" w:rsidRDefault="00F72FEF" w:rsidP="00C64050">
      <w:pPr>
        <w:pStyle w:val="Heading3"/>
      </w:pPr>
      <w:bookmarkStart w:id="39" w:name="_Toc205727293"/>
      <w:bookmarkStart w:id="40" w:name="_Toc205727586"/>
      <w:bookmarkStart w:id="41" w:name="_Toc205737425"/>
      <w:bookmarkStart w:id="42" w:name="_Toc370324661"/>
      <w:bookmarkStart w:id="43" w:name="_Toc422752397"/>
      <w:r>
        <w:t xml:space="preserve">Installing on the Same </w:t>
      </w:r>
      <w:r w:rsidRPr="00C64050">
        <w:t>Machine</w:t>
      </w:r>
      <w:bookmarkEnd w:id="39"/>
      <w:bookmarkEnd w:id="40"/>
      <w:bookmarkEnd w:id="41"/>
      <w:bookmarkEnd w:id="42"/>
      <w:bookmarkEnd w:id="43"/>
    </w:p>
    <w:p w:rsidR="00F72FEF" w:rsidRPr="00134742" w:rsidRDefault="00F72FEF" w:rsidP="00F72FEF">
      <w:r>
        <w:t>ABBYY FineReader Engine 11 works with any previous ABBYY FineReader Engine major version installed on the same PC if products’ installation folders are different.</w:t>
      </w:r>
    </w:p>
    <w:p w:rsidR="00F72FEF" w:rsidRDefault="00F72FEF" w:rsidP="00C64050">
      <w:pPr>
        <w:pStyle w:val="Heading3"/>
      </w:pPr>
      <w:bookmarkStart w:id="44" w:name="_Toc205727294"/>
      <w:bookmarkStart w:id="45" w:name="_Toc205727587"/>
      <w:bookmarkStart w:id="46" w:name="_Toc205737426"/>
      <w:bookmarkStart w:id="47" w:name="_Toc370324662"/>
      <w:bookmarkStart w:id="48" w:name="_Toc422752398"/>
      <w:bookmarkStart w:id="49" w:name="OLE_LINK4"/>
      <w:bookmarkStart w:id="50" w:name="OLE_LINK5"/>
      <w:r>
        <w:t xml:space="preserve">Compatibility of </w:t>
      </w:r>
      <w:r w:rsidRPr="00C64050">
        <w:t>Protection</w:t>
      </w:r>
      <w:r>
        <w:t xml:space="preserve"> Keys</w:t>
      </w:r>
      <w:bookmarkEnd w:id="44"/>
      <w:bookmarkEnd w:id="45"/>
      <w:bookmarkEnd w:id="46"/>
      <w:bookmarkEnd w:id="47"/>
      <w:bookmarkEnd w:id="48"/>
    </w:p>
    <w:p w:rsidR="00C64050" w:rsidRDefault="00F72FEF" w:rsidP="00F72FEF">
      <w:r>
        <w:t>ABBYY FineReader Engine 11 requires valid serial number for functioning.</w:t>
      </w:r>
    </w:p>
    <w:p w:rsidR="00F72FEF" w:rsidRDefault="00F72FEF" w:rsidP="00C64050">
      <w:pPr>
        <w:pStyle w:val="Heading3"/>
      </w:pPr>
      <w:bookmarkStart w:id="51" w:name="_Toc205727295"/>
      <w:bookmarkStart w:id="52" w:name="_Toc205727588"/>
      <w:bookmarkStart w:id="53" w:name="_Toc205737428"/>
      <w:bookmarkStart w:id="54" w:name="_Toc370324663"/>
      <w:bookmarkStart w:id="55" w:name="_Toc422752399"/>
      <w:bookmarkEnd w:id="49"/>
      <w:bookmarkEnd w:id="50"/>
      <w:r w:rsidRPr="00C64050">
        <w:t>Using</w:t>
      </w:r>
      <w:r>
        <w:t xml:space="preserve"> Source Code for Previous Version</w:t>
      </w:r>
      <w:bookmarkEnd w:id="51"/>
      <w:bookmarkEnd w:id="52"/>
      <w:bookmarkEnd w:id="53"/>
      <w:bookmarkEnd w:id="54"/>
      <w:bookmarkEnd w:id="55"/>
    </w:p>
    <w:p w:rsidR="00F72FEF" w:rsidRDefault="00F72FEF" w:rsidP="00F72FEF">
      <w:r>
        <w:t>ABBYY FineReader Engine 11 has certain incompatibilities with API implemented in the previous versions described in “ABBYY FineReader Engine 11 and 10 compatibility” section of the product Help file. Every existing customer willing to upgrade his copy of ABBYY FineReader Engine should read the article first.</w:t>
      </w:r>
    </w:p>
    <w:p w:rsidR="00F72FEF" w:rsidRPr="00E22538" w:rsidRDefault="00F72FEF" w:rsidP="00F72FEF">
      <w:r w:rsidRPr="00E22538">
        <w:t xml:space="preserve">You </w:t>
      </w:r>
      <w:r>
        <w:t xml:space="preserve">can find more details in the </w:t>
      </w:r>
      <w:r w:rsidR="00FA0872">
        <w:t>similar</w:t>
      </w:r>
      <w:r w:rsidRPr="00FA0872">
        <w:t xml:space="preserve"> document for Windows version</w:t>
      </w:r>
      <w:r>
        <w:t>.</w:t>
      </w:r>
    </w:p>
    <w:p w:rsidR="009E277E" w:rsidRDefault="009E277E">
      <w:pPr>
        <w:rPr>
          <w:caps/>
          <w:spacing w:val="15"/>
          <w:sz w:val="22"/>
          <w:szCs w:val="22"/>
        </w:rPr>
      </w:pPr>
      <w:bookmarkStart w:id="56" w:name="_2.3.4_Compatibility_with_FormReader"/>
      <w:bookmarkStart w:id="57" w:name="_Toc205727296"/>
      <w:bookmarkStart w:id="58" w:name="_Toc205727589"/>
      <w:bookmarkStart w:id="59" w:name="_Toc205737429"/>
      <w:bookmarkStart w:id="60" w:name="_Toc370324664"/>
      <w:bookmarkEnd w:id="56"/>
      <w:r>
        <w:br w:type="page"/>
      </w:r>
    </w:p>
    <w:p w:rsidR="00F72FEF" w:rsidRDefault="00F72FEF" w:rsidP="00FA0872">
      <w:pPr>
        <w:pStyle w:val="Heading2"/>
      </w:pPr>
      <w:bookmarkStart w:id="61" w:name="_Toc422752400"/>
      <w:r w:rsidRPr="00FA0872">
        <w:lastRenderedPageBreak/>
        <w:t>Compatibility</w:t>
      </w:r>
      <w:r>
        <w:t xml:space="preserve"> </w:t>
      </w:r>
      <w:bookmarkEnd w:id="57"/>
      <w:bookmarkEnd w:id="58"/>
      <w:r>
        <w:t xml:space="preserve">Issues with Version </w:t>
      </w:r>
      <w:bookmarkEnd w:id="59"/>
      <w:r>
        <w:t>10</w:t>
      </w:r>
      <w:bookmarkEnd w:id="60"/>
      <w:bookmarkEnd w:id="61"/>
    </w:p>
    <w:p w:rsidR="00F72FEF" w:rsidRDefault="00F72FEF" w:rsidP="00FA0872">
      <w:pPr>
        <w:pStyle w:val="Heading3"/>
      </w:pPr>
      <w:bookmarkStart w:id="62" w:name="_Toc370324665"/>
      <w:bookmarkStart w:id="63" w:name="_Toc422752401"/>
      <w:r w:rsidRPr="00FA0872">
        <w:t>Licensed</w:t>
      </w:r>
      <w:r>
        <w:t xml:space="preserve"> 3</w:t>
      </w:r>
      <w:r w:rsidRPr="00160FFE">
        <w:rPr>
          <w:vertAlign w:val="superscript"/>
        </w:rPr>
        <w:t>rd</w:t>
      </w:r>
      <w:r>
        <w:t>-party software</w:t>
      </w:r>
      <w:bookmarkEnd w:id="62"/>
      <w:bookmarkEnd w:id="63"/>
    </w:p>
    <w:p w:rsidR="00F72FEF" w:rsidRDefault="00F72FEF" w:rsidP="00F72FEF">
      <w:r>
        <w:t>This version uses several licensed 3</w:t>
      </w:r>
      <w:r w:rsidRPr="00FB6CE0">
        <w:rPr>
          <w:vertAlign w:val="superscript"/>
        </w:rPr>
        <w:t>rd</w:t>
      </w:r>
      <w:r>
        <w:t>-party libraries. They enable the product with useful functionality and require us to add certain acknowledgements and items in the product documentation and/or LA.</w:t>
      </w:r>
    </w:p>
    <w:p w:rsidR="00F72FEF" w:rsidRDefault="00F72FEF" w:rsidP="00F72FEF">
      <w:r>
        <w:t>The list of newly licensed technologies is below.</w:t>
      </w:r>
    </w:p>
    <w:p w:rsidR="00F72FEF" w:rsidRDefault="00F72FEF" w:rsidP="00FA0872">
      <w:pPr>
        <w:pStyle w:val="Heading4"/>
      </w:pPr>
      <w:r>
        <w:t xml:space="preserve">JPEG 2000 </w:t>
      </w:r>
      <w:r w:rsidRPr="00FA0872">
        <w:t>Kakadu</w:t>
      </w:r>
      <w:r>
        <w:t xml:space="preserve"> library</w:t>
      </w:r>
    </w:p>
    <w:p w:rsidR="00F72FEF" w:rsidRDefault="00F72FEF" w:rsidP="00F72FEF">
      <w:r>
        <w:t>11</w:t>
      </w:r>
      <w:r w:rsidRPr="00160FFE">
        <w:rPr>
          <w:vertAlign w:val="superscript"/>
        </w:rPr>
        <w:t>th</w:t>
      </w:r>
      <w:r>
        <w:t xml:space="preserve"> version uses </w:t>
      </w:r>
      <w:r w:rsidRPr="00BD2042">
        <w:t xml:space="preserve">JPEG 2000 Kakadu </w:t>
      </w:r>
      <w:r>
        <w:t xml:space="preserve">library for saving image files in JPEG 2000 format, or to export to PDF format with embedded JPEG 2000 pictures. That obliges us to specify certain copyrights in the product documentation: </w:t>
      </w:r>
    </w:p>
    <w:p w:rsidR="00F72FEF" w:rsidRPr="00FB6CE0" w:rsidRDefault="00F72FEF" w:rsidP="000148BF">
      <w:pPr>
        <w:pStyle w:val="ListParagraph"/>
        <w:numPr>
          <w:ilvl w:val="0"/>
          <w:numId w:val="16"/>
        </w:numPr>
        <w:spacing w:before="0"/>
      </w:pPr>
      <w:r w:rsidRPr="00BD2042">
        <w:rPr>
          <w:u w:val="single"/>
        </w:rPr>
        <w:t>Working with JPEG2000 image format:</w:t>
      </w:r>
      <w:r w:rsidRPr="00BD2042">
        <w:rPr>
          <w:u w:val="single"/>
        </w:rPr>
        <w:br/>
      </w:r>
      <w:r>
        <w:t>Portions of this software are copyright ©2011 University of New South Wales All rights reserved.</w:t>
      </w:r>
    </w:p>
    <w:p w:rsidR="00F72FEF" w:rsidRDefault="00F72FEF" w:rsidP="00FA0872">
      <w:pPr>
        <w:pStyle w:val="Heading2"/>
      </w:pPr>
      <w:bookmarkStart w:id="64" w:name="_Toc370324668"/>
      <w:bookmarkStart w:id="65" w:name="_Toc422752402"/>
      <w:bookmarkStart w:id="66" w:name="_Toc184723965"/>
      <w:bookmarkStart w:id="67" w:name="_Toc205726731"/>
      <w:bookmarkStart w:id="68" w:name="_Toc205727299"/>
      <w:bookmarkStart w:id="69" w:name="_Toc205727592"/>
      <w:bookmarkStart w:id="70" w:name="_Toc205737434"/>
      <w:r>
        <w:t>Components Delivery</w:t>
      </w:r>
      <w:bookmarkEnd w:id="64"/>
      <w:bookmarkEnd w:id="65"/>
      <w:r>
        <w:t xml:space="preserve"> </w:t>
      </w:r>
      <w:bookmarkEnd w:id="66"/>
      <w:bookmarkEnd w:id="67"/>
      <w:bookmarkEnd w:id="68"/>
      <w:bookmarkEnd w:id="69"/>
      <w:bookmarkEnd w:id="70"/>
    </w:p>
    <w:p w:rsidR="00F72FEF" w:rsidRDefault="00F72FEF" w:rsidP="00FA0872">
      <w:pPr>
        <w:pStyle w:val="Heading3"/>
      </w:pPr>
      <w:bookmarkStart w:id="71" w:name="_Toc370324669"/>
      <w:bookmarkStart w:id="72" w:name="_Toc422752403"/>
      <w:r w:rsidRPr="00FA0872">
        <w:t>FTP</w:t>
      </w:r>
      <w:r>
        <w:t xml:space="preserve"> Delivery</w:t>
      </w:r>
      <w:bookmarkEnd w:id="71"/>
      <w:bookmarkEnd w:id="72"/>
    </w:p>
    <w:p w:rsidR="00F72FEF" w:rsidRDefault="00F72FEF" w:rsidP="00F72FEF">
      <w:pPr>
        <w:keepNext/>
      </w:pPr>
      <w:r>
        <w:t xml:space="preserve">FTP delivery is mostly used for trial versions but can be also used for usual sales. It includes: </w:t>
      </w:r>
    </w:p>
    <w:p w:rsidR="00F72FEF" w:rsidRDefault="00F72FEF" w:rsidP="00F72FEF">
      <w:pPr>
        <w:pStyle w:val="ListParagraph"/>
        <w:numPr>
          <w:ilvl w:val="0"/>
          <w:numId w:val="8"/>
        </w:numPr>
        <w:spacing w:before="0"/>
      </w:pPr>
      <w:r>
        <w:t>FTP address of the Distribution Pack.</w:t>
      </w:r>
    </w:p>
    <w:p w:rsidR="00F72FEF" w:rsidRDefault="00F72FEF" w:rsidP="00F72FEF">
      <w:pPr>
        <w:pStyle w:val="ListParagraph"/>
        <w:numPr>
          <w:ilvl w:val="0"/>
          <w:numId w:val="8"/>
        </w:numPr>
        <w:spacing w:before="0"/>
      </w:pPr>
      <w:r>
        <w:t>Serial Number.</w:t>
      </w:r>
    </w:p>
    <w:p w:rsidR="00F72FEF" w:rsidRDefault="00F72FEF" w:rsidP="00F72FEF">
      <w:pPr>
        <w:pStyle w:val="ListParagraph"/>
        <w:numPr>
          <w:ilvl w:val="0"/>
          <w:numId w:val="8"/>
        </w:numPr>
        <w:spacing w:before="0"/>
      </w:pPr>
      <w:r>
        <w:t>Paper User Guide (optional).</w:t>
      </w:r>
    </w:p>
    <w:p w:rsidR="00F72FEF" w:rsidRDefault="00F72FEF" w:rsidP="00FA0872">
      <w:pPr>
        <w:pStyle w:val="Heading3"/>
      </w:pPr>
      <w:bookmarkStart w:id="73" w:name="_Toc370324670"/>
      <w:bookmarkStart w:id="74" w:name="_Toc422752404"/>
      <w:r>
        <w:t>DVD Box</w:t>
      </w:r>
      <w:bookmarkEnd w:id="73"/>
      <w:bookmarkEnd w:id="74"/>
    </w:p>
    <w:p w:rsidR="00F72FEF" w:rsidRDefault="00F72FEF" w:rsidP="00F72FEF">
      <w:pPr>
        <w:keepNext/>
      </w:pPr>
      <w:r>
        <w:t>It includes:</w:t>
      </w:r>
    </w:p>
    <w:p w:rsidR="00F72FEF" w:rsidRDefault="00F72FEF" w:rsidP="00F72FEF">
      <w:pPr>
        <w:pStyle w:val="ListParagraph"/>
        <w:numPr>
          <w:ilvl w:val="0"/>
          <w:numId w:val="9"/>
        </w:numPr>
        <w:spacing w:before="0"/>
      </w:pPr>
      <w:r>
        <w:t xml:space="preserve">Common DVD Box with </w:t>
      </w:r>
      <w:r w:rsidRPr="00FA0872">
        <w:t>DVD Box Cover</w:t>
      </w:r>
    </w:p>
    <w:p w:rsidR="00F72FEF" w:rsidRDefault="00F72FEF" w:rsidP="00F72FEF">
      <w:pPr>
        <w:pStyle w:val="ListParagraph"/>
        <w:numPr>
          <w:ilvl w:val="0"/>
          <w:numId w:val="9"/>
        </w:numPr>
        <w:spacing w:before="0"/>
      </w:pPr>
      <w:r>
        <w:t xml:space="preserve">CD/DVD with the Distribution Pack copy and the </w:t>
      </w:r>
      <w:r w:rsidRPr="00FA0872">
        <w:t>CD/DVD Label</w:t>
      </w:r>
      <w:r>
        <w:t>.</w:t>
      </w:r>
    </w:p>
    <w:p w:rsidR="00F72FEF" w:rsidRDefault="00F72FEF" w:rsidP="00F72FEF">
      <w:pPr>
        <w:pStyle w:val="ListParagraph"/>
        <w:numPr>
          <w:ilvl w:val="0"/>
          <w:numId w:val="9"/>
        </w:numPr>
        <w:spacing w:before="0"/>
      </w:pPr>
      <w:r>
        <w:t>Serial Number.</w:t>
      </w:r>
    </w:p>
    <w:p w:rsidR="00FA0872" w:rsidRDefault="00F72FEF" w:rsidP="00F72FEF">
      <w:pPr>
        <w:pStyle w:val="ListParagraph"/>
        <w:numPr>
          <w:ilvl w:val="0"/>
          <w:numId w:val="9"/>
        </w:numPr>
        <w:spacing w:before="0"/>
      </w:pPr>
      <w:r>
        <w:t>Paper User Guide (optional).</w:t>
      </w:r>
    </w:p>
    <w:p w:rsidR="00F72FEF" w:rsidRDefault="00F72FEF" w:rsidP="00FA0872">
      <w:pPr>
        <w:pStyle w:val="Heading2"/>
      </w:pPr>
      <w:bookmarkStart w:id="75" w:name="_Toc173149201"/>
      <w:bookmarkStart w:id="76" w:name="_Toc370324671"/>
      <w:bookmarkStart w:id="77" w:name="_Toc422752405"/>
      <w:r w:rsidRPr="00FA0872">
        <w:t>Distribution</w:t>
      </w:r>
      <w:r>
        <w:t xml:space="preserve"> Components</w:t>
      </w:r>
      <w:bookmarkEnd w:id="75"/>
      <w:bookmarkEnd w:id="76"/>
      <w:bookmarkEnd w:id="77"/>
    </w:p>
    <w:p w:rsidR="00F72FEF" w:rsidRDefault="00F72FEF" w:rsidP="006509C8">
      <w:pPr>
        <w:pStyle w:val="Heading3"/>
      </w:pPr>
      <w:bookmarkStart w:id="78" w:name="_Toc205727302"/>
      <w:bookmarkStart w:id="79" w:name="_Toc205727595"/>
      <w:bookmarkStart w:id="80" w:name="_Toc205737437"/>
      <w:bookmarkStart w:id="81" w:name="_Toc370324672"/>
      <w:bookmarkStart w:id="82" w:name="_Toc422752406"/>
      <w:r w:rsidRPr="006509C8">
        <w:t>Documentation</w:t>
      </w:r>
      <w:bookmarkEnd w:id="78"/>
      <w:bookmarkEnd w:id="79"/>
      <w:bookmarkEnd w:id="80"/>
      <w:bookmarkEnd w:id="81"/>
      <w:bookmarkEnd w:id="82"/>
    </w:p>
    <w:tbl>
      <w:tblPr>
        <w:tblStyle w:val="TableGrid"/>
        <w:tblW w:w="0" w:type="auto"/>
        <w:tblLook w:val="0420" w:firstRow="1" w:lastRow="0" w:firstColumn="0" w:lastColumn="0" w:noHBand="0" w:noVBand="1"/>
      </w:tblPr>
      <w:tblGrid>
        <w:gridCol w:w="1334"/>
        <w:gridCol w:w="990"/>
        <w:gridCol w:w="3114"/>
        <w:gridCol w:w="4138"/>
      </w:tblGrid>
      <w:tr w:rsidR="00F72FEF" w:rsidTr="009E277E">
        <w:tc>
          <w:tcPr>
            <w:tcW w:w="0" w:type="auto"/>
          </w:tcPr>
          <w:p w:rsidR="00F72FEF" w:rsidRPr="0045170B" w:rsidRDefault="00F72FEF" w:rsidP="00AA65BB">
            <w:pPr>
              <w:jc w:val="center"/>
            </w:pPr>
            <w:r w:rsidRPr="0045170B">
              <w:t>Material</w:t>
            </w:r>
          </w:p>
        </w:tc>
        <w:tc>
          <w:tcPr>
            <w:tcW w:w="0" w:type="auto"/>
          </w:tcPr>
          <w:p w:rsidR="00F72FEF" w:rsidRPr="0045170B" w:rsidRDefault="00F72FEF" w:rsidP="00AA65BB">
            <w:pPr>
              <w:jc w:val="center"/>
            </w:pPr>
            <w:r w:rsidRPr="0045170B">
              <w:t>Language</w:t>
            </w:r>
          </w:p>
        </w:tc>
        <w:tc>
          <w:tcPr>
            <w:tcW w:w="0" w:type="auto"/>
          </w:tcPr>
          <w:p w:rsidR="00F72FEF" w:rsidRPr="0045170B" w:rsidRDefault="00F72FEF" w:rsidP="00AA65BB">
            <w:pPr>
              <w:jc w:val="center"/>
            </w:pPr>
            <w:r w:rsidRPr="0045170B">
              <w:t>File name</w:t>
            </w:r>
          </w:p>
        </w:tc>
        <w:tc>
          <w:tcPr>
            <w:tcW w:w="0" w:type="auto"/>
          </w:tcPr>
          <w:p w:rsidR="00F72FEF" w:rsidRPr="0045170B" w:rsidRDefault="00F72FEF" w:rsidP="00AA65BB">
            <w:pPr>
              <w:jc w:val="center"/>
            </w:pPr>
            <w:r w:rsidRPr="0045170B">
              <w:t>Description</w:t>
            </w:r>
          </w:p>
        </w:tc>
      </w:tr>
      <w:tr w:rsidR="00F72FEF" w:rsidTr="009E277E">
        <w:tc>
          <w:tcPr>
            <w:tcW w:w="0" w:type="auto"/>
          </w:tcPr>
          <w:p w:rsidR="00F72FEF" w:rsidRPr="00DA22A5" w:rsidRDefault="00F72FEF" w:rsidP="00AA65BB">
            <w:pPr>
              <w:rPr>
                <w:b/>
              </w:rPr>
            </w:pPr>
            <w:r w:rsidRPr="00DA22A5">
              <w:rPr>
                <w:b/>
              </w:rPr>
              <w:t>Readme</w:t>
            </w:r>
          </w:p>
        </w:tc>
        <w:tc>
          <w:tcPr>
            <w:tcW w:w="0" w:type="auto"/>
          </w:tcPr>
          <w:p w:rsidR="00F72FEF" w:rsidRDefault="00F72FEF" w:rsidP="00AA65BB">
            <w:r>
              <w:t>English</w:t>
            </w:r>
          </w:p>
        </w:tc>
        <w:tc>
          <w:tcPr>
            <w:tcW w:w="0" w:type="auto"/>
          </w:tcPr>
          <w:p w:rsidR="00F72FEF" w:rsidRDefault="00F72FEF" w:rsidP="00AA65BB">
            <w:r>
              <w:t>./</w:t>
            </w:r>
            <w:r w:rsidRPr="00DA22A5">
              <w:t>Readme.htm</w:t>
            </w:r>
          </w:p>
        </w:tc>
        <w:tc>
          <w:tcPr>
            <w:tcW w:w="0" w:type="auto"/>
          </w:tcPr>
          <w:p w:rsidR="00F72FEF" w:rsidRDefault="00F72FEF" w:rsidP="00AA65BB">
            <w:r>
              <w:t>A short summary of the distribution package and the setup procedure.</w:t>
            </w:r>
          </w:p>
        </w:tc>
      </w:tr>
      <w:tr w:rsidR="00F72FEF" w:rsidTr="009E277E">
        <w:tc>
          <w:tcPr>
            <w:tcW w:w="0" w:type="auto"/>
          </w:tcPr>
          <w:p w:rsidR="00F72FEF" w:rsidRPr="00DA22A5" w:rsidRDefault="00F72FEF" w:rsidP="00AA65BB">
            <w:pPr>
              <w:rPr>
                <w:b/>
              </w:rPr>
            </w:pPr>
            <w:r w:rsidRPr="00DA22A5">
              <w:rPr>
                <w:b/>
              </w:rPr>
              <w:t>User’s Guide</w:t>
            </w:r>
          </w:p>
        </w:tc>
        <w:tc>
          <w:tcPr>
            <w:tcW w:w="0" w:type="auto"/>
          </w:tcPr>
          <w:p w:rsidR="00F72FEF" w:rsidRDefault="00F72FEF" w:rsidP="00AA65BB">
            <w:r>
              <w:t>English</w:t>
            </w:r>
          </w:p>
        </w:tc>
        <w:tc>
          <w:tcPr>
            <w:tcW w:w="0" w:type="auto"/>
          </w:tcPr>
          <w:p w:rsidR="00F72FEF" w:rsidRDefault="00F72FEF" w:rsidP="00AA65BB">
            <w:r>
              <w:t>./Help/</w:t>
            </w:r>
            <w:r w:rsidRPr="00833E60">
              <w:t>FREngine</w:t>
            </w:r>
            <w:r>
              <w:t>11</w:t>
            </w:r>
            <w:r w:rsidRPr="00833E60">
              <w:t>UserGuide.pdf</w:t>
            </w:r>
          </w:p>
        </w:tc>
        <w:tc>
          <w:tcPr>
            <w:tcW w:w="0" w:type="auto"/>
          </w:tcPr>
          <w:p w:rsidR="00F72FEF" w:rsidRDefault="00F72FEF" w:rsidP="00AA65BB">
            <w:r>
              <w:t>Printing version of the Help File.</w:t>
            </w:r>
          </w:p>
        </w:tc>
      </w:tr>
      <w:tr w:rsidR="00F72FEF" w:rsidTr="009E277E">
        <w:tc>
          <w:tcPr>
            <w:tcW w:w="0" w:type="auto"/>
          </w:tcPr>
          <w:p w:rsidR="00F72FEF" w:rsidRPr="00DA22A5" w:rsidRDefault="00F72FEF" w:rsidP="00AA65BB">
            <w:pPr>
              <w:rPr>
                <w:b/>
              </w:rPr>
            </w:pPr>
            <w:r>
              <w:rPr>
                <w:b/>
              </w:rPr>
              <w:lastRenderedPageBreak/>
              <w:t xml:space="preserve">HTML </w:t>
            </w:r>
            <w:r w:rsidRPr="00DA22A5">
              <w:rPr>
                <w:b/>
              </w:rPr>
              <w:t>Help</w:t>
            </w:r>
          </w:p>
        </w:tc>
        <w:tc>
          <w:tcPr>
            <w:tcW w:w="0" w:type="auto"/>
          </w:tcPr>
          <w:p w:rsidR="00F72FEF" w:rsidRDefault="00F72FEF" w:rsidP="00AA65BB">
            <w:r>
              <w:t>English</w:t>
            </w:r>
          </w:p>
        </w:tc>
        <w:tc>
          <w:tcPr>
            <w:tcW w:w="0" w:type="auto"/>
          </w:tcPr>
          <w:p w:rsidR="00F72FEF" w:rsidRDefault="00F72FEF" w:rsidP="00AA65BB">
            <w:r>
              <w:t>./Help/FREngine/index</w:t>
            </w:r>
            <w:r w:rsidRPr="002232A6">
              <w:t>.htm</w:t>
            </w:r>
          </w:p>
        </w:tc>
        <w:tc>
          <w:tcPr>
            <w:tcW w:w="0" w:type="auto"/>
          </w:tcPr>
          <w:p w:rsidR="00F72FEF" w:rsidRDefault="00F72FEF" w:rsidP="00AA65BB">
            <w:r>
              <w:t>A full and detailed description of the product functionality. It also includes chapters on License Manager.</w:t>
            </w:r>
          </w:p>
        </w:tc>
      </w:tr>
      <w:tr w:rsidR="00F72FEF" w:rsidTr="009E277E">
        <w:tc>
          <w:tcPr>
            <w:tcW w:w="0" w:type="auto"/>
          </w:tcPr>
          <w:p w:rsidR="00F72FEF" w:rsidRDefault="00F72FEF" w:rsidP="00AA65BB">
            <w:pPr>
              <w:rPr>
                <w:b/>
              </w:rPr>
            </w:pPr>
            <w:r>
              <w:rPr>
                <w:b/>
              </w:rPr>
              <w:t>Distribution List</w:t>
            </w:r>
          </w:p>
        </w:tc>
        <w:tc>
          <w:tcPr>
            <w:tcW w:w="0" w:type="auto"/>
          </w:tcPr>
          <w:p w:rsidR="00F72FEF" w:rsidRDefault="00F72FEF" w:rsidP="00AA65BB">
            <w:r>
              <w:t>English</w:t>
            </w:r>
          </w:p>
        </w:tc>
        <w:tc>
          <w:tcPr>
            <w:tcW w:w="0" w:type="auto"/>
          </w:tcPr>
          <w:p w:rsidR="00F72FEF" w:rsidRDefault="00F72FEF" w:rsidP="00AA65BB">
            <w:r>
              <w:t>./Help/FREngine11_</w:t>
            </w:r>
            <w:r w:rsidRPr="00833E60">
              <w:t>Distribution.csv</w:t>
            </w:r>
          </w:p>
        </w:tc>
        <w:tc>
          <w:tcPr>
            <w:tcW w:w="0" w:type="auto"/>
          </w:tcPr>
          <w:p w:rsidR="00F72FEF" w:rsidRDefault="00F72FEF" w:rsidP="00AA65BB">
            <w:r>
              <w:t>A list of files to distribute with description of responsibility and necessity to distribute.</w:t>
            </w:r>
          </w:p>
        </w:tc>
      </w:tr>
    </w:tbl>
    <w:p w:rsidR="00F72FEF" w:rsidRDefault="00F72FEF" w:rsidP="006509C8">
      <w:pPr>
        <w:pStyle w:val="Heading3"/>
      </w:pPr>
      <w:bookmarkStart w:id="83" w:name="_Toc205727303"/>
      <w:bookmarkStart w:id="84" w:name="_Toc205727596"/>
      <w:bookmarkStart w:id="85" w:name="_Toc205737438"/>
      <w:bookmarkStart w:id="86" w:name="_Toc370324673"/>
      <w:bookmarkStart w:id="87" w:name="_Toc422752407"/>
      <w:r>
        <w:t>Sample</w:t>
      </w:r>
      <w:bookmarkEnd w:id="83"/>
      <w:bookmarkEnd w:id="84"/>
      <w:bookmarkEnd w:id="85"/>
      <w:r>
        <w:t xml:space="preserve"> </w:t>
      </w:r>
      <w:r w:rsidRPr="006509C8">
        <w:t>images</w:t>
      </w:r>
      <w:bookmarkEnd w:id="86"/>
      <w:bookmarkEnd w:id="87"/>
    </w:p>
    <w:p w:rsidR="00F72FEF" w:rsidRDefault="00F72FEF" w:rsidP="00F72FEF">
      <w:pPr>
        <w:keepNext/>
      </w:pPr>
      <w:bookmarkStart w:id="88" w:name="_Toc205727304"/>
      <w:bookmarkStart w:id="89" w:name="_Toc205727597"/>
      <w:bookmarkStart w:id="90" w:name="_Toc205737439"/>
      <w:r>
        <w:t>There are prepared sample images for demonstration of basic scenarios and advanced technologies.</w:t>
      </w:r>
    </w:p>
    <w:p w:rsidR="00F72FEF" w:rsidRDefault="00F72FEF" w:rsidP="00F72FEF">
      <w:r>
        <w:t>The distribution DVD contains all images in the following folder:</w:t>
      </w:r>
    </w:p>
    <w:p w:rsidR="00F72FEF" w:rsidRDefault="00F72FEF" w:rsidP="000148BF">
      <w:pPr>
        <w:pStyle w:val="ListParagraph"/>
        <w:numPr>
          <w:ilvl w:val="0"/>
          <w:numId w:val="17"/>
        </w:numPr>
        <w:spacing w:before="0"/>
      </w:pPr>
      <w:r w:rsidRPr="002B6215">
        <w:t xml:space="preserve">DVD </w:t>
      </w:r>
      <w:r>
        <w:t>.</w:t>
      </w:r>
      <w:r w:rsidRPr="002B6215">
        <w:t>\Samples\SampleImages</w:t>
      </w:r>
    </w:p>
    <w:tbl>
      <w:tblPr>
        <w:tblStyle w:val="TableGrid"/>
        <w:tblW w:w="0" w:type="auto"/>
        <w:tblLook w:val="04A0" w:firstRow="1" w:lastRow="0" w:firstColumn="1" w:lastColumn="0" w:noHBand="0" w:noVBand="1"/>
      </w:tblPr>
      <w:tblGrid>
        <w:gridCol w:w="4774"/>
        <w:gridCol w:w="4802"/>
      </w:tblGrid>
      <w:tr w:rsidR="00F72FEF" w:rsidTr="009E277E">
        <w:tc>
          <w:tcPr>
            <w:tcW w:w="4814" w:type="dxa"/>
          </w:tcPr>
          <w:p w:rsidR="00F72FEF" w:rsidRPr="00BC242A" w:rsidRDefault="00F72FEF" w:rsidP="00AA65BB">
            <w:pPr>
              <w:keepNext/>
            </w:pPr>
            <w:r w:rsidRPr="00BC242A">
              <w:t xml:space="preserve">Sample images </w:t>
            </w:r>
          </w:p>
        </w:tc>
        <w:tc>
          <w:tcPr>
            <w:tcW w:w="4814" w:type="dxa"/>
          </w:tcPr>
          <w:p w:rsidR="00F72FEF" w:rsidRPr="00511CDC" w:rsidRDefault="00F72FEF" w:rsidP="00AA65BB">
            <w:pPr>
              <w:keepNext/>
            </w:pPr>
            <w:r w:rsidRPr="00511CDC">
              <w:t>Description</w:t>
            </w:r>
          </w:p>
        </w:tc>
      </w:tr>
      <w:tr w:rsidR="00F72FEF" w:rsidTr="009E277E">
        <w:tc>
          <w:tcPr>
            <w:tcW w:w="4814" w:type="dxa"/>
          </w:tcPr>
          <w:p w:rsidR="00F72FEF" w:rsidRPr="00BC242A" w:rsidRDefault="00F72FEF" w:rsidP="00AA65BB">
            <w:pPr>
              <w:keepNext/>
            </w:pPr>
            <w:r w:rsidRPr="00BC242A">
              <w:t>For demonstration of basic scenarios</w:t>
            </w:r>
          </w:p>
        </w:tc>
        <w:tc>
          <w:tcPr>
            <w:tcW w:w="4814" w:type="dxa"/>
          </w:tcPr>
          <w:p w:rsidR="00F72FEF" w:rsidRDefault="00F72FEF" w:rsidP="00AA65BB">
            <w:pPr>
              <w:keepNext/>
            </w:pPr>
            <w:r>
              <w:t>Multi-page sample image in English.</w:t>
            </w:r>
          </w:p>
          <w:p w:rsidR="00F72FEF" w:rsidRPr="00511CDC" w:rsidRDefault="00F72FEF" w:rsidP="00AA65BB">
            <w:r>
              <w:t xml:space="preserve">Available in the root of the </w:t>
            </w:r>
            <w:r w:rsidRPr="009D6CD4">
              <w:rPr>
                <w:b/>
              </w:rPr>
              <w:t>SampleImages</w:t>
            </w:r>
            <w:r>
              <w:t xml:space="preserve"> folder.</w:t>
            </w:r>
          </w:p>
        </w:tc>
      </w:tr>
      <w:tr w:rsidR="00F72FEF" w:rsidTr="009E277E">
        <w:tc>
          <w:tcPr>
            <w:tcW w:w="4814" w:type="dxa"/>
          </w:tcPr>
          <w:p w:rsidR="00F72FEF" w:rsidRPr="00BC242A" w:rsidRDefault="00F72FEF" w:rsidP="00AA65BB">
            <w:pPr>
              <w:keepNext/>
            </w:pPr>
            <w:r w:rsidRPr="00BC242A">
              <w:t>For demonstration of business card recognition (</w:t>
            </w:r>
            <w:r w:rsidRPr="00BC242A">
              <w:rPr>
                <w:color w:val="FF0000"/>
              </w:rPr>
              <w:t>NEW</w:t>
            </w:r>
            <w:r w:rsidRPr="00BC242A">
              <w:t>)</w:t>
            </w:r>
          </w:p>
        </w:tc>
        <w:tc>
          <w:tcPr>
            <w:tcW w:w="4814" w:type="dxa"/>
          </w:tcPr>
          <w:p w:rsidR="00F72FEF" w:rsidRDefault="00F72FEF" w:rsidP="00AA65BB">
            <w:pPr>
              <w:keepNext/>
            </w:pPr>
            <w:r>
              <w:t>Images of single and multiple business cards scanned on one page.</w:t>
            </w:r>
          </w:p>
          <w:p w:rsidR="00F72FEF" w:rsidRPr="00511CDC" w:rsidRDefault="00F72FEF" w:rsidP="00AA65BB">
            <w:pPr>
              <w:keepNext/>
            </w:pPr>
            <w:r>
              <w:t xml:space="preserve">Available in the </w:t>
            </w:r>
            <w:r w:rsidRPr="009D6CD4">
              <w:rPr>
                <w:b/>
              </w:rPr>
              <w:t>SampleImages\Business Card Recognition</w:t>
            </w:r>
            <w:r>
              <w:t xml:space="preserve"> folder.</w:t>
            </w:r>
          </w:p>
        </w:tc>
      </w:tr>
      <w:tr w:rsidR="00F72FEF" w:rsidTr="009E277E">
        <w:tc>
          <w:tcPr>
            <w:tcW w:w="4814" w:type="dxa"/>
          </w:tcPr>
          <w:p w:rsidR="00F72FEF" w:rsidRPr="00BC242A" w:rsidRDefault="00F72FEF" w:rsidP="00AA65BB">
            <w:pPr>
              <w:keepNext/>
            </w:pPr>
            <w:r w:rsidRPr="00BC242A">
              <w:t>For demonstration of multi-core recognition</w:t>
            </w:r>
          </w:p>
        </w:tc>
        <w:tc>
          <w:tcPr>
            <w:tcW w:w="4814" w:type="dxa"/>
          </w:tcPr>
          <w:p w:rsidR="00F72FEF" w:rsidRDefault="00F72FEF" w:rsidP="00AA65BB">
            <w:pPr>
              <w:keepNext/>
            </w:pPr>
            <w:r>
              <w:t xml:space="preserve">A number of sample images, which can be used for demonstration of multi-core recognition in </w:t>
            </w:r>
            <w:r w:rsidRPr="00BA2BAB">
              <w:t>BatchProcessing</w:t>
            </w:r>
            <w:r>
              <w:t xml:space="preserve"> sample.</w:t>
            </w:r>
          </w:p>
          <w:p w:rsidR="00F72FEF" w:rsidRPr="00511CDC" w:rsidRDefault="00F72FEF" w:rsidP="00AA65BB">
            <w:pPr>
              <w:keepNext/>
            </w:pPr>
            <w:r>
              <w:t xml:space="preserve">Available in the </w:t>
            </w:r>
            <w:r w:rsidRPr="009D6CD4">
              <w:rPr>
                <w:b/>
              </w:rPr>
              <w:t>SampleImages\</w:t>
            </w:r>
            <w:r w:rsidRPr="00BA2BAB">
              <w:rPr>
                <w:b/>
              </w:rPr>
              <w:t>MultiProcessingRecognition</w:t>
            </w:r>
            <w:r>
              <w:t xml:space="preserve"> folder.</w:t>
            </w:r>
          </w:p>
        </w:tc>
      </w:tr>
    </w:tbl>
    <w:p w:rsidR="00F72FEF" w:rsidRPr="00B81FF9" w:rsidRDefault="00F72FEF" w:rsidP="006509C8">
      <w:pPr>
        <w:pStyle w:val="Heading3"/>
      </w:pPr>
      <w:bookmarkStart w:id="91" w:name="_Toc370294960"/>
      <w:bookmarkStart w:id="92" w:name="_Toc370324674"/>
      <w:bookmarkStart w:id="93" w:name="_Toc422752408"/>
      <w:r w:rsidRPr="00B81FF9">
        <w:t xml:space="preserve">Code </w:t>
      </w:r>
      <w:r w:rsidRPr="006509C8">
        <w:t>samples</w:t>
      </w:r>
      <w:bookmarkEnd w:id="91"/>
      <w:bookmarkEnd w:id="92"/>
      <w:bookmarkEnd w:id="93"/>
    </w:p>
    <w:p w:rsidR="00F72FEF" w:rsidRDefault="00F72FEF" w:rsidP="00F72FEF">
      <w:r>
        <w:t>The distribution contains samples described below in the following folder:</w:t>
      </w:r>
    </w:p>
    <w:p w:rsidR="00F72FEF" w:rsidRPr="002B6215" w:rsidRDefault="00F72FEF" w:rsidP="000148BF">
      <w:pPr>
        <w:pStyle w:val="ListParagraph"/>
        <w:numPr>
          <w:ilvl w:val="0"/>
          <w:numId w:val="17"/>
        </w:numPr>
        <w:spacing w:before="0"/>
      </w:pPr>
      <w:r w:rsidRPr="002B6215">
        <w:t xml:space="preserve">DVD </w:t>
      </w:r>
      <w:r>
        <w:t>.</w:t>
      </w:r>
      <w:r w:rsidRPr="002B6215">
        <w:t>\Samples</w:t>
      </w:r>
    </w:p>
    <w:p w:rsidR="00F72FEF" w:rsidRDefault="00F72FEF" w:rsidP="00F72FEF">
      <w:r>
        <w:t>To view samples description and run them or open source files a customer should use “Code Samples Library”, the HTML-based browsing utility, or go directly to the location of samples.</w:t>
      </w:r>
    </w:p>
    <w:p w:rsidR="00F72FEF" w:rsidRDefault="00F72FEF" w:rsidP="006509C8">
      <w:pPr>
        <w:pStyle w:val="Heading4"/>
      </w:pPr>
      <w:r w:rsidRPr="009F01DE">
        <w:t>Samples for developers</w:t>
      </w:r>
    </w:p>
    <w:tbl>
      <w:tblPr>
        <w:tblStyle w:val="TableGrid"/>
        <w:tblW w:w="0" w:type="auto"/>
        <w:tblLook w:val="04A0" w:firstRow="1" w:lastRow="0" w:firstColumn="1" w:lastColumn="0" w:noHBand="0" w:noVBand="1"/>
      </w:tblPr>
      <w:tblGrid>
        <w:gridCol w:w="2121"/>
        <w:gridCol w:w="1602"/>
        <w:gridCol w:w="5853"/>
      </w:tblGrid>
      <w:tr w:rsidR="00F72FEF" w:rsidRPr="009F01DE" w:rsidTr="009E277E">
        <w:tc>
          <w:tcPr>
            <w:tcW w:w="0" w:type="auto"/>
          </w:tcPr>
          <w:p w:rsidR="00F72FEF" w:rsidRPr="009F01DE" w:rsidRDefault="00F72FEF" w:rsidP="00AA65BB">
            <w:r w:rsidRPr="009F01DE">
              <w:t>Name</w:t>
            </w:r>
          </w:p>
        </w:tc>
        <w:tc>
          <w:tcPr>
            <w:tcW w:w="0" w:type="auto"/>
          </w:tcPr>
          <w:p w:rsidR="00F72FEF" w:rsidRPr="009F01DE" w:rsidRDefault="00F72FEF" w:rsidP="00AA65BB">
            <w:r w:rsidRPr="009F01DE">
              <w:t>Available in</w:t>
            </w:r>
          </w:p>
        </w:tc>
        <w:tc>
          <w:tcPr>
            <w:tcW w:w="0" w:type="auto"/>
          </w:tcPr>
          <w:p w:rsidR="00F72FEF" w:rsidRPr="009F01DE" w:rsidRDefault="00F72FEF" w:rsidP="00AA65BB">
            <w:r w:rsidRPr="009F01DE">
              <w:t>Description</w:t>
            </w:r>
          </w:p>
        </w:tc>
      </w:tr>
      <w:tr w:rsidR="00F72FEF" w:rsidTr="009E277E">
        <w:tc>
          <w:tcPr>
            <w:tcW w:w="0" w:type="auto"/>
          </w:tcPr>
          <w:p w:rsidR="00F72FEF" w:rsidRPr="009F01DE" w:rsidRDefault="00F72FEF" w:rsidP="00AA65BB">
            <w:r w:rsidRPr="009F01DE">
              <w:t>Hello</w:t>
            </w:r>
          </w:p>
        </w:tc>
        <w:tc>
          <w:tcPr>
            <w:tcW w:w="0" w:type="auto"/>
          </w:tcPr>
          <w:p w:rsidR="00F72FEF" w:rsidRDefault="00F72FEF" w:rsidP="000148BF">
            <w:pPr>
              <w:pStyle w:val="ListParagraph"/>
              <w:numPr>
                <w:ilvl w:val="0"/>
                <w:numId w:val="15"/>
              </w:numPr>
            </w:pPr>
            <w:r>
              <w:t>C++</w:t>
            </w:r>
          </w:p>
        </w:tc>
        <w:tc>
          <w:tcPr>
            <w:tcW w:w="0" w:type="auto"/>
          </w:tcPr>
          <w:p w:rsidR="00F72FEF" w:rsidRDefault="00F72FEF" w:rsidP="00AA65BB">
            <w:r w:rsidRPr="0018288A">
              <w:t>Performs document conversion with just a few lines of code. This sample will help you to start development using ABBYY SDK.</w:t>
            </w:r>
          </w:p>
        </w:tc>
      </w:tr>
      <w:tr w:rsidR="00F72FEF" w:rsidTr="009E277E">
        <w:tc>
          <w:tcPr>
            <w:tcW w:w="0" w:type="auto"/>
          </w:tcPr>
          <w:p w:rsidR="00F72FEF" w:rsidRPr="009F01DE" w:rsidRDefault="00F72FEF" w:rsidP="00AA65BB">
            <w:r w:rsidRPr="009F01DE">
              <w:lastRenderedPageBreak/>
              <w:t>BatchProcessing (</w:t>
            </w:r>
            <w:r w:rsidRPr="009F01DE">
              <w:rPr>
                <w:color w:val="FF0000"/>
              </w:rPr>
              <w:t>New</w:t>
            </w:r>
            <w:r w:rsidRPr="009F01DE">
              <w:t>)</w:t>
            </w:r>
          </w:p>
        </w:tc>
        <w:tc>
          <w:tcPr>
            <w:tcW w:w="0" w:type="auto"/>
          </w:tcPr>
          <w:p w:rsidR="00F72FEF" w:rsidRDefault="00F72FEF" w:rsidP="000148BF">
            <w:pPr>
              <w:pStyle w:val="ListParagraph"/>
              <w:numPr>
                <w:ilvl w:val="0"/>
                <w:numId w:val="15"/>
              </w:numPr>
            </w:pPr>
            <w:r>
              <w:t>C++</w:t>
            </w:r>
          </w:p>
        </w:tc>
        <w:tc>
          <w:tcPr>
            <w:tcW w:w="0" w:type="auto"/>
          </w:tcPr>
          <w:p w:rsidR="00F72FEF" w:rsidRDefault="00F72FEF" w:rsidP="00AA65BB">
            <w:r w:rsidRPr="00AB1FC9">
              <w:t xml:space="preserve">This sample shows how to </w:t>
            </w:r>
            <w:r>
              <w:t>use resources of computer</w:t>
            </w:r>
            <w:r w:rsidRPr="00AB1FC9">
              <w:t xml:space="preserve"> effect</w:t>
            </w:r>
            <w:r>
              <w:t xml:space="preserve">ively when </w:t>
            </w:r>
            <w:r w:rsidRPr="00AB1FC9">
              <w:t>process</w:t>
            </w:r>
            <w:r>
              <w:t>ing</w:t>
            </w:r>
            <w:r w:rsidRPr="00AB1FC9">
              <w:t xml:space="preserve"> a large amount of one-page or several-page documents </w:t>
            </w:r>
            <w:r>
              <w:t>(using</w:t>
            </w:r>
            <w:r w:rsidRPr="00AB1FC9">
              <w:t xml:space="preserve"> Batch Processor</w:t>
            </w:r>
            <w:r>
              <w:t>)</w:t>
            </w:r>
            <w:r w:rsidRPr="00AB1FC9">
              <w:t>.</w:t>
            </w:r>
          </w:p>
        </w:tc>
      </w:tr>
      <w:tr w:rsidR="00F72FEF" w:rsidTr="009E277E">
        <w:tc>
          <w:tcPr>
            <w:tcW w:w="0" w:type="auto"/>
          </w:tcPr>
          <w:p w:rsidR="00F72FEF" w:rsidRPr="009F01DE" w:rsidRDefault="00F72FEF" w:rsidP="00AA65BB">
            <w:r w:rsidRPr="009F01DE">
              <w:t>EventsHandling</w:t>
            </w:r>
          </w:p>
        </w:tc>
        <w:tc>
          <w:tcPr>
            <w:tcW w:w="0" w:type="auto"/>
          </w:tcPr>
          <w:p w:rsidR="00F72FEF" w:rsidRDefault="00F72FEF" w:rsidP="000148BF">
            <w:pPr>
              <w:pStyle w:val="ListParagraph"/>
              <w:numPr>
                <w:ilvl w:val="0"/>
                <w:numId w:val="15"/>
              </w:numPr>
            </w:pPr>
            <w:r>
              <w:t>C++</w:t>
            </w:r>
          </w:p>
        </w:tc>
        <w:tc>
          <w:tcPr>
            <w:tcW w:w="0" w:type="auto"/>
          </w:tcPr>
          <w:p w:rsidR="00F72FEF" w:rsidRDefault="00F72FEF" w:rsidP="00AA65BB">
            <w:r w:rsidRPr="007A7BD8">
              <w:t>Illustrates the use of the callback interfaces using the FRDocument callback interface (IFRDocumentEvents) as an example. The sample shows the progress of recognition and export during image processing. You can use the callback interfaces to control image processing.</w:t>
            </w:r>
          </w:p>
        </w:tc>
      </w:tr>
      <w:tr w:rsidR="00F72FEF" w:rsidTr="009E277E">
        <w:tc>
          <w:tcPr>
            <w:tcW w:w="0" w:type="auto"/>
          </w:tcPr>
          <w:p w:rsidR="00F72FEF" w:rsidRPr="00F1537A" w:rsidRDefault="00F72FEF" w:rsidP="00AA65BB">
            <w:r w:rsidRPr="00F1537A">
              <w:t>CommandLineInterface</w:t>
            </w:r>
          </w:p>
        </w:tc>
        <w:tc>
          <w:tcPr>
            <w:tcW w:w="0" w:type="auto"/>
          </w:tcPr>
          <w:p w:rsidR="00F72FEF" w:rsidRDefault="00F72FEF" w:rsidP="000148BF">
            <w:pPr>
              <w:pStyle w:val="ListParagraph"/>
              <w:numPr>
                <w:ilvl w:val="0"/>
                <w:numId w:val="15"/>
              </w:numPr>
            </w:pPr>
            <w:r>
              <w:t>C++</w:t>
            </w:r>
          </w:p>
        </w:tc>
        <w:tc>
          <w:tcPr>
            <w:tcW w:w="0" w:type="auto"/>
          </w:tcPr>
          <w:p w:rsidR="00F72FEF" w:rsidRPr="007A7BD8" w:rsidRDefault="00F72FEF" w:rsidP="00AA65BB">
            <w:r w:rsidRPr="00F1537A">
              <w:t>Provides the command line interface of ABBYY FineReader Engine. The sample produces a CommandLineInterface utility, which supports most of the ABBYY FineReader Engine API functions through numerous keys.</w:t>
            </w:r>
          </w:p>
        </w:tc>
      </w:tr>
    </w:tbl>
    <w:p w:rsidR="00F72FEF" w:rsidRDefault="00F72FEF" w:rsidP="006509C8">
      <w:pPr>
        <w:pStyle w:val="Heading4"/>
        <w:rPr>
          <w:rStyle w:val="Strong"/>
          <w:b w:val="0"/>
          <w:bCs w:val="0"/>
        </w:rPr>
      </w:pPr>
      <w:r>
        <w:rPr>
          <w:rStyle w:val="Strong"/>
          <w:b w:val="0"/>
          <w:bCs w:val="0"/>
        </w:rPr>
        <w:t xml:space="preserve">Samples for </w:t>
      </w:r>
      <w:r w:rsidRPr="006509C8">
        <w:rPr>
          <w:rStyle w:val="Strong"/>
          <w:b w:val="0"/>
          <w:bCs w:val="0"/>
        </w:rPr>
        <w:t>technology</w:t>
      </w:r>
      <w:r>
        <w:rPr>
          <w:rStyle w:val="Strong"/>
          <w:b w:val="0"/>
          <w:bCs w:val="0"/>
        </w:rPr>
        <w:t xml:space="preserve"> advantages demonstration</w:t>
      </w:r>
    </w:p>
    <w:tbl>
      <w:tblPr>
        <w:tblStyle w:val="TableGrid"/>
        <w:tblW w:w="0" w:type="auto"/>
        <w:tblLook w:val="0420" w:firstRow="1" w:lastRow="0" w:firstColumn="0" w:lastColumn="0" w:noHBand="0" w:noVBand="1"/>
      </w:tblPr>
      <w:tblGrid>
        <w:gridCol w:w="924"/>
        <w:gridCol w:w="1602"/>
        <w:gridCol w:w="7050"/>
      </w:tblGrid>
      <w:tr w:rsidR="00F72FEF" w:rsidRPr="00F1537A" w:rsidTr="009E277E">
        <w:tc>
          <w:tcPr>
            <w:tcW w:w="0" w:type="auto"/>
          </w:tcPr>
          <w:p w:rsidR="00F72FEF" w:rsidRPr="00F1537A" w:rsidRDefault="00F72FEF" w:rsidP="00AA65BB">
            <w:r w:rsidRPr="00F1537A">
              <w:t>Name</w:t>
            </w:r>
          </w:p>
        </w:tc>
        <w:tc>
          <w:tcPr>
            <w:tcW w:w="0" w:type="auto"/>
          </w:tcPr>
          <w:p w:rsidR="00F72FEF" w:rsidRPr="00F1537A" w:rsidRDefault="00F72FEF" w:rsidP="00AA65BB">
            <w:r w:rsidRPr="009F01DE">
              <w:t>Available in</w:t>
            </w:r>
          </w:p>
        </w:tc>
        <w:tc>
          <w:tcPr>
            <w:tcW w:w="0" w:type="auto"/>
          </w:tcPr>
          <w:p w:rsidR="00F72FEF" w:rsidRPr="00F1537A" w:rsidRDefault="00F72FEF" w:rsidP="00AA65BB">
            <w:r w:rsidRPr="00F1537A">
              <w:t>Description</w:t>
            </w:r>
          </w:p>
        </w:tc>
      </w:tr>
      <w:tr w:rsidR="00F72FEF" w:rsidTr="009E277E">
        <w:tc>
          <w:tcPr>
            <w:tcW w:w="0" w:type="auto"/>
          </w:tcPr>
          <w:p w:rsidR="00F72FEF" w:rsidRPr="00F1537A" w:rsidRDefault="00F72FEF" w:rsidP="00AA65BB">
            <w:pPr>
              <w:rPr>
                <w:b/>
              </w:rPr>
            </w:pPr>
            <w:r>
              <w:rPr>
                <w:b/>
              </w:rPr>
              <w:t>BCR</w:t>
            </w:r>
            <w:r w:rsidRPr="00F1537A">
              <w:rPr>
                <w:b/>
              </w:rPr>
              <w:t xml:space="preserve"> (</w:t>
            </w:r>
            <w:r w:rsidRPr="00F1537A">
              <w:rPr>
                <w:b/>
                <w:color w:val="FF0000"/>
              </w:rPr>
              <w:t>New</w:t>
            </w:r>
            <w:r w:rsidRPr="00F1537A">
              <w:rPr>
                <w:b/>
              </w:rPr>
              <w:t>)</w:t>
            </w:r>
          </w:p>
        </w:tc>
        <w:tc>
          <w:tcPr>
            <w:tcW w:w="0" w:type="auto"/>
          </w:tcPr>
          <w:p w:rsidR="00F72FEF" w:rsidRPr="00B13992" w:rsidRDefault="00F72FEF" w:rsidP="000148BF">
            <w:pPr>
              <w:pStyle w:val="ListParagraph"/>
              <w:numPr>
                <w:ilvl w:val="0"/>
                <w:numId w:val="15"/>
              </w:numPr>
            </w:pPr>
            <w:r>
              <w:t>C++</w:t>
            </w:r>
          </w:p>
        </w:tc>
        <w:tc>
          <w:tcPr>
            <w:tcW w:w="0" w:type="auto"/>
          </w:tcPr>
          <w:p w:rsidR="00F72FEF" w:rsidRDefault="00F72FEF" w:rsidP="00AA65BB">
            <w:r w:rsidRPr="00B13992">
              <w:t>The sample shows how FREngine can extract data from business cards and illustrates how several business cards scanned on one page can be split.</w:t>
            </w:r>
          </w:p>
        </w:tc>
      </w:tr>
    </w:tbl>
    <w:p w:rsidR="00F72FEF" w:rsidRDefault="00F72FEF" w:rsidP="006509C8">
      <w:pPr>
        <w:pStyle w:val="Heading2"/>
      </w:pPr>
      <w:bookmarkStart w:id="94" w:name="_Toc345690921"/>
      <w:bookmarkStart w:id="95" w:name="_Toc350256950"/>
      <w:bookmarkStart w:id="96" w:name="_Toc370324676"/>
      <w:bookmarkStart w:id="97" w:name="_Toc422752409"/>
      <w:bookmarkStart w:id="98" w:name="_Toc184723969"/>
      <w:bookmarkStart w:id="99" w:name="_Toc205726735"/>
      <w:bookmarkStart w:id="100" w:name="_Toc205727307"/>
      <w:bookmarkStart w:id="101" w:name="_Toc205727600"/>
      <w:bookmarkStart w:id="102" w:name="_Toc205737441"/>
      <w:bookmarkStart w:id="103" w:name="_Toc184723975"/>
      <w:bookmarkStart w:id="104" w:name="_Toc205726741"/>
      <w:bookmarkStart w:id="105" w:name="_Toc205727320"/>
      <w:bookmarkStart w:id="106" w:name="_Toc205727613"/>
      <w:bookmarkStart w:id="107" w:name="_Toc205737453"/>
      <w:bookmarkEnd w:id="88"/>
      <w:bookmarkEnd w:id="89"/>
      <w:bookmarkEnd w:id="90"/>
      <w:r w:rsidRPr="006509C8">
        <w:t>Licensing</w:t>
      </w:r>
      <w:r>
        <w:t xml:space="preserve"> Model and Parameters</w:t>
      </w:r>
      <w:bookmarkEnd w:id="94"/>
      <w:bookmarkEnd w:id="95"/>
      <w:bookmarkEnd w:id="96"/>
      <w:bookmarkEnd w:id="97"/>
    </w:p>
    <w:p w:rsidR="00F72FEF" w:rsidRDefault="00F72FEF" w:rsidP="00F72FEF">
      <w:r>
        <w:t>Licensing model and parameters are the same as for FineReader Engine 11 for Windows with the following exceptions:</w:t>
      </w:r>
    </w:p>
    <w:p w:rsidR="00F72FEF" w:rsidRDefault="00F72FEF" w:rsidP="000148BF">
      <w:pPr>
        <w:pStyle w:val="ListParagraph"/>
        <w:numPr>
          <w:ilvl w:val="0"/>
          <w:numId w:val="31"/>
        </w:numPr>
        <w:spacing w:before="0"/>
      </w:pPr>
      <w:r>
        <w:t>Hardware licenses are not supported</w:t>
      </w:r>
    </w:p>
    <w:p w:rsidR="00F72FEF" w:rsidRDefault="00F72FEF" w:rsidP="000148BF">
      <w:pPr>
        <w:pStyle w:val="ListParagraph"/>
        <w:numPr>
          <w:ilvl w:val="0"/>
          <w:numId w:val="31"/>
        </w:numPr>
        <w:spacing w:before="0"/>
      </w:pPr>
      <w:r>
        <w:t xml:space="preserve">The following </w:t>
      </w:r>
      <w:bookmarkStart w:id="108" w:name="_Toc262730894"/>
      <w:r>
        <w:rPr>
          <w:rFonts w:ascii="Calibri" w:eastAsia="Times New Roman" w:hAnsi="Calibri" w:cs="Times New Roman"/>
        </w:rPr>
        <w:t>Functional</w:t>
      </w:r>
      <w:r w:rsidRPr="00160E60">
        <w:rPr>
          <w:rFonts w:ascii="Calibri" w:eastAsia="Times New Roman" w:hAnsi="Calibri" w:cs="Times New Roman"/>
        </w:rPr>
        <w:t xml:space="preserve"> </w:t>
      </w:r>
      <w:r>
        <w:rPr>
          <w:rFonts w:ascii="Calibri" w:eastAsia="Times New Roman" w:hAnsi="Calibri" w:cs="Times New Roman"/>
        </w:rPr>
        <w:t>License</w:t>
      </w:r>
      <w:r w:rsidRPr="00160E60">
        <w:rPr>
          <w:rFonts w:ascii="Calibri" w:eastAsia="Times New Roman" w:hAnsi="Calibri" w:cs="Times New Roman"/>
        </w:rPr>
        <w:t xml:space="preserve"> </w:t>
      </w:r>
      <w:r>
        <w:rPr>
          <w:rFonts w:ascii="Calibri" w:eastAsia="Times New Roman" w:hAnsi="Calibri" w:cs="Times New Roman"/>
        </w:rPr>
        <w:t>Limitations</w:t>
      </w:r>
      <w:bookmarkEnd w:id="108"/>
      <w:r>
        <w:t xml:space="preserve"> are not available:</w:t>
      </w:r>
    </w:p>
    <w:p w:rsidR="00F72FEF" w:rsidRPr="00013664" w:rsidRDefault="00F72FEF" w:rsidP="000148BF">
      <w:pPr>
        <w:pStyle w:val="ListParagraph"/>
        <w:numPr>
          <w:ilvl w:val="1"/>
          <w:numId w:val="31"/>
        </w:numPr>
        <w:spacing w:before="0"/>
      </w:pPr>
      <w:r w:rsidRPr="00013664">
        <w:t>Data Capture (ICR/OMR): ICR, Cyrillic ICR, OMR</w:t>
      </w:r>
    </w:p>
    <w:p w:rsidR="00F72FEF" w:rsidRPr="007D57B5" w:rsidRDefault="00F72FEF" w:rsidP="000148BF">
      <w:pPr>
        <w:pStyle w:val="ListParagraph"/>
        <w:numPr>
          <w:ilvl w:val="1"/>
          <w:numId w:val="31"/>
        </w:numPr>
        <w:spacing w:before="0"/>
      </w:pPr>
      <w:r w:rsidRPr="00013664">
        <w:t xml:space="preserve">Visual Components </w:t>
      </w:r>
    </w:p>
    <w:p w:rsidR="00F72FEF" w:rsidRDefault="00F72FEF" w:rsidP="00F72FEF">
      <w:r>
        <w:t xml:space="preserve">See details </w:t>
      </w:r>
      <w:r w:rsidR="006509C8">
        <w:t>in the similar</w:t>
      </w:r>
      <w:r w:rsidR="006509C8" w:rsidRPr="00FA0872">
        <w:t xml:space="preserve"> document for Windows version</w:t>
      </w:r>
      <w:r w:rsidR="006509C8">
        <w:t>.</w:t>
      </w:r>
    </w:p>
    <w:p w:rsidR="00F72FEF" w:rsidRPr="00625496" w:rsidRDefault="00F72FEF" w:rsidP="006509C8">
      <w:pPr>
        <w:pStyle w:val="Heading2"/>
      </w:pPr>
      <w:bookmarkStart w:id="109" w:name="_Toc345690922"/>
      <w:bookmarkStart w:id="110" w:name="_Toc350256951"/>
      <w:bookmarkStart w:id="111" w:name="_Toc370324677"/>
      <w:bookmarkStart w:id="112" w:name="_Toc422752410"/>
      <w:bookmarkStart w:id="113" w:name="_Toc192063585"/>
      <w:bookmarkEnd w:id="98"/>
      <w:bookmarkEnd w:id="99"/>
      <w:bookmarkEnd w:id="100"/>
      <w:bookmarkEnd w:id="101"/>
      <w:bookmarkEnd w:id="102"/>
      <w:r w:rsidRPr="006509C8">
        <w:t>Protection</w:t>
      </w:r>
      <w:r>
        <w:t xml:space="preserve"> Key Types, Activation, Deactivation, Registration</w:t>
      </w:r>
      <w:bookmarkEnd w:id="109"/>
      <w:bookmarkEnd w:id="110"/>
      <w:bookmarkEnd w:id="111"/>
      <w:bookmarkEnd w:id="112"/>
    </w:p>
    <w:p w:rsidR="00F72FEF" w:rsidRDefault="00F72FEF" w:rsidP="006509C8">
      <w:pPr>
        <w:pStyle w:val="Heading3"/>
      </w:pPr>
      <w:bookmarkStart w:id="114" w:name="_Toc345690923"/>
      <w:bookmarkStart w:id="115" w:name="_Toc350256952"/>
      <w:bookmarkStart w:id="116" w:name="_Toc370324678"/>
      <w:bookmarkStart w:id="117" w:name="_Toc422752411"/>
      <w:r>
        <w:t xml:space="preserve">Supported </w:t>
      </w:r>
      <w:r w:rsidRPr="006509C8">
        <w:t>Protection</w:t>
      </w:r>
      <w:r>
        <w:t xml:space="preserve"> Types</w:t>
      </w:r>
      <w:bookmarkEnd w:id="114"/>
      <w:bookmarkEnd w:id="115"/>
      <w:bookmarkEnd w:id="116"/>
      <w:bookmarkEnd w:id="117"/>
    </w:p>
    <w:p w:rsidR="00F72FEF" w:rsidRDefault="00F72FEF" w:rsidP="00F72FEF">
      <w:pPr>
        <w:pStyle w:val="ListParagraph"/>
        <w:widowControl w:val="0"/>
        <w:numPr>
          <w:ilvl w:val="0"/>
          <w:numId w:val="11"/>
        </w:numPr>
        <w:autoSpaceDE w:val="0"/>
        <w:autoSpaceDN w:val="0"/>
        <w:adjustRightInd w:val="0"/>
        <w:spacing w:before="120" w:after="0" w:line="240" w:lineRule="auto"/>
      </w:pPr>
      <w:r>
        <w:t>Software protection keys:</w:t>
      </w:r>
    </w:p>
    <w:p w:rsidR="00F72FEF" w:rsidRDefault="00F72FEF" w:rsidP="00F72FEF">
      <w:pPr>
        <w:pStyle w:val="ListParagraph"/>
        <w:widowControl w:val="0"/>
        <w:numPr>
          <w:ilvl w:val="1"/>
          <w:numId w:val="11"/>
        </w:numPr>
        <w:autoSpaceDE w:val="0"/>
        <w:autoSpaceDN w:val="0"/>
        <w:adjustRightInd w:val="0"/>
        <w:spacing w:before="120" w:after="0" w:line="240" w:lineRule="auto"/>
      </w:pPr>
      <w:r>
        <w:t>Out of a process (requires separate licensing service installed on a PC);</w:t>
      </w:r>
    </w:p>
    <w:p w:rsidR="00F72FEF" w:rsidRDefault="00F72FEF" w:rsidP="00F72FEF">
      <w:pPr>
        <w:pStyle w:val="ListParagraph"/>
        <w:widowControl w:val="0"/>
        <w:numPr>
          <w:ilvl w:val="1"/>
          <w:numId w:val="11"/>
        </w:numPr>
        <w:autoSpaceDE w:val="0"/>
        <w:autoSpaceDN w:val="0"/>
        <w:adjustRightInd w:val="0"/>
        <w:spacing w:before="120" w:after="0" w:line="240" w:lineRule="auto"/>
      </w:pPr>
      <w:r>
        <w:t>In a process (requires no licensing service installed on a PC);</w:t>
      </w:r>
    </w:p>
    <w:p w:rsidR="00F72FEF" w:rsidRDefault="00F72FEF" w:rsidP="00F72FEF">
      <w:pPr>
        <w:pStyle w:val="ListParagraph"/>
        <w:widowControl w:val="0"/>
        <w:numPr>
          <w:ilvl w:val="1"/>
          <w:numId w:val="11"/>
        </w:numPr>
        <w:autoSpaceDE w:val="0"/>
        <w:autoSpaceDN w:val="0"/>
        <w:adjustRightInd w:val="0"/>
        <w:spacing w:before="120" w:after="0" w:line="240" w:lineRule="auto"/>
      </w:pPr>
      <w:r>
        <w:t>Open (like b. and requires no activation, i.e. binding to a certain PC).</w:t>
      </w:r>
    </w:p>
    <w:p w:rsidR="00F72FEF" w:rsidRDefault="00F72FEF" w:rsidP="006509C8">
      <w:pPr>
        <w:pStyle w:val="Heading3"/>
      </w:pPr>
      <w:bookmarkStart w:id="118" w:name="_Toc345690924"/>
      <w:bookmarkStart w:id="119" w:name="_Toc350256953"/>
      <w:bookmarkStart w:id="120" w:name="_Toc370324679"/>
      <w:bookmarkStart w:id="121" w:name="_Toc422752412"/>
      <w:r w:rsidRPr="006509C8">
        <w:t>Supported</w:t>
      </w:r>
      <w:r>
        <w:t xml:space="preserve"> Activation Types</w:t>
      </w:r>
      <w:bookmarkEnd w:id="118"/>
      <w:bookmarkEnd w:id="119"/>
      <w:bookmarkEnd w:id="120"/>
      <w:bookmarkEnd w:id="121"/>
    </w:p>
    <w:p w:rsidR="00F72FEF" w:rsidRDefault="00F72FEF" w:rsidP="00F72FEF">
      <w:pPr>
        <w:keepNext/>
      </w:pPr>
      <w:r>
        <w:t>A serial number is required to activate the product.</w:t>
      </w:r>
    </w:p>
    <w:p w:rsidR="00F72FEF" w:rsidRDefault="00F72FEF" w:rsidP="000148BF">
      <w:pPr>
        <w:pStyle w:val="ListParagraph"/>
        <w:keepNext/>
        <w:widowControl w:val="0"/>
        <w:numPr>
          <w:ilvl w:val="0"/>
          <w:numId w:val="14"/>
        </w:numPr>
        <w:autoSpaceDE w:val="0"/>
        <w:autoSpaceDN w:val="0"/>
        <w:adjustRightInd w:val="0"/>
        <w:spacing w:before="120" w:after="0" w:line="240" w:lineRule="auto"/>
      </w:pPr>
      <w:r>
        <w:t>Software protection keys activation types:</w:t>
      </w:r>
    </w:p>
    <w:p w:rsidR="00F72FEF" w:rsidRDefault="00F72FEF" w:rsidP="000148BF">
      <w:pPr>
        <w:pStyle w:val="ListParagraph"/>
        <w:widowControl w:val="0"/>
        <w:numPr>
          <w:ilvl w:val="1"/>
          <w:numId w:val="14"/>
        </w:numPr>
        <w:autoSpaceDE w:val="0"/>
        <w:autoSpaceDN w:val="0"/>
        <w:adjustRightInd w:val="0"/>
        <w:spacing w:before="120" w:after="0" w:line="240" w:lineRule="auto"/>
      </w:pPr>
      <w:r>
        <w:t>Via the Internet;</w:t>
      </w:r>
    </w:p>
    <w:p w:rsidR="00F72FEF" w:rsidRDefault="00F72FEF" w:rsidP="000148BF">
      <w:pPr>
        <w:pStyle w:val="ListParagraph"/>
        <w:widowControl w:val="0"/>
        <w:numPr>
          <w:ilvl w:val="1"/>
          <w:numId w:val="14"/>
        </w:numPr>
        <w:autoSpaceDE w:val="0"/>
        <w:autoSpaceDN w:val="0"/>
        <w:adjustRightInd w:val="0"/>
        <w:spacing w:before="120" w:line="240" w:lineRule="auto"/>
      </w:pPr>
      <w:r>
        <w:lastRenderedPageBreak/>
        <w:t>By e-mail.</w:t>
      </w:r>
    </w:p>
    <w:p w:rsidR="00F72FEF" w:rsidRPr="0083542E" w:rsidRDefault="00F72FEF" w:rsidP="00F72FEF">
      <w:r>
        <w:t>The number of activations is limited (“Activation count” parameter). The limit is set up during license creation and can be modified manually afterwards. The activations counter is stored in the license database and can be checked by the manager.</w:t>
      </w:r>
    </w:p>
    <w:p w:rsidR="00F72FEF" w:rsidRDefault="00F72FEF" w:rsidP="006509C8">
      <w:pPr>
        <w:pStyle w:val="Heading3"/>
      </w:pPr>
      <w:bookmarkStart w:id="122" w:name="_Toc345690925"/>
      <w:bookmarkStart w:id="123" w:name="_Toc350256954"/>
      <w:bookmarkStart w:id="124" w:name="_Toc370324680"/>
      <w:bookmarkStart w:id="125" w:name="_Toc422752413"/>
      <w:r w:rsidRPr="006509C8">
        <w:t>License</w:t>
      </w:r>
      <w:r>
        <w:t xml:space="preserve"> Deactivation</w:t>
      </w:r>
      <w:bookmarkEnd w:id="122"/>
      <w:bookmarkEnd w:id="123"/>
      <w:bookmarkEnd w:id="124"/>
      <w:bookmarkEnd w:id="125"/>
    </w:p>
    <w:p w:rsidR="00F72FEF" w:rsidRPr="00E477A3" w:rsidRDefault="00F72FEF" w:rsidP="00F72FEF">
      <w:r>
        <w:t>This release supports d</w:t>
      </w:r>
      <w:r w:rsidRPr="00E477A3">
        <w:t xml:space="preserve">eactivation of protection keys. </w:t>
      </w:r>
    </w:p>
    <w:p w:rsidR="00F72FEF" w:rsidRPr="00E477A3" w:rsidRDefault="00F72FEF" w:rsidP="00F72FEF">
      <w:r>
        <w:t>I</w:t>
      </w:r>
      <w:r w:rsidRPr="00E477A3">
        <w:t xml:space="preserve">n order to deactivate license on one computer and activate </w:t>
      </w:r>
      <w:r>
        <w:t>it</w:t>
      </w:r>
      <w:r w:rsidRPr="00E477A3">
        <w:t xml:space="preserve"> on another</w:t>
      </w:r>
      <w:r>
        <w:t xml:space="preserve"> a customer should use the activation utility to d</w:t>
      </w:r>
      <w:r w:rsidRPr="00E477A3">
        <w:t>eactivat</w:t>
      </w:r>
      <w:r>
        <w:t>e a software protection key.</w:t>
      </w:r>
    </w:p>
    <w:p w:rsidR="00F72FEF" w:rsidRPr="00E477A3" w:rsidRDefault="00F72FEF" w:rsidP="00F72FEF">
      <w:r w:rsidRPr="00E477A3">
        <w:t>Upon deactivation, the activation counter is decremented for the deactivated license.</w:t>
      </w:r>
    </w:p>
    <w:p w:rsidR="00F72FEF" w:rsidRDefault="00F72FEF" w:rsidP="00F72FEF">
      <w:r w:rsidRPr="00E477A3">
        <w:t>The number of deactivations is also limited (“Deactivation count” parameter).</w:t>
      </w:r>
    </w:p>
    <w:p w:rsidR="00F72FEF" w:rsidRPr="00D97C3C" w:rsidRDefault="00F72FEF" w:rsidP="006509C8">
      <w:pPr>
        <w:pStyle w:val="Heading2"/>
      </w:pPr>
      <w:bookmarkStart w:id="126" w:name="_Toc350256955"/>
      <w:bookmarkStart w:id="127" w:name="_Toc370324681"/>
      <w:bookmarkStart w:id="128" w:name="_Toc422752414"/>
      <w:bookmarkStart w:id="129" w:name="_Toc184723974"/>
      <w:bookmarkStart w:id="130" w:name="_Toc205726740"/>
      <w:bookmarkStart w:id="131" w:name="_Toc205727319"/>
      <w:bookmarkStart w:id="132" w:name="_Toc205727612"/>
      <w:bookmarkStart w:id="133" w:name="_Toc205737452"/>
      <w:bookmarkEnd w:id="113"/>
      <w:r w:rsidRPr="00D97C3C">
        <w:t xml:space="preserve">License </w:t>
      </w:r>
      <w:r w:rsidRPr="006509C8">
        <w:t>Limitations</w:t>
      </w:r>
      <w:bookmarkEnd w:id="126"/>
      <w:bookmarkEnd w:id="127"/>
      <w:bookmarkEnd w:id="128"/>
    </w:p>
    <w:p w:rsidR="00F72FEF" w:rsidRDefault="00F72FEF" w:rsidP="006509C8">
      <w:pPr>
        <w:pStyle w:val="Heading3"/>
      </w:pPr>
      <w:bookmarkStart w:id="134" w:name="_Toc251143529"/>
      <w:bookmarkStart w:id="135" w:name="_Toc350256956"/>
      <w:bookmarkStart w:id="136" w:name="_Toc370324682"/>
      <w:bookmarkStart w:id="137" w:name="_Toc422752415"/>
      <w:r>
        <w:t>Pag</w:t>
      </w:r>
      <w:r w:rsidRPr="006509C8">
        <w:t>e</w:t>
      </w:r>
      <w:r>
        <w:t xml:space="preserve"> </w:t>
      </w:r>
      <w:r w:rsidRPr="006509C8">
        <w:t>Counter</w:t>
      </w:r>
      <w:bookmarkEnd w:id="134"/>
      <w:bookmarkEnd w:id="135"/>
      <w:bookmarkEnd w:id="136"/>
      <w:bookmarkEnd w:id="137"/>
    </w:p>
    <w:p w:rsidR="00F72FEF" w:rsidRDefault="00F72FEF" w:rsidP="00F72FEF">
      <w:r>
        <w:t>Productivity</w:t>
      </w:r>
      <w:r w:rsidRPr="00B45FED">
        <w:t xml:space="preserve"> </w:t>
      </w:r>
      <w:r>
        <w:t>Licensing</w:t>
      </w:r>
      <w:r w:rsidRPr="00B45FED">
        <w:t xml:space="preserve"> </w:t>
      </w:r>
      <w:r>
        <w:t>means</w:t>
      </w:r>
      <w:r w:rsidRPr="00B45FED">
        <w:t xml:space="preserve"> </w:t>
      </w:r>
      <w:r>
        <w:t>counting of</w:t>
      </w:r>
      <w:r w:rsidRPr="00B45FED">
        <w:t xml:space="preserve"> </w:t>
      </w:r>
      <w:r>
        <w:t>processed pages or characters.</w:t>
      </w:r>
    </w:p>
    <w:p w:rsidR="00F72FEF" w:rsidRDefault="00F72FEF" w:rsidP="00F72FEF">
      <w:r>
        <w:t>Engine treats a</w:t>
      </w:r>
      <w:r w:rsidRPr="00B45FED">
        <w:rPr>
          <w:lang w:val="en-GB"/>
        </w:rPr>
        <w:t xml:space="preserve"> </w:t>
      </w:r>
      <w:r>
        <w:t>page</w:t>
      </w:r>
      <w:r w:rsidRPr="00B45FED">
        <w:rPr>
          <w:lang w:val="en-GB"/>
        </w:rPr>
        <w:t xml:space="preserve"> </w:t>
      </w:r>
      <w:r>
        <w:t>as</w:t>
      </w:r>
      <w:r w:rsidRPr="00B45FED">
        <w:rPr>
          <w:lang w:val="en-GB"/>
        </w:rPr>
        <w:t xml:space="preserve"> </w:t>
      </w:r>
      <w:r>
        <w:t>processed</w:t>
      </w:r>
      <w:r w:rsidRPr="00B45FED">
        <w:rPr>
          <w:lang w:val="en-GB"/>
        </w:rPr>
        <w:t xml:space="preserve"> </w:t>
      </w:r>
      <w:r>
        <w:t>upon a call of the following methods:</w:t>
      </w:r>
    </w:p>
    <w:p w:rsidR="00F72FEF" w:rsidRDefault="00F72FEF" w:rsidP="00F72FEF">
      <w:pPr>
        <w:pStyle w:val="ListParagraph"/>
        <w:numPr>
          <w:ilvl w:val="0"/>
          <w:numId w:val="12"/>
        </w:numPr>
        <w:spacing w:before="0"/>
      </w:pPr>
      <w:r>
        <w:t>IFRDocument::</w:t>
      </w:r>
    </w:p>
    <w:p w:rsidR="00F72FEF" w:rsidRDefault="00F72FEF" w:rsidP="00F72FEF">
      <w:pPr>
        <w:pStyle w:val="ListParagraph"/>
        <w:numPr>
          <w:ilvl w:val="1"/>
          <w:numId w:val="12"/>
        </w:numPr>
        <w:spacing w:before="0"/>
      </w:pPr>
      <w:r>
        <w:t>Analyze</w:t>
      </w:r>
    </w:p>
    <w:p w:rsidR="00F72FEF" w:rsidRDefault="00F72FEF" w:rsidP="00F72FEF">
      <w:pPr>
        <w:pStyle w:val="ListParagraph"/>
        <w:numPr>
          <w:ilvl w:val="1"/>
          <w:numId w:val="12"/>
        </w:numPr>
        <w:spacing w:before="0"/>
      </w:pPr>
      <w:r>
        <w:t>AnalyzeAndRecognize</w:t>
      </w:r>
    </w:p>
    <w:p w:rsidR="00F72FEF" w:rsidRDefault="00F72FEF" w:rsidP="00F72FEF">
      <w:pPr>
        <w:pStyle w:val="ListParagraph"/>
        <w:numPr>
          <w:ilvl w:val="1"/>
          <w:numId w:val="12"/>
        </w:numPr>
        <w:spacing w:before="0"/>
      </w:pPr>
      <w:r>
        <w:t>AnalyzeAndRecognizePages</w:t>
      </w:r>
    </w:p>
    <w:p w:rsidR="00F72FEF" w:rsidRDefault="00F72FEF" w:rsidP="00F72FEF">
      <w:pPr>
        <w:pStyle w:val="ListParagraph"/>
        <w:numPr>
          <w:ilvl w:val="1"/>
          <w:numId w:val="12"/>
        </w:numPr>
        <w:spacing w:before="0"/>
      </w:pPr>
      <w:r>
        <w:t>AnalyzePages</w:t>
      </w:r>
    </w:p>
    <w:p w:rsidR="00F72FEF" w:rsidRDefault="00F72FEF" w:rsidP="00F72FEF">
      <w:pPr>
        <w:pStyle w:val="ListParagraph"/>
        <w:numPr>
          <w:ilvl w:val="1"/>
          <w:numId w:val="12"/>
        </w:numPr>
        <w:spacing w:before="0"/>
      </w:pPr>
      <w:r>
        <w:t>Process</w:t>
      </w:r>
    </w:p>
    <w:p w:rsidR="00F72FEF" w:rsidRDefault="00F72FEF" w:rsidP="00F72FEF">
      <w:pPr>
        <w:pStyle w:val="ListParagraph"/>
        <w:numPr>
          <w:ilvl w:val="1"/>
          <w:numId w:val="12"/>
        </w:numPr>
        <w:spacing w:before="0"/>
      </w:pPr>
      <w:r>
        <w:t>Recognize</w:t>
      </w:r>
    </w:p>
    <w:p w:rsidR="00F72FEF" w:rsidRDefault="00F72FEF" w:rsidP="00F72FEF">
      <w:pPr>
        <w:pStyle w:val="ListParagraph"/>
        <w:numPr>
          <w:ilvl w:val="1"/>
          <w:numId w:val="12"/>
        </w:numPr>
        <w:spacing w:before="0"/>
      </w:pPr>
      <w:r>
        <w:t>RecognizePages</w:t>
      </w:r>
    </w:p>
    <w:p w:rsidR="00F72FEF" w:rsidRDefault="00F72FEF" w:rsidP="00F72FEF">
      <w:pPr>
        <w:pStyle w:val="ListParagraph"/>
        <w:numPr>
          <w:ilvl w:val="0"/>
          <w:numId w:val="12"/>
        </w:numPr>
        <w:spacing w:before="0"/>
      </w:pPr>
      <w:r>
        <w:t>IFRPage::</w:t>
      </w:r>
    </w:p>
    <w:p w:rsidR="00F72FEF" w:rsidRDefault="00F72FEF" w:rsidP="00F72FEF">
      <w:pPr>
        <w:pStyle w:val="ListParagraph"/>
        <w:numPr>
          <w:ilvl w:val="1"/>
          <w:numId w:val="12"/>
        </w:numPr>
        <w:spacing w:before="0"/>
      </w:pPr>
      <w:r>
        <w:t>Analyze</w:t>
      </w:r>
    </w:p>
    <w:p w:rsidR="00F72FEF" w:rsidRDefault="00F72FEF" w:rsidP="00F72FEF">
      <w:pPr>
        <w:pStyle w:val="ListParagraph"/>
        <w:numPr>
          <w:ilvl w:val="1"/>
          <w:numId w:val="12"/>
        </w:numPr>
        <w:spacing w:before="0"/>
      </w:pPr>
      <w:r>
        <w:t>AnalyzeAndRecognize</w:t>
      </w:r>
    </w:p>
    <w:p w:rsidR="00F72FEF" w:rsidRDefault="00F72FEF" w:rsidP="00F72FEF">
      <w:pPr>
        <w:pStyle w:val="ListParagraph"/>
        <w:numPr>
          <w:ilvl w:val="1"/>
          <w:numId w:val="12"/>
        </w:numPr>
        <w:spacing w:before="0"/>
      </w:pPr>
      <w:r>
        <w:t>AnalyzeRegion</w:t>
      </w:r>
    </w:p>
    <w:p w:rsidR="00F72FEF" w:rsidRDefault="00F72FEF" w:rsidP="00F72FEF">
      <w:pPr>
        <w:pStyle w:val="ListParagraph"/>
        <w:numPr>
          <w:ilvl w:val="1"/>
          <w:numId w:val="12"/>
        </w:numPr>
        <w:spacing w:before="0"/>
      </w:pPr>
      <w:r>
        <w:t>AnalyzeTable</w:t>
      </w:r>
    </w:p>
    <w:p w:rsidR="00F72FEF" w:rsidRDefault="00F72FEF" w:rsidP="00F72FEF">
      <w:pPr>
        <w:pStyle w:val="ListParagraph"/>
        <w:numPr>
          <w:ilvl w:val="1"/>
          <w:numId w:val="12"/>
        </w:numPr>
        <w:spacing w:before="0"/>
      </w:pPr>
      <w:r>
        <w:t>Recognize</w:t>
      </w:r>
    </w:p>
    <w:p w:rsidR="00F72FEF" w:rsidRDefault="00F72FEF" w:rsidP="00F72FEF">
      <w:pPr>
        <w:pStyle w:val="ListParagraph"/>
        <w:numPr>
          <w:ilvl w:val="1"/>
          <w:numId w:val="12"/>
        </w:numPr>
        <w:spacing w:before="0"/>
      </w:pPr>
      <w:r>
        <w:t>RecognizeBlocks</w:t>
      </w:r>
    </w:p>
    <w:p w:rsidR="00F72FEF" w:rsidRDefault="00F72FEF" w:rsidP="00F72FEF">
      <w:pPr>
        <w:pStyle w:val="ListParagraph"/>
        <w:numPr>
          <w:ilvl w:val="1"/>
          <w:numId w:val="12"/>
        </w:numPr>
        <w:spacing w:before="0"/>
      </w:pPr>
      <w:r>
        <w:t>ExtractBarcodes</w:t>
      </w:r>
    </w:p>
    <w:p w:rsidR="00F72FEF" w:rsidRDefault="00F72FEF" w:rsidP="00F72FEF">
      <w:pPr>
        <w:pStyle w:val="ListParagraph"/>
        <w:numPr>
          <w:ilvl w:val="0"/>
          <w:numId w:val="12"/>
        </w:numPr>
        <w:spacing w:before="0"/>
      </w:pPr>
      <w:r>
        <w:t>IDocumentAnalyzer::</w:t>
      </w:r>
    </w:p>
    <w:p w:rsidR="00F72FEF" w:rsidRDefault="00F72FEF" w:rsidP="00F72FEF">
      <w:pPr>
        <w:pStyle w:val="ListParagraph"/>
        <w:numPr>
          <w:ilvl w:val="1"/>
          <w:numId w:val="12"/>
        </w:numPr>
        <w:spacing w:before="0"/>
      </w:pPr>
      <w:r>
        <w:t>AnalyzePage</w:t>
      </w:r>
    </w:p>
    <w:p w:rsidR="00F72FEF" w:rsidRDefault="00F72FEF" w:rsidP="00F72FEF">
      <w:pPr>
        <w:pStyle w:val="ListParagraph"/>
        <w:numPr>
          <w:ilvl w:val="1"/>
          <w:numId w:val="12"/>
        </w:numPr>
        <w:spacing w:before="0"/>
      </w:pPr>
      <w:r>
        <w:t>AnalyzePages</w:t>
      </w:r>
    </w:p>
    <w:p w:rsidR="00F72FEF" w:rsidRDefault="00F72FEF" w:rsidP="00F72FEF">
      <w:pPr>
        <w:pStyle w:val="ListParagraph"/>
        <w:numPr>
          <w:ilvl w:val="1"/>
          <w:numId w:val="12"/>
        </w:numPr>
        <w:spacing w:before="0"/>
      </w:pPr>
      <w:r>
        <w:t>AnalyzeRegion</w:t>
      </w:r>
    </w:p>
    <w:p w:rsidR="00F72FEF" w:rsidRDefault="00F72FEF" w:rsidP="00F72FEF">
      <w:pPr>
        <w:pStyle w:val="ListParagraph"/>
        <w:numPr>
          <w:ilvl w:val="1"/>
          <w:numId w:val="12"/>
        </w:numPr>
        <w:spacing w:before="0"/>
      </w:pPr>
      <w:r>
        <w:t>AnalyzeTable</w:t>
      </w:r>
    </w:p>
    <w:p w:rsidR="00F72FEF" w:rsidRDefault="00F72FEF" w:rsidP="00F72FEF">
      <w:pPr>
        <w:pStyle w:val="ListParagraph"/>
        <w:numPr>
          <w:ilvl w:val="1"/>
          <w:numId w:val="12"/>
        </w:numPr>
        <w:spacing w:before="0"/>
      </w:pPr>
      <w:r>
        <w:t>RecognizePage</w:t>
      </w:r>
    </w:p>
    <w:p w:rsidR="00F72FEF" w:rsidRDefault="00F72FEF" w:rsidP="00F72FEF">
      <w:pPr>
        <w:pStyle w:val="ListParagraph"/>
        <w:numPr>
          <w:ilvl w:val="1"/>
          <w:numId w:val="12"/>
        </w:numPr>
        <w:spacing w:before="0"/>
      </w:pPr>
      <w:r>
        <w:lastRenderedPageBreak/>
        <w:t>RecognizePages</w:t>
      </w:r>
    </w:p>
    <w:p w:rsidR="00F72FEF" w:rsidRDefault="00F72FEF" w:rsidP="00F72FEF">
      <w:pPr>
        <w:pStyle w:val="ListParagraph"/>
        <w:numPr>
          <w:ilvl w:val="1"/>
          <w:numId w:val="12"/>
        </w:numPr>
        <w:spacing w:before="0"/>
      </w:pPr>
      <w:r>
        <w:t>RecognizeBlocks</w:t>
      </w:r>
    </w:p>
    <w:p w:rsidR="00F72FEF" w:rsidRDefault="00F72FEF" w:rsidP="00F72FEF">
      <w:pPr>
        <w:pStyle w:val="ListParagraph"/>
        <w:numPr>
          <w:ilvl w:val="1"/>
          <w:numId w:val="12"/>
        </w:numPr>
        <w:spacing w:before="0"/>
      </w:pPr>
      <w:r>
        <w:t>AnalyzeAndRecognizePage</w:t>
      </w:r>
    </w:p>
    <w:p w:rsidR="00F72FEF" w:rsidRDefault="00F72FEF" w:rsidP="00F72FEF">
      <w:pPr>
        <w:pStyle w:val="ListParagraph"/>
        <w:numPr>
          <w:ilvl w:val="1"/>
          <w:numId w:val="12"/>
        </w:numPr>
        <w:spacing w:before="0"/>
      </w:pPr>
      <w:r>
        <w:t>AnalyzeAndRecognizePages</w:t>
      </w:r>
    </w:p>
    <w:p w:rsidR="00F72FEF" w:rsidRDefault="00F72FEF" w:rsidP="00F72FEF">
      <w:pPr>
        <w:pStyle w:val="ListParagraph"/>
        <w:numPr>
          <w:ilvl w:val="1"/>
          <w:numId w:val="12"/>
        </w:numPr>
        <w:spacing w:before="0"/>
      </w:pPr>
      <w:r>
        <w:t>RecognizeImageDocumentAsPlainText</w:t>
      </w:r>
    </w:p>
    <w:p w:rsidR="00F72FEF" w:rsidRDefault="00F72FEF" w:rsidP="00F72FEF">
      <w:pPr>
        <w:pStyle w:val="ListParagraph"/>
        <w:numPr>
          <w:ilvl w:val="1"/>
          <w:numId w:val="12"/>
        </w:numPr>
        <w:spacing w:before="0"/>
      </w:pPr>
      <w:r>
        <w:t>ExtractBarcodes</w:t>
      </w:r>
    </w:p>
    <w:p w:rsidR="00F72FEF" w:rsidRDefault="00F72FEF" w:rsidP="00F72FEF">
      <w:pPr>
        <w:pStyle w:val="ListParagraph"/>
        <w:numPr>
          <w:ilvl w:val="0"/>
          <w:numId w:val="12"/>
        </w:numPr>
        <w:spacing w:before="0"/>
      </w:pPr>
      <w:r>
        <w:t>IEngine::</w:t>
      </w:r>
    </w:p>
    <w:p w:rsidR="00F72FEF" w:rsidRDefault="00F72FEF" w:rsidP="00F72FEF">
      <w:pPr>
        <w:pStyle w:val="ListParagraph"/>
        <w:numPr>
          <w:ilvl w:val="1"/>
          <w:numId w:val="12"/>
        </w:numPr>
        <w:spacing w:before="0"/>
      </w:pPr>
      <w:r>
        <w:t>RecognizeImageFile</w:t>
      </w:r>
    </w:p>
    <w:p w:rsidR="00F72FEF" w:rsidRDefault="00F72FEF" w:rsidP="00F72FEF">
      <w:pPr>
        <w:pStyle w:val="ListParagraph"/>
        <w:numPr>
          <w:ilvl w:val="1"/>
          <w:numId w:val="12"/>
        </w:numPr>
        <w:spacing w:before="0"/>
      </w:pPr>
      <w:r>
        <w:t>RecognizeImageAsPlainText</w:t>
      </w:r>
    </w:p>
    <w:p w:rsidR="00F72FEF" w:rsidRDefault="00F72FEF" w:rsidP="00F72FEF">
      <w:pPr>
        <w:pStyle w:val="ListParagraph"/>
        <w:numPr>
          <w:ilvl w:val="1"/>
          <w:numId w:val="12"/>
        </w:numPr>
        <w:spacing w:before="0"/>
      </w:pPr>
      <w:r>
        <w:t>RecognizeImageDocumentAsPlainText</w:t>
      </w:r>
    </w:p>
    <w:p w:rsidR="00F72FEF" w:rsidRDefault="00F72FEF" w:rsidP="00F72FEF">
      <w:pPr>
        <w:pStyle w:val="ListParagraph"/>
        <w:numPr>
          <w:ilvl w:val="1"/>
          <w:numId w:val="12"/>
        </w:numPr>
        <w:spacing w:before="0"/>
      </w:pPr>
      <w:r>
        <w:t>AnalyzePage</w:t>
      </w:r>
    </w:p>
    <w:p w:rsidR="00F72FEF" w:rsidRDefault="00F72FEF" w:rsidP="00F72FEF">
      <w:pPr>
        <w:pStyle w:val="ListParagraph"/>
        <w:numPr>
          <w:ilvl w:val="1"/>
          <w:numId w:val="12"/>
        </w:numPr>
        <w:spacing w:before="0"/>
      </w:pPr>
      <w:r>
        <w:t>AnalyzePages</w:t>
      </w:r>
    </w:p>
    <w:p w:rsidR="00F72FEF" w:rsidRDefault="00F72FEF" w:rsidP="00F72FEF">
      <w:pPr>
        <w:pStyle w:val="ListParagraph"/>
        <w:numPr>
          <w:ilvl w:val="1"/>
          <w:numId w:val="12"/>
        </w:numPr>
        <w:spacing w:before="0"/>
      </w:pPr>
      <w:r>
        <w:t>RecognizePage</w:t>
      </w:r>
    </w:p>
    <w:p w:rsidR="00F72FEF" w:rsidRDefault="00F72FEF" w:rsidP="00F72FEF">
      <w:pPr>
        <w:pStyle w:val="ListParagraph"/>
        <w:numPr>
          <w:ilvl w:val="1"/>
          <w:numId w:val="12"/>
        </w:numPr>
        <w:spacing w:before="0"/>
      </w:pPr>
      <w:r>
        <w:t>RecognizePages</w:t>
      </w:r>
    </w:p>
    <w:p w:rsidR="00F72FEF" w:rsidRDefault="00F72FEF" w:rsidP="00F72FEF">
      <w:pPr>
        <w:pStyle w:val="ListParagraph"/>
        <w:numPr>
          <w:ilvl w:val="1"/>
          <w:numId w:val="12"/>
        </w:numPr>
        <w:spacing w:before="0"/>
      </w:pPr>
      <w:r>
        <w:t>AnalyzeAndRecognizePage</w:t>
      </w:r>
    </w:p>
    <w:p w:rsidR="00F72FEF" w:rsidRDefault="00F72FEF" w:rsidP="00F72FEF">
      <w:pPr>
        <w:pStyle w:val="ListParagraph"/>
        <w:numPr>
          <w:ilvl w:val="1"/>
          <w:numId w:val="12"/>
        </w:numPr>
        <w:spacing w:before="0"/>
      </w:pPr>
      <w:r>
        <w:t>AnalyzeAndRecognizePages</w:t>
      </w:r>
    </w:p>
    <w:p w:rsidR="00F72FEF" w:rsidRDefault="00F72FEF" w:rsidP="00F72FEF">
      <w:r>
        <w:t>A page counter is increased by one only once for the same ImageDocument object regardless to how many times one uses analysis, recognition, or exporting methods with that object.</w:t>
      </w:r>
    </w:p>
    <w:p w:rsidR="00F72FEF" w:rsidRDefault="00F72FEF" w:rsidP="00F72FEF">
      <w:r>
        <w:t>In case of character counter, the following methods have no effect:</w:t>
      </w:r>
    </w:p>
    <w:p w:rsidR="00F72FEF" w:rsidRDefault="00F72FEF" w:rsidP="00F72FEF">
      <w:pPr>
        <w:pStyle w:val="ListParagraph"/>
        <w:numPr>
          <w:ilvl w:val="0"/>
          <w:numId w:val="13"/>
        </w:numPr>
        <w:spacing w:before="0"/>
      </w:pPr>
      <w:r>
        <w:t>IDocumentAnalyzer::</w:t>
      </w:r>
    </w:p>
    <w:p w:rsidR="00F72FEF" w:rsidRDefault="00F72FEF" w:rsidP="00F72FEF">
      <w:pPr>
        <w:pStyle w:val="ListParagraph"/>
        <w:numPr>
          <w:ilvl w:val="1"/>
          <w:numId w:val="13"/>
        </w:numPr>
        <w:spacing w:before="0"/>
      </w:pPr>
      <w:r>
        <w:t>AnalyzePage</w:t>
      </w:r>
    </w:p>
    <w:p w:rsidR="00F72FEF" w:rsidRDefault="00F72FEF" w:rsidP="00F72FEF">
      <w:pPr>
        <w:pStyle w:val="ListParagraph"/>
        <w:numPr>
          <w:ilvl w:val="1"/>
          <w:numId w:val="13"/>
        </w:numPr>
        <w:spacing w:before="0"/>
      </w:pPr>
      <w:r>
        <w:t>AnalyzePages</w:t>
      </w:r>
    </w:p>
    <w:p w:rsidR="00F72FEF" w:rsidRDefault="00F72FEF" w:rsidP="00F72FEF">
      <w:pPr>
        <w:pStyle w:val="ListParagraph"/>
        <w:numPr>
          <w:ilvl w:val="1"/>
          <w:numId w:val="13"/>
        </w:numPr>
        <w:spacing w:before="0"/>
      </w:pPr>
      <w:r>
        <w:t>AnalyzeRegion</w:t>
      </w:r>
    </w:p>
    <w:p w:rsidR="00F72FEF" w:rsidRDefault="00F72FEF" w:rsidP="00F72FEF">
      <w:pPr>
        <w:pStyle w:val="ListParagraph"/>
        <w:numPr>
          <w:ilvl w:val="1"/>
          <w:numId w:val="13"/>
        </w:numPr>
        <w:spacing w:before="0"/>
      </w:pPr>
      <w:r>
        <w:t>AnalyzeTable</w:t>
      </w:r>
    </w:p>
    <w:p w:rsidR="00F72FEF" w:rsidRDefault="00F72FEF" w:rsidP="00F72FEF">
      <w:pPr>
        <w:pStyle w:val="ListParagraph"/>
        <w:numPr>
          <w:ilvl w:val="0"/>
          <w:numId w:val="13"/>
        </w:numPr>
        <w:spacing w:before="0"/>
      </w:pPr>
      <w:r>
        <w:t>IEngine::</w:t>
      </w:r>
    </w:p>
    <w:p w:rsidR="00F72FEF" w:rsidRDefault="00F72FEF" w:rsidP="00F72FEF">
      <w:pPr>
        <w:pStyle w:val="ListParagraph"/>
        <w:numPr>
          <w:ilvl w:val="1"/>
          <w:numId w:val="13"/>
        </w:numPr>
        <w:spacing w:before="0"/>
      </w:pPr>
      <w:r>
        <w:t>AnalyzePage</w:t>
      </w:r>
    </w:p>
    <w:p w:rsidR="00F72FEF" w:rsidRDefault="00F72FEF" w:rsidP="00F72FEF">
      <w:pPr>
        <w:pStyle w:val="ListParagraph"/>
        <w:numPr>
          <w:ilvl w:val="1"/>
          <w:numId w:val="13"/>
        </w:numPr>
        <w:spacing w:before="0"/>
      </w:pPr>
      <w:r>
        <w:t>AnalyzePages</w:t>
      </w:r>
    </w:p>
    <w:p w:rsidR="00F72FEF" w:rsidRDefault="00F72FEF" w:rsidP="00F72FEF">
      <w:pPr>
        <w:pStyle w:val="ListParagraph"/>
        <w:numPr>
          <w:ilvl w:val="0"/>
          <w:numId w:val="13"/>
        </w:numPr>
        <w:spacing w:before="0"/>
      </w:pPr>
      <w:r>
        <w:t>IFRDocument::</w:t>
      </w:r>
    </w:p>
    <w:p w:rsidR="00F72FEF" w:rsidRDefault="00F72FEF" w:rsidP="00F72FEF">
      <w:pPr>
        <w:pStyle w:val="ListParagraph"/>
        <w:numPr>
          <w:ilvl w:val="1"/>
          <w:numId w:val="13"/>
        </w:numPr>
        <w:spacing w:before="0"/>
      </w:pPr>
      <w:r>
        <w:t>Analyze</w:t>
      </w:r>
    </w:p>
    <w:p w:rsidR="00F72FEF" w:rsidRDefault="00F72FEF" w:rsidP="00F72FEF">
      <w:pPr>
        <w:pStyle w:val="ListParagraph"/>
        <w:numPr>
          <w:ilvl w:val="1"/>
          <w:numId w:val="13"/>
        </w:numPr>
        <w:spacing w:before="0"/>
      </w:pPr>
      <w:r>
        <w:t>AnalyzePages</w:t>
      </w:r>
    </w:p>
    <w:p w:rsidR="00F72FEF" w:rsidRDefault="00F72FEF" w:rsidP="00F72FEF">
      <w:pPr>
        <w:pStyle w:val="ListParagraph"/>
        <w:numPr>
          <w:ilvl w:val="0"/>
          <w:numId w:val="13"/>
        </w:numPr>
        <w:spacing w:before="0"/>
      </w:pPr>
      <w:r>
        <w:t>IFRPage::</w:t>
      </w:r>
    </w:p>
    <w:p w:rsidR="00F72FEF" w:rsidRDefault="00F72FEF" w:rsidP="00F72FEF">
      <w:pPr>
        <w:pStyle w:val="ListParagraph"/>
        <w:numPr>
          <w:ilvl w:val="1"/>
          <w:numId w:val="13"/>
        </w:numPr>
        <w:spacing w:before="0"/>
      </w:pPr>
      <w:r>
        <w:t>Analyze</w:t>
      </w:r>
    </w:p>
    <w:p w:rsidR="00F72FEF" w:rsidRDefault="00F72FEF" w:rsidP="00F72FEF">
      <w:pPr>
        <w:pStyle w:val="ListParagraph"/>
        <w:numPr>
          <w:ilvl w:val="1"/>
          <w:numId w:val="13"/>
        </w:numPr>
        <w:spacing w:before="0"/>
      </w:pPr>
      <w:r>
        <w:t>AnalyzeRegion</w:t>
      </w:r>
    </w:p>
    <w:p w:rsidR="00F72FEF" w:rsidRDefault="00F72FEF" w:rsidP="00F72FEF">
      <w:pPr>
        <w:pStyle w:val="ListParagraph"/>
        <w:numPr>
          <w:ilvl w:val="1"/>
          <w:numId w:val="13"/>
        </w:numPr>
        <w:spacing w:before="0"/>
      </w:pPr>
      <w:r>
        <w:t>AnalyzeTable</w:t>
      </w:r>
    </w:p>
    <w:p w:rsidR="009E277E" w:rsidRDefault="009E277E">
      <w:pPr>
        <w:rPr>
          <w:caps/>
          <w:spacing w:val="15"/>
          <w:sz w:val="22"/>
          <w:szCs w:val="22"/>
        </w:rPr>
      </w:pPr>
      <w:bookmarkStart w:id="138" w:name="_Activating_the_product"/>
      <w:bookmarkStart w:id="139" w:name="_Performance_measurements"/>
      <w:bookmarkStart w:id="140" w:name="_Toc184723981"/>
      <w:bookmarkStart w:id="141" w:name="_Toc205726747"/>
      <w:bookmarkStart w:id="142" w:name="_Toc205727330"/>
      <w:bookmarkStart w:id="143" w:name="_Toc205727623"/>
      <w:bookmarkStart w:id="144" w:name="_Toc205737463"/>
      <w:bookmarkStart w:id="145" w:name="_Toc370324686"/>
      <w:bookmarkEnd w:id="103"/>
      <w:bookmarkEnd w:id="104"/>
      <w:bookmarkEnd w:id="105"/>
      <w:bookmarkEnd w:id="106"/>
      <w:bookmarkEnd w:id="107"/>
      <w:bookmarkEnd w:id="129"/>
      <w:bookmarkEnd w:id="130"/>
      <w:bookmarkEnd w:id="131"/>
      <w:bookmarkEnd w:id="132"/>
      <w:bookmarkEnd w:id="133"/>
      <w:bookmarkEnd w:id="138"/>
      <w:bookmarkEnd w:id="139"/>
      <w:r>
        <w:br w:type="page"/>
      </w:r>
    </w:p>
    <w:p w:rsidR="00F72FEF" w:rsidRDefault="00F72FEF" w:rsidP="006509C8">
      <w:pPr>
        <w:pStyle w:val="Heading2"/>
      </w:pPr>
      <w:bookmarkStart w:id="146" w:name="_Toc422752416"/>
      <w:r>
        <w:lastRenderedPageBreak/>
        <w:t>Supported Languages, Types and Formats</w:t>
      </w:r>
      <w:bookmarkEnd w:id="140"/>
      <w:bookmarkEnd w:id="141"/>
      <w:bookmarkEnd w:id="142"/>
      <w:bookmarkEnd w:id="143"/>
      <w:bookmarkEnd w:id="144"/>
      <w:bookmarkEnd w:id="145"/>
      <w:bookmarkEnd w:id="146"/>
    </w:p>
    <w:p w:rsidR="00F72FEF" w:rsidRDefault="00F72FEF" w:rsidP="006509C8">
      <w:pPr>
        <w:pStyle w:val="Heading3"/>
      </w:pPr>
      <w:bookmarkStart w:id="147" w:name="_Toc205727332"/>
      <w:bookmarkStart w:id="148" w:name="_Toc205727625"/>
      <w:bookmarkStart w:id="149" w:name="_Toc205737464"/>
      <w:bookmarkStart w:id="150" w:name="_Toc370324687"/>
      <w:bookmarkStart w:id="151" w:name="_Toc422752417"/>
      <w:r w:rsidRPr="006509C8">
        <w:t>Supported</w:t>
      </w:r>
      <w:r>
        <w:t xml:space="preserve"> Recognition Languages</w:t>
      </w:r>
      <w:bookmarkEnd w:id="147"/>
      <w:bookmarkEnd w:id="148"/>
      <w:bookmarkEnd w:id="149"/>
      <w:bookmarkEnd w:id="150"/>
      <w:bookmarkEnd w:id="151"/>
    </w:p>
    <w:p w:rsidR="00F72FEF" w:rsidRDefault="00F72FEF" w:rsidP="006509C8">
      <w:pPr>
        <w:pStyle w:val="Heading4"/>
      </w:pPr>
      <w:r w:rsidRPr="00260178">
        <w:t>OCR Languages</w:t>
      </w:r>
    </w:p>
    <w:tbl>
      <w:tblPr>
        <w:tblStyle w:val="TableGrid"/>
        <w:tblW w:w="0" w:type="auto"/>
        <w:tblLook w:val="04A0" w:firstRow="1" w:lastRow="0" w:firstColumn="1" w:lastColumn="0" w:noHBand="0" w:noVBand="1"/>
      </w:tblPr>
      <w:tblGrid>
        <w:gridCol w:w="1177"/>
        <w:gridCol w:w="3078"/>
        <w:gridCol w:w="3941"/>
        <w:gridCol w:w="1380"/>
      </w:tblGrid>
      <w:tr w:rsidR="00F72FEF" w:rsidRPr="00B8576F" w:rsidTr="009E277E">
        <w:tc>
          <w:tcPr>
            <w:tcW w:w="0" w:type="auto"/>
          </w:tcPr>
          <w:p w:rsidR="00F72FEF" w:rsidRPr="00B8576F" w:rsidRDefault="00F72FEF" w:rsidP="00AA65BB"/>
        </w:tc>
        <w:tc>
          <w:tcPr>
            <w:tcW w:w="0" w:type="auto"/>
          </w:tcPr>
          <w:p w:rsidR="00F72FEF" w:rsidRPr="00B8576F" w:rsidRDefault="00F72FEF" w:rsidP="00AA65BB">
            <w:r w:rsidRPr="00B8576F">
              <w:t>With dictionaries</w:t>
            </w:r>
          </w:p>
        </w:tc>
        <w:tc>
          <w:tcPr>
            <w:tcW w:w="0" w:type="auto"/>
          </w:tcPr>
          <w:p w:rsidR="00F72FEF" w:rsidRPr="00B8576F" w:rsidRDefault="00F72FEF" w:rsidP="00AA65BB">
            <w:r w:rsidRPr="00B8576F">
              <w:t>Without dictionaries</w:t>
            </w:r>
          </w:p>
        </w:tc>
        <w:tc>
          <w:tcPr>
            <w:tcW w:w="0" w:type="auto"/>
          </w:tcPr>
          <w:p w:rsidR="00F72FEF" w:rsidRPr="00B8576F" w:rsidRDefault="00F72FEF" w:rsidP="00AA65BB">
            <w:r w:rsidRPr="00B8576F">
              <w:t>Overall count</w:t>
            </w:r>
          </w:p>
        </w:tc>
      </w:tr>
      <w:tr w:rsidR="00F72FEF" w:rsidRPr="00B8576F" w:rsidTr="009E277E">
        <w:tc>
          <w:tcPr>
            <w:tcW w:w="0" w:type="auto"/>
          </w:tcPr>
          <w:p w:rsidR="00F72FEF" w:rsidRPr="00B8576F" w:rsidRDefault="00F72FEF" w:rsidP="00AA65BB">
            <w:r w:rsidRPr="00B8576F">
              <w:t>Common (default) languages</w:t>
            </w:r>
          </w:p>
        </w:tc>
        <w:tc>
          <w:tcPr>
            <w:tcW w:w="0" w:type="auto"/>
          </w:tcPr>
          <w:p w:rsidR="00F72FEF" w:rsidRPr="00B8576F" w:rsidRDefault="00F72FEF" w:rsidP="00AA65BB">
            <w:r w:rsidRPr="00B8576F">
              <w:rPr>
                <w:b/>
              </w:rPr>
              <w:t>40</w:t>
            </w:r>
          </w:p>
        </w:tc>
        <w:tc>
          <w:tcPr>
            <w:tcW w:w="0" w:type="auto"/>
          </w:tcPr>
          <w:p w:rsidR="00F72FEF" w:rsidRPr="00B8576F" w:rsidRDefault="00F72FEF" w:rsidP="00AA65BB">
            <w:pPr>
              <w:keepNext/>
            </w:pPr>
            <w:r w:rsidRPr="00B8576F">
              <w:rPr>
                <w:b/>
              </w:rPr>
              <w:t>145</w:t>
            </w:r>
            <w:r w:rsidRPr="00B8576F">
              <w:t>, including</w:t>
            </w:r>
          </w:p>
          <w:p w:rsidR="00F72FEF" w:rsidRPr="00B8576F" w:rsidRDefault="00F72FEF" w:rsidP="00F72FEF">
            <w:pPr>
              <w:pStyle w:val="ListParagraph"/>
              <w:keepNext/>
              <w:numPr>
                <w:ilvl w:val="0"/>
                <w:numId w:val="13"/>
              </w:numPr>
            </w:pPr>
            <w:r w:rsidRPr="00B8576F">
              <w:rPr>
                <w:b/>
              </w:rPr>
              <w:t>4</w:t>
            </w:r>
            <w:r w:rsidRPr="00B8576F">
              <w:t xml:space="preserve"> artificial languages</w:t>
            </w:r>
          </w:p>
          <w:p w:rsidR="00F72FEF" w:rsidRPr="00B8576F" w:rsidRDefault="00F72FEF" w:rsidP="00F72FEF">
            <w:pPr>
              <w:pStyle w:val="ListParagraph"/>
              <w:numPr>
                <w:ilvl w:val="1"/>
                <w:numId w:val="13"/>
              </w:numPr>
            </w:pPr>
            <w:r w:rsidRPr="00B8576F">
              <w:t>Esperanto</w:t>
            </w:r>
          </w:p>
          <w:p w:rsidR="00F72FEF" w:rsidRPr="00B8576F" w:rsidRDefault="00F72FEF" w:rsidP="00F72FEF">
            <w:pPr>
              <w:pStyle w:val="ListParagraph"/>
              <w:numPr>
                <w:ilvl w:val="1"/>
                <w:numId w:val="13"/>
              </w:numPr>
            </w:pPr>
            <w:r w:rsidRPr="00B8576F">
              <w:t>Ido</w:t>
            </w:r>
          </w:p>
          <w:p w:rsidR="00F72FEF" w:rsidRPr="00B8576F" w:rsidRDefault="00F72FEF" w:rsidP="00F72FEF">
            <w:pPr>
              <w:pStyle w:val="ListParagraph"/>
              <w:numPr>
                <w:ilvl w:val="1"/>
                <w:numId w:val="13"/>
              </w:numPr>
            </w:pPr>
            <w:r w:rsidRPr="00B8576F">
              <w:t>Interlingua</w:t>
            </w:r>
          </w:p>
          <w:p w:rsidR="00F72FEF" w:rsidRPr="00B8576F" w:rsidRDefault="00F72FEF" w:rsidP="00F72FEF">
            <w:pPr>
              <w:pStyle w:val="ListParagraph"/>
              <w:numPr>
                <w:ilvl w:val="1"/>
                <w:numId w:val="13"/>
              </w:numPr>
            </w:pPr>
            <w:r w:rsidRPr="00B8576F">
              <w:t>Occidental</w:t>
            </w:r>
          </w:p>
          <w:p w:rsidR="00F72FEF" w:rsidRPr="00B8576F" w:rsidRDefault="00F72FEF" w:rsidP="00F72FEF">
            <w:pPr>
              <w:pStyle w:val="ListParagraph"/>
              <w:keepNext/>
              <w:numPr>
                <w:ilvl w:val="0"/>
                <w:numId w:val="13"/>
              </w:numPr>
            </w:pPr>
            <w:r w:rsidRPr="00B8576F">
              <w:rPr>
                <w:b/>
              </w:rPr>
              <w:t>2</w:t>
            </w:r>
            <w:r w:rsidRPr="00B8576F">
              <w:t xml:space="preserve"> special languages (included by default if corresponding text type is chosen)</w:t>
            </w:r>
          </w:p>
          <w:p w:rsidR="00F72FEF" w:rsidRPr="00B8576F" w:rsidRDefault="00F72FEF" w:rsidP="00F72FEF">
            <w:pPr>
              <w:pStyle w:val="ListParagraph"/>
              <w:keepNext/>
              <w:numPr>
                <w:ilvl w:val="1"/>
                <w:numId w:val="13"/>
              </w:numPr>
            </w:pPr>
            <w:r w:rsidRPr="00B8576F">
              <w:t>CMC7</w:t>
            </w:r>
          </w:p>
          <w:p w:rsidR="00F72FEF" w:rsidRPr="00B8576F" w:rsidRDefault="00F72FEF" w:rsidP="00F72FEF">
            <w:pPr>
              <w:pStyle w:val="ListParagraph"/>
              <w:numPr>
                <w:ilvl w:val="1"/>
                <w:numId w:val="13"/>
              </w:numPr>
            </w:pPr>
            <w:r w:rsidRPr="00B8576F">
              <w:t>E13B</w:t>
            </w:r>
          </w:p>
          <w:p w:rsidR="00F72FEF" w:rsidRPr="00B8576F" w:rsidRDefault="00F72FEF" w:rsidP="00F72FEF">
            <w:pPr>
              <w:pStyle w:val="ListParagraph"/>
              <w:numPr>
                <w:ilvl w:val="0"/>
                <w:numId w:val="13"/>
              </w:numPr>
            </w:pPr>
            <w:r w:rsidRPr="00B8576F">
              <w:rPr>
                <w:b/>
              </w:rPr>
              <w:t>6</w:t>
            </w:r>
            <w:r w:rsidRPr="00B8576F">
              <w:t xml:space="preserve"> programming languages</w:t>
            </w:r>
          </w:p>
          <w:p w:rsidR="00F72FEF" w:rsidRPr="00B8576F" w:rsidRDefault="00F72FEF" w:rsidP="00F72FEF">
            <w:pPr>
              <w:pStyle w:val="ListParagraph"/>
              <w:numPr>
                <w:ilvl w:val="0"/>
                <w:numId w:val="13"/>
              </w:numPr>
            </w:pPr>
            <w:r w:rsidRPr="00B8576F">
              <w:t>Chemistry</w:t>
            </w:r>
          </w:p>
          <w:p w:rsidR="00F72FEF" w:rsidRPr="00B8576F" w:rsidRDefault="00F72FEF" w:rsidP="00F72FEF">
            <w:pPr>
              <w:pStyle w:val="ListParagraph"/>
              <w:numPr>
                <w:ilvl w:val="0"/>
                <w:numId w:val="13"/>
              </w:numPr>
            </w:pPr>
            <w:r w:rsidRPr="00B8576F">
              <w:t>Digits</w:t>
            </w:r>
          </w:p>
        </w:tc>
        <w:tc>
          <w:tcPr>
            <w:tcW w:w="0" w:type="auto"/>
          </w:tcPr>
          <w:p w:rsidR="00F72FEF" w:rsidRPr="00B8576F" w:rsidRDefault="00F72FEF" w:rsidP="00AA65BB">
            <w:pPr>
              <w:keepNext/>
              <w:rPr>
                <w:b/>
              </w:rPr>
            </w:pPr>
            <w:r w:rsidRPr="00B8576F">
              <w:rPr>
                <w:b/>
              </w:rPr>
              <w:t>185</w:t>
            </w:r>
            <w:r w:rsidRPr="00B8576F">
              <w:t>, included in Runtime Professional</w:t>
            </w:r>
          </w:p>
        </w:tc>
      </w:tr>
      <w:tr w:rsidR="00F72FEF" w:rsidRPr="00B8576F" w:rsidTr="009E277E">
        <w:tc>
          <w:tcPr>
            <w:tcW w:w="0" w:type="auto"/>
          </w:tcPr>
          <w:p w:rsidR="00F72FEF" w:rsidRPr="00B8576F" w:rsidRDefault="00F72FEF" w:rsidP="00AA65BB">
            <w:r w:rsidRPr="00B8576F">
              <w:t>Additional languages</w:t>
            </w:r>
          </w:p>
        </w:tc>
        <w:tc>
          <w:tcPr>
            <w:tcW w:w="0" w:type="auto"/>
          </w:tcPr>
          <w:p w:rsidR="00F72FEF" w:rsidRPr="00B8576F" w:rsidRDefault="00F72FEF" w:rsidP="00AA65BB">
            <w:pPr>
              <w:keepNext/>
            </w:pPr>
            <w:r w:rsidRPr="00B8576F">
              <w:rPr>
                <w:b/>
              </w:rPr>
              <w:t>12</w:t>
            </w:r>
            <w:r w:rsidRPr="00B8576F">
              <w:t>, including:</w:t>
            </w:r>
          </w:p>
          <w:p w:rsidR="00F72FEF" w:rsidRPr="00B8576F" w:rsidRDefault="00F72FEF" w:rsidP="00F72FEF">
            <w:pPr>
              <w:pStyle w:val="ListParagraph"/>
              <w:numPr>
                <w:ilvl w:val="0"/>
                <w:numId w:val="13"/>
              </w:numPr>
            </w:pPr>
            <w:r w:rsidRPr="00B8576F">
              <w:t>Arabic</w:t>
            </w:r>
          </w:p>
          <w:p w:rsidR="00F72FEF" w:rsidRPr="00B8576F" w:rsidRDefault="00F72FEF" w:rsidP="00F72FEF">
            <w:pPr>
              <w:pStyle w:val="ListParagraph"/>
              <w:numPr>
                <w:ilvl w:val="0"/>
                <w:numId w:val="13"/>
              </w:numPr>
            </w:pPr>
            <w:r w:rsidRPr="00B8576F">
              <w:t>Japanese</w:t>
            </w:r>
          </w:p>
          <w:p w:rsidR="00F72FEF" w:rsidRPr="00B8576F" w:rsidRDefault="00F72FEF" w:rsidP="00F72FEF">
            <w:pPr>
              <w:pStyle w:val="ListParagraph"/>
              <w:numPr>
                <w:ilvl w:val="0"/>
                <w:numId w:val="13"/>
              </w:numPr>
            </w:pPr>
            <w:r w:rsidRPr="00B8576F">
              <w:t>Hebrew</w:t>
            </w:r>
          </w:p>
          <w:p w:rsidR="00F72FEF" w:rsidRPr="00B8576F" w:rsidRDefault="00F72FEF" w:rsidP="00F72FEF">
            <w:pPr>
              <w:pStyle w:val="ListParagraph"/>
              <w:numPr>
                <w:ilvl w:val="0"/>
                <w:numId w:val="13"/>
              </w:numPr>
            </w:pPr>
            <w:r w:rsidRPr="00B8576F">
              <w:t>Korean</w:t>
            </w:r>
          </w:p>
          <w:p w:rsidR="00F72FEF" w:rsidRPr="00B8576F" w:rsidRDefault="00F72FEF" w:rsidP="00F72FEF">
            <w:pPr>
              <w:pStyle w:val="ListParagraph"/>
              <w:numPr>
                <w:ilvl w:val="0"/>
                <w:numId w:val="13"/>
              </w:numPr>
            </w:pPr>
            <w:r w:rsidRPr="00B8576F">
              <w:t>Korean Hangul</w:t>
            </w:r>
          </w:p>
          <w:p w:rsidR="00F72FEF" w:rsidRPr="00B8576F" w:rsidRDefault="00F72FEF" w:rsidP="00F72FEF">
            <w:pPr>
              <w:pStyle w:val="ListParagraph"/>
              <w:numPr>
                <w:ilvl w:val="0"/>
                <w:numId w:val="13"/>
              </w:numPr>
            </w:pPr>
            <w:r w:rsidRPr="00B8576F">
              <w:t>Thai</w:t>
            </w:r>
          </w:p>
          <w:p w:rsidR="00F72FEF" w:rsidRPr="00B8576F" w:rsidRDefault="00F72FEF" w:rsidP="00F72FEF">
            <w:pPr>
              <w:pStyle w:val="ListParagraph"/>
              <w:numPr>
                <w:ilvl w:val="0"/>
                <w:numId w:val="13"/>
              </w:numPr>
            </w:pPr>
            <w:r w:rsidRPr="00B8576F">
              <w:t>Vietnamese</w:t>
            </w:r>
          </w:p>
          <w:p w:rsidR="00F72FEF" w:rsidRPr="00B8576F" w:rsidRDefault="00F72FEF" w:rsidP="00F72FEF">
            <w:pPr>
              <w:pStyle w:val="ListParagraph"/>
              <w:numPr>
                <w:ilvl w:val="0"/>
                <w:numId w:val="13"/>
              </w:numPr>
            </w:pPr>
            <w:r w:rsidRPr="00B8576F">
              <w:t>FR XIX</w:t>
            </w:r>
          </w:p>
          <w:p w:rsidR="00F72FEF" w:rsidRPr="00B8576F" w:rsidRDefault="00F72FEF" w:rsidP="00F72FEF">
            <w:pPr>
              <w:pStyle w:val="ListParagraph"/>
              <w:numPr>
                <w:ilvl w:val="1"/>
                <w:numId w:val="13"/>
              </w:numPr>
            </w:pPr>
            <w:r w:rsidRPr="00B8576F">
              <w:t>Old English</w:t>
            </w:r>
          </w:p>
          <w:p w:rsidR="00F72FEF" w:rsidRPr="00B8576F" w:rsidRDefault="00F72FEF" w:rsidP="00F72FEF">
            <w:pPr>
              <w:pStyle w:val="ListParagraph"/>
              <w:numPr>
                <w:ilvl w:val="1"/>
                <w:numId w:val="13"/>
              </w:numPr>
            </w:pPr>
            <w:r w:rsidRPr="00B8576F">
              <w:t>Old French</w:t>
            </w:r>
          </w:p>
          <w:p w:rsidR="00F72FEF" w:rsidRPr="00B8576F" w:rsidRDefault="00F72FEF" w:rsidP="00F72FEF">
            <w:pPr>
              <w:pStyle w:val="ListParagraph"/>
              <w:numPr>
                <w:ilvl w:val="1"/>
                <w:numId w:val="13"/>
              </w:numPr>
            </w:pPr>
            <w:r w:rsidRPr="00B8576F">
              <w:t>Old German</w:t>
            </w:r>
          </w:p>
          <w:p w:rsidR="00F72FEF" w:rsidRPr="00B8576F" w:rsidRDefault="00F72FEF" w:rsidP="00F72FEF">
            <w:pPr>
              <w:pStyle w:val="ListParagraph"/>
              <w:numPr>
                <w:ilvl w:val="1"/>
                <w:numId w:val="13"/>
              </w:numPr>
            </w:pPr>
            <w:r w:rsidRPr="00B8576F">
              <w:t>Old Italian</w:t>
            </w:r>
          </w:p>
          <w:p w:rsidR="00F72FEF" w:rsidRPr="00B8576F" w:rsidRDefault="00F72FEF" w:rsidP="00F72FEF">
            <w:pPr>
              <w:pStyle w:val="ListParagraph"/>
              <w:numPr>
                <w:ilvl w:val="1"/>
                <w:numId w:val="13"/>
              </w:numPr>
            </w:pPr>
            <w:r w:rsidRPr="00B8576F">
              <w:t>Old Spanish</w:t>
            </w:r>
          </w:p>
          <w:p w:rsidR="00F72FEF" w:rsidRPr="00B8576F" w:rsidRDefault="00F72FEF" w:rsidP="00AA65BB"/>
        </w:tc>
        <w:tc>
          <w:tcPr>
            <w:tcW w:w="0" w:type="auto"/>
          </w:tcPr>
          <w:p w:rsidR="00F72FEF" w:rsidRPr="00B8576F" w:rsidRDefault="00F72FEF" w:rsidP="00AA65BB">
            <w:pPr>
              <w:keepNext/>
            </w:pPr>
            <w:r w:rsidRPr="00B8576F">
              <w:rPr>
                <w:b/>
              </w:rPr>
              <w:t>5</w:t>
            </w:r>
            <w:r w:rsidRPr="00B8576F">
              <w:t xml:space="preserve"> additional languages</w:t>
            </w:r>
          </w:p>
          <w:p w:rsidR="00F72FEF" w:rsidRPr="00B8576F" w:rsidRDefault="00F72FEF" w:rsidP="000148BF">
            <w:pPr>
              <w:pStyle w:val="ListParagraph"/>
              <w:numPr>
                <w:ilvl w:val="0"/>
                <w:numId w:val="18"/>
              </w:numPr>
            </w:pPr>
            <w:r w:rsidRPr="00B8576F">
              <w:t>Chinese Simplified (PRC)</w:t>
            </w:r>
          </w:p>
          <w:p w:rsidR="00F72FEF" w:rsidRPr="00B8576F" w:rsidRDefault="00F72FEF" w:rsidP="000148BF">
            <w:pPr>
              <w:pStyle w:val="ListParagraph"/>
              <w:numPr>
                <w:ilvl w:val="0"/>
                <w:numId w:val="18"/>
              </w:numPr>
            </w:pPr>
            <w:r w:rsidRPr="00B8576F">
              <w:t>Chinese Traditional (Taiwan)</w:t>
            </w:r>
          </w:p>
          <w:p w:rsidR="00F72FEF" w:rsidRPr="00B8576F" w:rsidRDefault="00F72FEF" w:rsidP="000148BF">
            <w:pPr>
              <w:pStyle w:val="ListParagraph"/>
              <w:numPr>
                <w:ilvl w:val="0"/>
                <w:numId w:val="18"/>
              </w:numPr>
            </w:pPr>
            <w:r w:rsidRPr="00B8576F">
              <w:t>Yiddish (under Hebrew Add-On)</w:t>
            </w:r>
          </w:p>
          <w:p w:rsidR="00F72FEF" w:rsidRPr="00B8576F" w:rsidRDefault="00F72FEF" w:rsidP="000148BF">
            <w:pPr>
              <w:pStyle w:val="ListParagraph"/>
              <w:numPr>
                <w:ilvl w:val="0"/>
                <w:numId w:val="18"/>
              </w:numPr>
            </w:pPr>
            <w:r w:rsidRPr="00B8576F">
              <w:t>FR XIX</w:t>
            </w:r>
          </w:p>
          <w:p w:rsidR="00F72FEF" w:rsidRPr="00B8576F" w:rsidRDefault="00F72FEF" w:rsidP="000148BF">
            <w:pPr>
              <w:pStyle w:val="ListParagraph"/>
              <w:numPr>
                <w:ilvl w:val="1"/>
                <w:numId w:val="18"/>
              </w:numPr>
            </w:pPr>
            <w:r w:rsidRPr="00B8576F">
              <w:t>Old Slavonic</w:t>
            </w:r>
          </w:p>
          <w:p w:rsidR="00F72FEF" w:rsidRPr="00B8576F" w:rsidRDefault="00F72FEF" w:rsidP="000148BF">
            <w:pPr>
              <w:pStyle w:val="ListParagraph"/>
              <w:numPr>
                <w:ilvl w:val="1"/>
                <w:numId w:val="18"/>
              </w:numPr>
            </w:pPr>
            <w:r w:rsidRPr="00B8576F">
              <w:t>Latvian Gothic</w:t>
            </w:r>
          </w:p>
          <w:p w:rsidR="00F72FEF" w:rsidRPr="00B8576F" w:rsidRDefault="00F72FEF" w:rsidP="00AA65BB"/>
        </w:tc>
        <w:tc>
          <w:tcPr>
            <w:tcW w:w="0" w:type="auto"/>
          </w:tcPr>
          <w:p w:rsidR="00F72FEF" w:rsidRPr="00B8576F" w:rsidRDefault="00F72FEF" w:rsidP="00AA65BB">
            <w:pPr>
              <w:keepNext/>
              <w:rPr>
                <w:b/>
              </w:rPr>
            </w:pPr>
            <w:r w:rsidRPr="00B8576F">
              <w:rPr>
                <w:b/>
              </w:rPr>
              <w:t>17</w:t>
            </w:r>
            <w:r w:rsidRPr="00B8576F">
              <w:t>, included in Add-Ons</w:t>
            </w:r>
          </w:p>
        </w:tc>
      </w:tr>
      <w:tr w:rsidR="00F72FEF" w:rsidRPr="00B8576F" w:rsidTr="009E277E">
        <w:tc>
          <w:tcPr>
            <w:tcW w:w="0" w:type="auto"/>
          </w:tcPr>
          <w:p w:rsidR="00F72FEF" w:rsidRPr="00B8576F" w:rsidRDefault="00F72FEF" w:rsidP="00AA65BB">
            <w:r w:rsidRPr="00B8576F">
              <w:t>Total</w:t>
            </w:r>
          </w:p>
        </w:tc>
        <w:tc>
          <w:tcPr>
            <w:tcW w:w="0" w:type="auto"/>
          </w:tcPr>
          <w:p w:rsidR="00F72FEF" w:rsidRPr="00B8576F" w:rsidRDefault="00F72FEF" w:rsidP="00AA65BB">
            <w:pPr>
              <w:keepNext/>
              <w:rPr>
                <w:b/>
              </w:rPr>
            </w:pPr>
            <w:r w:rsidRPr="00B8576F">
              <w:rPr>
                <w:b/>
              </w:rPr>
              <w:t>52</w:t>
            </w:r>
          </w:p>
        </w:tc>
        <w:tc>
          <w:tcPr>
            <w:tcW w:w="0" w:type="auto"/>
          </w:tcPr>
          <w:p w:rsidR="00F72FEF" w:rsidRPr="00B8576F" w:rsidRDefault="00F72FEF" w:rsidP="00AA65BB">
            <w:r w:rsidRPr="00B8576F">
              <w:rPr>
                <w:b/>
              </w:rPr>
              <w:t>150</w:t>
            </w:r>
          </w:p>
        </w:tc>
        <w:tc>
          <w:tcPr>
            <w:tcW w:w="0" w:type="auto"/>
          </w:tcPr>
          <w:p w:rsidR="00F72FEF" w:rsidRPr="00B8576F" w:rsidRDefault="00F72FEF" w:rsidP="00AA65BB">
            <w:pPr>
              <w:rPr>
                <w:b/>
              </w:rPr>
            </w:pPr>
            <w:r w:rsidRPr="00B8576F">
              <w:rPr>
                <w:b/>
              </w:rPr>
              <w:t>202</w:t>
            </w:r>
          </w:p>
        </w:tc>
      </w:tr>
    </w:tbl>
    <w:p w:rsidR="009E277E" w:rsidRDefault="009E277E" w:rsidP="009E277E">
      <w:pPr>
        <w:rPr>
          <w:color w:val="A8422A" w:themeColor="accent1" w:themeShade="BF"/>
          <w:spacing w:val="10"/>
          <w:sz w:val="22"/>
          <w:szCs w:val="22"/>
        </w:rPr>
      </w:pPr>
      <w:r>
        <w:br w:type="page"/>
      </w:r>
    </w:p>
    <w:p w:rsidR="00F72FEF" w:rsidRDefault="00F72FEF" w:rsidP="006509C8">
      <w:pPr>
        <w:pStyle w:val="Heading4"/>
      </w:pPr>
      <w:r w:rsidRPr="006509C8">
        <w:lastRenderedPageBreak/>
        <w:t>Classification</w:t>
      </w:r>
      <w:r>
        <w:t xml:space="preserve"> languages</w:t>
      </w:r>
    </w:p>
    <w:p w:rsidR="00F72FEF" w:rsidRPr="00CB13BE" w:rsidRDefault="00F72FEF" w:rsidP="00F72FEF">
      <w:r>
        <w:t>FineReader Engine supports all languages for classification.</w:t>
      </w:r>
    </w:p>
    <w:p w:rsidR="00F72FEF" w:rsidRDefault="00F72FEF" w:rsidP="006509C8">
      <w:pPr>
        <w:pStyle w:val="Heading4"/>
      </w:pPr>
      <w:r>
        <w:t xml:space="preserve">BCR </w:t>
      </w:r>
      <w:r w:rsidRPr="006509C8">
        <w:t>languages</w:t>
      </w:r>
    </w:p>
    <w:p w:rsidR="00F72FEF" w:rsidRDefault="00F72FEF" w:rsidP="00F72FEF">
      <w:r w:rsidRPr="00A4592A">
        <w:rPr>
          <w:b/>
        </w:rPr>
        <w:t>27</w:t>
      </w:r>
      <w:r>
        <w:t xml:space="preserve"> languages including:</w:t>
      </w:r>
    </w:p>
    <w:p w:rsidR="00F72FEF" w:rsidRPr="003C1D08" w:rsidRDefault="00F72FEF" w:rsidP="000148BF">
      <w:pPr>
        <w:pStyle w:val="ListParagraph"/>
        <w:numPr>
          <w:ilvl w:val="0"/>
          <w:numId w:val="19"/>
        </w:numPr>
        <w:spacing w:before="0"/>
      </w:pPr>
      <w:r w:rsidRPr="003C1D08">
        <w:rPr>
          <w:b/>
        </w:rPr>
        <w:t>4</w:t>
      </w:r>
      <w:r>
        <w:t xml:space="preserve"> hieroglyphic languages (CJK) - </w:t>
      </w:r>
      <w:r w:rsidRPr="001911B4">
        <w:t>Chinese Traditional (Taiwan), Chinese Simplified (PRC), Japanese, Korean</w:t>
      </w:r>
    </w:p>
    <w:p w:rsidR="00F72FEF" w:rsidRDefault="00F72FEF" w:rsidP="006509C8">
      <w:pPr>
        <w:pStyle w:val="Heading3"/>
      </w:pPr>
      <w:bookmarkStart w:id="152" w:name="_Toc205727333"/>
      <w:bookmarkStart w:id="153" w:name="_Toc205727626"/>
      <w:bookmarkStart w:id="154" w:name="_Toc205737465"/>
      <w:bookmarkStart w:id="155" w:name="_Toc370324688"/>
      <w:bookmarkStart w:id="156" w:name="_Toc422752418"/>
      <w:r>
        <w:t>Supported barcode types</w:t>
      </w:r>
      <w:bookmarkEnd w:id="152"/>
      <w:bookmarkEnd w:id="153"/>
      <w:bookmarkEnd w:id="154"/>
      <w:bookmarkEnd w:id="155"/>
      <w:bookmarkEnd w:id="156"/>
    </w:p>
    <w:tbl>
      <w:tblPr>
        <w:tblStyle w:val="TableGrid"/>
        <w:tblW w:w="0" w:type="auto"/>
        <w:tblLook w:val="0420" w:firstRow="1" w:lastRow="0" w:firstColumn="0" w:lastColumn="0" w:noHBand="0" w:noVBand="1"/>
      </w:tblPr>
      <w:tblGrid>
        <w:gridCol w:w="2307"/>
        <w:gridCol w:w="2308"/>
        <w:gridCol w:w="1866"/>
        <w:gridCol w:w="2214"/>
        <w:gridCol w:w="881"/>
      </w:tblGrid>
      <w:tr w:rsidR="00F72FEF" w:rsidRPr="008557EB" w:rsidTr="009E277E">
        <w:tc>
          <w:tcPr>
            <w:tcW w:w="0" w:type="auto"/>
            <w:gridSpan w:val="3"/>
          </w:tcPr>
          <w:p w:rsidR="00F72FEF" w:rsidRPr="008557EB" w:rsidRDefault="00F72FEF" w:rsidP="00AA65BB">
            <w:pPr>
              <w:rPr>
                <w:b/>
              </w:rPr>
            </w:pPr>
            <w:r w:rsidRPr="008557EB">
              <w:t>1D Barcodes</w:t>
            </w:r>
          </w:p>
        </w:tc>
        <w:tc>
          <w:tcPr>
            <w:tcW w:w="0" w:type="auto"/>
          </w:tcPr>
          <w:p w:rsidR="00F72FEF" w:rsidRPr="008557EB" w:rsidRDefault="00F72FEF" w:rsidP="00AA65BB">
            <w:r w:rsidRPr="008557EB">
              <w:t>2D Barcodes</w:t>
            </w:r>
          </w:p>
        </w:tc>
        <w:tc>
          <w:tcPr>
            <w:tcW w:w="0" w:type="auto"/>
          </w:tcPr>
          <w:p w:rsidR="00F72FEF" w:rsidRPr="008557EB" w:rsidRDefault="00F72FEF" w:rsidP="00AA65BB">
            <w:r w:rsidRPr="006818B6">
              <w:t>Overall count</w:t>
            </w:r>
          </w:p>
        </w:tc>
      </w:tr>
      <w:tr w:rsidR="00F72FEF" w:rsidRPr="008557EB" w:rsidTr="009E277E">
        <w:tc>
          <w:tcPr>
            <w:tcW w:w="0" w:type="auto"/>
          </w:tcPr>
          <w:p w:rsidR="00F72FEF" w:rsidRDefault="00F72FEF" w:rsidP="00AA65BB">
            <w:r w:rsidRPr="008557EB">
              <w:rPr>
                <w:b/>
              </w:rPr>
              <w:t>15</w:t>
            </w:r>
            <w:r>
              <w:t>:</w:t>
            </w:r>
          </w:p>
          <w:p w:rsidR="00F72FEF" w:rsidRPr="008557EB" w:rsidRDefault="00F72FEF" w:rsidP="000148BF">
            <w:pPr>
              <w:pStyle w:val="ListParagraph"/>
              <w:numPr>
                <w:ilvl w:val="0"/>
                <w:numId w:val="19"/>
              </w:numPr>
            </w:pPr>
            <w:r w:rsidRPr="008557EB">
              <w:t>Codabar</w:t>
            </w:r>
          </w:p>
          <w:p w:rsidR="00F72FEF" w:rsidRPr="008557EB" w:rsidRDefault="00F72FEF" w:rsidP="000148BF">
            <w:pPr>
              <w:pStyle w:val="ListParagraph"/>
              <w:numPr>
                <w:ilvl w:val="0"/>
                <w:numId w:val="19"/>
              </w:numPr>
            </w:pPr>
            <w:r w:rsidRPr="008557EB">
              <w:t>Code 128</w:t>
            </w:r>
          </w:p>
          <w:p w:rsidR="00F72FEF" w:rsidRPr="008557EB" w:rsidRDefault="00F72FEF" w:rsidP="000148BF">
            <w:pPr>
              <w:pStyle w:val="ListParagraph"/>
              <w:numPr>
                <w:ilvl w:val="0"/>
                <w:numId w:val="19"/>
              </w:numPr>
            </w:pPr>
            <w:r w:rsidRPr="008557EB">
              <w:t>Code 39</w:t>
            </w:r>
          </w:p>
          <w:p w:rsidR="00F72FEF" w:rsidRPr="008557EB" w:rsidRDefault="00F72FEF" w:rsidP="000148BF">
            <w:pPr>
              <w:pStyle w:val="ListParagraph"/>
              <w:numPr>
                <w:ilvl w:val="0"/>
                <w:numId w:val="19"/>
              </w:numPr>
            </w:pPr>
            <w:r w:rsidRPr="008557EB">
              <w:t>Code 93</w:t>
            </w:r>
          </w:p>
          <w:p w:rsidR="00F72FEF" w:rsidRPr="008557EB" w:rsidRDefault="00F72FEF" w:rsidP="000148BF">
            <w:pPr>
              <w:pStyle w:val="ListParagraph"/>
              <w:numPr>
                <w:ilvl w:val="0"/>
                <w:numId w:val="19"/>
              </w:numPr>
            </w:pPr>
            <w:r w:rsidRPr="008557EB">
              <w:t>EAN 8</w:t>
            </w:r>
          </w:p>
          <w:p w:rsidR="00F72FEF" w:rsidRPr="008557EB" w:rsidRDefault="00F72FEF" w:rsidP="000148BF">
            <w:pPr>
              <w:pStyle w:val="ListParagraph"/>
              <w:numPr>
                <w:ilvl w:val="0"/>
                <w:numId w:val="19"/>
              </w:numPr>
            </w:pPr>
            <w:r w:rsidRPr="008557EB">
              <w:t>EAN 13</w:t>
            </w:r>
          </w:p>
          <w:p w:rsidR="00F72FEF" w:rsidRPr="008557EB" w:rsidRDefault="00F72FEF" w:rsidP="000148BF">
            <w:pPr>
              <w:pStyle w:val="ListParagraph"/>
              <w:numPr>
                <w:ilvl w:val="0"/>
                <w:numId w:val="19"/>
              </w:numPr>
            </w:pPr>
            <w:r w:rsidRPr="008557EB">
              <w:t>IATA 2 of 5</w:t>
            </w:r>
          </w:p>
          <w:p w:rsidR="00F72FEF" w:rsidRPr="008557EB" w:rsidRDefault="00F72FEF" w:rsidP="000148BF">
            <w:pPr>
              <w:pStyle w:val="ListParagraph"/>
              <w:numPr>
                <w:ilvl w:val="0"/>
                <w:numId w:val="19"/>
              </w:numPr>
            </w:pPr>
            <w:r w:rsidRPr="008557EB">
              <w:t>Industrial 2 of 5</w:t>
            </w:r>
          </w:p>
          <w:p w:rsidR="00F72FEF" w:rsidRPr="008557EB" w:rsidRDefault="00F72FEF" w:rsidP="000148BF">
            <w:pPr>
              <w:pStyle w:val="ListParagraph"/>
              <w:numPr>
                <w:ilvl w:val="0"/>
                <w:numId w:val="19"/>
              </w:numPr>
            </w:pPr>
            <w:r w:rsidRPr="008557EB">
              <w:t>Interleaved 2 of 5</w:t>
            </w:r>
          </w:p>
          <w:p w:rsidR="00F72FEF" w:rsidRPr="008557EB" w:rsidRDefault="00F72FEF" w:rsidP="000148BF">
            <w:pPr>
              <w:pStyle w:val="ListParagraph"/>
              <w:numPr>
                <w:ilvl w:val="0"/>
                <w:numId w:val="19"/>
              </w:numPr>
            </w:pPr>
            <w:r w:rsidRPr="008557EB">
              <w:t>Matrix 2 of 5</w:t>
            </w:r>
          </w:p>
          <w:p w:rsidR="00F72FEF" w:rsidRPr="008557EB" w:rsidRDefault="00F72FEF" w:rsidP="000148BF">
            <w:pPr>
              <w:pStyle w:val="ListParagraph"/>
              <w:numPr>
                <w:ilvl w:val="0"/>
                <w:numId w:val="19"/>
              </w:numPr>
            </w:pPr>
            <w:r w:rsidRPr="008557EB">
              <w:t>Patch</w:t>
            </w:r>
          </w:p>
          <w:p w:rsidR="00F72FEF" w:rsidRPr="008557EB" w:rsidRDefault="00F72FEF" w:rsidP="000148BF">
            <w:pPr>
              <w:pStyle w:val="ListParagraph"/>
              <w:numPr>
                <w:ilvl w:val="0"/>
                <w:numId w:val="19"/>
              </w:numPr>
            </w:pPr>
            <w:r w:rsidRPr="008557EB">
              <w:t>PostNet</w:t>
            </w:r>
          </w:p>
          <w:p w:rsidR="00F72FEF" w:rsidRPr="008557EB" w:rsidRDefault="00F72FEF" w:rsidP="000148BF">
            <w:pPr>
              <w:pStyle w:val="ListParagraph"/>
              <w:numPr>
                <w:ilvl w:val="0"/>
                <w:numId w:val="19"/>
              </w:numPr>
            </w:pPr>
            <w:r w:rsidRPr="008557EB">
              <w:t>UCC-128</w:t>
            </w:r>
          </w:p>
          <w:p w:rsidR="00F72FEF" w:rsidRPr="008557EB" w:rsidRDefault="00F72FEF" w:rsidP="000148BF">
            <w:pPr>
              <w:pStyle w:val="ListParagraph"/>
              <w:numPr>
                <w:ilvl w:val="0"/>
                <w:numId w:val="19"/>
              </w:numPr>
            </w:pPr>
            <w:r w:rsidRPr="008557EB">
              <w:t>UPC-A</w:t>
            </w:r>
          </w:p>
          <w:p w:rsidR="00F72FEF" w:rsidRPr="008557EB" w:rsidRDefault="00F72FEF" w:rsidP="000148BF">
            <w:pPr>
              <w:pStyle w:val="ListParagraph"/>
              <w:numPr>
                <w:ilvl w:val="0"/>
                <w:numId w:val="19"/>
              </w:numPr>
            </w:pPr>
            <w:r w:rsidRPr="008557EB">
              <w:t>UPC-E</w:t>
            </w:r>
          </w:p>
        </w:tc>
        <w:tc>
          <w:tcPr>
            <w:tcW w:w="0" w:type="auto"/>
          </w:tcPr>
          <w:p w:rsidR="00F72FEF" w:rsidRPr="006818B6" w:rsidRDefault="00F72FEF" w:rsidP="00AA65BB">
            <w:r w:rsidRPr="006818B6">
              <w:t>Including 4 with checksum:</w:t>
            </w:r>
          </w:p>
          <w:p w:rsidR="00F72FEF" w:rsidRPr="008557EB" w:rsidRDefault="00F72FEF" w:rsidP="000148BF">
            <w:pPr>
              <w:pStyle w:val="ListParagraph"/>
              <w:numPr>
                <w:ilvl w:val="0"/>
                <w:numId w:val="20"/>
              </w:numPr>
            </w:pPr>
            <w:r w:rsidRPr="008557EB">
              <w:t>Code 39</w:t>
            </w:r>
          </w:p>
          <w:p w:rsidR="00F72FEF" w:rsidRPr="008557EB" w:rsidRDefault="00F72FEF" w:rsidP="000148BF">
            <w:pPr>
              <w:pStyle w:val="ListParagraph"/>
              <w:numPr>
                <w:ilvl w:val="0"/>
                <w:numId w:val="20"/>
              </w:numPr>
            </w:pPr>
            <w:r w:rsidRPr="008557EB">
              <w:t>Interleaved 2 of 5</w:t>
            </w:r>
          </w:p>
          <w:p w:rsidR="00F72FEF" w:rsidRPr="008557EB" w:rsidRDefault="00F72FEF" w:rsidP="000148BF">
            <w:pPr>
              <w:pStyle w:val="ListParagraph"/>
              <w:numPr>
                <w:ilvl w:val="0"/>
                <w:numId w:val="20"/>
              </w:numPr>
            </w:pPr>
            <w:r w:rsidRPr="008557EB">
              <w:t>Codabar</w:t>
            </w:r>
          </w:p>
          <w:p w:rsidR="00F72FEF" w:rsidRPr="008557EB" w:rsidRDefault="00F72FEF" w:rsidP="000148BF">
            <w:pPr>
              <w:pStyle w:val="ListParagraph"/>
              <w:numPr>
                <w:ilvl w:val="0"/>
                <w:numId w:val="20"/>
              </w:numPr>
            </w:pPr>
            <w:r w:rsidRPr="008557EB">
              <w:t>Matrix 2 of 5</w:t>
            </w:r>
          </w:p>
          <w:p w:rsidR="00F72FEF" w:rsidRPr="008557EB" w:rsidRDefault="00F72FEF" w:rsidP="00AA65BB"/>
        </w:tc>
        <w:tc>
          <w:tcPr>
            <w:tcW w:w="0" w:type="auto"/>
          </w:tcPr>
          <w:p w:rsidR="00F72FEF" w:rsidRPr="006818B6" w:rsidRDefault="00F72FEF" w:rsidP="00AA65BB">
            <w:r w:rsidRPr="006818B6">
              <w:t>Including 4 with supplemental:</w:t>
            </w:r>
          </w:p>
          <w:p w:rsidR="00F72FEF" w:rsidRPr="008557EB" w:rsidRDefault="00F72FEF" w:rsidP="000148BF">
            <w:pPr>
              <w:pStyle w:val="ListParagraph"/>
              <w:numPr>
                <w:ilvl w:val="0"/>
                <w:numId w:val="21"/>
              </w:numPr>
            </w:pPr>
            <w:r w:rsidRPr="008557EB">
              <w:t>EAN 8</w:t>
            </w:r>
          </w:p>
          <w:p w:rsidR="00F72FEF" w:rsidRPr="008557EB" w:rsidRDefault="00F72FEF" w:rsidP="000148BF">
            <w:pPr>
              <w:pStyle w:val="ListParagraph"/>
              <w:numPr>
                <w:ilvl w:val="0"/>
                <w:numId w:val="21"/>
              </w:numPr>
            </w:pPr>
            <w:r w:rsidRPr="008557EB">
              <w:t>EAN 13</w:t>
            </w:r>
          </w:p>
          <w:p w:rsidR="00F72FEF" w:rsidRPr="008557EB" w:rsidRDefault="00F72FEF" w:rsidP="000148BF">
            <w:pPr>
              <w:pStyle w:val="ListParagraph"/>
              <w:numPr>
                <w:ilvl w:val="0"/>
                <w:numId w:val="21"/>
              </w:numPr>
            </w:pPr>
            <w:r w:rsidRPr="008557EB">
              <w:t>UPC-A</w:t>
            </w:r>
          </w:p>
          <w:p w:rsidR="00F72FEF" w:rsidRPr="008557EB" w:rsidRDefault="00F72FEF" w:rsidP="000148BF">
            <w:pPr>
              <w:pStyle w:val="ListParagraph"/>
              <w:numPr>
                <w:ilvl w:val="0"/>
                <w:numId w:val="21"/>
              </w:numPr>
            </w:pPr>
            <w:r w:rsidRPr="008557EB">
              <w:t>UPC-E</w:t>
            </w:r>
          </w:p>
        </w:tc>
        <w:tc>
          <w:tcPr>
            <w:tcW w:w="0" w:type="auto"/>
          </w:tcPr>
          <w:p w:rsidR="00F72FEF" w:rsidRDefault="00F72FEF" w:rsidP="00AA65BB">
            <w:r w:rsidRPr="008557EB">
              <w:rPr>
                <w:b/>
              </w:rPr>
              <w:t>5</w:t>
            </w:r>
            <w:r>
              <w:t>:</w:t>
            </w:r>
          </w:p>
          <w:p w:rsidR="00F72FEF" w:rsidRPr="008557EB" w:rsidRDefault="00F72FEF" w:rsidP="000148BF">
            <w:pPr>
              <w:pStyle w:val="ListParagraph"/>
              <w:numPr>
                <w:ilvl w:val="0"/>
                <w:numId w:val="22"/>
              </w:numPr>
            </w:pPr>
            <w:r w:rsidRPr="008557EB">
              <w:t>PDF417</w:t>
            </w:r>
          </w:p>
          <w:p w:rsidR="00F72FEF" w:rsidRPr="008557EB" w:rsidRDefault="00F72FEF" w:rsidP="000148BF">
            <w:pPr>
              <w:pStyle w:val="ListParagraph"/>
              <w:numPr>
                <w:ilvl w:val="0"/>
                <w:numId w:val="22"/>
              </w:numPr>
            </w:pPr>
            <w:r w:rsidRPr="008557EB">
              <w:t>Aztec</w:t>
            </w:r>
          </w:p>
          <w:p w:rsidR="00F72FEF" w:rsidRPr="008557EB" w:rsidRDefault="00F72FEF" w:rsidP="000148BF">
            <w:pPr>
              <w:pStyle w:val="ListParagraph"/>
              <w:numPr>
                <w:ilvl w:val="0"/>
                <w:numId w:val="22"/>
              </w:numPr>
            </w:pPr>
            <w:r w:rsidRPr="008557EB">
              <w:t>DataMatrix</w:t>
            </w:r>
          </w:p>
          <w:p w:rsidR="00F72FEF" w:rsidRPr="008557EB" w:rsidRDefault="00F72FEF" w:rsidP="000148BF">
            <w:pPr>
              <w:pStyle w:val="ListParagraph"/>
              <w:numPr>
                <w:ilvl w:val="0"/>
                <w:numId w:val="22"/>
              </w:numPr>
            </w:pPr>
            <w:r w:rsidRPr="008557EB">
              <w:t>QR Code</w:t>
            </w:r>
          </w:p>
          <w:p w:rsidR="00F72FEF" w:rsidRPr="008557EB" w:rsidRDefault="00F72FEF" w:rsidP="000148BF">
            <w:pPr>
              <w:pStyle w:val="ListParagraph"/>
              <w:numPr>
                <w:ilvl w:val="0"/>
                <w:numId w:val="22"/>
              </w:numPr>
            </w:pPr>
            <w:r>
              <w:t>MaxiCode</w:t>
            </w:r>
          </w:p>
          <w:p w:rsidR="00F72FEF" w:rsidRPr="008557EB" w:rsidRDefault="00F72FEF" w:rsidP="00AA65BB"/>
        </w:tc>
        <w:tc>
          <w:tcPr>
            <w:tcW w:w="0" w:type="auto"/>
          </w:tcPr>
          <w:p w:rsidR="00F72FEF" w:rsidRPr="008557EB" w:rsidRDefault="00F72FEF" w:rsidP="00AA65BB">
            <w:pPr>
              <w:rPr>
                <w:b/>
              </w:rPr>
            </w:pPr>
            <w:r>
              <w:rPr>
                <w:b/>
              </w:rPr>
              <w:t>20</w:t>
            </w:r>
          </w:p>
        </w:tc>
      </w:tr>
    </w:tbl>
    <w:p w:rsidR="00F72FEF" w:rsidRDefault="00F72FEF" w:rsidP="006509C8">
      <w:pPr>
        <w:pStyle w:val="Heading3"/>
      </w:pPr>
      <w:bookmarkStart w:id="157" w:name="_Toc205727334"/>
      <w:bookmarkStart w:id="158" w:name="_Toc205727627"/>
      <w:bookmarkStart w:id="159" w:name="_Toc205737466"/>
      <w:bookmarkStart w:id="160" w:name="_Toc370324689"/>
      <w:bookmarkStart w:id="161" w:name="_Toc422752419"/>
      <w:r w:rsidRPr="006509C8">
        <w:t>Supported</w:t>
      </w:r>
      <w:r>
        <w:t xml:space="preserve"> text types and field marking types</w:t>
      </w:r>
      <w:bookmarkEnd w:id="157"/>
      <w:bookmarkEnd w:id="158"/>
      <w:bookmarkEnd w:id="159"/>
      <w:bookmarkEnd w:id="160"/>
      <w:bookmarkEnd w:id="161"/>
    </w:p>
    <w:p w:rsidR="00F72FEF" w:rsidRPr="00221C78" w:rsidRDefault="00F72FEF" w:rsidP="006509C8">
      <w:pPr>
        <w:pStyle w:val="Heading4"/>
      </w:pPr>
      <w:r w:rsidRPr="00221C78">
        <w:t>OCR text types</w:t>
      </w:r>
    </w:p>
    <w:p w:rsidR="00F72FEF" w:rsidRDefault="00F72FEF" w:rsidP="00F72FEF">
      <w:pPr>
        <w:pStyle w:val="ListParagraph"/>
        <w:numPr>
          <w:ilvl w:val="0"/>
          <w:numId w:val="5"/>
        </w:numPr>
        <w:spacing w:before="0"/>
      </w:pPr>
      <w:r w:rsidRPr="00594D34">
        <w:t>Normal</w:t>
      </w:r>
    </w:p>
    <w:p w:rsidR="00F72FEF" w:rsidRPr="00594D34" w:rsidRDefault="00F72FEF" w:rsidP="00F72FEF">
      <w:pPr>
        <w:pStyle w:val="ListParagraph"/>
        <w:numPr>
          <w:ilvl w:val="0"/>
          <w:numId w:val="5"/>
        </w:numPr>
        <w:spacing w:before="0"/>
      </w:pPr>
      <w:r>
        <w:t>Fax</w:t>
      </w:r>
    </w:p>
    <w:p w:rsidR="00F72FEF" w:rsidRPr="00594D34" w:rsidRDefault="00F72FEF" w:rsidP="00F72FEF">
      <w:pPr>
        <w:pStyle w:val="ListParagraph"/>
        <w:numPr>
          <w:ilvl w:val="0"/>
          <w:numId w:val="5"/>
        </w:numPr>
        <w:spacing w:before="0"/>
      </w:pPr>
      <w:r w:rsidRPr="00594D34">
        <w:t>Typewriter</w:t>
      </w:r>
    </w:p>
    <w:p w:rsidR="00F72FEF" w:rsidRPr="00594D34" w:rsidRDefault="00F72FEF" w:rsidP="00F72FEF">
      <w:pPr>
        <w:pStyle w:val="ListParagraph"/>
        <w:numPr>
          <w:ilvl w:val="0"/>
          <w:numId w:val="5"/>
        </w:numPr>
        <w:spacing w:before="0"/>
      </w:pPr>
      <w:r w:rsidRPr="00594D34">
        <w:t>Matrix</w:t>
      </w:r>
    </w:p>
    <w:p w:rsidR="00F72FEF" w:rsidRPr="00594D34" w:rsidRDefault="00F72FEF" w:rsidP="00F72FEF">
      <w:pPr>
        <w:pStyle w:val="ListParagraph"/>
        <w:numPr>
          <w:ilvl w:val="0"/>
          <w:numId w:val="5"/>
        </w:numPr>
        <w:spacing w:before="0"/>
      </w:pPr>
      <w:r w:rsidRPr="00594D34">
        <w:t>OCR_A</w:t>
      </w:r>
    </w:p>
    <w:p w:rsidR="00F72FEF" w:rsidRPr="00594D34" w:rsidRDefault="00F72FEF" w:rsidP="00F72FEF">
      <w:pPr>
        <w:pStyle w:val="ListParagraph"/>
        <w:numPr>
          <w:ilvl w:val="0"/>
          <w:numId w:val="5"/>
        </w:numPr>
        <w:spacing w:before="0"/>
      </w:pPr>
      <w:r w:rsidRPr="00594D34">
        <w:t>OCR_B</w:t>
      </w:r>
    </w:p>
    <w:p w:rsidR="00F72FEF" w:rsidRPr="00594D34" w:rsidRDefault="00F72FEF" w:rsidP="00F72FEF">
      <w:pPr>
        <w:pStyle w:val="ListParagraph"/>
        <w:numPr>
          <w:ilvl w:val="0"/>
          <w:numId w:val="5"/>
        </w:numPr>
        <w:spacing w:before="0"/>
      </w:pPr>
      <w:r w:rsidRPr="00594D34">
        <w:t>MICR_E13B</w:t>
      </w:r>
    </w:p>
    <w:p w:rsidR="00F72FEF" w:rsidRPr="00594D34" w:rsidRDefault="00F72FEF" w:rsidP="00F72FEF">
      <w:pPr>
        <w:pStyle w:val="ListParagraph"/>
        <w:numPr>
          <w:ilvl w:val="0"/>
          <w:numId w:val="5"/>
        </w:numPr>
        <w:spacing w:before="0"/>
      </w:pPr>
      <w:r w:rsidRPr="00594D34">
        <w:t>MICR_CMC7</w:t>
      </w:r>
    </w:p>
    <w:p w:rsidR="00F72FEF" w:rsidRDefault="00F72FEF" w:rsidP="00F72FEF">
      <w:pPr>
        <w:pStyle w:val="ListParagraph"/>
        <w:numPr>
          <w:ilvl w:val="0"/>
          <w:numId w:val="5"/>
        </w:numPr>
        <w:spacing w:before="0"/>
      </w:pPr>
      <w:r w:rsidRPr="00594D34">
        <w:t>Fraktur/Gothic (available only under FineReader XIX add-on)</w:t>
      </w:r>
    </w:p>
    <w:p w:rsidR="00F72FEF" w:rsidRPr="00594D34" w:rsidRDefault="00F72FEF" w:rsidP="00F72FEF">
      <w:pPr>
        <w:pStyle w:val="ListParagraph"/>
        <w:numPr>
          <w:ilvl w:val="0"/>
          <w:numId w:val="5"/>
        </w:numPr>
        <w:spacing w:before="0"/>
      </w:pPr>
      <w:r>
        <w:t>Receipt</w:t>
      </w:r>
    </w:p>
    <w:p w:rsidR="00F72FEF" w:rsidRPr="00221C78" w:rsidRDefault="00F72FEF" w:rsidP="006509C8">
      <w:pPr>
        <w:pStyle w:val="Heading4"/>
      </w:pPr>
      <w:r w:rsidRPr="00221C78">
        <w:lastRenderedPageBreak/>
        <w:t>Field marking types</w:t>
      </w:r>
    </w:p>
    <w:p w:rsidR="00F72FEF" w:rsidRPr="00594D34" w:rsidRDefault="00F72FEF" w:rsidP="00F72FEF">
      <w:pPr>
        <w:pStyle w:val="ListParagraph"/>
        <w:numPr>
          <w:ilvl w:val="0"/>
          <w:numId w:val="6"/>
        </w:numPr>
        <w:spacing w:before="0"/>
      </w:pPr>
      <w:r w:rsidRPr="00594D34">
        <w:t>Simple</w:t>
      </w:r>
      <w:r>
        <w:t xml:space="preserve"> Text</w:t>
      </w:r>
    </w:p>
    <w:p w:rsidR="00F72FEF" w:rsidRPr="00594D34" w:rsidRDefault="00F72FEF" w:rsidP="00F72FEF">
      <w:pPr>
        <w:pStyle w:val="ListParagraph"/>
        <w:numPr>
          <w:ilvl w:val="0"/>
          <w:numId w:val="6"/>
        </w:numPr>
        <w:spacing w:before="0"/>
      </w:pPr>
      <w:r w:rsidRPr="00594D34">
        <w:t>Underlined</w:t>
      </w:r>
      <w:r>
        <w:t xml:space="preserve"> Text</w:t>
      </w:r>
    </w:p>
    <w:p w:rsidR="00F72FEF" w:rsidRPr="00594D34" w:rsidRDefault="00F72FEF" w:rsidP="00F72FEF">
      <w:pPr>
        <w:pStyle w:val="ListParagraph"/>
        <w:numPr>
          <w:ilvl w:val="0"/>
          <w:numId w:val="6"/>
        </w:numPr>
        <w:spacing w:before="0"/>
      </w:pPr>
      <w:r w:rsidRPr="00594D34">
        <w:t>Text</w:t>
      </w:r>
      <w:r>
        <w:t xml:space="preserve"> i</w:t>
      </w:r>
      <w:r w:rsidRPr="00594D34">
        <w:t>n</w:t>
      </w:r>
      <w:r>
        <w:t xml:space="preserve"> Frame</w:t>
      </w:r>
    </w:p>
    <w:p w:rsidR="00F72FEF" w:rsidRPr="00594D34" w:rsidRDefault="00F72FEF" w:rsidP="00F72FEF">
      <w:pPr>
        <w:pStyle w:val="ListParagraph"/>
        <w:numPr>
          <w:ilvl w:val="0"/>
          <w:numId w:val="6"/>
        </w:numPr>
        <w:spacing w:before="0"/>
      </w:pPr>
      <w:r w:rsidRPr="00594D34">
        <w:t>Grey</w:t>
      </w:r>
      <w:r>
        <w:t xml:space="preserve"> Boxes</w:t>
      </w:r>
    </w:p>
    <w:p w:rsidR="00F72FEF" w:rsidRPr="00594D34" w:rsidRDefault="00F72FEF" w:rsidP="00F72FEF">
      <w:pPr>
        <w:pStyle w:val="ListParagraph"/>
        <w:numPr>
          <w:ilvl w:val="0"/>
          <w:numId w:val="6"/>
        </w:numPr>
        <w:spacing w:before="0"/>
      </w:pPr>
      <w:r w:rsidRPr="00594D34">
        <w:t>Char</w:t>
      </w:r>
      <w:r>
        <w:t xml:space="preserve"> </w:t>
      </w:r>
      <w:r w:rsidRPr="00594D34">
        <w:t>Box</w:t>
      </w:r>
      <w:r>
        <w:t xml:space="preserve"> Series</w:t>
      </w:r>
    </w:p>
    <w:p w:rsidR="00F72FEF" w:rsidRPr="00594D34" w:rsidRDefault="00F72FEF" w:rsidP="00F72FEF">
      <w:pPr>
        <w:pStyle w:val="ListParagraph"/>
        <w:numPr>
          <w:ilvl w:val="0"/>
          <w:numId w:val="6"/>
        </w:numPr>
        <w:spacing w:before="0"/>
      </w:pPr>
      <w:r w:rsidRPr="00594D34">
        <w:t>Simple</w:t>
      </w:r>
      <w:r>
        <w:t xml:space="preserve"> Comb</w:t>
      </w:r>
    </w:p>
    <w:p w:rsidR="00F72FEF" w:rsidRPr="00594D34" w:rsidRDefault="00F72FEF" w:rsidP="00F72FEF">
      <w:pPr>
        <w:pStyle w:val="ListParagraph"/>
        <w:numPr>
          <w:ilvl w:val="0"/>
          <w:numId w:val="6"/>
        </w:numPr>
        <w:spacing w:before="0"/>
      </w:pPr>
      <w:r w:rsidRPr="00594D34">
        <w:t>Comb</w:t>
      </w:r>
      <w:r>
        <w:t xml:space="preserve"> i</w:t>
      </w:r>
      <w:r w:rsidRPr="00594D34">
        <w:t>n</w:t>
      </w:r>
      <w:r>
        <w:t xml:space="preserve"> Frame</w:t>
      </w:r>
    </w:p>
    <w:p w:rsidR="00F72FEF" w:rsidRPr="00594D34" w:rsidRDefault="00F72FEF" w:rsidP="00F72FEF">
      <w:pPr>
        <w:pStyle w:val="ListParagraph"/>
        <w:numPr>
          <w:ilvl w:val="0"/>
          <w:numId w:val="6"/>
        </w:numPr>
        <w:spacing w:before="0"/>
      </w:pPr>
      <w:r w:rsidRPr="00594D34">
        <w:t>Partitioned</w:t>
      </w:r>
      <w:r>
        <w:t xml:space="preserve"> </w:t>
      </w:r>
      <w:r w:rsidRPr="00594D34">
        <w:t>Frame</w:t>
      </w:r>
    </w:p>
    <w:p w:rsidR="00F72FEF" w:rsidRDefault="00F72FEF" w:rsidP="006509C8">
      <w:pPr>
        <w:pStyle w:val="Heading3"/>
      </w:pPr>
      <w:bookmarkStart w:id="162" w:name="_Toc205727335"/>
      <w:bookmarkStart w:id="163" w:name="_Toc205727628"/>
      <w:bookmarkStart w:id="164" w:name="_Toc205737467"/>
      <w:bookmarkStart w:id="165" w:name="_Toc370324690"/>
      <w:bookmarkStart w:id="166" w:name="_Toc422752420"/>
      <w:r>
        <w:t>Supported import and export formats</w:t>
      </w:r>
      <w:bookmarkEnd w:id="162"/>
      <w:bookmarkEnd w:id="163"/>
      <w:bookmarkEnd w:id="164"/>
      <w:bookmarkEnd w:id="165"/>
      <w:bookmarkEnd w:id="166"/>
    </w:p>
    <w:p w:rsidR="00F72FEF" w:rsidRDefault="00F72FEF" w:rsidP="006509C8">
      <w:pPr>
        <w:pStyle w:val="Heading4"/>
      </w:pPr>
      <w:r w:rsidRPr="006509C8">
        <w:t>Supported</w:t>
      </w:r>
      <w:r>
        <w:t xml:space="preserve"> import formats</w:t>
      </w:r>
    </w:p>
    <w:tbl>
      <w:tblPr>
        <w:tblStyle w:val="TableGrid"/>
        <w:tblW w:w="0" w:type="auto"/>
        <w:tblLook w:val="04A0" w:firstRow="1" w:lastRow="0" w:firstColumn="1" w:lastColumn="0" w:noHBand="0" w:noVBand="1"/>
      </w:tblPr>
      <w:tblGrid>
        <w:gridCol w:w="5937"/>
        <w:gridCol w:w="659"/>
        <w:gridCol w:w="594"/>
      </w:tblGrid>
      <w:tr w:rsidR="00F72FEF" w:rsidRPr="006818B6" w:rsidTr="00C243AC">
        <w:tc>
          <w:tcPr>
            <w:tcW w:w="0" w:type="auto"/>
            <w:hideMark/>
          </w:tcPr>
          <w:p w:rsidR="00F72FEF" w:rsidRPr="006818B6" w:rsidRDefault="00F72FEF" w:rsidP="00AA65BB">
            <w:pPr>
              <w:rPr>
                <w:rFonts w:eastAsia="Times New Roman" w:cs="Times New Roman"/>
                <w:lang w:val="ru-RU" w:eastAsia="ru-RU" w:bidi="ar-SA"/>
              </w:rPr>
            </w:pPr>
            <w:r w:rsidRPr="006818B6">
              <w:rPr>
                <w:rFonts w:eastAsia="Times New Roman" w:cs="Times New Roman"/>
                <w:lang w:val="ru-RU" w:eastAsia="ru-RU" w:bidi="ar-SA"/>
              </w:rPr>
              <w:t>Format</w:t>
            </w:r>
          </w:p>
        </w:tc>
        <w:tc>
          <w:tcPr>
            <w:tcW w:w="0" w:type="auto"/>
            <w:hideMark/>
          </w:tcPr>
          <w:p w:rsidR="00F72FEF" w:rsidRPr="006818B6" w:rsidRDefault="00F72FEF" w:rsidP="00AA65BB">
            <w:pPr>
              <w:rPr>
                <w:rFonts w:eastAsia="Times New Roman" w:cs="Times New Roman"/>
                <w:lang w:val="ru-RU" w:eastAsia="ru-RU" w:bidi="ar-SA"/>
              </w:rPr>
            </w:pPr>
            <w:r w:rsidRPr="006818B6">
              <w:rPr>
                <w:rFonts w:eastAsia="Times New Roman" w:cs="Times New Roman"/>
                <w:lang w:val="ru-RU" w:eastAsia="ru-RU" w:bidi="ar-SA"/>
              </w:rPr>
              <w:t>Open</w:t>
            </w:r>
          </w:p>
        </w:tc>
        <w:tc>
          <w:tcPr>
            <w:tcW w:w="0" w:type="auto"/>
            <w:hideMark/>
          </w:tcPr>
          <w:p w:rsidR="00F72FEF" w:rsidRPr="006818B6" w:rsidRDefault="00F72FEF" w:rsidP="00AA65BB">
            <w:pPr>
              <w:rPr>
                <w:rFonts w:eastAsia="Times New Roman" w:cs="Times New Roman"/>
                <w:lang w:val="ru-RU" w:eastAsia="ru-RU" w:bidi="ar-SA"/>
              </w:rPr>
            </w:pPr>
            <w:r w:rsidRPr="006818B6">
              <w:rPr>
                <w:rFonts w:eastAsia="Times New Roman" w:cs="Times New Roman"/>
                <w:lang w:val="ru-RU" w:eastAsia="ru-RU" w:bidi="ar-SA"/>
              </w:rPr>
              <w:t>Save</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BMP:</w:t>
            </w:r>
            <w:r w:rsidRPr="006818B6">
              <w:rPr>
                <w:rFonts w:eastAsia="Times New Roman" w:cs="Times New Roman"/>
                <w:lang w:eastAsia="ru-RU" w:bidi="ar-SA"/>
              </w:rPr>
              <w:br/>
            </w:r>
            <w:r w:rsidRPr="006818B6">
              <w:rPr>
                <w:rFonts w:eastAsia="Times New Roman" w:cs="Times New Roman"/>
                <w:b/>
                <w:lang w:eastAsia="ru-RU" w:bidi="ar-SA"/>
              </w:rPr>
              <w:t>uncompressed black and white</w:t>
            </w:r>
            <w:r w:rsidRPr="006818B6">
              <w:rPr>
                <w:rFonts w:eastAsia="Times New Roman" w:cs="Times New Roman"/>
                <w:b/>
                <w:lang w:eastAsia="ru-RU" w:bidi="ar-SA"/>
              </w:rPr>
              <w:br/>
              <w:t>4- and 8-bit — uncompressed Palette</w:t>
            </w:r>
            <w:r w:rsidRPr="006818B6">
              <w:rPr>
                <w:rFonts w:eastAsia="Times New Roman" w:cs="Times New Roman"/>
                <w:b/>
                <w:lang w:eastAsia="ru-RU" w:bidi="ar-SA"/>
              </w:rPr>
              <w:br/>
              <w:t>16-bit — uncompressed, uncompressed Mask</w:t>
            </w:r>
            <w:r w:rsidRPr="006818B6">
              <w:rPr>
                <w:rFonts w:eastAsia="Times New Roman" w:cs="Times New Roman"/>
                <w:b/>
                <w:lang w:eastAsia="ru-RU" w:bidi="ar-SA"/>
              </w:rPr>
              <w:br/>
              <w:t>24-bit — uncompressed</w:t>
            </w:r>
            <w:r w:rsidRPr="006818B6">
              <w:rPr>
                <w:rFonts w:eastAsia="Times New Roman" w:cs="Times New Roman"/>
                <w:b/>
                <w:lang w:eastAsia="ru-RU" w:bidi="ar-SA"/>
              </w:rPr>
              <w:br/>
              <w:t>32-bit — uncompressed, uncompressed Mask</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BMP:</w:t>
            </w:r>
            <w:r w:rsidRPr="006818B6">
              <w:rPr>
                <w:rFonts w:eastAsia="Times New Roman" w:cs="Times New Roman"/>
                <w:lang w:eastAsia="ru-RU" w:bidi="ar-SA"/>
              </w:rPr>
              <w:br/>
            </w:r>
            <w:r w:rsidRPr="006818B6">
              <w:rPr>
                <w:rFonts w:eastAsia="Times New Roman" w:cs="Times New Roman"/>
                <w:b/>
                <w:lang w:eastAsia="ru-RU" w:bidi="ar-SA"/>
              </w:rPr>
              <w:t>4- and 8-bit — RLE compressed Palette</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DCX:</w:t>
            </w:r>
            <w:r w:rsidRPr="006818B6">
              <w:rPr>
                <w:rFonts w:eastAsia="Times New Roman" w:cs="Times New Roman"/>
                <w:lang w:eastAsia="ru-RU" w:bidi="ar-SA"/>
              </w:rPr>
              <w:br/>
            </w:r>
            <w:r w:rsidRPr="006818B6">
              <w:rPr>
                <w:rFonts w:eastAsia="Times New Roman" w:cs="Times New Roman"/>
                <w:b/>
                <w:lang w:eastAsia="ru-RU" w:bidi="ar-SA"/>
              </w:rPr>
              <w:t>black and white</w:t>
            </w:r>
            <w:r w:rsidRPr="006818B6">
              <w:rPr>
                <w:rFonts w:eastAsia="Times New Roman" w:cs="Times New Roman"/>
                <w:b/>
                <w:lang w:eastAsia="ru-RU" w:bidi="ar-SA"/>
              </w:rPr>
              <w:br/>
              <w:t>2-, 4- and 8-bit palette</w:t>
            </w:r>
            <w:r w:rsidRPr="006818B6">
              <w:rPr>
                <w:rFonts w:eastAsia="Times New Roman" w:cs="Times New Roman"/>
                <w:b/>
                <w:lang w:eastAsia="ru-RU" w:bidi="ar-SA"/>
              </w:rPr>
              <w:br/>
              <w:t>24-bit color</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GIF:</w:t>
            </w:r>
            <w:r w:rsidRPr="006818B6">
              <w:rPr>
                <w:rFonts w:eastAsia="Times New Roman" w:cs="Times New Roman"/>
                <w:lang w:eastAsia="ru-RU" w:bidi="ar-SA"/>
              </w:rPr>
              <w:br/>
            </w:r>
            <w:r w:rsidRPr="006818B6">
              <w:rPr>
                <w:rFonts w:eastAsia="Times New Roman" w:cs="Times New Roman"/>
                <w:b/>
                <w:lang w:eastAsia="ru-RU" w:bidi="ar-SA"/>
              </w:rPr>
              <w:t>black and white — LZW-compressed</w:t>
            </w:r>
            <w:r w:rsidRPr="006818B6">
              <w:rPr>
                <w:rFonts w:eastAsia="Times New Roman" w:cs="Times New Roman"/>
                <w:b/>
                <w:lang w:eastAsia="ru-RU" w:bidi="ar-SA"/>
              </w:rPr>
              <w:br/>
              <w:t>2-, 3-, 4-, 5-, 6-, 7-, 8-bit palette — LZW-compressed</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b/>
                <w:bCs/>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p>
        </w:tc>
      </w:tr>
      <w:tr w:rsidR="00F72FEF" w:rsidRPr="006818B6" w:rsidTr="00C243AC">
        <w:tc>
          <w:tcPr>
            <w:tcW w:w="0" w:type="auto"/>
            <w:hideMark/>
          </w:tcPr>
          <w:p w:rsidR="00F72FEF" w:rsidRPr="006818B6" w:rsidRDefault="00F72FEF" w:rsidP="00AA65BB">
            <w:pPr>
              <w:rPr>
                <w:rFonts w:eastAsia="Times New Roman" w:cs="Times New Roman"/>
                <w:lang w:val="ru-RU" w:eastAsia="ru-RU" w:bidi="ar-SA"/>
              </w:rPr>
            </w:pPr>
            <w:r w:rsidRPr="006818B6">
              <w:rPr>
                <w:rFonts w:eastAsia="Times New Roman" w:cs="Times New Roman"/>
                <w:lang w:val="ru-RU" w:eastAsia="ru-RU" w:bidi="ar-SA"/>
              </w:rPr>
              <w:t>JBIG2:</w:t>
            </w:r>
            <w:r w:rsidRPr="006818B6">
              <w:rPr>
                <w:rFonts w:eastAsia="Times New Roman" w:cs="Times New Roman"/>
                <w:lang w:val="ru-RU" w:eastAsia="ru-RU" w:bidi="ar-SA"/>
              </w:rPr>
              <w:br/>
            </w:r>
            <w:r w:rsidRPr="006818B6">
              <w:rPr>
                <w:rFonts w:eastAsia="Times New Roman" w:cs="Times New Roman"/>
                <w:b/>
                <w:lang w:val="ru-RU" w:eastAsia="ru-RU" w:bidi="ar-SA"/>
              </w:rPr>
              <w:t>black and white</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val="ru-RU" w:eastAsia="ru-RU" w:bidi="ar-SA"/>
              </w:rPr>
            </w:pPr>
            <w:r w:rsidRPr="006818B6">
              <w:rPr>
                <w:rFonts w:eastAsia="Times New Roman" w:cs="Times New Roman"/>
                <w:lang w:val="ru-RU" w:eastAsia="ru-RU" w:bidi="ar-SA"/>
              </w:rPr>
              <w:t xml:space="preserve">JPEG: </w:t>
            </w:r>
            <w:r w:rsidRPr="006818B6">
              <w:rPr>
                <w:rFonts w:eastAsia="Times New Roman" w:cs="Times New Roman"/>
                <w:lang w:val="ru-RU" w:eastAsia="ru-RU" w:bidi="ar-SA"/>
              </w:rPr>
              <w:br/>
            </w:r>
            <w:r w:rsidRPr="006818B6">
              <w:rPr>
                <w:rFonts w:eastAsia="Times New Roman" w:cs="Times New Roman"/>
                <w:b/>
                <w:lang w:val="ru-RU" w:eastAsia="ru-RU" w:bidi="ar-SA"/>
              </w:rPr>
              <w:t>gray, color</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 xml:space="preserve">JPEG 2000: </w:t>
            </w:r>
            <w:r w:rsidRPr="006818B6">
              <w:rPr>
                <w:rFonts w:eastAsia="Times New Roman" w:cs="Times New Roman"/>
                <w:lang w:eastAsia="ru-RU" w:bidi="ar-SA"/>
              </w:rPr>
              <w:br/>
            </w:r>
            <w:r w:rsidRPr="006818B6">
              <w:rPr>
                <w:rFonts w:eastAsia="Times New Roman" w:cs="Times New Roman"/>
                <w:b/>
                <w:lang w:eastAsia="ru-RU" w:bidi="ar-SA"/>
              </w:rPr>
              <w:t>gray — Part 1</w:t>
            </w:r>
            <w:r w:rsidRPr="006818B6">
              <w:rPr>
                <w:rFonts w:eastAsia="Times New Roman" w:cs="Times New Roman"/>
                <w:b/>
                <w:lang w:eastAsia="ru-RU" w:bidi="ar-SA"/>
              </w:rPr>
              <w:br/>
              <w:t>color — Part 1</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PCX:</w:t>
            </w:r>
            <w:r w:rsidRPr="006818B6">
              <w:rPr>
                <w:rFonts w:eastAsia="Times New Roman" w:cs="Times New Roman"/>
                <w:lang w:eastAsia="ru-RU" w:bidi="ar-SA"/>
              </w:rPr>
              <w:br/>
            </w:r>
            <w:r w:rsidRPr="006818B6">
              <w:rPr>
                <w:rFonts w:eastAsia="Times New Roman" w:cs="Times New Roman"/>
                <w:b/>
                <w:lang w:eastAsia="ru-RU" w:bidi="ar-SA"/>
              </w:rPr>
              <w:t>black and white</w:t>
            </w:r>
            <w:r w:rsidRPr="006818B6">
              <w:rPr>
                <w:rFonts w:eastAsia="Times New Roman" w:cs="Times New Roman"/>
                <w:b/>
                <w:lang w:eastAsia="ru-RU" w:bidi="ar-SA"/>
              </w:rPr>
              <w:br/>
              <w:t>2-, 4- and 8-bit palette</w:t>
            </w:r>
            <w:r w:rsidRPr="006818B6">
              <w:rPr>
                <w:rFonts w:eastAsia="Times New Roman" w:cs="Times New Roman"/>
                <w:b/>
                <w:lang w:eastAsia="ru-RU" w:bidi="ar-SA"/>
              </w:rPr>
              <w:br/>
              <w:t>24-bit color</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val="ru-RU" w:eastAsia="ru-RU" w:bidi="ar-SA"/>
              </w:rPr>
            </w:pPr>
            <w:r w:rsidRPr="006818B6">
              <w:rPr>
                <w:rFonts w:eastAsia="Times New Roman" w:cs="Times New Roman"/>
                <w:lang w:val="ru-RU" w:eastAsia="ru-RU" w:bidi="ar-SA"/>
              </w:rPr>
              <w:t xml:space="preserve">PDF </w:t>
            </w:r>
            <w:r w:rsidRPr="006818B6">
              <w:rPr>
                <w:rFonts w:eastAsia="Times New Roman" w:cs="Times New Roman"/>
                <w:b/>
                <w:lang w:val="ru-RU" w:eastAsia="ru-RU" w:bidi="ar-SA"/>
              </w:rPr>
              <w:t>(</w:t>
            </w:r>
            <w:r w:rsidRPr="006818B6">
              <w:rPr>
                <w:rFonts w:eastAsia="Times New Roman" w:cs="Times New Roman"/>
                <w:b/>
                <w:lang w:eastAsia="ru-RU" w:bidi="ar-SA"/>
              </w:rPr>
              <w:t>v</w:t>
            </w:r>
            <w:r w:rsidRPr="006818B6">
              <w:rPr>
                <w:rFonts w:eastAsia="Times New Roman" w:cs="Times New Roman"/>
                <w:b/>
                <w:lang w:val="ru-RU" w:eastAsia="ru-RU" w:bidi="ar-SA"/>
              </w:rPr>
              <w:t>ersion 1.7 or earlier)</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lastRenderedPageBreak/>
              <w:t>PNG:</w:t>
            </w:r>
            <w:r w:rsidRPr="006818B6">
              <w:rPr>
                <w:rFonts w:eastAsia="Times New Roman" w:cs="Times New Roman"/>
                <w:lang w:eastAsia="ru-RU" w:bidi="ar-SA"/>
              </w:rPr>
              <w:br/>
            </w:r>
            <w:r w:rsidRPr="006818B6">
              <w:rPr>
                <w:rFonts w:eastAsia="Times New Roman" w:cs="Times New Roman"/>
                <w:b/>
                <w:lang w:eastAsia="ru-RU" w:bidi="ar-SA"/>
              </w:rPr>
              <w:t>black and white, gray, color</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TIFF:</w:t>
            </w:r>
            <w:r w:rsidRPr="006818B6">
              <w:rPr>
                <w:rFonts w:eastAsia="Times New Roman" w:cs="Times New Roman"/>
                <w:lang w:eastAsia="ru-RU" w:bidi="ar-SA"/>
              </w:rPr>
              <w:br/>
            </w:r>
            <w:r w:rsidRPr="006818B6">
              <w:rPr>
                <w:rFonts w:eastAsia="Times New Roman" w:cs="Times New Roman"/>
                <w:b/>
                <w:lang w:eastAsia="ru-RU" w:bidi="ar-SA"/>
              </w:rPr>
              <w:t>black and white — uncompressed, CCITT3, CCITT4, Packbits, ZIP, LZW</w:t>
            </w:r>
            <w:r w:rsidRPr="006818B6">
              <w:rPr>
                <w:rFonts w:eastAsia="Times New Roman" w:cs="Times New Roman"/>
                <w:b/>
                <w:lang w:eastAsia="ru-RU" w:bidi="ar-SA"/>
              </w:rPr>
              <w:br/>
              <w:t>gray — uncompressed, Packbits, JPEG, ZIP, LZW</w:t>
            </w:r>
            <w:r w:rsidRPr="006818B6">
              <w:rPr>
                <w:rFonts w:eastAsia="Times New Roman" w:cs="Times New Roman"/>
                <w:b/>
                <w:lang w:eastAsia="ru-RU" w:bidi="ar-SA"/>
              </w:rPr>
              <w:br/>
              <w:t>24-bit color — uncompressed, JPEG, ZIP, LZW</w:t>
            </w:r>
            <w:r w:rsidRPr="006818B6">
              <w:rPr>
                <w:rFonts w:eastAsia="Times New Roman" w:cs="Times New Roman"/>
                <w:b/>
                <w:lang w:eastAsia="ru-RU" w:bidi="ar-SA"/>
              </w:rPr>
              <w:br/>
              <w:t>1-, 4-, 8-bit palette — uncompressed, Packbits, ZIP, LZW</w:t>
            </w:r>
            <w:r w:rsidRPr="006818B6">
              <w:rPr>
                <w:rFonts w:eastAsia="Times New Roman" w:cs="Times New Roman"/>
                <w:b/>
                <w:lang w:eastAsia="ru-RU" w:bidi="ar-SA"/>
              </w:rPr>
              <w:br/>
              <w:t>(including multi-page TIFF)</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r>
      <w:tr w:rsidR="00F72FEF" w:rsidRPr="006818B6" w:rsidTr="00C243AC">
        <w:tc>
          <w:tcPr>
            <w:tcW w:w="0" w:type="auto"/>
            <w:hideMark/>
          </w:tcPr>
          <w:p w:rsidR="00F72FEF" w:rsidRPr="006818B6" w:rsidRDefault="00F72FEF" w:rsidP="00AA65BB">
            <w:pPr>
              <w:rPr>
                <w:rFonts w:eastAsia="Times New Roman" w:cs="Times New Roman"/>
                <w:lang w:eastAsia="ru-RU" w:bidi="ar-SA"/>
              </w:rPr>
            </w:pPr>
            <w:r w:rsidRPr="006818B6">
              <w:rPr>
                <w:rFonts w:eastAsia="Times New Roman" w:cs="Times New Roman"/>
                <w:lang w:eastAsia="ru-RU" w:bidi="ar-SA"/>
              </w:rPr>
              <w:t>TIFF:</w:t>
            </w:r>
            <w:r w:rsidRPr="006818B6">
              <w:rPr>
                <w:rFonts w:eastAsia="Times New Roman" w:cs="Times New Roman"/>
                <w:lang w:eastAsia="ru-RU" w:bidi="ar-SA"/>
              </w:rPr>
              <w:br/>
            </w:r>
            <w:r w:rsidRPr="006818B6">
              <w:rPr>
                <w:rFonts w:eastAsia="Times New Roman" w:cs="Times New Roman"/>
                <w:b/>
                <w:lang w:eastAsia="ru-RU" w:bidi="ar-SA"/>
              </w:rPr>
              <w:t>black and white — CCITT3FAX</w:t>
            </w:r>
          </w:p>
        </w:tc>
        <w:tc>
          <w:tcPr>
            <w:tcW w:w="0" w:type="auto"/>
            <w:hideMark/>
          </w:tcPr>
          <w:p w:rsidR="00F72FEF" w:rsidRPr="006818B6" w:rsidRDefault="00F72FEF" w:rsidP="00AA65BB">
            <w:pPr>
              <w:jc w:val="center"/>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F72FEF" w:rsidRPr="006818B6" w:rsidRDefault="00F72FEF" w:rsidP="00AA65BB">
            <w:pPr>
              <w:jc w:val="center"/>
              <w:rPr>
                <w:rFonts w:eastAsia="Times New Roman" w:cs="Times New Roman"/>
                <w:lang w:val="ru-RU" w:eastAsia="ru-RU" w:bidi="ar-SA"/>
              </w:rPr>
            </w:pPr>
          </w:p>
        </w:tc>
      </w:tr>
    </w:tbl>
    <w:p w:rsidR="00F72FEF" w:rsidRPr="00221C78" w:rsidRDefault="00F72FEF" w:rsidP="006509C8">
      <w:pPr>
        <w:pStyle w:val="Heading4"/>
      </w:pPr>
      <w:r w:rsidRPr="00221C78">
        <w:t>Supported export formats</w:t>
      </w:r>
    </w:p>
    <w:p w:rsidR="00F72FEF" w:rsidRDefault="00F72FEF" w:rsidP="00F72FEF">
      <w:pPr>
        <w:pStyle w:val="ListParagraph"/>
        <w:numPr>
          <w:ilvl w:val="0"/>
          <w:numId w:val="7"/>
        </w:numPr>
        <w:spacing w:before="0"/>
      </w:pPr>
      <w:r>
        <w:t>RTF</w:t>
      </w:r>
    </w:p>
    <w:p w:rsidR="00F72FEF" w:rsidRDefault="00F72FEF" w:rsidP="00F72FEF">
      <w:pPr>
        <w:pStyle w:val="ListParagraph"/>
        <w:keepNext/>
        <w:numPr>
          <w:ilvl w:val="0"/>
          <w:numId w:val="7"/>
        </w:numPr>
        <w:spacing w:before="0"/>
      </w:pPr>
      <w:r>
        <w:t>Microsoft Office file formats:</w:t>
      </w:r>
    </w:p>
    <w:p w:rsidR="00F72FEF" w:rsidRPr="00FB20D5" w:rsidRDefault="00F72FEF" w:rsidP="00F72FEF">
      <w:pPr>
        <w:pStyle w:val="ListParagraph"/>
        <w:numPr>
          <w:ilvl w:val="1"/>
          <w:numId w:val="7"/>
        </w:numPr>
        <w:spacing w:before="0"/>
      </w:pPr>
      <w:r w:rsidRPr="00FB20D5">
        <w:t>DOCX</w:t>
      </w:r>
    </w:p>
    <w:p w:rsidR="00F72FEF" w:rsidRPr="00FB20D5" w:rsidRDefault="00F72FEF" w:rsidP="00F72FEF">
      <w:pPr>
        <w:pStyle w:val="ListParagraph"/>
        <w:numPr>
          <w:ilvl w:val="1"/>
          <w:numId w:val="7"/>
        </w:numPr>
        <w:spacing w:before="0"/>
      </w:pPr>
      <w:r w:rsidRPr="00FB20D5">
        <w:t>XLS/XLSX</w:t>
      </w:r>
    </w:p>
    <w:p w:rsidR="00F72FEF" w:rsidRPr="00FB20D5" w:rsidRDefault="00F72FEF" w:rsidP="00F72FEF">
      <w:pPr>
        <w:pStyle w:val="ListParagraph"/>
        <w:numPr>
          <w:ilvl w:val="1"/>
          <w:numId w:val="7"/>
        </w:numPr>
        <w:spacing w:before="0"/>
      </w:pPr>
      <w:r w:rsidRPr="00FB20D5">
        <w:t>PPTX</w:t>
      </w:r>
    </w:p>
    <w:p w:rsidR="00F72FEF" w:rsidRDefault="00F72FEF" w:rsidP="00F72FEF">
      <w:pPr>
        <w:pStyle w:val="ListParagraph"/>
        <w:keepNext/>
        <w:numPr>
          <w:ilvl w:val="0"/>
          <w:numId w:val="7"/>
        </w:numPr>
        <w:spacing w:before="0"/>
      </w:pPr>
      <w:r>
        <w:t>PDF file formats</w:t>
      </w:r>
    </w:p>
    <w:p w:rsidR="00F72FEF" w:rsidRPr="00FB20D5" w:rsidRDefault="00F72FEF" w:rsidP="00F72FEF">
      <w:pPr>
        <w:pStyle w:val="ListParagraph"/>
        <w:numPr>
          <w:ilvl w:val="1"/>
          <w:numId w:val="7"/>
        </w:numPr>
        <w:spacing w:before="0"/>
      </w:pPr>
      <w:r w:rsidRPr="00FB20D5">
        <w:t>PDF</w:t>
      </w:r>
    </w:p>
    <w:p w:rsidR="00F72FEF" w:rsidRDefault="00F72FEF" w:rsidP="00F72FEF">
      <w:pPr>
        <w:pStyle w:val="ListParagraph"/>
        <w:numPr>
          <w:ilvl w:val="1"/>
          <w:numId w:val="7"/>
        </w:numPr>
        <w:spacing w:before="0"/>
      </w:pPr>
      <w:r w:rsidRPr="00FB20D5">
        <w:t>PDF/A</w:t>
      </w:r>
      <w:r>
        <w:t xml:space="preserve"> (1b, 1a, and 2a and 2u)</w:t>
      </w:r>
    </w:p>
    <w:p w:rsidR="00F72FEF" w:rsidRPr="00FB20D5" w:rsidRDefault="00F72FEF" w:rsidP="00F72FEF">
      <w:pPr>
        <w:pStyle w:val="ListParagraph"/>
        <w:numPr>
          <w:ilvl w:val="1"/>
          <w:numId w:val="7"/>
        </w:numPr>
        <w:spacing w:before="0"/>
      </w:pPr>
      <w:r>
        <w:t>MRC (Mixed Raster Content) for both PDF and PDF/A</w:t>
      </w:r>
    </w:p>
    <w:p w:rsidR="00F72FEF" w:rsidRPr="00FB20D5" w:rsidRDefault="00F72FEF" w:rsidP="00F72FEF">
      <w:pPr>
        <w:pStyle w:val="ListParagraph"/>
        <w:numPr>
          <w:ilvl w:val="0"/>
          <w:numId w:val="7"/>
        </w:numPr>
        <w:spacing w:before="0"/>
      </w:pPr>
      <w:r w:rsidRPr="00FB20D5">
        <w:t>HTML</w:t>
      </w:r>
    </w:p>
    <w:p w:rsidR="00F72FEF" w:rsidRPr="00FB20D5" w:rsidRDefault="00F72FEF" w:rsidP="00F72FEF">
      <w:pPr>
        <w:pStyle w:val="ListParagraph"/>
        <w:numPr>
          <w:ilvl w:val="0"/>
          <w:numId w:val="7"/>
        </w:numPr>
        <w:spacing w:before="0"/>
      </w:pPr>
      <w:r w:rsidRPr="00FB20D5">
        <w:t>TXT/CSV</w:t>
      </w:r>
    </w:p>
    <w:p w:rsidR="00F72FEF" w:rsidRDefault="00F72FEF" w:rsidP="00F72FEF">
      <w:pPr>
        <w:pStyle w:val="ListParagraph"/>
        <w:numPr>
          <w:ilvl w:val="0"/>
          <w:numId w:val="7"/>
        </w:numPr>
        <w:spacing w:before="0"/>
      </w:pPr>
      <w:r>
        <w:t xml:space="preserve">ABBYY </w:t>
      </w:r>
      <w:r w:rsidRPr="00FB20D5">
        <w:t>XM</w:t>
      </w:r>
      <w:r>
        <w:t>L</w:t>
      </w:r>
    </w:p>
    <w:p w:rsidR="00F72FEF" w:rsidRDefault="00F72FEF" w:rsidP="00F72FEF">
      <w:pPr>
        <w:pStyle w:val="ListParagraph"/>
        <w:numPr>
          <w:ilvl w:val="0"/>
          <w:numId w:val="7"/>
        </w:numPr>
        <w:spacing w:before="0"/>
      </w:pPr>
      <w:r>
        <w:t xml:space="preserve">EPUB, ALTO, FB2 </w:t>
      </w:r>
    </w:p>
    <w:p w:rsidR="00F72FEF" w:rsidRDefault="00F72FEF" w:rsidP="00F72FEF">
      <w:pPr>
        <w:pStyle w:val="ListParagraph"/>
        <w:numPr>
          <w:ilvl w:val="0"/>
          <w:numId w:val="7"/>
        </w:numPr>
        <w:spacing w:before="0"/>
      </w:pPr>
      <w:r>
        <w:t xml:space="preserve">ODT </w:t>
      </w:r>
    </w:p>
    <w:p w:rsidR="00F72FEF" w:rsidRPr="0089660A" w:rsidRDefault="00F72FEF" w:rsidP="00F72FEF">
      <w:pPr>
        <w:pStyle w:val="ListParagraph"/>
        <w:numPr>
          <w:ilvl w:val="0"/>
          <w:numId w:val="7"/>
        </w:numPr>
        <w:spacing w:before="0"/>
      </w:pPr>
      <w:r>
        <w:t>vCard — for export of business cards only</w:t>
      </w:r>
    </w:p>
    <w:p w:rsidR="00F72FEF" w:rsidRDefault="00F72FEF" w:rsidP="006509C8">
      <w:pPr>
        <w:pStyle w:val="Heading2"/>
      </w:pPr>
      <w:bookmarkStart w:id="167" w:name="_Toc344554123"/>
      <w:bookmarkStart w:id="168" w:name="_Toc370324692"/>
      <w:bookmarkStart w:id="169" w:name="_Toc422752421"/>
      <w:bookmarkStart w:id="170" w:name="_Toc184723984"/>
      <w:bookmarkStart w:id="171" w:name="_Toc205726750"/>
      <w:bookmarkStart w:id="172" w:name="_Toc205727338"/>
      <w:bookmarkStart w:id="173" w:name="_Toc205727631"/>
      <w:bookmarkStart w:id="174" w:name="_Toc205737469"/>
      <w:r>
        <w:t>GetEngineObject function changes</w:t>
      </w:r>
      <w:bookmarkEnd w:id="167"/>
      <w:bookmarkEnd w:id="168"/>
      <w:bookmarkEnd w:id="169"/>
    </w:p>
    <w:p w:rsidR="00F72FEF" w:rsidRDefault="00F72FEF" w:rsidP="00F72FEF">
      <w:r>
        <w:t>The functions and methods, which load the Engine object, have their syntax changed:</w:t>
      </w:r>
    </w:p>
    <w:p w:rsidR="00F72FEF" w:rsidRDefault="00F72FEF" w:rsidP="00F72FEF">
      <w:r>
        <w:t xml:space="preserve">The </w:t>
      </w:r>
      <w:r w:rsidRPr="00712559">
        <w:rPr>
          <w:b/>
        </w:rPr>
        <w:t>GetEngineObject</w:t>
      </w:r>
      <w:r>
        <w:t xml:space="preserve"> function and </w:t>
      </w:r>
      <w:r w:rsidRPr="00712559">
        <w:rPr>
          <w:b/>
        </w:rPr>
        <w:t>IEngineLoader::GetEngineObject</w:t>
      </w:r>
      <w:r>
        <w:t xml:space="preserve"> method do no longer have the parameters for </w:t>
      </w:r>
      <w:r w:rsidRPr="00712559">
        <w:rPr>
          <w:b/>
        </w:rPr>
        <w:t>Open License</w:t>
      </w:r>
      <w:r>
        <w:t xml:space="preserve">. To use Open License, one should use the </w:t>
      </w:r>
      <w:r w:rsidRPr="00712559">
        <w:rPr>
          <w:b/>
        </w:rPr>
        <w:t>GetEngineObjectEx</w:t>
      </w:r>
      <w:r>
        <w:t xml:space="preserve"> function or </w:t>
      </w:r>
      <w:r w:rsidRPr="00712559">
        <w:rPr>
          <w:b/>
        </w:rPr>
        <w:t>IEngineLoader::GetEngineObjectEx</w:t>
      </w:r>
      <w:r>
        <w:t xml:space="preserve"> method.</w:t>
      </w:r>
    </w:p>
    <w:p w:rsidR="00F72FEF" w:rsidRPr="00712559" w:rsidRDefault="00F72FEF" w:rsidP="00F72FEF">
      <w:r>
        <w:t xml:space="preserve">The </w:t>
      </w:r>
      <w:r w:rsidRPr="00712559">
        <w:rPr>
          <w:b/>
        </w:rPr>
        <w:t>GetEngineObjectEx</w:t>
      </w:r>
      <w:r>
        <w:t xml:space="preserve"> function and </w:t>
      </w:r>
      <w:r w:rsidRPr="00712559">
        <w:rPr>
          <w:b/>
        </w:rPr>
        <w:t>IEngineLoader::GetEngineObjectEx</w:t>
      </w:r>
      <w:r>
        <w:t xml:space="preserve"> method have one more additional parameter, which specifies whether CPU cores should be used in shared mode.</w:t>
      </w:r>
    </w:p>
    <w:p w:rsidR="00F72FEF" w:rsidRDefault="00F72FEF" w:rsidP="006509C8">
      <w:pPr>
        <w:pStyle w:val="Heading2"/>
      </w:pPr>
      <w:bookmarkStart w:id="175" w:name="_Toc344554122"/>
      <w:bookmarkStart w:id="176" w:name="_Toc370324693"/>
      <w:bookmarkStart w:id="177" w:name="_Toc422752422"/>
      <w:r w:rsidRPr="006509C8">
        <w:t>Full</w:t>
      </w:r>
      <w:r>
        <w:t xml:space="preserve"> native 64-bit support</w:t>
      </w:r>
      <w:bookmarkEnd w:id="175"/>
      <w:bookmarkEnd w:id="176"/>
      <w:bookmarkEnd w:id="177"/>
    </w:p>
    <w:p w:rsidR="00C4513C" w:rsidRDefault="00F72FEF" w:rsidP="00F72FEF">
      <w:r>
        <w:t>FineReader Engine 11 provides 64-bit versions of libraries, including libraries for classification and BCR. Details on the distribution package can be found in the Help file.</w:t>
      </w:r>
    </w:p>
    <w:p w:rsidR="00C243AC" w:rsidRDefault="00C243AC">
      <w:pPr>
        <w:rPr>
          <w:caps/>
          <w:spacing w:val="15"/>
          <w:sz w:val="22"/>
          <w:szCs w:val="22"/>
        </w:rPr>
      </w:pPr>
      <w:bookmarkStart w:id="178" w:name="_Toc370324694"/>
      <w:r>
        <w:br w:type="page"/>
      </w:r>
    </w:p>
    <w:p w:rsidR="00F72FEF" w:rsidRDefault="00F72FEF" w:rsidP="000148BF">
      <w:pPr>
        <w:pStyle w:val="Heading2"/>
      </w:pPr>
      <w:bookmarkStart w:id="179" w:name="_Toc422752423"/>
      <w:r w:rsidRPr="000148BF">
        <w:lastRenderedPageBreak/>
        <w:t>Classification</w:t>
      </w:r>
      <w:bookmarkEnd w:id="178"/>
      <w:bookmarkEnd w:id="179"/>
    </w:p>
    <w:p w:rsidR="00F72FEF" w:rsidRPr="00964BF1" w:rsidRDefault="00F72FEF" w:rsidP="00F72FEF">
      <w:r>
        <w:t>Classification is a new feature in FineReader Engine 11. You can find the detailed description of the feature in marketing materials of the product. Below are several implementation details.</w:t>
      </w:r>
    </w:p>
    <w:p w:rsidR="00F72FEF" w:rsidRDefault="00F72FEF" w:rsidP="000148BF">
      <w:pPr>
        <w:pStyle w:val="Heading3"/>
      </w:pPr>
      <w:bookmarkStart w:id="180" w:name="_Toc370324695"/>
      <w:bookmarkStart w:id="181" w:name="_Toc422752424"/>
      <w:r w:rsidRPr="000148BF">
        <w:t>Classification</w:t>
      </w:r>
      <w:r>
        <w:t xml:space="preserve"> modes</w:t>
      </w:r>
      <w:bookmarkEnd w:id="180"/>
      <w:bookmarkEnd w:id="181"/>
    </w:p>
    <w:p w:rsidR="00F72FEF" w:rsidRDefault="00F72FEF" w:rsidP="00F72FEF">
      <w:r>
        <w:t>Classification in FineReader Engine 11 can be performed in two modes:</w:t>
      </w:r>
    </w:p>
    <w:p w:rsidR="00F72FEF" w:rsidRDefault="00F72FEF" w:rsidP="000148BF">
      <w:pPr>
        <w:pStyle w:val="ListParagraph"/>
        <w:numPr>
          <w:ilvl w:val="0"/>
          <w:numId w:val="26"/>
        </w:numPr>
        <w:spacing w:before="0"/>
      </w:pPr>
      <w:r w:rsidRPr="00A903E5">
        <w:rPr>
          <w:b/>
        </w:rPr>
        <w:t>Fast</w:t>
      </w:r>
      <w:r>
        <w:t xml:space="preserve">. </w:t>
      </w:r>
      <w:r w:rsidRPr="00A903E5">
        <w:t xml:space="preserve">This mode is </w:t>
      </w:r>
      <w:r>
        <w:t>useful</w:t>
      </w:r>
      <w:r w:rsidRPr="00A903E5">
        <w:t xml:space="preserve"> for documents </w:t>
      </w:r>
      <w:r>
        <w:t>that</w:t>
      </w:r>
      <w:r w:rsidRPr="00A903E5">
        <w:t xml:space="preserve"> contain </w:t>
      </w:r>
      <w:r>
        <w:t xml:space="preserve">not </w:t>
      </w:r>
      <w:r w:rsidRPr="00A903E5">
        <w:t>much text, and the difference between classes is visible in the appearance of the documents.</w:t>
      </w:r>
      <w:r>
        <w:t xml:space="preserve"> This mode uses i</w:t>
      </w:r>
      <w:r w:rsidRPr="005D44A8">
        <w:t>mage pattern (black pixels location template)</w:t>
      </w:r>
      <w:r>
        <w:t xml:space="preserve"> and recognized titles of a document for classification.</w:t>
      </w:r>
    </w:p>
    <w:p w:rsidR="00F72FEF" w:rsidRDefault="00F72FEF" w:rsidP="000148BF">
      <w:pPr>
        <w:pStyle w:val="ListParagraph"/>
        <w:numPr>
          <w:ilvl w:val="0"/>
          <w:numId w:val="26"/>
        </w:numPr>
        <w:spacing w:before="0"/>
      </w:pPr>
      <w:r>
        <w:rPr>
          <w:b/>
        </w:rPr>
        <w:t>Quality</w:t>
      </w:r>
      <w:r w:rsidRPr="00A903E5">
        <w:t>.</w:t>
      </w:r>
      <w:r>
        <w:rPr>
          <w:b/>
        </w:rPr>
        <w:t xml:space="preserve"> </w:t>
      </w:r>
      <w:r w:rsidRPr="00A903E5">
        <w:t xml:space="preserve">This mode is </w:t>
      </w:r>
      <w:r>
        <w:t>useful</w:t>
      </w:r>
      <w:r w:rsidRPr="00A903E5">
        <w:t xml:space="preserve"> for documents </w:t>
      </w:r>
      <w:r>
        <w:t>that</w:t>
      </w:r>
      <w:r w:rsidRPr="00A903E5">
        <w:t xml:space="preserve"> contain a lot of text, and the difference between classes can be determined only when </w:t>
      </w:r>
      <w:r>
        <w:t>text content is</w:t>
      </w:r>
      <w:r w:rsidRPr="00A903E5">
        <w:t xml:space="preserve"> taken into account.</w:t>
      </w:r>
      <w:r>
        <w:t xml:space="preserve"> This mode uses full text OCR for classification.</w:t>
      </w:r>
    </w:p>
    <w:p w:rsidR="00F72FEF" w:rsidRPr="00336B14" w:rsidRDefault="00F72FEF" w:rsidP="00F72FEF">
      <w:r>
        <w:t>The mode is specified in I</w:t>
      </w:r>
      <w:r w:rsidRPr="00336B14">
        <w:rPr>
          <w:b/>
        </w:rPr>
        <w:t>ClassificationParams</w:t>
      </w:r>
      <w:r>
        <w:rPr>
          <w:b/>
        </w:rPr>
        <w:t>::</w:t>
      </w:r>
      <w:r w:rsidRPr="00336B14">
        <w:rPr>
          <w:b/>
        </w:rPr>
        <w:t>ClassificationMode</w:t>
      </w:r>
      <w:r>
        <w:t xml:space="preserve"> property.</w:t>
      </w:r>
    </w:p>
    <w:p w:rsidR="00F72FEF" w:rsidRDefault="00F72FEF" w:rsidP="000148BF">
      <w:pPr>
        <w:pStyle w:val="Heading3"/>
      </w:pPr>
      <w:bookmarkStart w:id="182" w:name="_Toc370324696"/>
      <w:bookmarkStart w:id="183" w:name="_Toc422752425"/>
      <w:r w:rsidRPr="000148BF">
        <w:t>Classification</w:t>
      </w:r>
      <w:r>
        <w:t xml:space="preserve"> confidence</w:t>
      </w:r>
      <w:bookmarkEnd w:id="182"/>
      <w:bookmarkEnd w:id="183"/>
    </w:p>
    <w:p w:rsidR="00F72FEF" w:rsidRDefault="00F72FEF" w:rsidP="00F72FEF">
      <w:r>
        <w:t>The results of classification provide information both on the detected category of the document and the confidence, probability that a document belongs to this category (</w:t>
      </w:r>
      <w:r w:rsidRPr="001D4F0F">
        <w:rPr>
          <w:b/>
        </w:rPr>
        <w:t>IClassificationClass::Confidence</w:t>
      </w:r>
      <w:r>
        <w:t>).  There is also a flag (</w:t>
      </w:r>
      <w:r w:rsidRPr="001D4F0F">
        <w:rPr>
          <w:b/>
        </w:rPr>
        <w:t>IClassificationClasses::IsSuspicious</w:t>
      </w:r>
      <w:r>
        <w:t>) indicating whether classification of a document was uncertain, e.g. if classification detected two classes with equal confidence for one document. One</w:t>
      </w:r>
      <w:r w:rsidRPr="00A53461">
        <w:t xml:space="preserve"> </w:t>
      </w:r>
      <w:r>
        <w:t>may</w:t>
      </w:r>
      <w:r w:rsidRPr="00A53461">
        <w:t xml:space="preserve"> </w:t>
      </w:r>
      <w:r>
        <w:t>use</w:t>
      </w:r>
      <w:r w:rsidRPr="00A53461">
        <w:t xml:space="preserve"> </w:t>
      </w:r>
      <w:r>
        <w:t>these</w:t>
      </w:r>
      <w:r w:rsidRPr="00A53461">
        <w:t xml:space="preserve"> </w:t>
      </w:r>
      <w:r>
        <w:t>values</w:t>
      </w:r>
      <w:r w:rsidRPr="00A53461">
        <w:t xml:space="preserve"> </w:t>
      </w:r>
      <w:r>
        <w:t>to determine the way of further processing for the classified documents, for example, re-classify some of the documents manually, if necessary.</w:t>
      </w:r>
    </w:p>
    <w:p w:rsidR="00F72FEF" w:rsidRPr="00543F68" w:rsidRDefault="00F72FEF" w:rsidP="000148BF">
      <w:pPr>
        <w:pStyle w:val="Heading2"/>
      </w:pPr>
      <w:bookmarkStart w:id="184" w:name="_Toc370324697"/>
      <w:bookmarkStart w:id="185" w:name="_Toc422752426"/>
      <w:r w:rsidRPr="000148BF">
        <w:t>FlexiFormsDA</w:t>
      </w:r>
      <w:r w:rsidRPr="001D4F0F">
        <w:t xml:space="preserve"> </w:t>
      </w:r>
      <w:r>
        <w:t>and</w:t>
      </w:r>
      <w:r w:rsidRPr="001D4F0F">
        <w:t xml:space="preserve"> FullTextIndexDA</w:t>
      </w:r>
      <w:r>
        <w:t xml:space="preserve"> </w:t>
      </w:r>
      <w:r w:rsidRPr="00422AED">
        <w:t>options</w:t>
      </w:r>
      <w:r w:rsidRPr="00543F68">
        <w:t xml:space="preserve"> in API </w:t>
      </w:r>
      <w:r w:rsidRPr="00422AED">
        <w:t>and</w:t>
      </w:r>
      <w:r w:rsidRPr="00543F68">
        <w:t xml:space="preserve"> </w:t>
      </w:r>
      <w:r w:rsidRPr="00422AED">
        <w:t>licensing</w:t>
      </w:r>
      <w:bookmarkEnd w:id="184"/>
      <w:bookmarkEnd w:id="185"/>
    </w:p>
    <w:p w:rsidR="00F72FEF" w:rsidRDefault="00F72FEF" w:rsidP="00F72FEF">
      <w:r>
        <w:t xml:space="preserve">Starting from </w:t>
      </w:r>
      <w:r w:rsidRPr="00422AED">
        <w:t>FREngine</w:t>
      </w:r>
      <w:r w:rsidRPr="001D4F0F">
        <w:t xml:space="preserve"> 11</w:t>
      </w:r>
      <w:r>
        <w:t xml:space="preserve">, </w:t>
      </w:r>
      <w:r w:rsidRPr="001C77C7">
        <w:rPr>
          <w:b/>
        </w:rPr>
        <w:t>DA for Invoices</w:t>
      </w:r>
      <w:r>
        <w:t xml:space="preserve"> and </w:t>
      </w:r>
      <w:r w:rsidRPr="001C77C7">
        <w:rPr>
          <w:b/>
        </w:rPr>
        <w:t>DA for Full-text Indexing</w:t>
      </w:r>
      <w:r w:rsidRPr="001D4F0F">
        <w:t xml:space="preserve"> add-ons</w:t>
      </w:r>
      <w:r>
        <w:t xml:space="preserve"> are</w:t>
      </w:r>
      <w:r w:rsidRPr="001D4F0F">
        <w:t xml:space="preserve"> free of charge and remov</w:t>
      </w:r>
      <w:r>
        <w:t>ed</w:t>
      </w:r>
      <w:r w:rsidRPr="001D4F0F">
        <w:t xml:space="preserve"> from licensing scheme.</w:t>
      </w:r>
      <w:r>
        <w:t xml:space="preserve"> This is because of the following reasons:</w:t>
      </w:r>
    </w:p>
    <w:p w:rsidR="00F72FEF" w:rsidRPr="001D4F0F" w:rsidRDefault="00F72FEF" w:rsidP="000148BF">
      <w:pPr>
        <w:pStyle w:val="ListParagraph"/>
        <w:numPr>
          <w:ilvl w:val="0"/>
          <w:numId w:val="24"/>
        </w:numPr>
        <w:spacing w:before="0"/>
      </w:pPr>
      <w:r w:rsidRPr="001D4F0F">
        <w:t xml:space="preserve"> “TextExtraction” </w:t>
      </w:r>
      <w:r>
        <w:t>and</w:t>
      </w:r>
      <w:r w:rsidRPr="001D4F0F">
        <w:t xml:space="preserve"> “DocumentArchiving” </w:t>
      </w:r>
      <w:r>
        <w:t xml:space="preserve">predefined </w:t>
      </w:r>
      <w:r w:rsidRPr="001D4F0F">
        <w:t>profile</w:t>
      </w:r>
      <w:r>
        <w:t>s</w:t>
      </w:r>
      <w:r w:rsidRPr="001D4F0F">
        <w:t xml:space="preserve"> </w:t>
      </w:r>
      <w:r>
        <w:t xml:space="preserve">require these add-ons. </w:t>
      </w:r>
      <w:r w:rsidRPr="001D4F0F">
        <w:t xml:space="preserve">That </w:t>
      </w:r>
      <w:r>
        <w:t>is</w:t>
      </w:r>
      <w:r w:rsidRPr="001D4F0F">
        <w:t xml:space="preserve"> because the add-on modules were initially designed for those usage scenarios and therefore were included into corresponding profiles. Without add-ons Engine performs not optimally in those scenarios. </w:t>
      </w:r>
    </w:p>
    <w:p w:rsidR="00F72FEF" w:rsidRPr="00543F68" w:rsidRDefault="00F72FEF" w:rsidP="000148BF">
      <w:pPr>
        <w:pStyle w:val="ListParagraph"/>
        <w:numPr>
          <w:ilvl w:val="0"/>
          <w:numId w:val="24"/>
        </w:numPr>
        <w:spacing w:before="0"/>
      </w:pPr>
      <w:r>
        <w:t>Indexing</w:t>
      </w:r>
      <w:r w:rsidRPr="001D4F0F">
        <w:t xml:space="preserve"> and text extraction years ago were ‘additional’ usage scenarios for F</w:t>
      </w:r>
      <w:r>
        <w:t>ine</w:t>
      </w:r>
      <w:r w:rsidRPr="001D4F0F">
        <w:t>R</w:t>
      </w:r>
      <w:r>
        <w:t xml:space="preserve">eader </w:t>
      </w:r>
      <w:r w:rsidRPr="001D4F0F">
        <w:t>E</w:t>
      </w:r>
      <w:r>
        <w:t>ngine</w:t>
      </w:r>
      <w:r w:rsidRPr="001D4F0F">
        <w:t xml:space="preserve"> while ‘document conversion’ was main one. It seems that all three</w:t>
      </w:r>
      <w:r>
        <w:t xml:space="preserve"> scenarios are basic now for </w:t>
      </w:r>
      <w:r w:rsidRPr="001D4F0F">
        <w:t>Engine.</w:t>
      </w:r>
    </w:p>
    <w:p w:rsidR="00F72FEF" w:rsidRDefault="00F72FEF" w:rsidP="00F72FEF">
      <w:r>
        <w:t xml:space="preserve">Changes in licensing required additional changes in API: </w:t>
      </w:r>
    </w:p>
    <w:p w:rsidR="00F72FEF" w:rsidRPr="001D4F0F" w:rsidRDefault="00F72FEF" w:rsidP="000148BF">
      <w:pPr>
        <w:pStyle w:val="ListParagraph"/>
        <w:numPr>
          <w:ilvl w:val="0"/>
          <w:numId w:val="25"/>
        </w:numPr>
        <w:spacing w:before="0"/>
      </w:pPr>
      <w:r>
        <w:t xml:space="preserve">We declare the </w:t>
      </w:r>
      <w:r w:rsidRPr="001C77C7">
        <w:rPr>
          <w:b/>
        </w:rPr>
        <w:t>FlexiFormsDA</w:t>
      </w:r>
      <w:r>
        <w:t xml:space="preserve"> and </w:t>
      </w:r>
      <w:r w:rsidRPr="001C77C7">
        <w:rPr>
          <w:b/>
        </w:rPr>
        <w:t>FillTextIndexDA</w:t>
      </w:r>
      <w:r>
        <w:t xml:space="preserve"> properties as obsolete. These properties will be removed in the next version of the product.</w:t>
      </w:r>
    </w:p>
    <w:p w:rsidR="00F72FEF" w:rsidRDefault="00F72FEF" w:rsidP="000148BF">
      <w:pPr>
        <w:numPr>
          <w:ilvl w:val="0"/>
          <w:numId w:val="23"/>
        </w:numPr>
        <w:spacing w:before="0"/>
      </w:pPr>
      <w:r>
        <w:t>The old</w:t>
      </w:r>
      <w:r w:rsidRPr="00956D26">
        <w:t xml:space="preserve"> FlexiFormsDA </w:t>
      </w:r>
      <w:r>
        <w:t xml:space="preserve">property is replaced with </w:t>
      </w:r>
      <w:r w:rsidRPr="001C77C7">
        <w:rPr>
          <w:b/>
        </w:rPr>
        <w:t>IPageAnalysisParams::EnableTextExtractionMode</w:t>
      </w:r>
      <w:r w:rsidRPr="00956D26">
        <w:t xml:space="preserve"> </w:t>
      </w:r>
      <w:r>
        <w:t>and</w:t>
      </w:r>
      <w:r w:rsidRPr="00956D26">
        <w:t xml:space="preserve"> </w:t>
      </w:r>
      <w:r w:rsidRPr="001C77C7">
        <w:rPr>
          <w:b/>
        </w:rPr>
        <w:t>IObjectsExtractionParams::EnableAggressiveTextExtraction</w:t>
      </w:r>
      <w:r>
        <w:t xml:space="preserve"> properties</w:t>
      </w:r>
      <w:r w:rsidRPr="00956D26">
        <w:t>.</w:t>
      </w:r>
    </w:p>
    <w:p w:rsidR="00F72FEF" w:rsidRPr="001D4F0F" w:rsidRDefault="00F72FEF" w:rsidP="000148BF">
      <w:pPr>
        <w:numPr>
          <w:ilvl w:val="0"/>
          <w:numId w:val="23"/>
        </w:numPr>
        <w:spacing w:before="0"/>
      </w:pPr>
      <w:r>
        <w:lastRenderedPageBreak/>
        <w:t xml:space="preserve">The old FullTextIndexDA property is replaced with </w:t>
      </w:r>
      <w:r w:rsidRPr="001C77C7">
        <w:rPr>
          <w:b/>
        </w:rPr>
        <w:t>IObjectsExtractionParams::DetectTextOnPictures</w:t>
      </w:r>
      <w:r>
        <w:t xml:space="preserve"> property.</w:t>
      </w:r>
    </w:p>
    <w:p w:rsidR="00F72FEF" w:rsidRDefault="00F72FEF" w:rsidP="000148BF">
      <w:pPr>
        <w:pStyle w:val="Heading2"/>
      </w:pPr>
      <w:bookmarkStart w:id="186" w:name="_Toc370324698"/>
      <w:bookmarkStart w:id="187" w:name="_Toc422752427"/>
      <w:r w:rsidRPr="000148BF">
        <w:t>Installation</w:t>
      </w:r>
      <w:r>
        <w:t xml:space="preserve"> on a virtual machine and activation</w:t>
      </w:r>
      <w:bookmarkEnd w:id="186"/>
      <w:bookmarkEnd w:id="187"/>
    </w:p>
    <w:p w:rsidR="00F72FEF" w:rsidRDefault="00F72FEF" w:rsidP="00F72FEF">
      <w:pPr>
        <w:rPr>
          <w:rFonts w:cs="Tahoma"/>
        </w:rPr>
      </w:pPr>
      <w:r>
        <w:t xml:space="preserve">A license that does not have virtual machine support now cannot be activated on a virtual machine. </w:t>
      </w:r>
      <w:r w:rsidRPr="00FF3035">
        <w:rPr>
          <w:rFonts w:cs="Tahoma"/>
        </w:rPr>
        <w:t xml:space="preserve">The reason is that </w:t>
      </w:r>
      <w:r>
        <w:rPr>
          <w:rFonts w:cs="Tahoma"/>
        </w:rPr>
        <w:t>there are</w:t>
      </w:r>
      <w:r w:rsidRPr="00FF3035">
        <w:rPr>
          <w:rFonts w:cs="Tahoma"/>
        </w:rPr>
        <w:t xml:space="preserve"> a lot of customers installing and activating, then develop or wait for a while</w:t>
      </w:r>
      <w:r>
        <w:rPr>
          <w:rFonts w:cs="Tahoma"/>
        </w:rPr>
        <w:t>, and run</w:t>
      </w:r>
      <w:r w:rsidRPr="00FF3035">
        <w:rPr>
          <w:rFonts w:cs="Tahoma"/>
        </w:rPr>
        <w:t xml:space="preserve"> their application later and </w:t>
      </w:r>
      <w:r>
        <w:rPr>
          <w:rFonts w:cs="Tahoma"/>
        </w:rPr>
        <w:t>only at this moment find that the license does not work on a virtual machine</w:t>
      </w:r>
      <w:r w:rsidRPr="00FF3035">
        <w:rPr>
          <w:rFonts w:cs="Tahoma"/>
        </w:rPr>
        <w:t>. It’s very late into the game, and the customer requires this working urgently.</w:t>
      </w:r>
    </w:p>
    <w:p w:rsidR="00F72FEF" w:rsidRPr="00FF3035" w:rsidRDefault="00F72FEF" w:rsidP="00F72FEF">
      <w:r>
        <w:rPr>
          <w:rFonts w:cs="Tahoma"/>
        </w:rPr>
        <w:t>Therefore, we’ve done the following changes in the installation and activation procedures:</w:t>
      </w:r>
    </w:p>
    <w:p w:rsidR="00F72FEF" w:rsidRPr="00F6753E" w:rsidRDefault="00F72FEF" w:rsidP="000148BF">
      <w:pPr>
        <w:pStyle w:val="ListParagraph"/>
        <w:numPr>
          <w:ilvl w:val="0"/>
          <w:numId w:val="27"/>
        </w:numPr>
        <w:spacing w:before="0" w:after="0" w:line="240" w:lineRule="auto"/>
        <w:contextualSpacing w:val="0"/>
      </w:pPr>
      <w:r>
        <w:t>When</w:t>
      </w:r>
      <w:r w:rsidRPr="00F6753E">
        <w:t xml:space="preserve"> </w:t>
      </w:r>
      <w:r>
        <w:t>installing</w:t>
      </w:r>
      <w:r w:rsidRPr="00F6753E">
        <w:t xml:space="preserve"> </w:t>
      </w:r>
      <w:r>
        <w:t>on</w:t>
      </w:r>
      <w:r w:rsidRPr="00F6753E">
        <w:t xml:space="preserve"> </w:t>
      </w:r>
      <w:r>
        <w:t>a</w:t>
      </w:r>
      <w:r w:rsidRPr="00F6753E">
        <w:t xml:space="preserve"> </w:t>
      </w:r>
      <w:r>
        <w:t>virtual</w:t>
      </w:r>
      <w:r w:rsidRPr="00F6753E">
        <w:t xml:space="preserve"> </w:t>
      </w:r>
      <w:r>
        <w:t>machine</w:t>
      </w:r>
      <w:r w:rsidRPr="00F6753E">
        <w:t xml:space="preserve">, </w:t>
      </w:r>
      <w:r>
        <w:t>installer</w:t>
      </w:r>
      <w:r w:rsidRPr="00F6753E">
        <w:t xml:space="preserve"> </w:t>
      </w:r>
      <w:r>
        <w:t>displays</w:t>
      </w:r>
      <w:r w:rsidRPr="00F6753E">
        <w:t xml:space="preserve"> </w:t>
      </w:r>
      <w:r>
        <w:t>a</w:t>
      </w:r>
      <w:r w:rsidRPr="00F6753E">
        <w:t xml:space="preserve"> </w:t>
      </w:r>
      <w:r>
        <w:t>warning</w:t>
      </w:r>
      <w:r w:rsidRPr="00F6753E">
        <w:t xml:space="preserve"> </w:t>
      </w:r>
      <w:r>
        <w:t>that</w:t>
      </w:r>
      <w:r w:rsidRPr="00F6753E">
        <w:t xml:space="preserve"> </w:t>
      </w:r>
      <w:r>
        <w:t xml:space="preserve">a license with virtual machine support is required for program operation. </w:t>
      </w:r>
    </w:p>
    <w:p w:rsidR="00F72FEF" w:rsidRPr="000B7F05" w:rsidRDefault="00F72FEF" w:rsidP="000148BF">
      <w:pPr>
        <w:pStyle w:val="ListParagraph"/>
        <w:numPr>
          <w:ilvl w:val="0"/>
          <w:numId w:val="27"/>
        </w:numPr>
        <w:spacing w:before="0" w:after="0" w:line="240" w:lineRule="auto"/>
        <w:contextualSpacing w:val="0"/>
      </w:pPr>
      <w:r>
        <w:t>A</w:t>
      </w:r>
      <w:r w:rsidRPr="00F6753E">
        <w:t xml:space="preserve"> </w:t>
      </w:r>
      <w:r>
        <w:t>license</w:t>
      </w:r>
      <w:r w:rsidRPr="00F6753E">
        <w:t xml:space="preserve"> </w:t>
      </w:r>
      <w:r>
        <w:t>without</w:t>
      </w:r>
      <w:r w:rsidRPr="00F6753E">
        <w:t xml:space="preserve"> </w:t>
      </w:r>
      <w:r>
        <w:t>virtual</w:t>
      </w:r>
      <w:r w:rsidRPr="00F6753E">
        <w:t xml:space="preserve"> </w:t>
      </w:r>
      <w:r>
        <w:t>machine</w:t>
      </w:r>
      <w:r w:rsidRPr="00F6753E">
        <w:t xml:space="preserve"> </w:t>
      </w:r>
      <w:r>
        <w:t>support</w:t>
      </w:r>
      <w:r w:rsidRPr="00F6753E">
        <w:t xml:space="preserve"> </w:t>
      </w:r>
      <w:r>
        <w:t>cannot</w:t>
      </w:r>
      <w:r w:rsidRPr="00F6753E">
        <w:t xml:space="preserve"> </w:t>
      </w:r>
      <w:r>
        <w:t>be</w:t>
      </w:r>
      <w:r w:rsidRPr="00F6753E">
        <w:t xml:space="preserve"> </w:t>
      </w:r>
      <w:r>
        <w:t>activated</w:t>
      </w:r>
      <w:r w:rsidRPr="00F6753E">
        <w:t xml:space="preserve"> </w:t>
      </w:r>
      <w:r>
        <w:t>on</w:t>
      </w:r>
      <w:r w:rsidRPr="00F6753E">
        <w:t xml:space="preserve"> </w:t>
      </w:r>
      <w:r>
        <w:t>a</w:t>
      </w:r>
      <w:r w:rsidRPr="00F6753E">
        <w:t xml:space="preserve"> </w:t>
      </w:r>
      <w:r>
        <w:t>virtual</w:t>
      </w:r>
      <w:r w:rsidRPr="00F6753E">
        <w:t xml:space="preserve"> </w:t>
      </w:r>
      <w:r>
        <w:t>machine. Activation server returns an</w:t>
      </w:r>
      <w:r w:rsidRPr="000B7F05">
        <w:t xml:space="preserve"> </w:t>
      </w:r>
      <w:r>
        <w:t>error</w:t>
      </w:r>
      <w:r w:rsidRPr="000B7F05">
        <w:t xml:space="preserve"> </w:t>
      </w:r>
      <w:r>
        <w:t>message on activation request</w:t>
      </w:r>
      <w:r w:rsidRPr="000B7F05">
        <w:t xml:space="preserve">. </w:t>
      </w:r>
    </w:p>
    <w:p w:rsidR="00F72FEF" w:rsidRDefault="00F72FEF" w:rsidP="000148BF">
      <w:pPr>
        <w:pStyle w:val="Heading2"/>
      </w:pPr>
      <w:bookmarkStart w:id="188" w:name="_Toc370324699"/>
      <w:bookmarkStart w:id="189" w:name="_Toc422752428"/>
      <w:r>
        <w:t xml:space="preserve">CJK doesn’t Use User </w:t>
      </w:r>
      <w:r w:rsidRPr="000148BF">
        <w:t>Patterns</w:t>
      </w:r>
      <w:bookmarkEnd w:id="188"/>
      <w:bookmarkEnd w:id="189"/>
    </w:p>
    <w:p w:rsidR="00F72FEF" w:rsidRDefault="00F72FEF" w:rsidP="00F72FEF">
      <w:r>
        <w:t>CJK recognizer does not use cache so it is impossible to teach it with user patterns. The same situation is in ABBYY FineReader Engine 9.</w:t>
      </w:r>
      <w:bookmarkEnd w:id="170"/>
      <w:bookmarkEnd w:id="171"/>
      <w:bookmarkEnd w:id="172"/>
      <w:bookmarkEnd w:id="173"/>
      <w:bookmarkEnd w:id="174"/>
    </w:p>
    <w:p w:rsidR="00862BF8" w:rsidRDefault="00862BF8" w:rsidP="00862BF8">
      <w:pPr>
        <w:pStyle w:val="Heading2"/>
      </w:pPr>
      <w:bookmarkStart w:id="190" w:name="_Toc253740949"/>
      <w:bookmarkStart w:id="191" w:name="_Toc302053965"/>
      <w:bookmarkStart w:id="192" w:name="_Toc370935119"/>
      <w:bookmarkStart w:id="193" w:name="_Toc422752429"/>
      <w:r>
        <w:t>Software and Hardware Requirements</w:t>
      </w:r>
      <w:bookmarkEnd w:id="190"/>
      <w:bookmarkEnd w:id="191"/>
      <w:bookmarkEnd w:id="192"/>
      <w:bookmarkEnd w:id="193"/>
    </w:p>
    <w:p w:rsidR="00862BF8" w:rsidRPr="002178C4" w:rsidRDefault="00862BF8" w:rsidP="00862BF8">
      <w:pPr>
        <w:rPr>
          <w:b/>
          <w:bCs/>
        </w:rPr>
      </w:pPr>
      <w:bookmarkStart w:id="194" w:name="_Toc302053968"/>
      <w:r w:rsidRPr="002178C4">
        <w:t>ABBYY FineReader Engine 11 for Linux is designed for glibc version 2.11 and above. If you need ABBYY FineReader Engine for older glibc versions, please contact the ABBYY office serving your region by e-mail. For the list of ABBYY offices see “How to Buy” section in the Help (Help/FREngine/index.htm).</w:t>
      </w:r>
    </w:p>
    <w:p w:rsidR="00862BF8" w:rsidRPr="002178C4" w:rsidRDefault="00862BF8" w:rsidP="00862BF8">
      <w:pPr>
        <w:rPr>
          <w:b/>
          <w:bCs/>
        </w:rPr>
      </w:pPr>
      <w:r w:rsidRPr="002178C4">
        <w:t>For the FineReader Engine dynamic library the standard libstdc++.so.6 and libgcc_s.so.1 libraries have to be used.</w:t>
      </w:r>
    </w:p>
    <w:p w:rsidR="00862BF8" w:rsidRPr="002178C4" w:rsidRDefault="00862BF8" w:rsidP="00862BF8">
      <w:pPr>
        <w:rPr>
          <w:b/>
          <w:bCs/>
        </w:rPr>
      </w:pPr>
      <w:r w:rsidRPr="002178C4">
        <w:t>ABBYY FineReader Engine 11 for Linux has been tested on the following operating systems:</w:t>
      </w:r>
    </w:p>
    <w:p w:rsidR="00862BF8" w:rsidRPr="00291BB8" w:rsidRDefault="00862BF8" w:rsidP="00862BF8">
      <w:pPr>
        <w:pStyle w:val="ListParagraph"/>
        <w:numPr>
          <w:ilvl w:val="0"/>
          <w:numId w:val="36"/>
        </w:numPr>
        <w:spacing w:before="0"/>
        <w:rPr>
          <w:b/>
          <w:bCs/>
        </w:rPr>
      </w:pPr>
      <w:r w:rsidRPr="002178C4">
        <w:t>Fedora 17, 18, 19</w:t>
      </w:r>
    </w:p>
    <w:p w:rsidR="00862BF8" w:rsidRPr="00291BB8" w:rsidRDefault="00862BF8" w:rsidP="00862BF8">
      <w:pPr>
        <w:pStyle w:val="ListParagraph"/>
        <w:numPr>
          <w:ilvl w:val="0"/>
          <w:numId w:val="36"/>
        </w:numPr>
        <w:spacing w:before="0"/>
      </w:pPr>
      <w:r w:rsidRPr="00291BB8">
        <w:t>Red Hat Enterprise Linux 6.4</w:t>
      </w:r>
    </w:p>
    <w:p w:rsidR="00862BF8" w:rsidRPr="00291BB8" w:rsidRDefault="00862BF8" w:rsidP="00862BF8">
      <w:pPr>
        <w:pStyle w:val="ListParagraph"/>
        <w:numPr>
          <w:ilvl w:val="0"/>
          <w:numId w:val="36"/>
        </w:numPr>
        <w:spacing w:before="0"/>
      </w:pPr>
      <w:r w:rsidRPr="00291BB8">
        <w:t>openSUSE 12.3</w:t>
      </w:r>
    </w:p>
    <w:p w:rsidR="00862BF8" w:rsidRPr="00291BB8" w:rsidRDefault="00862BF8" w:rsidP="00862BF8">
      <w:pPr>
        <w:pStyle w:val="ListParagraph"/>
        <w:numPr>
          <w:ilvl w:val="0"/>
          <w:numId w:val="36"/>
        </w:numPr>
        <w:spacing w:before="0"/>
      </w:pPr>
      <w:r w:rsidRPr="00291BB8">
        <w:t>SUSE Linux Enterprise Server 11 SP 1</w:t>
      </w:r>
    </w:p>
    <w:p w:rsidR="00862BF8" w:rsidRPr="00291BB8" w:rsidRDefault="00862BF8" w:rsidP="00862BF8">
      <w:pPr>
        <w:pStyle w:val="ListParagraph"/>
        <w:numPr>
          <w:ilvl w:val="0"/>
          <w:numId w:val="36"/>
        </w:numPr>
        <w:spacing w:before="0"/>
      </w:pPr>
      <w:r w:rsidRPr="00291BB8">
        <w:t>Debian GNU/Linux 6.0.6, 7.1.0</w:t>
      </w:r>
    </w:p>
    <w:p w:rsidR="00862BF8" w:rsidRPr="00291BB8" w:rsidRDefault="00862BF8" w:rsidP="00862BF8">
      <w:pPr>
        <w:pStyle w:val="ListParagraph"/>
        <w:numPr>
          <w:ilvl w:val="0"/>
          <w:numId w:val="36"/>
        </w:numPr>
        <w:spacing w:before="0"/>
      </w:pPr>
      <w:r w:rsidRPr="00291BB8">
        <w:t>Ubuntu 10.04 LTS, 12.04 LTS, 12.10, 13.04</w:t>
      </w:r>
    </w:p>
    <w:p w:rsidR="00862BF8" w:rsidRPr="002178C4" w:rsidRDefault="00862BF8" w:rsidP="00862BF8">
      <w:pPr>
        <w:rPr>
          <w:b/>
          <w:bCs/>
        </w:rPr>
      </w:pPr>
      <w:r w:rsidRPr="002178C4">
        <w:t xml:space="preserve">PC with Intel® Pentium® or compatible processor (1 GHz or higher) which supports SSE and SSE2 instruction sets. </w:t>
      </w:r>
    </w:p>
    <w:p w:rsidR="00862BF8" w:rsidRPr="002178C4" w:rsidRDefault="00862BF8" w:rsidP="00862BF8">
      <w:pPr>
        <w:rPr>
          <w:b/>
          <w:bCs/>
        </w:rPr>
      </w:pPr>
      <w:r w:rsidRPr="002178C4">
        <w:t>Memory:</w:t>
      </w:r>
    </w:p>
    <w:p w:rsidR="00862BF8" w:rsidRPr="00291BB8" w:rsidRDefault="00862BF8" w:rsidP="00862BF8">
      <w:pPr>
        <w:pStyle w:val="ListParagraph"/>
        <w:numPr>
          <w:ilvl w:val="0"/>
          <w:numId w:val="37"/>
        </w:numPr>
        <w:spacing w:before="0"/>
      </w:pPr>
      <w:r w:rsidRPr="00291BB8">
        <w:t>for processing one-page documents — minimum 400 MB RAM, recommended 1 GB RAM</w:t>
      </w:r>
    </w:p>
    <w:p w:rsidR="00862BF8" w:rsidRPr="00291BB8" w:rsidRDefault="00862BF8" w:rsidP="00862BF8">
      <w:pPr>
        <w:pStyle w:val="ListParagraph"/>
        <w:numPr>
          <w:ilvl w:val="0"/>
          <w:numId w:val="37"/>
        </w:numPr>
        <w:spacing w:before="0"/>
        <w:rPr>
          <w:b/>
          <w:bCs/>
        </w:rPr>
      </w:pPr>
      <w:r w:rsidRPr="00291BB8">
        <w:t>for processing multi</w:t>
      </w:r>
      <w:r w:rsidRPr="002178C4">
        <w:t>-page documents — minimum 1 GB RAM, recommended 1,5 GB RAM</w:t>
      </w:r>
    </w:p>
    <w:p w:rsidR="00862BF8" w:rsidRPr="002178C4" w:rsidRDefault="00862BF8" w:rsidP="00862BF8">
      <w:pPr>
        <w:rPr>
          <w:b/>
          <w:bCs/>
        </w:rPr>
      </w:pPr>
      <w:r w:rsidRPr="00291BB8">
        <w:t>Hard</w:t>
      </w:r>
      <w:r w:rsidRPr="002178C4">
        <w:t xml:space="preserve"> disk space: 800 MB for library installation and 100 MB for program operation plus additional 15Mb for every processing page of a multi-page document.</w:t>
      </w:r>
    </w:p>
    <w:p w:rsidR="00862BF8" w:rsidRDefault="00862BF8" w:rsidP="001865C3">
      <w:pPr>
        <w:pStyle w:val="Heading2"/>
      </w:pPr>
      <w:bookmarkStart w:id="195" w:name="_What_is_new"/>
      <w:bookmarkStart w:id="196" w:name="_Toc253740958"/>
      <w:bookmarkStart w:id="197" w:name="_Toc302053973"/>
      <w:bookmarkStart w:id="198" w:name="_Toc370295079"/>
      <w:bookmarkStart w:id="199" w:name="_Toc370935126"/>
      <w:bookmarkStart w:id="200" w:name="_Toc422752430"/>
      <w:bookmarkStart w:id="201" w:name="_Toc352157013"/>
      <w:bookmarkStart w:id="202" w:name="_Toc344318863"/>
      <w:bookmarkEnd w:id="194"/>
      <w:bookmarkEnd w:id="195"/>
      <w:r w:rsidRPr="004173B9">
        <w:lastRenderedPageBreak/>
        <w:t>New Features and Improvements</w:t>
      </w:r>
      <w:bookmarkEnd w:id="196"/>
      <w:bookmarkEnd w:id="197"/>
      <w:bookmarkEnd w:id="198"/>
      <w:bookmarkEnd w:id="199"/>
      <w:bookmarkEnd w:id="200"/>
    </w:p>
    <w:p w:rsidR="00862BF8" w:rsidRDefault="00862BF8" w:rsidP="001865C3">
      <w:pPr>
        <w:pStyle w:val="Heading3"/>
      </w:pPr>
      <w:bookmarkStart w:id="203" w:name="_Toc370931477"/>
      <w:bookmarkStart w:id="204" w:name="_Toc370935127"/>
      <w:bookmarkStart w:id="205" w:name="_Toc422752431"/>
      <w:r>
        <w:t>Support for Russian with Accents language</w:t>
      </w:r>
      <w:bookmarkEnd w:id="203"/>
      <w:bookmarkEnd w:id="204"/>
      <w:bookmarkEnd w:id="205"/>
    </w:p>
    <w:p w:rsidR="00862BF8" w:rsidRDefault="00862BF8" w:rsidP="00862BF8">
      <w:r>
        <w:t>Russian with Accents is an ordinary Russian language where tone stress is written under a character, sort of an alternative way of writing a character. This alternative writing is supported in FRE 11 as a separate language: RussianWithAccent.</w:t>
      </w:r>
    </w:p>
    <w:p w:rsidR="00862BF8" w:rsidRDefault="00862BF8" w:rsidP="001865C3">
      <w:pPr>
        <w:pStyle w:val="Heading3"/>
      </w:pPr>
      <w:bookmarkStart w:id="206" w:name="_Toc370931478"/>
      <w:bookmarkStart w:id="207" w:name="_Toc370935128"/>
      <w:bookmarkStart w:id="208" w:name="_Toc422752432"/>
      <w:r>
        <w:t>Support for Russian Old Spelling language</w:t>
      </w:r>
      <w:bookmarkEnd w:id="206"/>
      <w:bookmarkEnd w:id="207"/>
      <w:bookmarkEnd w:id="208"/>
    </w:p>
    <w:p w:rsidR="00862BF8" w:rsidRDefault="00862BF8" w:rsidP="00862BF8">
      <w:r>
        <w:t>FRE 11 supports OCR in Russian language used before the Russian Revolution in 1917. This language includes few outdated characters and slightly different morphology.</w:t>
      </w:r>
    </w:p>
    <w:p w:rsidR="00862BF8" w:rsidRDefault="00862BF8" w:rsidP="00862BF8">
      <w:pPr>
        <w:spacing w:after="0"/>
      </w:pPr>
      <w:r>
        <w:t>Language alphabet:</w:t>
      </w:r>
    </w:p>
    <w:tbl>
      <w:tblPr>
        <w:tblStyle w:val="TableGrid"/>
        <w:tblW w:w="0" w:type="auto"/>
        <w:tblLook w:val="04A0" w:firstRow="1" w:lastRow="0" w:firstColumn="1" w:lastColumn="0" w:noHBand="0" w:noVBand="1"/>
      </w:tblPr>
      <w:tblGrid>
        <w:gridCol w:w="9576"/>
      </w:tblGrid>
      <w:tr w:rsidR="00862BF8" w:rsidTr="000B7442">
        <w:tc>
          <w:tcPr>
            <w:tcW w:w="9628" w:type="dxa"/>
          </w:tcPr>
          <w:p w:rsidR="00862BF8" w:rsidRDefault="00862BF8" w:rsidP="000B7442">
            <w:r w:rsidRPr="007A4440">
              <w:t>-.ЁІАБВГДЕЖЗИЙКЛМНОПРСТУФХЦЧШЩЪЫЬЭЮЯабвгдежзийклмнопрстуфхцчшщъыьэюяёіѢѣѲѳѴѵ</w:t>
            </w:r>
          </w:p>
        </w:tc>
      </w:tr>
    </w:tbl>
    <w:p w:rsidR="00862BF8" w:rsidRDefault="00862BF8" w:rsidP="001865C3">
      <w:pPr>
        <w:pStyle w:val="Heading3"/>
      </w:pPr>
      <w:bookmarkStart w:id="209" w:name="_Toc370931479"/>
      <w:bookmarkStart w:id="210" w:name="_Toc370935129"/>
      <w:bookmarkStart w:id="211" w:name="_Toc422752433"/>
      <w:r>
        <w:t xml:space="preserve">Support for </w:t>
      </w:r>
      <w:r w:rsidRPr="001865C3">
        <w:t>FullAscii</w:t>
      </w:r>
      <w:r>
        <w:t xml:space="preserve"> and</w:t>
      </w:r>
      <w:r w:rsidRPr="002E37D7">
        <w:t xml:space="preserve"> Code32</w:t>
      </w:r>
      <w:r>
        <w:t xml:space="preserve"> 1D barcodes</w:t>
      </w:r>
      <w:bookmarkEnd w:id="209"/>
      <w:bookmarkEnd w:id="210"/>
      <w:bookmarkEnd w:id="211"/>
    </w:p>
    <w:p w:rsidR="00862BF8" w:rsidRDefault="00862BF8" w:rsidP="00862BF8">
      <w:r>
        <w:t>The following new barcode types are supported in this release:</w:t>
      </w:r>
    </w:p>
    <w:tbl>
      <w:tblPr>
        <w:tblStyle w:val="TableGrid"/>
        <w:tblW w:w="0" w:type="auto"/>
        <w:tblLook w:val="04A0" w:firstRow="1" w:lastRow="0" w:firstColumn="1" w:lastColumn="0" w:noHBand="0" w:noVBand="1"/>
      </w:tblPr>
      <w:tblGrid>
        <w:gridCol w:w="1675"/>
        <w:gridCol w:w="7901"/>
      </w:tblGrid>
      <w:tr w:rsidR="00862BF8" w:rsidRPr="00D12698" w:rsidTr="000B7442">
        <w:tc>
          <w:tcPr>
            <w:tcW w:w="0" w:type="auto"/>
            <w:noWrap/>
            <w:hideMark/>
          </w:tcPr>
          <w:p w:rsidR="00862BF8" w:rsidRPr="00D12698" w:rsidRDefault="00862BF8" w:rsidP="000B7442">
            <w:pPr>
              <w:jc w:val="center"/>
              <w:rPr>
                <w:i/>
              </w:rPr>
            </w:pPr>
            <w:r w:rsidRPr="00D12698">
              <w:rPr>
                <w:i/>
              </w:rPr>
              <w:t>Barcode Type</w:t>
            </w:r>
          </w:p>
        </w:tc>
        <w:tc>
          <w:tcPr>
            <w:tcW w:w="0" w:type="auto"/>
            <w:hideMark/>
          </w:tcPr>
          <w:p w:rsidR="00862BF8" w:rsidRPr="00D12698" w:rsidRDefault="00862BF8" w:rsidP="000B7442">
            <w:pPr>
              <w:jc w:val="center"/>
              <w:rPr>
                <w:i/>
              </w:rPr>
            </w:pPr>
            <w:r w:rsidRPr="00D12698">
              <w:rPr>
                <w:i/>
              </w:rPr>
              <w:t>Description</w:t>
            </w:r>
          </w:p>
        </w:tc>
      </w:tr>
      <w:tr w:rsidR="00862BF8" w:rsidRPr="00D12698" w:rsidTr="000B7442">
        <w:tc>
          <w:tcPr>
            <w:tcW w:w="0" w:type="auto"/>
            <w:noWrap/>
            <w:hideMark/>
          </w:tcPr>
          <w:p w:rsidR="00862BF8" w:rsidRPr="00D12698" w:rsidRDefault="00862BF8" w:rsidP="000B7442">
            <w:bookmarkStart w:id="212" w:name="Code_32"/>
            <w:r w:rsidRPr="00D12698">
              <w:t>Code 32</w:t>
            </w:r>
            <w:bookmarkEnd w:id="212"/>
          </w:p>
        </w:tc>
        <w:tc>
          <w:tcPr>
            <w:tcW w:w="0" w:type="auto"/>
            <w:hideMark/>
          </w:tcPr>
          <w:p w:rsidR="00862BF8" w:rsidRPr="00D12698" w:rsidRDefault="00862BF8" w:rsidP="000B7442">
            <w:r w:rsidRPr="00D12698">
              <w:t>Code 32 is a variable length self-checking bar code. It is a variant version of Code 39, with the characters that may be encoded limited to digits and capital letters excluding the vowels ('A', 'E', 'I', 'O', 'U'). It is used in Italian medication packaging and is also known as Italian Pharmacode.</w:t>
            </w:r>
          </w:p>
        </w:tc>
      </w:tr>
      <w:tr w:rsidR="00862BF8" w:rsidRPr="00D12698" w:rsidTr="000B7442">
        <w:tc>
          <w:tcPr>
            <w:tcW w:w="0" w:type="auto"/>
            <w:noWrap/>
            <w:hideMark/>
          </w:tcPr>
          <w:p w:rsidR="00862BF8" w:rsidRPr="00D12698" w:rsidRDefault="00862BF8" w:rsidP="000B7442">
            <w:bookmarkStart w:id="213" w:name="Full_ASCII_Code_39"/>
            <w:r w:rsidRPr="00D12698">
              <w:t>Full ASCII Code 39</w:t>
            </w:r>
            <w:bookmarkEnd w:id="213"/>
          </w:p>
        </w:tc>
        <w:tc>
          <w:tcPr>
            <w:tcW w:w="0" w:type="auto"/>
            <w:hideMark/>
          </w:tcPr>
          <w:p w:rsidR="00862BF8" w:rsidRPr="00D12698" w:rsidRDefault="00862BF8" w:rsidP="000B7442">
            <w:r w:rsidRPr="00D12698">
              <w:t>This is an extended version of Code 39. It is used to encode all 128 ASCII characters by using pairs of Code 39 characters to represent the lowercase ASCII characters not in the Code 39 character set.</w:t>
            </w:r>
          </w:p>
        </w:tc>
      </w:tr>
    </w:tbl>
    <w:p w:rsidR="00862BF8" w:rsidRDefault="00862BF8" w:rsidP="00862BF8">
      <w:pPr>
        <w:spacing w:before="240"/>
      </w:pPr>
      <w:r>
        <w:t>Both types are supported in automatic barcode location and type detection.</w:t>
      </w:r>
    </w:p>
    <w:p w:rsidR="00862BF8" w:rsidRDefault="00862BF8" w:rsidP="001865C3">
      <w:pPr>
        <w:pStyle w:val="Heading3"/>
      </w:pPr>
      <w:bookmarkStart w:id="214" w:name="_Toc370931481"/>
      <w:bookmarkStart w:id="215" w:name="_Toc370935131"/>
      <w:bookmarkStart w:id="216" w:name="_Toc422752434"/>
      <w:r>
        <w:t xml:space="preserve">Re-formatted </w:t>
      </w:r>
      <w:r w:rsidRPr="001865C3">
        <w:t>Distribution</w:t>
      </w:r>
      <w:r>
        <w:t>.csv file for easier runtime file list composing</w:t>
      </w:r>
      <w:bookmarkEnd w:id="214"/>
      <w:bookmarkEnd w:id="215"/>
      <w:bookmarkEnd w:id="216"/>
    </w:p>
    <w:p w:rsidR="00862BF8" w:rsidRDefault="00862BF8" w:rsidP="00862BF8">
      <w:r>
        <w:t>Well known Distribution.csv file got new structure bringing ease into a process of runtime distribution file list composing. It is also suitable for making automated (script) procedures.</w:t>
      </w:r>
    </w:p>
    <w:p w:rsidR="00862BF8" w:rsidRDefault="00862BF8" w:rsidP="00862BF8">
      <w:r>
        <w:t>The file contains the following data (columns):</w:t>
      </w:r>
    </w:p>
    <w:p w:rsidR="00862BF8" w:rsidRPr="00E45C16" w:rsidRDefault="00862BF8" w:rsidP="00DF20E3">
      <w:pPr>
        <w:pStyle w:val="ListParagraph"/>
        <w:numPr>
          <w:ilvl w:val="0"/>
          <w:numId w:val="38"/>
        </w:numPr>
        <w:spacing w:before="0"/>
      </w:pPr>
      <w:r w:rsidRPr="00E45C16">
        <w:t xml:space="preserve">Stage — the stage of working with FineReader Engine which your application uses. </w:t>
      </w:r>
    </w:p>
    <w:p w:rsidR="00862BF8" w:rsidRPr="00E45C16" w:rsidRDefault="00862BF8" w:rsidP="00DF20E3">
      <w:pPr>
        <w:pStyle w:val="ListParagraph"/>
        <w:numPr>
          <w:ilvl w:val="0"/>
          <w:numId w:val="38"/>
        </w:numPr>
        <w:spacing w:before="0"/>
      </w:pPr>
      <w:r w:rsidRPr="00E45C16">
        <w:t xml:space="preserve">Part — the way in which you are going to use this stage. For example, the Opening stage includes Scanning and Pdf parts. If this field is empty, the file is needed for the working stage in general. Do not filter the blank values out. </w:t>
      </w:r>
    </w:p>
    <w:p w:rsidR="00862BF8" w:rsidRPr="00E45C16" w:rsidRDefault="00862BF8" w:rsidP="00DF20E3">
      <w:pPr>
        <w:pStyle w:val="ListParagraph"/>
        <w:numPr>
          <w:ilvl w:val="0"/>
          <w:numId w:val="38"/>
        </w:numPr>
        <w:spacing w:before="0"/>
      </w:pPr>
      <w:r w:rsidRPr="00E45C16">
        <w:t>Details — further specific information about the operations in which the file is used.</w:t>
      </w:r>
    </w:p>
    <w:p w:rsidR="00862BF8" w:rsidRPr="00E45C16" w:rsidRDefault="00862BF8" w:rsidP="00DF20E3">
      <w:pPr>
        <w:pStyle w:val="ListParagraph"/>
        <w:numPr>
          <w:ilvl w:val="0"/>
          <w:numId w:val="38"/>
        </w:numPr>
        <w:spacing w:before="0"/>
      </w:pPr>
      <w:r w:rsidRPr="00E45C16">
        <w:t xml:space="preserve">x64/x86 — the operating system architecture. Again, the files marked "x64,x86" are necessary for both. </w:t>
      </w:r>
    </w:p>
    <w:p w:rsidR="00862BF8" w:rsidRPr="00E45C16" w:rsidRDefault="00862BF8" w:rsidP="00DF20E3">
      <w:pPr>
        <w:pStyle w:val="ListParagraph"/>
        <w:numPr>
          <w:ilvl w:val="0"/>
          <w:numId w:val="38"/>
        </w:numPr>
        <w:spacing w:before="0"/>
      </w:pPr>
      <w:r w:rsidRPr="00E45C16">
        <w:lastRenderedPageBreak/>
        <w:t xml:space="preserve">RequiredByModule — the values in this column are equal to Stage.Part.Details, and there is no need to filter this column if the first three have been specified correctly. But it can be used to check which modules have been included. </w:t>
      </w:r>
    </w:p>
    <w:p w:rsidR="00862BF8" w:rsidRPr="00E45C16" w:rsidRDefault="00862BF8" w:rsidP="00DF20E3">
      <w:pPr>
        <w:pStyle w:val="ListParagraph"/>
        <w:numPr>
          <w:ilvl w:val="0"/>
          <w:numId w:val="38"/>
        </w:numPr>
        <w:spacing w:before="0"/>
      </w:pPr>
      <w:r w:rsidRPr="00E45C16">
        <w:t xml:space="preserve">RequiredByInterfaceLanguage — the interface language for which the file is necessary. The files marked "Any" are necessary independent of language settings. </w:t>
      </w:r>
    </w:p>
    <w:p w:rsidR="00862BF8" w:rsidRPr="00E45C16" w:rsidRDefault="00862BF8" w:rsidP="00DF20E3">
      <w:pPr>
        <w:pStyle w:val="ListParagraph"/>
        <w:numPr>
          <w:ilvl w:val="0"/>
          <w:numId w:val="38"/>
        </w:numPr>
        <w:spacing w:before="0"/>
      </w:pPr>
      <w:r w:rsidRPr="00E45C16">
        <w:t xml:space="preserve">RequiredByRecognitionLanguage — the recognition language for working with which the file is necessary. The files marked "Any" are necessary independent of recognition language. </w:t>
      </w:r>
    </w:p>
    <w:p w:rsidR="00862BF8" w:rsidRPr="00E45C16" w:rsidRDefault="00862BF8" w:rsidP="00DF20E3">
      <w:pPr>
        <w:pStyle w:val="ListParagraph"/>
        <w:numPr>
          <w:ilvl w:val="0"/>
          <w:numId w:val="38"/>
        </w:numPr>
        <w:spacing w:before="0"/>
      </w:pPr>
      <w:r w:rsidRPr="00E45C16">
        <w:t>Optional — specifies if the file is necessary for the module functionality. If the value is No, this file must be included in your distribution kit. The value can be set to Yes in the following cases:</w:t>
      </w:r>
    </w:p>
    <w:p w:rsidR="00862BF8" w:rsidRPr="00E45C16" w:rsidRDefault="00862BF8" w:rsidP="00DF20E3">
      <w:pPr>
        <w:pStyle w:val="ListParagraph"/>
        <w:numPr>
          <w:ilvl w:val="1"/>
          <w:numId w:val="38"/>
        </w:numPr>
        <w:spacing w:before="0"/>
      </w:pPr>
      <w:r w:rsidRPr="00E45C16">
        <w:t xml:space="preserve">the file is language-specific. Include it if you need this language (consult columns 6 and 7). </w:t>
      </w:r>
    </w:p>
    <w:p w:rsidR="00862BF8" w:rsidRPr="00E45C16" w:rsidRDefault="00862BF8" w:rsidP="00DF20E3">
      <w:pPr>
        <w:pStyle w:val="ListParagraph"/>
        <w:numPr>
          <w:ilvl w:val="1"/>
          <w:numId w:val="38"/>
        </w:numPr>
        <w:spacing w:before="0"/>
      </w:pPr>
      <w:r w:rsidRPr="00E45C16">
        <w:t>the functionality for which this file is responsible is not always necessary. For example, it can be used for opening images in a specific format. Consult ABBYY FineReader Engine Distribution Kit for further information about this file which will help you decide if you need it.</w:t>
      </w:r>
    </w:p>
    <w:p w:rsidR="00862BF8" w:rsidRPr="00E45C16" w:rsidRDefault="00862BF8" w:rsidP="00862BF8">
      <w:pPr>
        <w:keepNext/>
        <w:ind w:left="397"/>
      </w:pPr>
      <w:r w:rsidRPr="00E45C16">
        <w:t>Finally, you receive the list of files. In the last three columns you will find the information about these files' location and size:</w:t>
      </w:r>
    </w:p>
    <w:p w:rsidR="00862BF8" w:rsidRPr="00E45C16" w:rsidRDefault="00862BF8" w:rsidP="00DF20E3">
      <w:pPr>
        <w:pStyle w:val="ListParagraph"/>
        <w:numPr>
          <w:ilvl w:val="0"/>
          <w:numId w:val="38"/>
        </w:numPr>
        <w:spacing w:before="0"/>
      </w:pPr>
      <w:r w:rsidRPr="00E45C16">
        <w:t xml:space="preserve">Path — file path in the root installation folder. </w:t>
      </w:r>
    </w:p>
    <w:p w:rsidR="00862BF8" w:rsidRPr="00E45C16" w:rsidRDefault="00862BF8" w:rsidP="00DF20E3">
      <w:pPr>
        <w:pStyle w:val="ListParagraph"/>
        <w:numPr>
          <w:ilvl w:val="0"/>
          <w:numId w:val="38"/>
        </w:numPr>
        <w:spacing w:before="0"/>
      </w:pPr>
      <w:r w:rsidRPr="00E45C16">
        <w:t xml:space="preserve">FileName — file name. </w:t>
      </w:r>
    </w:p>
    <w:p w:rsidR="00862BF8" w:rsidRDefault="00862BF8" w:rsidP="00DF20E3">
      <w:pPr>
        <w:pStyle w:val="ListParagraph"/>
        <w:numPr>
          <w:ilvl w:val="0"/>
          <w:numId w:val="38"/>
        </w:numPr>
        <w:spacing w:before="0"/>
      </w:pPr>
      <w:r w:rsidRPr="00E45C16">
        <w:t>Size — file size in bytes.</w:t>
      </w:r>
    </w:p>
    <w:p w:rsidR="00862BF8" w:rsidRDefault="00862BF8" w:rsidP="001865C3">
      <w:pPr>
        <w:pStyle w:val="Heading3"/>
      </w:pPr>
      <w:bookmarkStart w:id="217" w:name="_Toc370931482"/>
      <w:bookmarkStart w:id="218" w:name="_Toc370935132"/>
      <w:bookmarkStart w:id="219" w:name="_Toc422752435"/>
      <w:r>
        <w:t>New export formats are supported in CLI sample: ALTO, EBook</w:t>
      </w:r>
      <w:bookmarkEnd w:id="217"/>
      <w:bookmarkEnd w:id="218"/>
      <w:bookmarkEnd w:id="219"/>
    </w:p>
    <w:p w:rsidR="00862BF8" w:rsidRDefault="00862BF8" w:rsidP="00862BF8">
      <w:r>
        <w:t>CLI sample was updated to support additional export formats: ALTO and EBook.</w:t>
      </w:r>
    </w:p>
    <w:p w:rsidR="00862BF8" w:rsidRDefault="00862BF8" w:rsidP="001865C3">
      <w:pPr>
        <w:pStyle w:val="Heading3"/>
      </w:pPr>
      <w:bookmarkStart w:id="220" w:name="_Toc370931483"/>
      <w:bookmarkStart w:id="221" w:name="_Toc370935133"/>
      <w:bookmarkStart w:id="222" w:name="_Toc422752436"/>
      <w:r>
        <w:t xml:space="preserve">JBIG2 </w:t>
      </w:r>
      <w:r w:rsidRPr="001865C3">
        <w:t>lossless</w:t>
      </w:r>
      <w:r>
        <w:t xml:space="preserve"> compression is supported</w:t>
      </w:r>
      <w:bookmarkEnd w:id="220"/>
      <w:bookmarkEnd w:id="221"/>
      <w:bookmarkEnd w:id="222"/>
    </w:p>
    <w:p w:rsidR="00862BF8" w:rsidRDefault="00862BF8" w:rsidP="00862BF8">
      <w:r>
        <w:t>This release includes new compression format for black and white images – JBIG 2 lossless.</w:t>
      </w:r>
    </w:p>
    <w:p w:rsidR="00862BF8" w:rsidRDefault="00862BF8" w:rsidP="00862BF8">
      <w:r>
        <w:t>It is useful if somebody works with low quality b/w images where lossy format may lead to similar characters substitution, e.g. “6” to “8” and vice versa.</w:t>
      </w:r>
    </w:p>
    <w:p w:rsidR="00862BF8" w:rsidRDefault="00862BF8" w:rsidP="00862BF8">
      <w:r>
        <w:t>This format is available for choosing in PDFPictureCompressionParams::</w:t>
      </w:r>
      <w:r w:rsidRPr="00937DC2">
        <w:t>BwPictureFormats</w:t>
      </w:r>
      <w:r>
        <w:t>.</w:t>
      </w:r>
    </w:p>
    <w:p w:rsidR="00862BF8" w:rsidRDefault="00862BF8" w:rsidP="001865C3">
      <w:pPr>
        <w:pStyle w:val="Heading3"/>
      </w:pPr>
      <w:bookmarkStart w:id="223" w:name="_Toc370931485"/>
      <w:bookmarkStart w:id="224" w:name="_Toc370935134"/>
      <w:bookmarkStart w:id="225" w:name="_Toc422752437"/>
      <w:r w:rsidRPr="001865C3">
        <w:t>Improvements</w:t>
      </w:r>
      <w:r>
        <w:t xml:space="preserve"> in MRC visual quality</w:t>
      </w:r>
      <w:bookmarkEnd w:id="223"/>
      <w:bookmarkEnd w:id="224"/>
      <w:bookmarkEnd w:id="225"/>
    </w:p>
    <w:p w:rsidR="00862BF8" w:rsidRDefault="00862BF8" w:rsidP="00862BF8">
      <w:r>
        <w:t>It is possible to use black and white image prepared during binarization process as a source for MRC mask. In this case all contrast graphical elements will be saved into PDF MRC file with the highest quality.</w:t>
      </w:r>
    </w:p>
    <w:p w:rsidR="00862BF8" w:rsidRDefault="00862BF8" w:rsidP="00862BF8">
      <w:r>
        <w:t>This technique allows saving handwritten data, stamp details, signatures, etc. in a foreground layer with high quality (low compression) and keep a document look as close to original as possible. Previously enumerated objects were placed into background layer with high compression.</w:t>
      </w:r>
    </w:p>
    <w:p w:rsidR="002255AE" w:rsidRDefault="00862BF8" w:rsidP="00862BF8">
      <w:r>
        <w:t>The following PDF export parameter enables the feature: PDFMRCParams::</w:t>
      </w:r>
      <w:r w:rsidRPr="00FE6E0B">
        <w:t>UseBwImageAsTextMask</w:t>
      </w:r>
      <w:r>
        <w:t>.</w:t>
      </w:r>
    </w:p>
    <w:p w:rsidR="00C243AC" w:rsidRDefault="00C243AC">
      <w:pPr>
        <w:rPr>
          <w:caps/>
          <w:color w:val="6F2C1C" w:themeColor="accent1" w:themeShade="7F"/>
          <w:spacing w:val="15"/>
          <w:sz w:val="22"/>
          <w:szCs w:val="22"/>
        </w:rPr>
      </w:pPr>
      <w:bookmarkStart w:id="226" w:name="_Toc370931486"/>
      <w:bookmarkStart w:id="227" w:name="_Toc370935135"/>
      <w:r>
        <w:br w:type="page"/>
      </w:r>
    </w:p>
    <w:p w:rsidR="00862BF8" w:rsidRDefault="00862BF8" w:rsidP="001865C3">
      <w:pPr>
        <w:pStyle w:val="Heading3"/>
      </w:pPr>
      <w:bookmarkStart w:id="228" w:name="_Toc422752438"/>
      <w:r>
        <w:lastRenderedPageBreak/>
        <w:t xml:space="preserve">Method for </w:t>
      </w:r>
      <w:r w:rsidRPr="001865C3">
        <w:t>checking</w:t>
      </w:r>
      <w:r>
        <w:t xml:space="preserve"> if a page is empty</w:t>
      </w:r>
      <w:bookmarkEnd w:id="226"/>
      <w:bookmarkEnd w:id="227"/>
      <w:bookmarkEnd w:id="228"/>
    </w:p>
    <w:p w:rsidR="00862BF8" w:rsidRDefault="00862BF8" w:rsidP="00862BF8">
      <w:r>
        <w:t>FRPage::IsEmpty() method checks if the page is empty. It uses the same parameters as analysis methods to find out if the page contains any relevant objects, for example text, tables, or pictures.</w:t>
      </w:r>
    </w:p>
    <w:p w:rsidR="00862BF8" w:rsidRDefault="00862BF8" w:rsidP="00862BF8">
      <w:r>
        <w:t>If there is a high probability that some of your pages contain only barcodes, and they are relevant for your procedure, set the boolean NeedCheckBarcodes parameter to TRUE to help the method detect barcode-only pages.</w:t>
      </w:r>
    </w:p>
    <w:p w:rsidR="00862BF8" w:rsidRDefault="00862BF8" w:rsidP="00862BF8">
      <w:r>
        <w:t>This method is useful in a batch scanning scenario when there is a need to separate scanned images flow into documents. In this scenario a batch contains separating paper sheets which are blank or with certain barcodes printed on them.</w:t>
      </w:r>
    </w:p>
    <w:p w:rsidR="00862BF8" w:rsidRDefault="00862BF8" w:rsidP="001865C3">
      <w:pPr>
        <w:pStyle w:val="Heading3"/>
      </w:pPr>
      <w:bookmarkStart w:id="229" w:name="_Toc370931488"/>
      <w:bookmarkStart w:id="230" w:name="_Toc370935136"/>
      <w:bookmarkStart w:id="231" w:name="_Toc422752439"/>
      <w:r>
        <w:t xml:space="preserve">Aggressive </w:t>
      </w:r>
      <w:r w:rsidRPr="001865C3">
        <w:t>table</w:t>
      </w:r>
      <w:r>
        <w:t xml:space="preserve"> detection mode</w:t>
      </w:r>
      <w:bookmarkEnd w:id="229"/>
      <w:bookmarkEnd w:id="230"/>
      <w:bookmarkEnd w:id="231"/>
    </w:p>
    <w:p w:rsidR="00862BF8" w:rsidRDefault="00862BF8" w:rsidP="00862BF8">
      <w:r w:rsidRPr="006E0685">
        <w:t>PageAnalysisParams</w:t>
      </w:r>
      <w:r>
        <w:t>::</w:t>
      </w:r>
      <w:r w:rsidRPr="006E0685">
        <w:t xml:space="preserve">AggressiveTableDetection </w:t>
      </w:r>
      <w:r>
        <w:t>property manages the table detection mode. If you set it to TRUE, FineReader Engine tries to find as many tables as possible on the page. This setting is recommended only for the documents which contain a lot of tables.</w:t>
      </w:r>
    </w:p>
    <w:p w:rsidR="00862BF8" w:rsidRDefault="00862BF8" w:rsidP="00862BF8">
      <w:r>
        <w:t>This property is FALSE by default.</w:t>
      </w:r>
    </w:p>
    <w:p w:rsidR="00862BF8" w:rsidRDefault="00862BF8" w:rsidP="001865C3">
      <w:pPr>
        <w:pStyle w:val="Heading3"/>
      </w:pPr>
      <w:bookmarkStart w:id="232" w:name="_Toc370931489"/>
      <w:bookmarkStart w:id="233" w:name="_Toc370935137"/>
      <w:bookmarkStart w:id="234" w:name="_Toc422752440"/>
      <w:r>
        <w:t>Predefined processing profile for writing highly compressed image-only PDFs</w:t>
      </w:r>
      <w:bookmarkEnd w:id="232"/>
      <w:bookmarkEnd w:id="233"/>
      <w:bookmarkEnd w:id="234"/>
    </w:p>
    <w:p w:rsidR="00862BF8" w:rsidRDefault="00862BF8" w:rsidP="00862BF8">
      <w:r>
        <w:t>The Engine got new processing profile “</w:t>
      </w:r>
      <w:bookmarkStart w:id="235" w:name="HighCompressedImageOnlyPdf"/>
      <w:r>
        <w:rPr>
          <w:i/>
          <w:iCs/>
        </w:rPr>
        <w:t>HighCompressedImageOnlyPdf</w:t>
      </w:r>
      <w:bookmarkEnd w:id="235"/>
      <w:r>
        <w:t>” for creating highly compressed image-only PDF files.</w:t>
      </w:r>
    </w:p>
    <w:p w:rsidR="00862BF8" w:rsidRDefault="00862BF8" w:rsidP="00862BF8">
      <w:r>
        <w:t>It is suitable for creating high-compressed PDF files which contain entire documents saved as pictures. The following settings are used:</w:t>
      </w:r>
    </w:p>
    <w:p w:rsidR="00862BF8" w:rsidRDefault="00862BF8" w:rsidP="00DF20E3">
      <w:pPr>
        <w:pStyle w:val="ListParagraph"/>
        <w:numPr>
          <w:ilvl w:val="0"/>
          <w:numId w:val="39"/>
        </w:numPr>
        <w:spacing w:before="0"/>
      </w:pPr>
      <w:r>
        <w:t xml:space="preserve">Document recognition and synthesis of the logical structure of a document are not performed. </w:t>
      </w:r>
    </w:p>
    <w:p w:rsidR="00862BF8" w:rsidRDefault="00862BF8" w:rsidP="00DF20E3">
      <w:pPr>
        <w:pStyle w:val="ListParagraph"/>
        <w:numPr>
          <w:ilvl w:val="0"/>
          <w:numId w:val="39"/>
        </w:numPr>
        <w:spacing w:before="0"/>
      </w:pPr>
      <w:r>
        <w:t xml:space="preserve">Skew correction is not performed. </w:t>
      </w:r>
    </w:p>
    <w:p w:rsidR="00862BF8" w:rsidRDefault="00862BF8" w:rsidP="00DF20E3">
      <w:pPr>
        <w:pStyle w:val="ListParagraph"/>
        <w:numPr>
          <w:ilvl w:val="0"/>
          <w:numId w:val="39"/>
        </w:numPr>
        <w:spacing w:before="0"/>
      </w:pPr>
      <w:r>
        <w:t xml:space="preserve">PDF export is optimized for the minimum size of the resulting file. </w:t>
      </w:r>
    </w:p>
    <w:p w:rsidR="001865C3" w:rsidRDefault="00862BF8" w:rsidP="00DF20E3">
      <w:pPr>
        <w:pStyle w:val="ListParagraph"/>
        <w:numPr>
          <w:ilvl w:val="0"/>
          <w:numId w:val="39"/>
        </w:numPr>
        <w:spacing w:before="0"/>
      </w:pPr>
      <w:r>
        <w:t>The entire document is saved as a picture (PEM_ImageOnly mode).</w:t>
      </w:r>
    </w:p>
    <w:p w:rsidR="00862BF8" w:rsidRDefault="00862BF8" w:rsidP="001865C3">
      <w:pPr>
        <w:pStyle w:val="Heading3"/>
      </w:pPr>
      <w:bookmarkStart w:id="236" w:name="_Toc370931490"/>
      <w:bookmarkStart w:id="237" w:name="_Toc370935138"/>
      <w:bookmarkStart w:id="238" w:name="_Toc422752441"/>
      <w:r>
        <w:t xml:space="preserve">XPS export </w:t>
      </w:r>
      <w:r w:rsidRPr="001865C3">
        <w:t>format</w:t>
      </w:r>
      <w:bookmarkEnd w:id="236"/>
      <w:bookmarkEnd w:id="237"/>
      <w:bookmarkEnd w:id="238"/>
    </w:p>
    <w:p w:rsidR="00862BF8" w:rsidRDefault="00862BF8" w:rsidP="00862BF8">
      <w:r>
        <w:t>Starting from this release FRE supports exporting to XPS format.</w:t>
      </w:r>
    </w:p>
    <w:p w:rsidR="00862BF8" w:rsidRDefault="00862BF8" w:rsidP="00862BF8">
      <w:r>
        <w:t>This format is developed by Microsoft in contrast to PDF format (</w:t>
      </w:r>
      <w:hyperlink r:id="rId24" w:history="1">
        <w:r w:rsidRPr="00F808A8">
          <w:rPr>
            <w:rStyle w:val="Hyperlink"/>
          </w:rPr>
          <w:t>see Wiki</w:t>
        </w:r>
      </w:hyperlink>
      <w:r>
        <w:t>).</w:t>
      </w:r>
    </w:p>
    <w:p w:rsidR="00862BF8" w:rsidRDefault="00862BF8" w:rsidP="00862BF8">
      <w:r>
        <w:t>This is optional export format and to enable it one should enable this format in a license.</w:t>
      </w:r>
    </w:p>
    <w:p w:rsidR="00862BF8" w:rsidRDefault="00862BF8" w:rsidP="001865C3">
      <w:pPr>
        <w:pStyle w:val="Heading3"/>
      </w:pPr>
      <w:bookmarkStart w:id="239" w:name="_Toc370931491"/>
      <w:bookmarkStart w:id="240" w:name="_Toc370935139"/>
      <w:bookmarkStart w:id="241" w:name="_Toc422752442"/>
      <w:r>
        <w:t xml:space="preserve">Retaining </w:t>
      </w:r>
      <w:r w:rsidRPr="001865C3">
        <w:t>document</w:t>
      </w:r>
      <w:r>
        <w:t xml:space="preserve"> layout in textual export</w:t>
      </w:r>
      <w:bookmarkEnd w:id="239"/>
      <w:bookmarkEnd w:id="240"/>
      <w:bookmarkEnd w:id="241"/>
    </w:p>
    <w:p w:rsidR="00862BF8" w:rsidRDefault="00862BF8" w:rsidP="00862BF8">
      <w:r>
        <w:t>TextExportParams::</w:t>
      </w:r>
      <w:r w:rsidRPr="00F808A8">
        <w:t>RetainLayout</w:t>
      </w:r>
      <w:r>
        <w:t xml:space="preserve"> property turns on the export mode in which the original layout is simulated by inserting spaces. When displayed with a monospace font, the text and table columns will be level. The distance between blocks will be approximately the same. </w:t>
      </w:r>
    </w:p>
    <w:p w:rsidR="00862BF8" w:rsidRDefault="00862BF8" w:rsidP="00862BF8">
      <w:r>
        <w:lastRenderedPageBreak/>
        <w:t>This mode is not intended for right-to-left or vertical texts.</w:t>
      </w:r>
    </w:p>
    <w:p w:rsidR="00862BF8" w:rsidRDefault="00862BF8" w:rsidP="00862BF8">
      <w:r>
        <w:t xml:space="preserve">When this property is set to TRUE, the InsertEmptyLineBetweenParagraphs property is ignored, and the presence of empty lines is determined by the size of empty space between paragraphs in the original. The ExportParagraphsAsOneLine property is also ignored, and the line breaks are always kept. </w:t>
      </w:r>
    </w:p>
    <w:p w:rsidR="00862BF8" w:rsidRPr="00F808A8" w:rsidRDefault="00862BF8" w:rsidP="00862BF8">
      <w:r>
        <w:t>This property is FALSE by default.</w:t>
      </w:r>
    </w:p>
    <w:p w:rsidR="00862BF8" w:rsidRDefault="00862BF8" w:rsidP="001865C3">
      <w:pPr>
        <w:pStyle w:val="Heading2"/>
      </w:pPr>
      <w:bookmarkStart w:id="242" w:name="_Toc253740960"/>
      <w:bookmarkStart w:id="243" w:name="_Toc302053974"/>
      <w:bookmarkStart w:id="244" w:name="_Toc370295081"/>
      <w:bookmarkStart w:id="245" w:name="_Toc370935140"/>
      <w:bookmarkStart w:id="246" w:name="_Toc422752443"/>
      <w:r w:rsidRPr="00FD57F0">
        <w:t>Fixed Bugs</w:t>
      </w:r>
      <w:bookmarkEnd w:id="242"/>
      <w:bookmarkEnd w:id="243"/>
      <w:bookmarkEnd w:id="244"/>
      <w:bookmarkEnd w:id="245"/>
      <w:bookmarkEnd w:id="246"/>
    </w:p>
    <w:p w:rsidR="00862BF8" w:rsidRDefault="00862BF8" w:rsidP="00862BF8">
      <w:bookmarkStart w:id="247" w:name="_Known_issues_and"/>
      <w:bookmarkStart w:id="248" w:name="_Known_issues_and_1"/>
      <w:bookmarkStart w:id="249" w:name="_Toc355603416"/>
      <w:bookmarkStart w:id="250" w:name="_Toc370295082"/>
      <w:bookmarkEnd w:id="247"/>
      <w:bookmarkEnd w:id="248"/>
      <w:r>
        <w:t>A list of bugs reported by customers that have been fixed:</w:t>
      </w:r>
    </w:p>
    <w:p w:rsidR="00862BF8" w:rsidRDefault="00862BF8" w:rsidP="00862BF8">
      <w:pPr>
        <w:pStyle w:val="ListParagraph"/>
        <w:numPr>
          <w:ilvl w:val="0"/>
          <w:numId w:val="34"/>
        </w:numPr>
        <w:spacing w:before="0"/>
      </w:pPr>
      <w:r w:rsidRPr="001865C3">
        <w:t>HD 368649</w:t>
      </w:r>
      <w:r>
        <w:t>. The CLI sample could not be compiled.</w:t>
      </w:r>
    </w:p>
    <w:p w:rsidR="00862BF8" w:rsidRDefault="00862BF8" w:rsidP="001865C3">
      <w:pPr>
        <w:pStyle w:val="Heading2"/>
      </w:pPr>
      <w:bookmarkStart w:id="251" w:name="_Toc370935142"/>
      <w:bookmarkStart w:id="252" w:name="_Toc422752444"/>
      <w:bookmarkEnd w:id="249"/>
      <w:bookmarkEnd w:id="250"/>
      <w:r>
        <w:t xml:space="preserve">Linux version </w:t>
      </w:r>
      <w:r w:rsidRPr="001865C3">
        <w:t>limitations</w:t>
      </w:r>
      <w:bookmarkEnd w:id="251"/>
      <w:bookmarkEnd w:id="252"/>
    </w:p>
    <w:p w:rsidR="00862BF8" w:rsidRDefault="00862BF8" w:rsidP="00862BF8">
      <w:r>
        <w:t>The following functionality of FineReader Engine 11 for Windows is not available in the Linux version:</w:t>
      </w:r>
    </w:p>
    <w:p w:rsidR="00862BF8" w:rsidRPr="00CB3C84" w:rsidRDefault="00862BF8" w:rsidP="00862BF8">
      <w:pPr>
        <w:pStyle w:val="ListParagraph"/>
        <w:numPr>
          <w:ilvl w:val="0"/>
          <w:numId w:val="35"/>
        </w:numPr>
        <w:spacing w:before="0"/>
      </w:pPr>
      <w:r w:rsidRPr="00CB3C84">
        <w:t>DjVu</w:t>
      </w:r>
      <w:r>
        <w:t xml:space="preserve"> opening</w:t>
      </w:r>
    </w:p>
    <w:p w:rsidR="00862BF8" w:rsidRPr="003443C5" w:rsidRDefault="00862BF8" w:rsidP="00862BF8">
      <w:pPr>
        <w:pStyle w:val="ListParagraph"/>
        <w:numPr>
          <w:ilvl w:val="0"/>
          <w:numId w:val="35"/>
        </w:numPr>
        <w:spacing w:before="0"/>
        <w:rPr>
          <w:lang w:val="ru-RU"/>
        </w:rPr>
      </w:pPr>
      <w:r>
        <w:t>Scanning</w:t>
      </w:r>
    </w:p>
    <w:p w:rsidR="00862BF8" w:rsidRPr="003443C5" w:rsidRDefault="00862BF8" w:rsidP="00862BF8">
      <w:pPr>
        <w:pStyle w:val="ListParagraph"/>
        <w:numPr>
          <w:ilvl w:val="0"/>
          <w:numId w:val="35"/>
        </w:numPr>
        <w:spacing w:before="0"/>
        <w:rPr>
          <w:lang w:val="ru-RU"/>
        </w:rPr>
      </w:pPr>
      <w:r w:rsidRPr="00CB3C84">
        <w:t>ICR</w:t>
      </w:r>
      <w:r w:rsidRPr="003443C5">
        <w:rPr>
          <w:lang w:val="ru-RU"/>
        </w:rPr>
        <w:t>/</w:t>
      </w:r>
      <w:r w:rsidRPr="00CB3C84">
        <w:t>OMR</w:t>
      </w:r>
    </w:p>
    <w:p w:rsidR="00862BF8" w:rsidRPr="00CB3C84" w:rsidRDefault="00862BF8" w:rsidP="00862BF8">
      <w:pPr>
        <w:pStyle w:val="ListParagraph"/>
        <w:numPr>
          <w:ilvl w:val="0"/>
          <w:numId w:val="35"/>
        </w:numPr>
        <w:spacing w:before="0"/>
      </w:pPr>
      <w:r>
        <w:t>Visual Components and other GUI elements</w:t>
      </w:r>
    </w:p>
    <w:p w:rsidR="00862BF8" w:rsidRDefault="00862BF8" w:rsidP="00862BF8">
      <w:pPr>
        <w:pStyle w:val="ListParagraph"/>
        <w:numPr>
          <w:ilvl w:val="0"/>
          <w:numId w:val="35"/>
        </w:numPr>
        <w:spacing w:before="0"/>
      </w:pPr>
      <w:r w:rsidRPr="00CB3C84">
        <w:t>WDP/WIC/BITMAP</w:t>
      </w:r>
      <w:r>
        <w:t xml:space="preserve"> input formats and other</w:t>
      </w:r>
      <w:r w:rsidRPr="00CB3C84">
        <w:t xml:space="preserve"> Windows-</w:t>
      </w:r>
      <w:r>
        <w:t>specific functionality</w:t>
      </w:r>
    </w:p>
    <w:p w:rsidR="00627E96" w:rsidRDefault="00627E96" w:rsidP="00627E96">
      <w:pPr>
        <w:pStyle w:val="Heading2"/>
      </w:pPr>
      <w:bookmarkStart w:id="253" w:name="_Toc370931493"/>
      <w:bookmarkStart w:id="254" w:name="_Toc422752445"/>
      <w:r w:rsidRPr="00FD57F0">
        <w:t xml:space="preserve">Known Issues </w:t>
      </w:r>
      <w:r w:rsidRPr="00584367">
        <w:t>and</w:t>
      </w:r>
      <w:r w:rsidRPr="00FD57F0">
        <w:t xml:space="preserve"> Workarounds</w:t>
      </w:r>
      <w:bookmarkEnd w:id="253"/>
      <w:bookmarkEnd w:id="254"/>
    </w:p>
    <w:p w:rsidR="00862BF8" w:rsidRDefault="00862BF8" w:rsidP="00627E96">
      <w:pPr>
        <w:pStyle w:val="Heading3"/>
      </w:pPr>
      <w:bookmarkStart w:id="255" w:name="_Toc364264014"/>
      <w:bookmarkStart w:id="256" w:name="_Toc370935143"/>
      <w:bookmarkStart w:id="257" w:name="_Toc422752446"/>
      <w:r>
        <w:t>Samples being installed under ‘root’ account are read only for others</w:t>
      </w:r>
      <w:bookmarkEnd w:id="255"/>
      <w:bookmarkEnd w:id="256"/>
      <w:bookmarkEnd w:id="257"/>
    </w:p>
    <w:p w:rsidR="00862BF8" w:rsidRDefault="00862BF8" w:rsidP="00862BF8">
      <w:r>
        <w:t>Samples are read-only for accounts with less than ‘root’ privileges if they are installed under ‘root’ account.</w:t>
      </w:r>
    </w:p>
    <w:p w:rsidR="00627E96" w:rsidRDefault="00862BF8" w:rsidP="00862BF8">
      <w:r>
        <w:t>This will be fixed in the maintenance release.</w:t>
      </w:r>
    </w:p>
    <w:p w:rsidR="00862BF8" w:rsidRDefault="00862BF8" w:rsidP="00627E96">
      <w:pPr>
        <w:pStyle w:val="Heading3"/>
      </w:pPr>
      <w:bookmarkStart w:id="258" w:name="_Toc370935144"/>
      <w:bookmarkStart w:id="259" w:name="_Toc422752447"/>
      <w:r>
        <w:t xml:space="preserve">Java </w:t>
      </w:r>
      <w:r w:rsidRPr="00627E96">
        <w:t>wrapper</w:t>
      </w:r>
      <w:r>
        <w:t xml:space="preserve"> is not included into the distribution</w:t>
      </w:r>
      <w:bookmarkEnd w:id="258"/>
      <w:bookmarkEnd w:id="259"/>
    </w:p>
    <w:p w:rsidR="00862BF8" w:rsidRDefault="00862BF8" w:rsidP="00862BF8">
      <w:r>
        <w:t>Though we have partly functional Java wrapper for the Engine it still misses some important parts.</w:t>
      </w:r>
    </w:p>
    <w:p w:rsidR="00862BF8" w:rsidRDefault="00862BF8" w:rsidP="00862BF8">
      <w:r>
        <w:t>In some cases current version of the wrapper is enough, so please consult with HQ product analyst in case of urgent need.</w:t>
      </w:r>
    </w:p>
    <w:p w:rsidR="00862BF8" w:rsidRPr="00675CC4" w:rsidRDefault="00862BF8" w:rsidP="00862BF8">
      <w:r>
        <w:t>We are planning to include fully-functional Java wrapper into R2 release.</w:t>
      </w:r>
    </w:p>
    <w:p w:rsidR="00862BF8" w:rsidRDefault="00862BF8" w:rsidP="00627E96">
      <w:pPr>
        <w:pStyle w:val="Heading3"/>
      </w:pPr>
      <w:bookmarkStart w:id="260" w:name="_Toc370931496"/>
      <w:bookmarkStart w:id="261" w:name="_Toc370935145"/>
      <w:bookmarkStart w:id="262" w:name="_Toc422752448"/>
      <w:bookmarkEnd w:id="201"/>
      <w:r w:rsidRPr="00583A68">
        <w:t>IFontSet::EnablePdfStandardFonts</w:t>
      </w:r>
      <w:r>
        <w:t xml:space="preserve"> is non-functional</w:t>
      </w:r>
      <w:bookmarkEnd w:id="260"/>
      <w:bookmarkEnd w:id="261"/>
      <w:bookmarkEnd w:id="262"/>
    </w:p>
    <w:p w:rsidR="00862BF8" w:rsidRDefault="00862BF8" w:rsidP="00862BF8">
      <w:r>
        <w:t>It is not possible to use the standard PDF fonts during synthesis. That may lead to font embedding even though the text is typed using one of the standard PDF fonts.</w:t>
      </w:r>
    </w:p>
    <w:p w:rsidR="00862BF8" w:rsidRDefault="00862BF8" w:rsidP="00862BF8">
      <w:r>
        <w:t>This will be fixed in the maintenance release.</w:t>
      </w:r>
    </w:p>
    <w:p w:rsidR="00862BF8" w:rsidRDefault="00862BF8" w:rsidP="00627E96">
      <w:pPr>
        <w:pStyle w:val="Heading3"/>
      </w:pPr>
      <w:bookmarkStart w:id="263" w:name="_Toc370931498"/>
      <w:bookmarkStart w:id="264" w:name="_Toc370935146"/>
      <w:bookmarkStart w:id="265" w:name="_Toc422752449"/>
      <w:r>
        <w:lastRenderedPageBreak/>
        <w:t>OnPageProcessed comes once per a document</w:t>
      </w:r>
      <w:bookmarkEnd w:id="263"/>
      <w:bookmarkEnd w:id="264"/>
      <w:bookmarkEnd w:id="265"/>
    </w:p>
    <w:p w:rsidR="00862BF8" w:rsidRDefault="00862BF8" w:rsidP="00862BF8">
      <w:r>
        <w:t>During o</w:t>
      </w:r>
      <w:r w:rsidRPr="000E67E4">
        <w:t>pen</w:t>
      </w:r>
      <w:r>
        <w:t>ing, s</w:t>
      </w:r>
      <w:r w:rsidRPr="000E67E4">
        <w:t>ynthesis</w:t>
      </w:r>
      <w:r>
        <w:t>, e</w:t>
      </w:r>
      <w:r w:rsidRPr="000E67E4">
        <w:t>xport</w:t>
      </w:r>
      <w:r>
        <w:t>ing stages the callback OnPageProcessed arrives only once per a document rather than after each page.</w:t>
      </w:r>
    </w:p>
    <w:p w:rsidR="00862BF8" w:rsidRDefault="00862BF8" w:rsidP="00862BF8">
      <w:r>
        <w:t>This will be fixed in the maintenance release.</w:t>
      </w:r>
    </w:p>
    <w:p w:rsidR="00862BF8" w:rsidRDefault="00862BF8" w:rsidP="00627E96">
      <w:pPr>
        <w:pStyle w:val="Heading3"/>
      </w:pPr>
      <w:bookmarkStart w:id="266" w:name="_Toc370931499"/>
      <w:bookmarkStart w:id="267" w:name="_Toc370935147"/>
      <w:bookmarkStart w:id="268" w:name="_Toc422752450"/>
      <w:r>
        <w:t>Some API is not implemented</w:t>
      </w:r>
      <w:bookmarkEnd w:id="266"/>
      <w:bookmarkEnd w:id="267"/>
      <w:bookmarkEnd w:id="268"/>
    </w:p>
    <w:p w:rsidR="00862BF8" w:rsidRDefault="00862BF8" w:rsidP="00862BF8">
      <w:r>
        <w:t>The following API is not implemented in FRE 10 and FRE 11:</w:t>
      </w:r>
    </w:p>
    <w:p w:rsidR="00862BF8" w:rsidRDefault="00862BF8" w:rsidP="00DF20E3">
      <w:pPr>
        <w:pStyle w:val="ListParagraph"/>
        <w:numPr>
          <w:ilvl w:val="0"/>
          <w:numId w:val="41"/>
        </w:numPr>
        <w:spacing w:before="0"/>
      </w:pPr>
      <w:r>
        <w:t>IFootnoteSeries::IsNumberingWithSuperscript. Always returns “false”.</w:t>
      </w:r>
    </w:p>
    <w:p w:rsidR="00862BF8" w:rsidRDefault="00862BF8" w:rsidP="00DF20E3">
      <w:pPr>
        <w:pStyle w:val="ListParagraph"/>
        <w:numPr>
          <w:ilvl w:val="0"/>
          <w:numId w:val="41"/>
        </w:numPr>
        <w:spacing w:before="0"/>
      </w:pPr>
      <w:r>
        <w:t>IFootnoteSeries::PositionOnPage. Always returns “FPPT_SingleColumnSection”.</w:t>
      </w:r>
    </w:p>
    <w:p w:rsidR="00862BF8" w:rsidRDefault="00862BF8" w:rsidP="00DF20E3">
      <w:pPr>
        <w:pStyle w:val="ListParagraph"/>
        <w:numPr>
          <w:ilvl w:val="0"/>
          <w:numId w:val="41"/>
        </w:numPr>
        <w:spacing w:before="0"/>
      </w:pPr>
      <w:r>
        <w:t>IFootnoteSeries::PositionInDocument. Always returns “FPDT_PageEnd”.</w:t>
      </w:r>
    </w:p>
    <w:p w:rsidR="00862BF8" w:rsidRDefault="00862BF8" w:rsidP="00DF20E3">
      <w:pPr>
        <w:pStyle w:val="ListParagraph"/>
        <w:numPr>
          <w:ilvl w:val="0"/>
          <w:numId w:val="41"/>
        </w:numPr>
        <w:spacing w:before="0"/>
      </w:pPr>
      <w:r w:rsidRPr="00500FE8">
        <w:t>IFootnoteSeries::HasSeparator</w:t>
      </w:r>
      <w:r>
        <w:t>. Always returns “true”.</w:t>
      </w:r>
    </w:p>
    <w:p w:rsidR="00862BF8" w:rsidRDefault="00862BF8" w:rsidP="00DF20E3">
      <w:pPr>
        <w:pStyle w:val="ListParagraph"/>
        <w:numPr>
          <w:ilvl w:val="0"/>
          <w:numId w:val="41"/>
        </w:numPr>
        <w:spacing w:before="0"/>
      </w:pPr>
      <w:r>
        <w:t>ITextPicture::ColumnNumber. Always returns “0”.</w:t>
      </w:r>
    </w:p>
    <w:p w:rsidR="00862BF8" w:rsidRPr="005C5375" w:rsidRDefault="00862BF8" w:rsidP="00DF20E3">
      <w:pPr>
        <w:pStyle w:val="ListParagraph"/>
        <w:numPr>
          <w:ilvl w:val="0"/>
          <w:numId w:val="41"/>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862BF8" w:rsidRDefault="00862BF8" w:rsidP="00DF20E3">
      <w:pPr>
        <w:pStyle w:val="ListParagraph"/>
        <w:numPr>
          <w:ilvl w:val="0"/>
          <w:numId w:val="41"/>
        </w:numPr>
        <w:spacing w:before="0"/>
      </w:pPr>
      <w:r>
        <w:t>IIncut::TextWrapping. Always returns “TW_Undefined”.</w:t>
      </w:r>
    </w:p>
    <w:p w:rsidR="00862BF8" w:rsidRDefault="00862BF8" w:rsidP="00DF20E3">
      <w:pPr>
        <w:pStyle w:val="ListParagraph"/>
        <w:numPr>
          <w:ilvl w:val="0"/>
          <w:numId w:val="41"/>
        </w:numPr>
        <w:spacing w:before="0"/>
      </w:pPr>
      <w:r w:rsidRPr="009D5222">
        <w:t>IRunningTitlesSeriesText::HasSeparator</w:t>
      </w:r>
      <w:r>
        <w:t>. Always returns “false”.</w:t>
      </w:r>
    </w:p>
    <w:p w:rsidR="00862BF8" w:rsidRDefault="00862BF8" w:rsidP="00862BF8">
      <w:r>
        <w:t>The implementation is not planned.</w:t>
      </w:r>
    </w:p>
    <w:p w:rsidR="00862BF8" w:rsidRDefault="00862BF8" w:rsidP="00627E96">
      <w:pPr>
        <w:pStyle w:val="Heading3"/>
      </w:pPr>
      <w:bookmarkStart w:id="269" w:name="_Toc370931501"/>
      <w:bookmarkStart w:id="270" w:name="_Toc370935148"/>
      <w:bookmarkStart w:id="271" w:name="_Toc422752451"/>
      <w:r>
        <w:t>Recognition of a PDF file with text in Vietnamese may fail</w:t>
      </w:r>
      <w:bookmarkEnd w:id="269"/>
      <w:bookmarkEnd w:id="270"/>
      <w:bookmarkEnd w:id="271"/>
    </w:p>
    <w:p w:rsidR="00862BF8" w:rsidRDefault="00862BF8" w:rsidP="00862BF8">
      <w:r>
        <w:t>Recognition fails with internal program error on certain PDF files with text layer in Vietnamese when “content reuse mode” is on.</w:t>
      </w:r>
    </w:p>
    <w:p w:rsidR="00862BF8" w:rsidRDefault="00862BF8" w:rsidP="00862BF8">
      <w:r>
        <w:t>This will be fixed in the maintenance release.</w:t>
      </w:r>
    </w:p>
    <w:p w:rsidR="00932D15" w:rsidRDefault="00932D15" w:rsidP="00932D15">
      <w:pPr>
        <w:pStyle w:val="Heading3"/>
      </w:pPr>
      <w:bookmarkStart w:id="272" w:name="_Toc370931504"/>
      <w:bookmarkStart w:id="273" w:name="_Toc422752452"/>
      <w:bookmarkEnd w:id="202"/>
      <w:r>
        <w:t>PDF/A validation report</w:t>
      </w:r>
      <w:bookmarkEnd w:id="272"/>
      <w:bookmarkEnd w:id="273"/>
    </w:p>
    <w:p w:rsidR="00932D15" w:rsidRDefault="00932D15" w:rsidP="00932D15">
      <w:r>
        <w:t>The following issues are known for PDF/A files produced by this release of FRE 11:</w:t>
      </w:r>
    </w:p>
    <w:p w:rsidR="00932D15" w:rsidRDefault="00932D15" w:rsidP="00DF20E3">
      <w:pPr>
        <w:pStyle w:val="ListParagraph"/>
        <w:numPr>
          <w:ilvl w:val="0"/>
          <w:numId w:val="40"/>
        </w:numPr>
        <w:spacing w:before="0"/>
      </w:pPr>
      <w:r>
        <w:t xml:space="preserve">Adobe Acrobat 11.0.3 reports “Text cannot be mapped to Unicode” for 2% of images in CJK languages recognized and exported into PDF/A-1a or PDF/A-2a formats. On the other hand </w:t>
      </w:r>
      <w:hyperlink r:id="rId25" w:history="1">
        <w:r w:rsidRPr="000F1DF0">
          <w:rPr>
            <w:rStyle w:val="Hyperlink"/>
          </w:rPr>
          <w:t>http://www.pdf-tools.com/pdf/validate-pdfa-online.aspx</w:t>
        </w:r>
      </w:hyperlink>
      <w:r>
        <w:t xml:space="preserve"> on-line validator finds no issue in the same documents.</w:t>
      </w:r>
    </w:p>
    <w:p w:rsidR="000B7442" w:rsidRDefault="00932D15" w:rsidP="00DF20E3">
      <w:pPr>
        <w:pStyle w:val="ListParagraph"/>
        <w:numPr>
          <w:ilvl w:val="0"/>
          <w:numId w:val="40"/>
        </w:numPr>
        <w:spacing w:before="0"/>
      </w:pPr>
      <w:r>
        <w:t xml:space="preserve">callas pdfaPilot, 3.1 (156) and 4 report “Image is not valid” for few images exported into </w:t>
      </w:r>
      <w:r w:rsidRPr="00413455">
        <w:t>PDF/A-2a (-2u)</w:t>
      </w:r>
      <w:r>
        <w:t xml:space="preserve"> format. At the same time </w:t>
      </w:r>
      <w:r w:rsidRPr="00413455">
        <w:t>Adobe Acrobat 10.1.4</w:t>
      </w:r>
      <w:r>
        <w:t>, 11 report no issues with these files.</w:t>
      </w:r>
    </w:p>
    <w:p w:rsidR="00543F68" w:rsidRDefault="00543F68">
      <w:pPr>
        <w:rPr>
          <w:b/>
          <w:bCs/>
          <w:caps/>
          <w:color w:val="FFFFFF" w:themeColor="background1"/>
          <w:spacing w:val="15"/>
          <w:sz w:val="22"/>
          <w:szCs w:val="22"/>
        </w:rPr>
      </w:pPr>
      <w:r>
        <w:br w:type="page"/>
      </w:r>
    </w:p>
    <w:p w:rsidR="000B7442" w:rsidRPr="00A82351" w:rsidRDefault="000B7442" w:rsidP="000B7442">
      <w:pPr>
        <w:pStyle w:val="Heading1"/>
      </w:pPr>
      <w:bookmarkStart w:id="274" w:name="_Toc422752453"/>
      <w:r>
        <w:lastRenderedPageBreak/>
        <w:t xml:space="preserve">R2 GM </w:t>
      </w:r>
      <w:r w:rsidRPr="00A82351">
        <w:t>–</w:t>
      </w:r>
      <w:bookmarkEnd w:id="274"/>
    </w:p>
    <w:p w:rsidR="000B7442" w:rsidRPr="00A82351" w:rsidRDefault="000B7442" w:rsidP="000B7442">
      <w:pPr>
        <w:pStyle w:val="Heading2"/>
        <w:rPr>
          <w:rFonts w:eastAsia="Times New Roman"/>
        </w:rPr>
      </w:pPr>
      <w:bookmarkStart w:id="275" w:name="_Toc422752454"/>
      <w:r w:rsidRPr="00A82351">
        <w:rPr>
          <w:rFonts w:eastAsia="Times New Roman"/>
        </w:rPr>
        <w:t>Part number, build number</w:t>
      </w:r>
      <w:bookmarkEnd w:id="275"/>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0B7442" w:rsidRPr="00B34544" w:rsidTr="000B7442">
        <w:trPr>
          <w:trHeight w:val="274"/>
        </w:trPr>
        <w:tc>
          <w:tcPr>
            <w:tcW w:w="2336" w:type="dxa"/>
            <w:tcBorders>
              <w:top w:val="nil"/>
              <w:left w:val="nil"/>
              <w:bottom w:val="nil"/>
              <w:right w:val="single" w:sz="4" w:space="0" w:color="auto"/>
            </w:tcBorders>
            <w:shd w:val="clear" w:color="auto" w:fill="FFFFFF"/>
          </w:tcPr>
          <w:p w:rsidR="000B7442" w:rsidRPr="00B34544" w:rsidRDefault="000B7442" w:rsidP="000B7442">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0B7442" w:rsidRPr="00B34544" w:rsidRDefault="000B7442" w:rsidP="000B7442">
            <w:pPr>
              <w:rPr>
                <w:rFonts w:eastAsia="Times New Roman" w:cs="Times New Roman"/>
              </w:rPr>
            </w:pPr>
            <w:r>
              <w:rPr>
                <w:rFonts w:eastAsia="Times New Roman"/>
              </w:rPr>
              <w:t xml:space="preserve"> </w:t>
            </w:r>
            <w:r>
              <w:t>1155/10</w:t>
            </w:r>
          </w:p>
        </w:tc>
      </w:tr>
      <w:tr w:rsidR="000B7442" w:rsidRPr="00B34544" w:rsidTr="000B7442">
        <w:trPr>
          <w:trHeight w:val="274"/>
        </w:trPr>
        <w:tc>
          <w:tcPr>
            <w:tcW w:w="2336" w:type="dxa"/>
            <w:tcBorders>
              <w:top w:val="nil"/>
              <w:left w:val="nil"/>
              <w:bottom w:val="nil"/>
              <w:right w:val="single" w:sz="4" w:space="0" w:color="auto"/>
            </w:tcBorders>
            <w:shd w:val="clear" w:color="auto" w:fill="FFFFFF"/>
          </w:tcPr>
          <w:p w:rsidR="000B7442" w:rsidRPr="00B34544" w:rsidRDefault="000B7442" w:rsidP="000B7442">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0B7442" w:rsidRPr="00B34544" w:rsidRDefault="000B7442" w:rsidP="000B7442">
            <w:pPr>
              <w:rPr>
                <w:rFonts w:eastAsia="Times New Roman" w:cs="Times New Roman"/>
              </w:rPr>
            </w:pPr>
            <w:r>
              <w:rPr>
                <w:rFonts w:cs="Times New Roman"/>
                <w:szCs w:val="24"/>
              </w:rPr>
              <w:t xml:space="preserve"> </w:t>
            </w:r>
            <w:r w:rsidRPr="000B7442">
              <w:rPr>
                <w:rFonts w:cs="Times New Roman"/>
                <w:szCs w:val="24"/>
              </w:rPr>
              <w:t>11.1.4.495895</w:t>
            </w:r>
          </w:p>
        </w:tc>
      </w:tr>
    </w:tbl>
    <w:p w:rsidR="000B7442" w:rsidRDefault="000B7442" w:rsidP="000B7442">
      <w:pPr>
        <w:pStyle w:val="Heading2"/>
      </w:pPr>
      <w:bookmarkStart w:id="276" w:name="_Toc422752455"/>
      <w:r w:rsidRPr="004173B9">
        <w:t>New Features and Improvements</w:t>
      </w:r>
      <w:bookmarkEnd w:id="276"/>
    </w:p>
    <w:p w:rsidR="000B7442" w:rsidRDefault="000B7442" w:rsidP="000B7442">
      <w:pPr>
        <w:pStyle w:val="Heading3"/>
      </w:pPr>
      <w:bookmarkStart w:id="277" w:name="_Toc422752456"/>
      <w:r w:rsidRPr="000B7442">
        <w:t>Java wrapper is included into the distribution</w:t>
      </w:r>
      <w:bookmarkEnd w:id="277"/>
    </w:p>
    <w:p w:rsidR="00593CAE" w:rsidRDefault="000B7442" w:rsidP="000B7442">
      <w:r w:rsidRPr="000B7442">
        <w:t>From now on Java wrapper is implemented and entire SDK functionality is available through it. Now FRE can be easily integrated into Java environment.</w:t>
      </w:r>
    </w:p>
    <w:p w:rsidR="000B7442" w:rsidRDefault="000B7442" w:rsidP="000B7442">
      <w:pPr>
        <w:pStyle w:val="Heading3"/>
      </w:pPr>
      <w:bookmarkStart w:id="278" w:name="_Toc422752457"/>
      <w:r w:rsidRPr="000B7442">
        <w:t>RPM is now used in distributives</w:t>
      </w:r>
      <w:bookmarkEnd w:id="278"/>
    </w:p>
    <w:p w:rsidR="000B7442" w:rsidRDefault="000B7442" w:rsidP="000B7442">
      <w:r w:rsidRPr="000B7442">
        <w:t>RPM software package is available.</w:t>
      </w:r>
    </w:p>
    <w:p w:rsidR="000B7442" w:rsidRDefault="000B7442" w:rsidP="000B7442">
      <w:pPr>
        <w:pStyle w:val="Heading3"/>
      </w:pPr>
      <w:bookmarkStart w:id="279" w:name="_Toc422752458"/>
      <w:r w:rsidRPr="000B7442">
        <w:t>IEngine::InjectTextLayer method was added</w:t>
      </w:r>
      <w:bookmarkEnd w:id="279"/>
    </w:p>
    <w:p w:rsidR="000B7442" w:rsidRDefault="000B7442" w:rsidP="000B7442">
      <w:r w:rsidRPr="000B7442">
        <w:t>This is a new method which creates a copy of the input PDF file and adds the text layer which corresponds to the recognized text of the document.</w:t>
      </w:r>
    </w:p>
    <w:p w:rsidR="000B7442" w:rsidRDefault="000B7442" w:rsidP="000B7442">
      <w:pPr>
        <w:pStyle w:val="Heading3"/>
      </w:pPr>
      <w:bookmarkStart w:id="280" w:name="_Toc422752459"/>
      <w:r w:rsidRPr="000B7442">
        <w:t>Support for IntelligentMail barcodes</w:t>
      </w:r>
      <w:bookmarkEnd w:id="280"/>
    </w:p>
    <w:p w:rsidR="000B7442" w:rsidRDefault="000B7442" w:rsidP="000B7442">
      <w:r>
        <w:t>Starting with this release, ABBYY FineReader Engine can recognize IntelligentMail barcodes. Intelligent Mail is a height-modulated 65-bar barcode which is used on mail in the United States. It is also known as USPS 4-CB.</w:t>
      </w:r>
    </w:p>
    <w:p w:rsidR="000B7442" w:rsidRDefault="000B7442" w:rsidP="000B7442">
      <w:r>
        <w:t>BT_ IntelligentMail was added to BarcodeTypeEnum enumeration constants.</w:t>
      </w:r>
    </w:p>
    <w:p w:rsidR="000B7442" w:rsidRDefault="000B7442" w:rsidP="000B7442">
      <w:pPr>
        <w:pStyle w:val="Heading3"/>
      </w:pPr>
      <w:bookmarkStart w:id="281" w:name="_Toc422752460"/>
      <w:r w:rsidRPr="000B7442">
        <w:t>Predefined languages OcrA and OcrB were added</w:t>
      </w:r>
      <w:bookmarkEnd w:id="281"/>
    </w:p>
    <w:p w:rsidR="000B7442" w:rsidRDefault="000B7442" w:rsidP="000B7442">
      <w:r w:rsidRPr="000B7442">
        <w:t>The OCR A and OCR B modules now license not only corresponding text types but also the predefined languages which are provided for these text types. Apart from regular characters the alphabet for these languages also contains special symbols from OCR_A and OCR_B standards.</w:t>
      </w:r>
    </w:p>
    <w:p w:rsidR="000B7442" w:rsidRDefault="000B7442" w:rsidP="000B7442">
      <w:pPr>
        <w:pStyle w:val="Heading3"/>
      </w:pPr>
      <w:bookmarkStart w:id="282" w:name="_Toc422752461"/>
      <w:r w:rsidRPr="000B7442">
        <w:t>Detection of vertical text for all languages</w:t>
      </w:r>
      <w:bookmarkEnd w:id="282"/>
    </w:p>
    <w:p w:rsidR="000B7442" w:rsidRDefault="000B7442" w:rsidP="000B7442">
      <w:r w:rsidRPr="000B7442">
        <w:t>IPageAnalysisParams::DetectVerticalEuropeanText property is a new property which allows you to detect vertical text in languages other than CJK (helpdesk request 369221).</w:t>
      </w:r>
    </w:p>
    <w:p w:rsidR="000B7442" w:rsidRDefault="000B7442" w:rsidP="000B7442">
      <w:pPr>
        <w:pStyle w:val="Heading3"/>
      </w:pPr>
      <w:bookmarkStart w:id="283" w:name="_Toc422752462"/>
      <w:r w:rsidRPr="000B7442">
        <w:t>New IClassificationTrainer::AddPage method</w:t>
      </w:r>
      <w:bookmarkEnd w:id="283"/>
    </w:p>
    <w:p w:rsidR="00E4141B" w:rsidRDefault="00E4141B" w:rsidP="00E4141B">
      <w:r>
        <w:lastRenderedPageBreak/>
        <w:t>From now on FRE 11 supports IClassificationTrainer::AddPage method.</w:t>
      </w:r>
    </w:p>
    <w:p w:rsidR="000B7442" w:rsidRDefault="00E4141B" w:rsidP="00E4141B">
      <w:r>
        <w:t>This is a new method which allows you to add an already recognized page to the classification database.</w:t>
      </w:r>
    </w:p>
    <w:p w:rsidR="00E4141B" w:rsidRDefault="00E4141B" w:rsidP="00E4141B">
      <w:pPr>
        <w:pStyle w:val="Heading3"/>
      </w:pPr>
      <w:bookmarkStart w:id="284" w:name="_Toc422752463"/>
      <w:r w:rsidRPr="00E4141B">
        <w:t>The possibility to add custom features for classification</w:t>
      </w:r>
      <w:bookmarkEnd w:id="284"/>
    </w:p>
    <w:p w:rsidR="00E4141B" w:rsidRDefault="00E4141B" w:rsidP="00E4141B">
      <w:r>
        <w:t>Now it is possible to add custom features that can enhance the accuracy of classification.</w:t>
      </w:r>
    </w:p>
    <w:p w:rsidR="00E4141B" w:rsidRDefault="00E4141B" w:rsidP="00E4141B">
      <w:r>
        <w:t>The following methods were implemented:</w:t>
      </w:r>
    </w:p>
    <w:p w:rsidR="00E4141B" w:rsidRDefault="00E4141B" w:rsidP="00E4141B">
      <w:r>
        <w:t>1.</w:t>
      </w:r>
      <w:r>
        <w:tab/>
        <w:t>IClassificationTrainer::AddFeaturesForPage</w:t>
      </w:r>
    </w:p>
    <w:p w:rsidR="00E4141B" w:rsidRDefault="00E4141B" w:rsidP="00E4141B">
      <w:r>
        <w:t>This is a new method which supports training the classification database with the help of user-defined additional features.</w:t>
      </w:r>
    </w:p>
    <w:p w:rsidR="00E4141B" w:rsidRDefault="00E4141B" w:rsidP="00E4141B">
      <w:r>
        <w:t>2.</w:t>
      </w:r>
      <w:r>
        <w:tab/>
        <w:t>IFRPage::ClassifyEx</w:t>
      </w:r>
    </w:p>
    <w:p w:rsidR="00E4141B" w:rsidRDefault="00E4141B" w:rsidP="00E4141B">
      <w:r>
        <w:t>This is a new method which supports classification with the help of user-defined additional features.</w:t>
      </w:r>
    </w:p>
    <w:p w:rsidR="00E4141B" w:rsidRDefault="00E4141B" w:rsidP="00E4141B">
      <w:pPr>
        <w:pStyle w:val="Heading3"/>
      </w:pPr>
      <w:bookmarkStart w:id="285" w:name="_Toc422752464"/>
      <w:r w:rsidRPr="00E4141B">
        <w:t>New predefined profile EngineeringDrawingsProcessing</w:t>
      </w:r>
      <w:bookmarkEnd w:id="285"/>
    </w:p>
    <w:p w:rsidR="00E4141B" w:rsidRDefault="00E4141B" w:rsidP="00E4141B">
      <w:r>
        <w:t>This profile is specially developed for engineering drawings and maps recognition.</w:t>
      </w:r>
    </w:p>
    <w:p w:rsidR="00E4141B" w:rsidRDefault="00E4141B" w:rsidP="00E4141B">
      <w:r>
        <w:t>EngineeringDrawingsProcessing would be useful for text extraction disregarding its orientation and conversion of engineering drawings from PDF to searchable PDF.</w:t>
      </w:r>
    </w:p>
    <w:p w:rsidR="00E4141B" w:rsidRDefault="00E4141B" w:rsidP="00E4141B">
      <w:pPr>
        <w:pStyle w:val="Heading3"/>
      </w:pPr>
      <w:bookmarkStart w:id="286" w:name="_Toc422752465"/>
      <w:r w:rsidRPr="00E4141B">
        <w:t>Export with original layout to XLSX</w:t>
      </w:r>
      <w:bookmarkEnd w:id="286"/>
    </w:p>
    <w:p w:rsidR="00E4141B" w:rsidRDefault="00E4141B" w:rsidP="00E4141B">
      <w:r>
        <w:t xml:space="preserve">New property IXLExportParams::LayoutRetentionMode that allows to export files to XLSX with original layout was added. </w:t>
      </w:r>
    </w:p>
    <w:p w:rsidR="00E4141B" w:rsidRDefault="00E4141B" w:rsidP="00E4141B">
      <w:r>
        <w:t>It is possible to choose the mode of retaining tables’ formatting during export to XLSX. XLSXLayoutRetentionModeEnum gives the ability to choose the mode that is better corresponding to the assigned task.</w:t>
      </w:r>
    </w:p>
    <w:p w:rsidR="00E4141B" w:rsidRDefault="00E4141B" w:rsidP="00E4141B">
      <w:pPr>
        <w:pStyle w:val="Heading3"/>
      </w:pPr>
      <w:bookmarkStart w:id="287" w:name="_Toc422752466"/>
      <w:r w:rsidRPr="00E4141B">
        <w:t>New properties for IBarcodeParams object</w:t>
      </w:r>
      <w:bookmarkEnd w:id="287"/>
    </w:p>
    <w:p w:rsidR="00E4141B" w:rsidRDefault="00E4141B" w:rsidP="00E4141B">
      <w:r w:rsidRPr="00E4141B">
        <w:t>This release includes a new property which allows you to detect more barcodes but slows down the processing. IBarcodeParams::EnableAdvancedExtractionMode property enables the feature.</w:t>
      </w:r>
    </w:p>
    <w:p w:rsidR="00E4141B" w:rsidRDefault="00E4141B" w:rsidP="00E4141B">
      <w:pPr>
        <w:spacing w:after="0"/>
      </w:pPr>
      <w:r w:rsidRPr="00E4141B">
        <w:t>New IBarcodeParams::MinRatioToTextHeight  property defines the minimal acceptable height of the barcode in relation to the average letters height. This setting can help to detect low barcodes.</w:t>
      </w:r>
    </w:p>
    <w:p w:rsidR="00E4141B" w:rsidRDefault="00E4141B" w:rsidP="00E4141B">
      <w:pPr>
        <w:pStyle w:val="Heading3"/>
      </w:pPr>
      <w:bookmarkStart w:id="288" w:name="_Toc422752467"/>
      <w:r w:rsidRPr="00E4141B">
        <w:t>Support for embedded files in PDF</w:t>
      </w:r>
      <w:bookmarkEnd w:id="288"/>
    </w:p>
    <w:p w:rsidR="00E4141B" w:rsidRDefault="00E4141B" w:rsidP="00E4141B">
      <w:r>
        <w:t>IPDFExportFeatures::WriteSourceAttachments property specifies if attachments from the original PDF file should be written to the output file. This property is ignored if the original file was not PDF.</w:t>
      </w:r>
    </w:p>
    <w:p w:rsidR="00E4141B" w:rsidRDefault="00E4141B" w:rsidP="00E4141B">
      <w:r>
        <w:lastRenderedPageBreak/>
        <w:t>New values PCM_Pdfa_3a and PCM_Pdfa_3u were added to enumeration constants PDFAComplianceModeEnum  for PDF/A-3a and PDF/A-3u formats correspondingly.</w:t>
      </w:r>
    </w:p>
    <w:p w:rsidR="00E4141B" w:rsidRDefault="00E4141B" w:rsidP="00E4141B">
      <w:pPr>
        <w:pStyle w:val="Heading3"/>
      </w:pPr>
      <w:bookmarkStart w:id="289" w:name="_Toc422752468"/>
      <w:r w:rsidRPr="00E4141B">
        <w:t>Enhanced JBIG2 lossless compression</w:t>
      </w:r>
      <w:bookmarkEnd w:id="289"/>
    </w:p>
    <w:p w:rsidR="00E4141B" w:rsidRDefault="00E4141B" w:rsidP="00E4141B">
      <w:r w:rsidRPr="00E4141B">
        <w:t>The technology JBIG2 lossless compression format for black and white images was significantly improved in this release.</w:t>
      </w:r>
    </w:p>
    <w:p w:rsidR="00E4141B" w:rsidRDefault="00E4141B" w:rsidP="00E4141B">
      <w:pPr>
        <w:pStyle w:val="Heading3"/>
      </w:pPr>
      <w:bookmarkStart w:id="290" w:name="_Toc422752469"/>
      <w:r w:rsidRPr="00E4141B">
        <w:t>New property IEngine::Version</w:t>
      </w:r>
      <w:bookmarkEnd w:id="290"/>
    </w:p>
    <w:p w:rsidR="00E4141B" w:rsidRDefault="00E4141B" w:rsidP="00E4141B">
      <w:r w:rsidRPr="00E4141B">
        <w:t>IEngine::Version returns the build number of the ABBYY FineReader Engine version you are using.</w:t>
      </w:r>
    </w:p>
    <w:p w:rsidR="00E4141B" w:rsidRDefault="00E4141B" w:rsidP="00E4141B">
      <w:pPr>
        <w:pStyle w:val="Heading3"/>
      </w:pPr>
      <w:bookmarkStart w:id="291" w:name="_Toc422752470"/>
      <w:r w:rsidRPr="00E4141B">
        <w:t>Screenshot detection</w:t>
      </w:r>
      <w:bookmarkEnd w:id="291"/>
    </w:p>
    <w:p w:rsidR="00E4141B" w:rsidRDefault="00E4141B" w:rsidP="00E4141B">
      <w:r w:rsidRPr="00E4141B">
        <w:t>From now on our technologies are able to identify screenshots in documents. The document analyzer detects screenshots as image blocks if EnableTextExtractionMode property set to false (it is default value). Otherwise, text blocks can be detected on the screen</w:t>
      </w:r>
      <w:r>
        <w:t>shots. (helpdesk request 343728</w:t>
      </w:r>
      <w:r w:rsidRPr="00E4141B">
        <w:t>)</w:t>
      </w:r>
    </w:p>
    <w:p w:rsidR="00E4141B" w:rsidRDefault="00E4141B" w:rsidP="00E4141B">
      <w:pPr>
        <w:pStyle w:val="Heading3"/>
      </w:pPr>
      <w:bookmarkStart w:id="292" w:name="_Toc422752471"/>
      <w:r w:rsidRPr="00E4141B">
        <w:t>Improved key value tables detection</w:t>
      </w:r>
      <w:bookmarkEnd w:id="292"/>
    </w:p>
    <w:p w:rsidR="00E4141B" w:rsidRDefault="00E4141B" w:rsidP="00E4141B">
      <w:r w:rsidRPr="00E4141B">
        <w:t>Significant improvements were made for key value tables’ detection in this release.</w:t>
      </w:r>
    </w:p>
    <w:p w:rsidR="00F82E29" w:rsidRDefault="00F82E29" w:rsidP="00F82E29">
      <w:pPr>
        <w:pStyle w:val="Heading3"/>
      </w:pPr>
      <w:bookmarkStart w:id="293" w:name="_Toc422752472"/>
      <w:r w:rsidRPr="00F82E29">
        <w:t>Improved memory allocation</w:t>
      </w:r>
      <w:bookmarkEnd w:id="293"/>
    </w:p>
    <w:p w:rsidR="00F82E29" w:rsidRDefault="00F82E29" w:rsidP="00F82E29">
      <w:r w:rsidRPr="00F82E29">
        <w:t>The developers have successfully managed to significantly reduce memory fragmentation. Thus, the error OUT_OF_MEMORY was fixed in many cases.</w:t>
      </w:r>
    </w:p>
    <w:p w:rsidR="00F82E29" w:rsidRDefault="00F82E29" w:rsidP="00F82E29">
      <w:pPr>
        <w:pStyle w:val="Heading3"/>
      </w:pPr>
      <w:bookmarkStart w:id="294" w:name="_Toc422752473"/>
      <w:r w:rsidRPr="00F82E29">
        <w:t>BatchProcessor acceleration on small images</w:t>
      </w:r>
      <w:bookmarkEnd w:id="294"/>
    </w:p>
    <w:p w:rsidR="00F82E29" w:rsidRDefault="00F82E29" w:rsidP="00F82E29">
      <w:r w:rsidRPr="00F82E29">
        <w:t>From this release BatchProcessor works faster on the batches with small images.</w:t>
      </w:r>
    </w:p>
    <w:p w:rsidR="00F82E29" w:rsidRDefault="00F82E29" w:rsidP="00F82E29">
      <w:pPr>
        <w:pStyle w:val="Heading3"/>
      </w:pPr>
      <w:bookmarkStart w:id="295" w:name="_Toc422752474"/>
      <w:r w:rsidRPr="00F82E29">
        <w:t>Silent mode for runtime installation is now supported</w:t>
      </w:r>
      <w:bookmarkEnd w:id="295"/>
    </w:p>
    <w:p w:rsidR="00F82E29" w:rsidRDefault="00F82E29" w:rsidP="00F82E29">
      <w:r w:rsidRPr="00F82E29">
        <w:t>In previous release it was only possible to launch the installation process in interactive mode. Now it possible to launch the installation process in automatic mode setting all the parameters via command line.</w:t>
      </w:r>
    </w:p>
    <w:p w:rsidR="00F82E29" w:rsidRDefault="00F82E29" w:rsidP="00F82E29">
      <w:pPr>
        <w:pStyle w:val="Heading2"/>
      </w:pPr>
      <w:bookmarkStart w:id="296" w:name="_Toc422752475"/>
      <w:r w:rsidRPr="00FD57F0">
        <w:t>Fixed Bugs</w:t>
      </w:r>
      <w:bookmarkEnd w:id="296"/>
    </w:p>
    <w:p w:rsidR="00F82E29" w:rsidRDefault="00F82E29" w:rsidP="00F82E29">
      <w:r>
        <w:t>This section contains a list of bugs reported by customers that have been fixed.</w:t>
      </w:r>
    </w:p>
    <w:p w:rsidR="00F82E29" w:rsidRDefault="00F82E29" w:rsidP="00F82E29">
      <w:pPr>
        <w:spacing w:after="0"/>
      </w:pPr>
      <w:r>
        <w:t>The following terminology is used for frequency in the list:</w:t>
      </w:r>
    </w:p>
    <w:p w:rsidR="00F82E29" w:rsidRDefault="00F82E29" w:rsidP="00F82E29">
      <w:pPr>
        <w:spacing w:after="0"/>
      </w:pPr>
      <w:r w:rsidRPr="00662E3D">
        <w:rPr>
          <w:b/>
          <w:i/>
        </w:rPr>
        <w:t>General bugs</w:t>
      </w:r>
      <w:r>
        <w:t xml:space="preserve"> are frequently reproduced.</w:t>
      </w:r>
    </w:p>
    <w:p w:rsidR="00F82E29" w:rsidRDefault="00F82E29" w:rsidP="00F82E29">
      <w:pPr>
        <w:spacing w:after="0"/>
      </w:pPr>
      <w:r w:rsidRPr="00662E3D">
        <w:rPr>
          <w:b/>
          <w:i/>
        </w:rPr>
        <w:t>Rare bugs</w:t>
      </w:r>
      <w:r>
        <w:t xml:space="preserve"> are seldom reproduced on certain conditions.</w:t>
      </w:r>
    </w:p>
    <w:p w:rsidR="00F82E29" w:rsidRDefault="00F82E29" w:rsidP="00F82E29">
      <w:pPr>
        <w:spacing w:after="0"/>
      </w:pPr>
      <w:r w:rsidRPr="00662E3D">
        <w:rPr>
          <w:b/>
          <w:i/>
        </w:rPr>
        <w:lastRenderedPageBreak/>
        <w:t>Specific bugs</w:t>
      </w:r>
      <w:r>
        <w:t xml:space="preserve"> are reproduced in custom images in very specific scenarios.</w:t>
      </w:r>
    </w:p>
    <w:p w:rsidR="00F82E29" w:rsidRDefault="00F82E29" w:rsidP="00F82E29">
      <w:pPr>
        <w:spacing w:after="0"/>
      </w:pPr>
    </w:p>
    <w:tbl>
      <w:tblPr>
        <w:tblStyle w:val="TableGrid"/>
        <w:tblW w:w="0" w:type="auto"/>
        <w:tblLook w:val="04A0" w:firstRow="1" w:lastRow="0" w:firstColumn="1" w:lastColumn="0" w:noHBand="0" w:noVBand="1"/>
      </w:tblPr>
      <w:tblGrid>
        <w:gridCol w:w="1153"/>
        <w:gridCol w:w="4083"/>
        <w:gridCol w:w="1826"/>
        <w:gridCol w:w="1041"/>
        <w:gridCol w:w="751"/>
      </w:tblGrid>
      <w:tr w:rsidR="00F82E29" w:rsidTr="001B3F18">
        <w:tc>
          <w:tcPr>
            <w:tcW w:w="1153" w:type="dxa"/>
          </w:tcPr>
          <w:p w:rsidR="00F82E29" w:rsidRDefault="00F82E29" w:rsidP="001B3F18">
            <w:r>
              <w:t>Frequency</w:t>
            </w:r>
          </w:p>
        </w:tc>
        <w:tc>
          <w:tcPr>
            <w:tcW w:w="4083" w:type="dxa"/>
          </w:tcPr>
          <w:p w:rsidR="00F82E29" w:rsidRPr="00306E5E" w:rsidRDefault="00F82E29" w:rsidP="001B3F18">
            <w:r>
              <w:t>Description</w:t>
            </w:r>
          </w:p>
        </w:tc>
        <w:tc>
          <w:tcPr>
            <w:tcW w:w="1826" w:type="dxa"/>
          </w:tcPr>
          <w:p w:rsidR="00F82E29" w:rsidRPr="00306E5E" w:rsidRDefault="00F82E29" w:rsidP="001B3F18">
            <w:r>
              <w:t>Subsystem</w:t>
            </w:r>
          </w:p>
        </w:tc>
        <w:tc>
          <w:tcPr>
            <w:tcW w:w="1041" w:type="dxa"/>
          </w:tcPr>
          <w:p w:rsidR="00F82E29" w:rsidRPr="00306E5E" w:rsidRDefault="00F82E29" w:rsidP="001B3F18">
            <w:r>
              <w:t>HD #</w:t>
            </w:r>
          </w:p>
        </w:tc>
        <w:tc>
          <w:tcPr>
            <w:tcW w:w="751" w:type="dxa"/>
          </w:tcPr>
          <w:p w:rsidR="00F82E29" w:rsidRDefault="00F82E29" w:rsidP="001B3F18">
            <w:r>
              <w:t>Office</w:t>
            </w:r>
          </w:p>
        </w:tc>
      </w:tr>
      <w:tr w:rsidR="00F82E29" w:rsidTr="001B3F18">
        <w:tc>
          <w:tcPr>
            <w:tcW w:w="1153" w:type="dxa"/>
            <w:vMerge w:val="restart"/>
          </w:tcPr>
          <w:p w:rsidR="00F82E29" w:rsidRDefault="00F82E29" w:rsidP="001B3F18">
            <w:r>
              <w:t>General</w:t>
            </w:r>
          </w:p>
          <w:p w:rsidR="00F82E29" w:rsidRDefault="00F82E29" w:rsidP="001B3F18"/>
        </w:tc>
        <w:tc>
          <w:tcPr>
            <w:tcW w:w="4083" w:type="dxa"/>
          </w:tcPr>
          <w:p w:rsidR="00F82E29" w:rsidRPr="00306E5E" w:rsidRDefault="00F82E29" w:rsidP="00543F68">
            <w:r>
              <w:t>The properties Title, Producer and DocumentInformationDictionnary of DocumentContentInfo were not recorded during the opening of PDF file. Now the issue is fixed.</w:t>
            </w:r>
          </w:p>
        </w:tc>
        <w:tc>
          <w:tcPr>
            <w:tcW w:w="1826" w:type="dxa"/>
          </w:tcPr>
          <w:p w:rsidR="00F82E29" w:rsidRPr="00306E5E" w:rsidRDefault="00F82E29" w:rsidP="001B3F18">
            <w:r>
              <w:t>API</w:t>
            </w:r>
          </w:p>
        </w:tc>
        <w:tc>
          <w:tcPr>
            <w:tcW w:w="1041" w:type="dxa"/>
          </w:tcPr>
          <w:p w:rsidR="00F82E29" w:rsidRPr="00306E5E" w:rsidRDefault="00F82E29" w:rsidP="001B3F18">
            <w:r w:rsidRPr="00543F68">
              <w:t>398171</w:t>
            </w:r>
          </w:p>
        </w:tc>
        <w:tc>
          <w:tcPr>
            <w:tcW w:w="751" w:type="dxa"/>
          </w:tcPr>
          <w:p w:rsidR="00F82E29" w:rsidRDefault="00F82E29" w:rsidP="001B3F18">
            <w:r>
              <w:t>EU</w:t>
            </w:r>
          </w:p>
        </w:tc>
      </w:tr>
      <w:tr w:rsidR="00F82E29" w:rsidTr="001B3F18">
        <w:tc>
          <w:tcPr>
            <w:tcW w:w="1153" w:type="dxa"/>
            <w:vMerge/>
          </w:tcPr>
          <w:p w:rsidR="00F82E29" w:rsidRDefault="00F82E29" w:rsidP="001B3F18"/>
        </w:tc>
        <w:tc>
          <w:tcPr>
            <w:tcW w:w="4083" w:type="dxa"/>
          </w:tcPr>
          <w:p w:rsidR="00F82E29" w:rsidRPr="001C31EF" w:rsidRDefault="00F82E29" w:rsidP="001B3F18">
            <w:r>
              <w:t>The s</w:t>
            </w:r>
            <w:r w:rsidRPr="002775C2">
              <w:t>ize of PDF file wit</w:t>
            </w:r>
            <w:r>
              <w:t>h Jpeg2000 compression was bigger than with Jpeg compression. Now the compression works correctly and PDF files with Jpeg2000 compression are smaller than PDF files with Jpeg compression.</w:t>
            </w:r>
          </w:p>
        </w:tc>
        <w:tc>
          <w:tcPr>
            <w:tcW w:w="1826" w:type="dxa"/>
          </w:tcPr>
          <w:p w:rsidR="00F82E29" w:rsidRDefault="00F82E29" w:rsidP="001B3F18">
            <w:r>
              <w:t>API</w:t>
            </w:r>
          </w:p>
        </w:tc>
        <w:tc>
          <w:tcPr>
            <w:tcW w:w="1041" w:type="dxa"/>
          </w:tcPr>
          <w:p w:rsidR="00F82E29" w:rsidRDefault="00F82E29" w:rsidP="001B3F18">
            <w:r w:rsidRPr="00543F68">
              <w:t>380139</w:t>
            </w:r>
          </w:p>
        </w:tc>
        <w:tc>
          <w:tcPr>
            <w:tcW w:w="751" w:type="dxa"/>
          </w:tcPr>
          <w:p w:rsidR="00F82E29" w:rsidRDefault="00F82E29" w:rsidP="001B3F18">
            <w:r>
              <w:t>EU</w:t>
            </w:r>
          </w:p>
        </w:tc>
      </w:tr>
      <w:tr w:rsidR="00F82E29" w:rsidTr="001B3F18">
        <w:tc>
          <w:tcPr>
            <w:tcW w:w="1153" w:type="dxa"/>
            <w:vMerge/>
          </w:tcPr>
          <w:p w:rsidR="00F82E29" w:rsidRDefault="00F82E29" w:rsidP="001B3F18"/>
        </w:tc>
        <w:tc>
          <w:tcPr>
            <w:tcW w:w="4083" w:type="dxa"/>
          </w:tcPr>
          <w:p w:rsidR="00F82E29" w:rsidRPr="0019067E" w:rsidRDefault="00F82E29" w:rsidP="001B3F18">
            <w:r>
              <w:t>CommandLineInterface sample crashed after several launches of this sample.</w:t>
            </w:r>
          </w:p>
        </w:tc>
        <w:tc>
          <w:tcPr>
            <w:tcW w:w="1826" w:type="dxa"/>
          </w:tcPr>
          <w:p w:rsidR="00F82E29" w:rsidRDefault="00F82E29" w:rsidP="001B3F18">
            <w:r>
              <w:t>Samples</w:t>
            </w:r>
          </w:p>
        </w:tc>
        <w:tc>
          <w:tcPr>
            <w:tcW w:w="1041" w:type="dxa"/>
          </w:tcPr>
          <w:p w:rsidR="00F82E29" w:rsidRDefault="00F82E29" w:rsidP="001B3F18">
            <w:r w:rsidRPr="00543F68">
              <w:t>388270</w:t>
            </w:r>
          </w:p>
        </w:tc>
        <w:tc>
          <w:tcPr>
            <w:tcW w:w="751" w:type="dxa"/>
          </w:tcPr>
          <w:p w:rsidR="00F82E29" w:rsidRDefault="00F82E29" w:rsidP="001B3F18">
            <w:r>
              <w:t>EU</w:t>
            </w:r>
          </w:p>
        </w:tc>
      </w:tr>
      <w:tr w:rsidR="00F82E29" w:rsidTr="001B3F18">
        <w:tc>
          <w:tcPr>
            <w:tcW w:w="1153" w:type="dxa"/>
            <w:vMerge/>
          </w:tcPr>
          <w:p w:rsidR="00F82E29" w:rsidRDefault="00F82E29" w:rsidP="001B3F18"/>
        </w:tc>
        <w:tc>
          <w:tcPr>
            <w:tcW w:w="4083" w:type="dxa"/>
          </w:tcPr>
          <w:p w:rsidR="00F82E29" w:rsidRDefault="00F82E29" w:rsidP="001B3F18">
            <w:r>
              <w:t xml:space="preserve">An error during export in CLI sample </w:t>
            </w:r>
            <w:r w:rsidRPr="002E3D5E">
              <w:t>in case of export limitations in the license</w:t>
            </w:r>
            <w:r>
              <w:t>.</w:t>
            </w:r>
          </w:p>
        </w:tc>
        <w:tc>
          <w:tcPr>
            <w:tcW w:w="1826" w:type="dxa"/>
          </w:tcPr>
          <w:p w:rsidR="00F82E29" w:rsidRDefault="00F82E29" w:rsidP="001B3F18">
            <w:r>
              <w:t>Samples</w:t>
            </w:r>
          </w:p>
        </w:tc>
        <w:tc>
          <w:tcPr>
            <w:tcW w:w="1041" w:type="dxa"/>
          </w:tcPr>
          <w:p w:rsidR="00F82E29" w:rsidRDefault="00F82E29" w:rsidP="001B3F18">
            <w:r w:rsidRPr="00543F68">
              <w:t>379964</w:t>
            </w:r>
          </w:p>
        </w:tc>
        <w:tc>
          <w:tcPr>
            <w:tcW w:w="751" w:type="dxa"/>
          </w:tcPr>
          <w:p w:rsidR="00F82E29" w:rsidRDefault="00F82E29" w:rsidP="001B3F18">
            <w:r>
              <w:t>US</w:t>
            </w:r>
          </w:p>
        </w:tc>
      </w:tr>
      <w:tr w:rsidR="00F82E29" w:rsidTr="001B3F18">
        <w:tc>
          <w:tcPr>
            <w:tcW w:w="1153" w:type="dxa"/>
            <w:vMerge/>
          </w:tcPr>
          <w:p w:rsidR="00F82E29" w:rsidRPr="001930CE" w:rsidRDefault="00F82E29" w:rsidP="001B3F18"/>
        </w:tc>
        <w:tc>
          <w:tcPr>
            <w:tcW w:w="4083" w:type="dxa"/>
          </w:tcPr>
          <w:p w:rsidR="00F82E29" w:rsidRPr="002167B4" w:rsidRDefault="00F82E29" w:rsidP="001B3F18">
            <w:r>
              <w:t xml:space="preserve">New information was added in the Help file that the detection of fonts depends on the installed fonts packages. </w:t>
            </w:r>
          </w:p>
        </w:tc>
        <w:tc>
          <w:tcPr>
            <w:tcW w:w="1826" w:type="dxa"/>
          </w:tcPr>
          <w:p w:rsidR="00F82E29" w:rsidRDefault="00F82E29" w:rsidP="001B3F18">
            <w:r>
              <w:t>Help</w:t>
            </w:r>
          </w:p>
        </w:tc>
        <w:tc>
          <w:tcPr>
            <w:tcW w:w="1041" w:type="dxa"/>
          </w:tcPr>
          <w:p w:rsidR="00F82E29" w:rsidRPr="002167B4" w:rsidRDefault="00F82E29" w:rsidP="001B3F18">
            <w:r w:rsidRPr="00543F68">
              <w:t>392454</w:t>
            </w:r>
          </w:p>
        </w:tc>
        <w:tc>
          <w:tcPr>
            <w:tcW w:w="751" w:type="dxa"/>
          </w:tcPr>
          <w:p w:rsidR="00F82E29" w:rsidRDefault="00F82E29" w:rsidP="001B3F18">
            <w:r>
              <w:t>US</w:t>
            </w:r>
          </w:p>
        </w:tc>
      </w:tr>
      <w:tr w:rsidR="00F82E29" w:rsidTr="001B3F18">
        <w:tc>
          <w:tcPr>
            <w:tcW w:w="1153" w:type="dxa"/>
            <w:vMerge/>
          </w:tcPr>
          <w:p w:rsidR="00F82E29" w:rsidRDefault="00F82E29" w:rsidP="001B3F18"/>
        </w:tc>
        <w:tc>
          <w:tcPr>
            <w:tcW w:w="4083" w:type="dxa"/>
          </w:tcPr>
          <w:p w:rsidR="00F82E29" w:rsidRDefault="00F82E29" w:rsidP="001B3F18">
            <w:r>
              <w:t>There was an error during the registration of libraries in the system by sudo Inconfig command. The problem was in the linker scripts. Now the issue is fixed.</w:t>
            </w:r>
          </w:p>
        </w:tc>
        <w:tc>
          <w:tcPr>
            <w:tcW w:w="1826" w:type="dxa"/>
          </w:tcPr>
          <w:p w:rsidR="00F82E29" w:rsidRDefault="00F82E29" w:rsidP="001B3F18">
            <w:r>
              <w:t>API</w:t>
            </w:r>
          </w:p>
        </w:tc>
        <w:tc>
          <w:tcPr>
            <w:tcW w:w="1041" w:type="dxa"/>
          </w:tcPr>
          <w:p w:rsidR="00F82E29" w:rsidRDefault="00F82E29" w:rsidP="001B3F18">
            <w:r w:rsidRPr="00543F68">
              <w:t>385322</w:t>
            </w:r>
          </w:p>
        </w:tc>
        <w:tc>
          <w:tcPr>
            <w:tcW w:w="751" w:type="dxa"/>
          </w:tcPr>
          <w:p w:rsidR="00F82E29" w:rsidRDefault="00F82E29" w:rsidP="001B3F18">
            <w:r>
              <w:t>EU</w:t>
            </w:r>
          </w:p>
        </w:tc>
      </w:tr>
      <w:tr w:rsidR="00F82E29" w:rsidTr="001B3F18">
        <w:tc>
          <w:tcPr>
            <w:tcW w:w="1153" w:type="dxa"/>
            <w:vMerge/>
          </w:tcPr>
          <w:p w:rsidR="00F82E29" w:rsidRDefault="00F82E29" w:rsidP="001B3F18"/>
        </w:tc>
        <w:tc>
          <w:tcPr>
            <w:tcW w:w="4083" w:type="dxa"/>
          </w:tcPr>
          <w:p w:rsidR="00F82E29" w:rsidRDefault="00F82E29" w:rsidP="001B3F18">
            <w:r>
              <w:t xml:space="preserve">The distributive didn’t work on Linux host with </w:t>
            </w:r>
            <w:r w:rsidRPr="00690F20">
              <w:t>32 physical cores.</w:t>
            </w:r>
          </w:p>
        </w:tc>
        <w:tc>
          <w:tcPr>
            <w:tcW w:w="1826" w:type="dxa"/>
          </w:tcPr>
          <w:p w:rsidR="00F82E29" w:rsidRDefault="00F82E29" w:rsidP="001B3F18">
            <w:r>
              <w:t>API</w:t>
            </w:r>
          </w:p>
        </w:tc>
        <w:tc>
          <w:tcPr>
            <w:tcW w:w="1041" w:type="dxa"/>
          </w:tcPr>
          <w:p w:rsidR="00F82E29" w:rsidRDefault="00F82E29" w:rsidP="001B3F18">
            <w:r w:rsidRPr="00543F68">
              <w:t>381584</w:t>
            </w:r>
          </w:p>
        </w:tc>
        <w:tc>
          <w:tcPr>
            <w:tcW w:w="751" w:type="dxa"/>
          </w:tcPr>
          <w:p w:rsidR="00F82E29" w:rsidRDefault="00F82E29" w:rsidP="001B3F18">
            <w:r>
              <w:t>EU</w:t>
            </w:r>
          </w:p>
        </w:tc>
      </w:tr>
      <w:tr w:rsidR="00F82E29" w:rsidTr="001B3F18">
        <w:tc>
          <w:tcPr>
            <w:tcW w:w="1153" w:type="dxa"/>
            <w:vMerge/>
          </w:tcPr>
          <w:p w:rsidR="00F82E29" w:rsidRPr="001930CE" w:rsidRDefault="00F82E29" w:rsidP="001B3F18"/>
        </w:tc>
        <w:tc>
          <w:tcPr>
            <w:tcW w:w="4083" w:type="dxa"/>
          </w:tcPr>
          <w:p w:rsidR="00F82E29" w:rsidRDefault="00F82E29" w:rsidP="001B3F18">
            <w:r>
              <w:t>IRTFExportParams::KeepPages property didn’t work correctly. There was a disparity between the API and the Help file. Now this property is working as described in the Help file: t</w:t>
            </w:r>
            <w:r w:rsidRPr="008B5791">
              <w:t>he value of this property is used only if the PageSynthesisMode property is set to PSM_RTFFormatParagraphs or PSM_RTFPlainText, otherwise it is ignored.</w:t>
            </w:r>
          </w:p>
          <w:p w:rsidR="00F82E29" w:rsidRPr="001930CE" w:rsidRDefault="00F82E29" w:rsidP="001B3F18"/>
        </w:tc>
        <w:tc>
          <w:tcPr>
            <w:tcW w:w="1826" w:type="dxa"/>
          </w:tcPr>
          <w:p w:rsidR="00F82E29" w:rsidRDefault="00F82E29" w:rsidP="001B3F18">
            <w:r>
              <w:t>API</w:t>
            </w:r>
          </w:p>
        </w:tc>
        <w:tc>
          <w:tcPr>
            <w:tcW w:w="1041" w:type="dxa"/>
          </w:tcPr>
          <w:p w:rsidR="00F82E29" w:rsidRDefault="00F82E29" w:rsidP="001B3F18">
            <w:r>
              <w:t>-</w:t>
            </w:r>
          </w:p>
        </w:tc>
        <w:tc>
          <w:tcPr>
            <w:tcW w:w="751" w:type="dxa"/>
          </w:tcPr>
          <w:p w:rsidR="00F82E29" w:rsidRDefault="00F82E29" w:rsidP="001B3F18">
            <w:r>
              <w:t>-</w:t>
            </w:r>
          </w:p>
        </w:tc>
      </w:tr>
      <w:tr w:rsidR="00F82E29" w:rsidTr="001B3F18">
        <w:tc>
          <w:tcPr>
            <w:tcW w:w="1153" w:type="dxa"/>
            <w:vMerge/>
          </w:tcPr>
          <w:p w:rsidR="00F82E29" w:rsidRDefault="00F82E29" w:rsidP="001B3F18"/>
        </w:tc>
        <w:tc>
          <w:tcPr>
            <w:tcW w:w="4083" w:type="dxa"/>
          </w:tcPr>
          <w:p w:rsidR="00F82E29" w:rsidRPr="001930CE" w:rsidRDefault="00F82E29" w:rsidP="001B3F18">
            <w:r>
              <w:t xml:space="preserve">An error occurred during the call GetEngineObjectEx with the property IsSharedCPUCoresMode = true. </w:t>
            </w:r>
          </w:p>
        </w:tc>
        <w:tc>
          <w:tcPr>
            <w:tcW w:w="1826" w:type="dxa"/>
          </w:tcPr>
          <w:p w:rsidR="00F82E29" w:rsidRDefault="00F82E29" w:rsidP="001B3F18">
            <w:r>
              <w:t>API</w:t>
            </w:r>
          </w:p>
        </w:tc>
        <w:tc>
          <w:tcPr>
            <w:tcW w:w="1041" w:type="dxa"/>
          </w:tcPr>
          <w:p w:rsidR="00F82E29" w:rsidRDefault="00F82E29" w:rsidP="001B3F18">
            <w:r>
              <w:t>-</w:t>
            </w:r>
          </w:p>
        </w:tc>
        <w:tc>
          <w:tcPr>
            <w:tcW w:w="751" w:type="dxa"/>
          </w:tcPr>
          <w:p w:rsidR="00F82E29" w:rsidRDefault="00F82E29" w:rsidP="001B3F18">
            <w:r>
              <w:t>-</w:t>
            </w:r>
          </w:p>
        </w:tc>
      </w:tr>
      <w:tr w:rsidR="00F82E29" w:rsidTr="001B3F18">
        <w:tc>
          <w:tcPr>
            <w:tcW w:w="1153" w:type="dxa"/>
            <w:vMerge/>
          </w:tcPr>
          <w:p w:rsidR="00F82E29" w:rsidRDefault="00F82E29" w:rsidP="001B3F18"/>
        </w:tc>
        <w:tc>
          <w:tcPr>
            <w:tcW w:w="4083" w:type="dxa"/>
          </w:tcPr>
          <w:p w:rsidR="00F82E29" w:rsidRDefault="00F82E29" w:rsidP="001B3F18">
            <w:r w:rsidRPr="00B96AD6">
              <w:t xml:space="preserve">Samples being installed under ‘root’ </w:t>
            </w:r>
            <w:r>
              <w:t>account were read only for other accounts. Now every user is able to modify the samples.</w:t>
            </w:r>
          </w:p>
        </w:tc>
        <w:tc>
          <w:tcPr>
            <w:tcW w:w="1826" w:type="dxa"/>
          </w:tcPr>
          <w:p w:rsidR="00F82E29" w:rsidRDefault="00F82E29" w:rsidP="001B3F18">
            <w:r>
              <w:t>Samples</w:t>
            </w:r>
          </w:p>
        </w:tc>
        <w:tc>
          <w:tcPr>
            <w:tcW w:w="1041" w:type="dxa"/>
          </w:tcPr>
          <w:p w:rsidR="00F82E29" w:rsidRDefault="00F82E29" w:rsidP="001B3F18">
            <w:r>
              <w:t>-</w:t>
            </w:r>
          </w:p>
        </w:tc>
        <w:tc>
          <w:tcPr>
            <w:tcW w:w="751" w:type="dxa"/>
          </w:tcPr>
          <w:p w:rsidR="00F82E29" w:rsidRDefault="00F82E29" w:rsidP="001B3F18">
            <w:r>
              <w:t>-</w:t>
            </w:r>
          </w:p>
        </w:tc>
      </w:tr>
    </w:tbl>
    <w:p w:rsidR="00F82E29" w:rsidRDefault="00F82E29" w:rsidP="00F82E29">
      <w:pPr>
        <w:pStyle w:val="Heading2"/>
      </w:pPr>
      <w:bookmarkStart w:id="297" w:name="_Toc422752476"/>
      <w:r w:rsidRPr="00FD57F0">
        <w:lastRenderedPageBreak/>
        <w:t xml:space="preserve">Known Issues </w:t>
      </w:r>
      <w:r w:rsidRPr="00584367">
        <w:t>and</w:t>
      </w:r>
      <w:r w:rsidRPr="00FD57F0">
        <w:t xml:space="preserve"> Workarounds</w:t>
      </w:r>
      <w:bookmarkEnd w:id="297"/>
    </w:p>
    <w:p w:rsidR="00F82E29" w:rsidRDefault="00F82E29" w:rsidP="00F82E29">
      <w:pPr>
        <w:pStyle w:val="Heading3"/>
      </w:pPr>
      <w:bookmarkStart w:id="298" w:name="_Toc422752477"/>
      <w:r w:rsidRPr="00F82E29">
        <w:t>Linux version limitations</w:t>
      </w:r>
      <w:bookmarkEnd w:id="298"/>
    </w:p>
    <w:p w:rsidR="00F82E29" w:rsidRDefault="00F82E29" w:rsidP="00F82E29">
      <w:r>
        <w:t>The following functionality of FineReader Engine 11 for Windows is not available in the Linux version:</w:t>
      </w:r>
    </w:p>
    <w:p w:rsidR="00F82E29" w:rsidRDefault="00F82E29" w:rsidP="00F82E29">
      <w:r>
        <w:t>•</w:t>
      </w:r>
      <w:r>
        <w:tab/>
        <w:t>DjVu opening</w:t>
      </w:r>
    </w:p>
    <w:p w:rsidR="00F82E29" w:rsidRDefault="00F82E29" w:rsidP="00F82E29">
      <w:r>
        <w:t>•</w:t>
      </w:r>
      <w:r>
        <w:tab/>
        <w:t>Scanning</w:t>
      </w:r>
    </w:p>
    <w:p w:rsidR="00F82E29" w:rsidRDefault="00F82E29" w:rsidP="00F82E29">
      <w:r>
        <w:t>•</w:t>
      </w:r>
      <w:r>
        <w:tab/>
        <w:t>ICR/OMR</w:t>
      </w:r>
    </w:p>
    <w:p w:rsidR="00F82E29" w:rsidRDefault="00F82E29" w:rsidP="00F82E29">
      <w:r>
        <w:t>•</w:t>
      </w:r>
      <w:r>
        <w:tab/>
        <w:t>Visual Components and other GUI elements</w:t>
      </w:r>
    </w:p>
    <w:p w:rsidR="00F82E29" w:rsidRDefault="00F82E29" w:rsidP="00F82E29">
      <w:r>
        <w:t>•</w:t>
      </w:r>
      <w:r>
        <w:tab/>
        <w:t>WDP/WIC/BITMAP input formats and other Windows-specific functionality</w:t>
      </w:r>
    </w:p>
    <w:p w:rsidR="00F82E29" w:rsidRDefault="00F82E29" w:rsidP="00F82E29">
      <w:pPr>
        <w:pStyle w:val="Heading3"/>
      </w:pPr>
      <w:bookmarkStart w:id="299" w:name="_Toc422752478"/>
      <w:r w:rsidRPr="00F82E29">
        <w:t>OnPageProcessed comes once per a document</w:t>
      </w:r>
      <w:bookmarkEnd w:id="299"/>
    </w:p>
    <w:p w:rsidR="00F82E29" w:rsidRDefault="00F82E29" w:rsidP="00F82E29">
      <w:r>
        <w:t>During opening, synthesis, exporting stages the callback OnPageProcessed arrives only once per a document rather than after each page.</w:t>
      </w:r>
    </w:p>
    <w:p w:rsidR="00F82E29" w:rsidRDefault="00F82E29" w:rsidP="00F82E29">
      <w:r>
        <w:t>This will be fixed in the maintenance release.</w:t>
      </w:r>
    </w:p>
    <w:p w:rsidR="00F82E29" w:rsidRDefault="00F82E29" w:rsidP="00F82E29">
      <w:pPr>
        <w:pStyle w:val="Heading3"/>
      </w:pPr>
      <w:bookmarkStart w:id="300" w:name="_Toc422752479"/>
      <w:r w:rsidRPr="00F82E29">
        <w:t>Some API is not implemented</w:t>
      </w:r>
      <w:bookmarkEnd w:id="300"/>
    </w:p>
    <w:p w:rsidR="00F82E29" w:rsidRDefault="00F82E29" w:rsidP="00F82E29">
      <w:r>
        <w:t>The following API is not implemented in FRE 10 and FRE 11:</w:t>
      </w:r>
    </w:p>
    <w:p w:rsidR="00F82E29" w:rsidRDefault="00F82E29" w:rsidP="00F82E29">
      <w:r>
        <w:t>•</w:t>
      </w:r>
      <w:r>
        <w:tab/>
        <w:t>IFootnoteSeries::IsNumberingWithSuperscript. Always returns “false”.</w:t>
      </w:r>
    </w:p>
    <w:p w:rsidR="00F82E29" w:rsidRDefault="00F82E29" w:rsidP="00F82E29">
      <w:r>
        <w:t>•</w:t>
      </w:r>
      <w:r>
        <w:tab/>
        <w:t>IFootnoteSeries::PositionOnPage. Always returns “FPPT_SingleColumnSection”.</w:t>
      </w:r>
    </w:p>
    <w:p w:rsidR="00F82E29" w:rsidRDefault="00F82E29" w:rsidP="00F82E29">
      <w:r>
        <w:t>•</w:t>
      </w:r>
      <w:r>
        <w:tab/>
        <w:t>IFootnoteSeries::PositionInDocument. Always returns “FPDT_PageEnd”.</w:t>
      </w:r>
    </w:p>
    <w:p w:rsidR="00F82E29" w:rsidRDefault="00F82E29" w:rsidP="00F82E29">
      <w:r>
        <w:t>•</w:t>
      </w:r>
      <w:r>
        <w:tab/>
        <w:t>IFootnoteSeries::HasSeparator. Always returns “true”.</w:t>
      </w:r>
    </w:p>
    <w:p w:rsidR="00F82E29" w:rsidRDefault="00F82E29" w:rsidP="00F82E29">
      <w:r>
        <w:t>•</w:t>
      </w:r>
      <w:r>
        <w:tab/>
        <w:t>ITextPicture::ColumnNumber. Always returns “0”.</w:t>
      </w:r>
    </w:p>
    <w:p w:rsidR="00F82E29" w:rsidRDefault="00F82E29" w:rsidP="00F82E29">
      <w:r>
        <w:t>•</w:t>
      </w:r>
      <w:r>
        <w:tab/>
        <w:t>ICharParams::IsWordStart. Always returns “false”. It is true only for character parameters got through IWordRecognitionVariants interface.</w:t>
      </w:r>
    </w:p>
    <w:p w:rsidR="00F82E29" w:rsidRDefault="00F82E29" w:rsidP="00F82E29">
      <w:r>
        <w:t>•</w:t>
      </w:r>
      <w:r>
        <w:tab/>
        <w:t>IIncut::TextWrapping. Always returns “TW_Undefined”.</w:t>
      </w:r>
    </w:p>
    <w:p w:rsidR="00F82E29" w:rsidRDefault="00F82E29" w:rsidP="00F82E29">
      <w:r>
        <w:t>•</w:t>
      </w:r>
      <w:r>
        <w:tab/>
        <w:t>IRunningTitlesSeriesText::HasSeparator. Always returns “false”.</w:t>
      </w:r>
    </w:p>
    <w:p w:rsidR="00F82E29" w:rsidRDefault="00F82E29" w:rsidP="00F82E29">
      <w:r>
        <w:t>The implementation is not planned.</w:t>
      </w:r>
    </w:p>
    <w:p w:rsidR="00543F68" w:rsidRDefault="00543F68">
      <w:pPr>
        <w:rPr>
          <w:caps/>
          <w:color w:val="6F2C1C" w:themeColor="accent1" w:themeShade="7F"/>
          <w:spacing w:val="15"/>
          <w:sz w:val="22"/>
          <w:szCs w:val="22"/>
        </w:rPr>
      </w:pPr>
      <w:r>
        <w:br w:type="page"/>
      </w:r>
    </w:p>
    <w:p w:rsidR="00593CAE" w:rsidRDefault="00593CAE" w:rsidP="00593CAE">
      <w:pPr>
        <w:pStyle w:val="Heading3"/>
      </w:pPr>
      <w:bookmarkStart w:id="301" w:name="_Toc422752480"/>
      <w:r w:rsidRPr="00593CAE">
        <w:lastRenderedPageBreak/>
        <w:t>Memory leak during processing of PDF files on Java</w:t>
      </w:r>
      <w:bookmarkEnd w:id="301"/>
    </w:p>
    <w:p w:rsidR="00593CAE" w:rsidRDefault="00593CAE" w:rsidP="00593CAE">
      <w:r>
        <w:t>Out of memory asserts and internal program errors periodically occur during processing of large amount of PDF files.</w:t>
      </w:r>
    </w:p>
    <w:p w:rsidR="00593CAE" w:rsidRDefault="00593CAE" w:rsidP="00593CAE">
      <w:r>
        <w:t>We recommend to use 4 GM RAM or more for parallel processing of large PDF documents.</w:t>
      </w:r>
    </w:p>
    <w:p w:rsidR="00593CAE" w:rsidRDefault="00593CAE" w:rsidP="00593CAE">
      <w:pPr>
        <w:pStyle w:val="Heading3"/>
      </w:pPr>
      <w:bookmarkStart w:id="302" w:name="_Toc422752481"/>
      <w:r w:rsidRPr="00593CAE">
        <w:t>PDF/A validation report</w:t>
      </w:r>
      <w:bookmarkEnd w:id="302"/>
    </w:p>
    <w:p w:rsidR="00593CAE" w:rsidRDefault="00593CAE" w:rsidP="00593CAE">
      <w:r>
        <w:t>The following issues are known for PDF/A files produced by this release of FRE 11:</w:t>
      </w:r>
    </w:p>
    <w:p w:rsidR="00593CAE" w:rsidRDefault="00593CAE" w:rsidP="00593CAE">
      <w:r>
        <w:t>1.</w:t>
      </w:r>
      <w:r>
        <w:tab/>
        <w:t>Adobe Acrobat 11.0.5 (Preflight 11.0.4) detects an error for PDF/A with attachments (PCM_Pdfa_3a):</w:t>
      </w:r>
    </w:p>
    <w:p w:rsidR="000B7442" w:rsidRPr="0071541C" w:rsidRDefault="00593CAE" w:rsidP="00543F68">
      <w:r>
        <w:t>“Embedded file does not have AF entity”</w:t>
      </w:r>
    </w:p>
    <w:p w:rsidR="007419E2" w:rsidRDefault="007419E2">
      <w:r>
        <w:br w:type="page"/>
      </w:r>
    </w:p>
    <w:p w:rsidR="0071541C" w:rsidRPr="00A82351" w:rsidRDefault="0071541C" w:rsidP="0071541C">
      <w:pPr>
        <w:pStyle w:val="Heading1"/>
      </w:pPr>
      <w:bookmarkStart w:id="303" w:name="_Toc422752482"/>
      <w:r>
        <w:lastRenderedPageBreak/>
        <w:t>R</w:t>
      </w:r>
      <w:r w:rsidRPr="00C942A2">
        <w:t>3</w:t>
      </w:r>
      <w:r>
        <w:t xml:space="preserve"> GM </w:t>
      </w:r>
      <w:r w:rsidRPr="00A82351">
        <w:t>–</w:t>
      </w:r>
      <w:bookmarkEnd w:id="303"/>
    </w:p>
    <w:p w:rsidR="0071541C" w:rsidRPr="00A82351" w:rsidRDefault="0071541C" w:rsidP="0071541C">
      <w:pPr>
        <w:pStyle w:val="Heading2"/>
        <w:rPr>
          <w:rFonts w:eastAsia="Times New Roman"/>
        </w:rPr>
      </w:pPr>
      <w:bookmarkStart w:id="304" w:name="_Toc422752483"/>
      <w:r w:rsidRPr="00A82351">
        <w:rPr>
          <w:rFonts w:eastAsia="Times New Roman"/>
        </w:rPr>
        <w:t>Part number, build number</w:t>
      </w:r>
      <w:bookmarkEnd w:id="304"/>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71541C" w:rsidRPr="00B34544" w:rsidTr="001B3F18">
        <w:trPr>
          <w:trHeight w:val="274"/>
        </w:trPr>
        <w:tc>
          <w:tcPr>
            <w:tcW w:w="2336" w:type="dxa"/>
            <w:tcBorders>
              <w:top w:val="nil"/>
              <w:left w:val="nil"/>
              <w:bottom w:val="nil"/>
              <w:right w:val="single" w:sz="4" w:space="0" w:color="auto"/>
            </w:tcBorders>
            <w:shd w:val="clear" w:color="auto" w:fill="FFFFFF"/>
          </w:tcPr>
          <w:p w:rsidR="0071541C" w:rsidRPr="00B34544" w:rsidRDefault="0071541C" w:rsidP="001B3F18">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71541C" w:rsidRPr="00B34544" w:rsidRDefault="0071541C" w:rsidP="001B3F18">
            <w:pPr>
              <w:rPr>
                <w:rFonts w:eastAsia="Times New Roman" w:cs="Times New Roman"/>
              </w:rPr>
            </w:pPr>
            <w:r>
              <w:rPr>
                <w:rFonts w:eastAsia="Times New Roman"/>
              </w:rPr>
              <w:t xml:space="preserve"> </w:t>
            </w:r>
            <w:r w:rsidRPr="0071541C">
              <w:t>1155/14</w:t>
            </w:r>
          </w:p>
        </w:tc>
      </w:tr>
      <w:tr w:rsidR="0071541C" w:rsidRPr="00B34544" w:rsidTr="001B3F18">
        <w:trPr>
          <w:trHeight w:val="274"/>
        </w:trPr>
        <w:tc>
          <w:tcPr>
            <w:tcW w:w="2336" w:type="dxa"/>
            <w:tcBorders>
              <w:top w:val="nil"/>
              <w:left w:val="nil"/>
              <w:bottom w:val="nil"/>
              <w:right w:val="single" w:sz="4" w:space="0" w:color="auto"/>
            </w:tcBorders>
            <w:shd w:val="clear" w:color="auto" w:fill="FFFFFF"/>
          </w:tcPr>
          <w:p w:rsidR="0071541C" w:rsidRPr="00B34544" w:rsidRDefault="0071541C" w:rsidP="001B3F18">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71541C" w:rsidRPr="00B34544" w:rsidRDefault="0071541C" w:rsidP="001B3F18">
            <w:pPr>
              <w:rPr>
                <w:rFonts w:eastAsia="Times New Roman" w:cs="Times New Roman"/>
              </w:rPr>
            </w:pPr>
            <w:r>
              <w:rPr>
                <w:rFonts w:cs="Times New Roman"/>
                <w:szCs w:val="24"/>
              </w:rPr>
              <w:t xml:space="preserve"> </w:t>
            </w:r>
            <w:r w:rsidRPr="0071541C">
              <w:rPr>
                <w:rFonts w:cs="Times New Roman"/>
                <w:szCs w:val="24"/>
              </w:rPr>
              <w:t>11.1.6.562411</w:t>
            </w:r>
          </w:p>
        </w:tc>
      </w:tr>
    </w:tbl>
    <w:p w:rsidR="0071541C" w:rsidRDefault="0071541C" w:rsidP="0071541C">
      <w:pPr>
        <w:pStyle w:val="Heading2"/>
      </w:pPr>
      <w:bookmarkStart w:id="305" w:name="_Toc422752484"/>
      <w:r w:rsidRPr="004173B9">
        <w:t>New Features and Improvements</w:t>
      </w:r>
      <w:bookmarkEnd w:id="305"/>
    </w:p>
    <w:p w:rsidR="0071541C" w:rsidRPr="0071541C" w:rsidRDefault="0071541C" w:rsidP="0071541C">
      <w:pPr>
        <w:pStyle w:val="Heading3"/>
      </w:pPr>
      <w:bookmarkStart w:id="306" w:name="_Toc422752485"/>
      <w:r w:rsidRPr="0071541C">
        <w:t>Possibility to extract and to add attachments from PDF</w:t>
      </w:r>
      <w:bookmarkEnd w:id="306"/>
    </w:p>
    <w:p w:rsidR="0071541C" w:rsidRPr="0071541C" w:rsidRDefault="0071541C" w:rsidP="0071541C">
      <w:r w:rsidRPr="0071541C">
        <w:t>From this release it is possible to extract attachments from input PDF file and to add attachments to the output PDF file.</w:t>
      </w:r>
    </w:p>
    <w:p w:rsidR="0071541C" w:rsidRPr="0071541C" w:rsidRDefault="0071541C" w:rsidP="0071541C">
      <w:r w:rsidRPr="0071541C">
        <w:t>Each attachment is represented by PDFAttachment object that exposes methods which allow you to access the attached file by saving it on disk or into the global memory.</w:t>
      </w:r>
    </w:p>
    <w:p w:rsidR="0071541C" w:rsidRPr="0071541C" w:rsidRDefault="0071541C" w:rsidP="0071541C">
      <w:r w:rsidRPr="0071541C">
        <w:t>PDFAttachment object also provides access to the original file name, description added by the author and the type of binding of the attachment.  The binding can take values from PDFAttachmentBindingEnum: PAB_Annotation and PAB_Document.  PAB_Annotation means that attached file is associated with a specific annotation on a specific page. PAB_Document value is set if the file is attached to the whole document. Note that for an attachment which is added via FineReader Engine API binding value is always PAB_Document.</w:t>
      </w:r>
    </w:p>
    <w:p w:rsidR="0071541C" w:rsidRPr="0071541C" w:rsidRDefault="0071541C" w:rsidP="0071541C">
      <w:r w:rsidRPr="0071541C">
        <w:t>All the attachments are contained in FRDocum</w:t>
      </w:r>
      <w:r w:rsidR="00FE455A">
        <w:t>ent::</w:t>
      </w:r>
      <w:r w:rsidRPr="0071541C">
        <w:t>PDFAttachments. They are extracted from the input PDF document during opening, or you can add your own files to be attached to the output PDF file during export. To attach all the files of this collection to the output PDF file, it is necessary set the IPDFExportFeatures::WriteSourceAttachments property to TRUE.</w:t>
      </w:r>
    </w:p>
    <w:p w:rsidR="0071541C" w:rsidRPr="0071541C" w:rsidRDefault="0071541C" w:rsidP="0071541C">
      <w:pPr>
        <w:pStyle w:val="Heading3"/>
      </w:pPr>
      <w:bookmarkStart w:id="307" w:name="_Toc422752486"/>
      <w:r w:rsidRPr="0071541C">
        <w:t>New property IPrepareImageMode::BackgroundFillingColor to fill areas added after skew correction</w:t>
      </w:r>
      <w:bookmarkEnd w:id="307"/>
    </w:p>
    <w:p w:rsidR="0071541C" w:rsidRDefault="0071541C" w:rsidP="0071541C">
      <w:r>
        <w:t>After skew correction supplementary areas are added to the edges of document. The color of these areas is set automatically by Fine Reader Engine:</w:t>
      </w:r>
    </w:p>
    <w:p w:rsidR="0071541C" w:rsidRPr="006C079C" w:rsidRDefault="0071541C" w:rsidP="0071541C">
      <w:pPr>
        <w:jc w:val="center"/>
      </w:pPr>
      <w:r>
        <w:rPr>
          <w:noProof/>
          <w:lang w:eastAsia="ru-RU"/>
        </w:rPr>
        <w:lastRenderedPageBreak/>
        <w:t xml:space="preserve"> </w:t>
      </w:r>
      <w:r>
        <w:rPr>
          <w:noProof/>
          <w:lang w:eastAsia="zh-TW"/>
        </w:rPr>
        <w:drawing>
          <wp:inline distT="0" distB="0" distL="0" distR="0" wp14:anchorId="1FF18509" wp14:editId="0F896491">
            <wp:extent cx="1837038" cy="2599199"/>
            <wp:effectExtent l="0" t="0" r="0" b="0"/>
            <wp:docPr id="6" name="Picture 6" descr="C:\Users\TKolesnik\Desktop\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olesnik\Desktop\origina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872" cy="2603209"/>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24E3CE4B" wp14:editId="526DCEE3">
            <wp:extent cx="1878227" cy="2575744"/>
            <wp:effectExtent l="0" t="0" r="8255" b="0"/>
            <wp:docPr id="19" name="Picture 19" descr="C:\Users\TKolesnik\Desktop\auto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olesnik\Desktop\automa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8261" cy="2575791"/>
                    </a:xfrm>
                    <a:prstGeom prst="rect">
                      <a:avLst/>
                    </a:prstGeom>
                    <a:noFill/>
                    <a:ln>
                      <a:noFill/>
                    </a:ln>
                  </pic:spPr>
                </pic:pic>
              </a:graphicData>
            </a:graphic>
          </wp:inline>
        </w:drawing>
      </w:r>
    </w:p>
    <w:p w:rsidR="0071541C" w:rsidRDefault="0071541C" w:rsidP="0071541C"/>
    <w:p w:rsidR="0071541C" w:rsidRDefault="0071541C" w:rsidP="0071541C">
      <w:r>
        <w:t xml:space="preserve">Now it is possible to specify the color used for filling the areas manually with </w:t>
      </w:r>
      <w:r w:rsidRPr="00417EAF">
        <w:t>IPrepareImageMode::BackgroundFillingColor</w:t>
      </w:r>
      <w:r>
        <w:t xml:space="preserve"> property:</w:t>
      </w:r>
    </w:p>
    <w:p w:rsidR="0071541C" w:rsidRDefault="0071541C" w:rsidP="0071541C">
      <w:pPr>
        <w:jc w:val="center"/>
      </w:pPr>
      <w:r>
        <w:rPr>
          <w:noProof/>
          <w:lang w:eastAsia="zh-TW"/>
        </w:rPr>
        <w:drawing>
          <wp:inline distT="0" distB="0" distL="0" distR="0" wp14:anchorId="59A6CAC8" wp14:editId="6EBE3F35">
            <wp:extent cx="1826132" cy="2504303"/>
            <wp:effectExtent l="0" t="0" r="3175" b="0"/>
            <wp:docPr id="20" name="Picture 20" descr="C:\Users\TKolesnik\Desktop\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olesnik\Desktop\whit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6104" cy="2504265"/>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138BCB51" wp14:editId="7503AE07">
            <wp:extent cx="1837038" cy="2519256"/>
            <wp:effectExtent l="0" t="0" r="0" b="0"/>
            <wp:docPr id="21" name="Picture 21" descr="C:\Users\TKolesnik\Deskto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olesnik\Desktop\blac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8879" cy="2535495"/>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293826F3" wp14:editId="6A3AFB09">
            <wp:extent cx="1832140" cy="2512540"/>
            <wp:effectExtent l="0" t="0" r="0" b="2540"/>
            <wp:docPr id="22" name="Picture 22" descr="C:\Users\TKolesnik\Desktop\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olesnik\Desktop\gree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3193" cy="2513985"/>
                    </a:xfrm>
                    <a:prstGeom prst="rect">
                      <a:avLst/>
                    </a:prstGeom>
                    <a:noFill/>
                    <a:ln>
                      <a:noFill/>
                    </a:ln>
                  </pic:spPr>
                </pic:pic>
              </a:graphicData>
            </a:graphic>
          </wp:inline>
        </w:drawing>
      </w:r>
    </w:p>
    <w:p w:rsidR="0071541C" w:rsidRDefault="0071541C" w:rsidP="0071541C">
      <w:r>
        <w:t>The default value of this property is -1, which means that the color is determined by ABBYY FineReader Engine automatically.</w:t>
      </w:r>
    </w:p>
    <w:p w:rsidR="0071541C" w:rsidRPr="0071541C" w:rsidRDefault="0071541C" w:rsidP="0071541C">
      <w:r>
        <w:t>(</w:t>
      </w:r>
      <w:r w:rsidRPr="0071541C">
        <w:t>HelpDesk request 401344</w:t>
      </w:r>
      <w:r w:rsidRPr="0071541C">
        <w:rPr>
          <w:rStyle w:val="Hyperlink"/>
          <w:color w:val="auto"/>
          <w:u w:val="none"/>
        </w:rPr>
        <w:t xml:space="preserve"> (for Windows)</w:t>
      </w:r>
      <w:r w:rsidRPr="0071541C">
        <w:t>).</w:t>
      </w:r>
    </w:p>
    <w:p w:rsidR="0071541C" w:rsidRPr="0071541C" w:rsidRDefault="0071541C" w:rsidP="0071541C">
      <w:pPr>
        <w:pStyle w:val="Heading3"/>
      </w:pPr>
      <w:bookmarkStart w:id="308" w:name="_Toc422752487"/>
      <w:r w:rsidRPr="0071541C">
        <w:t>Possibility to see PDF layers in PDF Viewers</w:t>
      </w:r>
      <w:bookmarkEnd w:id="308"/>
    </w:p>
    <w:p w:rsidR="0071541C" w:rsidRDefault="0071541C" w:rsidP="0071541C">
      <w:r>
        <w:t xml:space="preserve">A new property </w:t>
      </w:r>
      <w:r w:rsidRPr="00417EAF">
        <w:t>IPDFMRCParams::AssignPdfLayersToMrcPlanes</w:t>
      </w:r>
      <w:r>
        <w:t xml:space="preserve"> was added in this release. </w:t>
      </w:r>
      <w:r w:rsidRPr="00CC30E9">
        <w:t xml:space="preserve">This property manages the availability of PDF layers in the output PDF file. If you set it to TRUE, PDF layers are assigned to MRC image planes, so that in some PDF viewers such as Adobe Acrobat you </w:t>
      </w:r>
      <w:r>
        <w:t>can choose which layers to view:</w:t>
      </w:r>
      <w:r w:rsidRPr="00CC30E9">
        <w:t xml:space="preserve"> </w:t>
      </w:r>
    </w:p>
    <w:p w:rsidR="0071541C" w:rsidRPr="00CC30E9" w:rsidRDefault="0071541C" w:rsidP="0071541C">
      <w:pPr>
        <w:jc w:val="center"/>
      </w:pPr>
      <w:r>
        <w:rPr>
          <w:noProof/>
          <w:lang w:eastAsia="zh-TW"/>
        </w:rPr>
        <w:lastRenderedPageBreak/>
        <w:drawing>
          <wp:inline distT="0" distB="0" distL="0" distR="0" wp14:anchorId="27FB139B" wp14:editId="662BD861">
            <wp:extent cx="2644346" cy="1899156"/>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5645" cy="1900089"/>
                    </a:xfrm>
                    <a:prstGeom prst="rect">
                      <a:avLst/>
                    </a:prstGeom>
                    <a:noFill/>
                    <a:ln>
                      <a:noFill/>
                    </a:ln>
                  </pic:spPr>
                </pic:pic>
              </a:graphicData>
            </a:graphic>
          </wp:inline>
        </w:drawing>
      </w:r>
    </w:p>
    <w:p w:rsidR="0071541C" w:rsidRPr="00CC30E9" w:rsidRDefault="0071541C" w:rsidP="0071541C">
      <w:r w:rsidRPr="00CC30E9">
        <w:t>This property is only taken into account for image-on</w:t>
      </w:r>
      <w:r>
        <w:t>ly and image-on-text PDF files.</w:t>
      </w:r>
    </w:p>
    <w:p w:rsidR="0071541C" w:rsidRDefault="0071541C" w:rsidP="0071541C">
      <w:r w:rsidRPr="00CC30E9">
        <w:t>The default value of this property is FALSE.</w:t>
      </w:r>
    </w:p>
    <w:p w:rsidR="0071541C" w:rsidRPr="00C942A2" w:rsidRDefault="0071541C" w:rsidP="0071541C">
      <w:pPr>
        <w:pStyle w:val="Heading3"/>
      </w:pPr>
      <w:bookmarkStart w:id="309" w:name="_Toc422752488"/>
      <w:r w:rsidRPr="00C942A2">
        <w:t>New method IImageDocument::RemoveColorObjectsEx</w:t>
      </w:r>
      <w:bookmarkEnd w:id="309"/>
    </w:p>
    <w:p w:rsidR="001B3F18" w:rsidRDefault="001B3F18" w:rsidP="001B3F18">
      <w:pPr>
        <w:spacing w:after="0"/>
      </w:pPr>
      <w:r>
        <w:t xml:space="preserve">This feature can be useful for documents with black text and white background that contain colored elements that don’t need to be recognized. For example, for </w:t>
      </w:r>
      <w:r w:rsidRPr="00511CFE">
        <w:t>monochromic</w:t>
      </w:r>
      <w:r>
        <w:t xml:space="preserve"> documents with colored stamps only </w:t>
      </w:r>
      <w:r w:rsidRPr="009E4316">
        <w:t>black-and-white</w:t>
      </w:r>
      <w:r>
        <w:t xml:space="preserve"> layer can be recognized and the colored elements can be added to output document.</w:t>
      </w:r>
    </w:p>
    <w:p w:rsidR="001B3F18" w:rsidRPr="00C319E4" w:rsidRDefault="001B3F18" w:rsidP="001B3F18">
      <w:pPr>
        <w:spacing w:after="0"/>
      </w:pPr>
      <w:r w:rsidRPr="001B3F18">
        <w:t>IImageDocument::RemoveColorObjectsEx method allows you to remove color objects of specified hues from</w:t>
      </w:r>
      <w:r>
        <w:t xml:space="preserve"> original document</w:t>
      </w:r>
    </w:p>
    <w:p w:rsidR="001B3F18" w:rsidRDefault="001B3F18" w:rsidP="00DC33A7">
      <w:r w:rsidRPr="00FD468C">
        <w:t xml:space="preserve"> </w:t>
      </w:r>
      <w:r>
        <w:rPr>
          <w:noProof/>
          <w:lang w:eastAsia="zh-TW"/>
        </w:rPr>
        <w:drawing>
          <wp:inline distT="0" distB="0" distL="0" distR="0" wp14:anchorId="1B536911" wp14:editId="69F27D43">
            <wp:extent cx="1820562" cy="2568917"/>
            <wp:effectExtent l="19050" t="19050" r="27305" b="22225"/>
            <wp:docPr id="24" name="Picture 24" descr="C:\Users\TKOLES~1\AppData\Local\Temp\Rar$DR10.2125\Input\Stam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1\AppData\Local\Temp\Rar$DR10.2125\Input\StampScan000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9220" cy="2581134"/>
                    </a:xfrm>
                    <a:prstGeom prst="rect">
                      <a:avLst/>
                    </a:prstGeom>
                    <a:noFill/>
                    <a:ln>
                      <a:solidFill>
                        <a:schemeClr val="tx1"/>
                      </a:solidFill>
                    </a:ln>
                  </pic:spPr>
                </pic:pic>
              </a:graphicData>
            </a:graphic>
          </wp:inline>
        </w:drawing>
      </w:r>
      <w:r>
        <w:rPr>
          <w:noProof/>
          <w:lang w:eastAsia="ru-RU"/>
        </w:rPr>
        <w:t xml:space="preserve">      </w:t>
      </w:r>
      <w:r>
        <w:rPr>
          <w:noProof/>
          <w:lang w:eastAsia="zh-TW"/>
        </w:rPr>
        <w:drawing>
          <wp:inline distT="0" distB="0" distL="0" distR="0" wp14:anchorId="16BC71DC" wp14:editId="5668C01D">
            <wp:extent cx="1821474" cy="2570205"/>
            <wp:effectExtent l="19050" t="19050" r="26670" b="20955"/>
            <wp:docPr id="25" name="Picture 25" descr="C:\Users\TKOLES~1\AppData\Local\Temp\Rar$DR38.343\StampScan0001.tif.rem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OLES~1\AppData\Local\Temp\Rar$DR38.343\StampScan0001.tif.remove.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0375" cy="2568654"/>
                    </a:xfrm>
                    <a:prstGeom prst="rect">
                      <a:avLst/>
                    </a:prstGeom>
                    <a:noFill/>
                    <a:ln>
                      <a:solidFill>
                        <a:schemeClr val="tx1"/>
                      </a:solidFill>
                    </a:ln>
                  </pic:spPr>
                </pic:pic>
              </a:graphicData>
            </a:graphic>
          </wp:inline>
        </w:drawing>
      </w:r>
    </w:p>
    <w:p w:rsidR="001B3F18" w:rsidRDefault="001B3F18" w:rsidP="001B3F18">
      <w:r>
        <w:t>The hues of removed objects are set by HSL representation. The</w:t>
      </w:r>
      <w:r w:rsidRPr="005036E5">
        <w:t xml:space="preserve"> method </w:t>
      </w:r>
      <w:r>
        <w:t>allows replacing removed objects</w:t>
      </w:r>
      <w:r w:rsidRPr="005036E5">
        <w:t xml:space="preserve"> with the spec</w:t>
      </w:r>
      <w:r>
        <w:t xml:space="preserve">ified color. It also allows </w:t>
      </w:r>
      <w:r w:rsidRPr="005036E5">
        <w:t>saving a separate image containing only the extracted ob</w:t>
      </w:r>
      <w:r>
        <w:t>jects:</w:t>
      </w:r>
    </w:p>
    <w:p w:rsidR="0071541C" w:rsidRPr="00653FC2" w:rsidRDefault="001B3F18" w:rsidP="00653FC2">
      <w:pPr>
        <w:jc w:val="center"/>
        <w:rPr>
          <w:lang w:val="ru-RU"/>
        </w:rPr>
      </w:pPr>
      <w:r>
        <w:rPr>
          <w:noProof/>
          <w:lang w:eastAsia="zh-TW"/>
        </w:rPr>
        <w:lastRenderedPageBreak/>
        <w:drawing>
          <wp:inline distT="0" distB="0" distL="0" distR="0" wp14:anchorId="736D9DC2" wp14:editId="4F4A214C">
            <wp:extent cx="1672282" cy="2359686"/>
            <wp:effectExtent l="19050" t="19050" r="23495" b="21590"/>
            <wp:docPr id="26" name="Picture 26" descr="C:\Users\TKolesnik\Documents\My Received Files\StampScan0001.tif.c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olesnik\Documents\My Received Files\StampScan0001.tif.cut.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2529" cy="2374145"/>
                    </a:xfrm>
                    <a:prstGeom prst="rect">
                      <a:avLst/>
                    </a:prstGeom>
                    <a:noFill/>
                    <a:ln>
                      <a:solidFill>
                        <a:schemeClr val="tx1"/>
                      </a:solidFill>
                    </a:ln>
                  </pic:spPr>
                </pic:pic>
              </a:graphicData>
            </a:graphic>
          </wp:inline>
        </w:drawing>
      </w:r>
    </w:p>
    <w:p w:rsidR="001B3F18" w:rsidRPr="001B3F18" w:rsidRDefault="001B3F18" w:rsidP="001B3F18">
      <w:pPr>
        <w:pStyle w:val="Heading3"/>
      </w:pPr>
      <w:bookmarkStart w:id="310" w:name="_Toc422752489"/>
      <w:r w:rsidRPr="001B3F18">
        <w:t>New advanced language detection mode</w:t>
      </w:r>
      <w:bookmarkEnd w:id="310"/>
    </w:p>
    <w:p w:rsidR="001B3F18" w:rsidRPr="001B3F18" w:rsidRDefault="001B3F18" w:rsidP="001B3F18">
      <w:r w:rsidRPr="001B3F18">
        <w:t>New property RecognizerParams::LanguageDetectionMode was added on this release. This property will be useful for recognition of documents the language of which is not known to you. If language detection mode is on, the recognition languages are selected from the list of languages specified in the TextLanguage property. Language detection was significantly improved from the previous release and now it turns on automatically if it is necessary.</w:t>
      </w:r>
    </w:p>
    <w:p w:rsidR="001B3F18" w:rsidRPr="001B3F18" w:rsidRDefault="001B3F18" w:rsidP="001B3F18">
      <w:r w:rsidRPr="001B3F18">
        <w:t xml:space="preserve">This property has three modes: TSPV_Auto, TSPV_No and TSPV_Yes. The default value of this property is TSPV_Auto. In this mode ABBYY FineReader Engine will automatically determine if this processing mode should be used, depending on the situation. </w:t>
      </w:r>
    </w:p>
    <w:p w:rsidR="001B3F18" w:rsidRPr="001B3F18" w:rsidRDefault="001B3F18" w:rsidP="001B3F18">
      <w:r w:rsidRPr="001B3F18">
        <w:t>Auto detection will be useful only if TextLanguage set contains a combination of CJK and European languages. New feature will increase the speed and improve the quality of recognition for documents with European languages.</w:t>
      </w:r>
    </w:p>
    <w:p w:rsidR="001B3F18" w:rsidRPr="001B3F18" w:rsidRDefault="001B3F18" w:rsidP="001B3F18">
      <w:r w:rsidRPr="001B3F18">
        <w:t>In the scenario when you know that all languages, specified in TextLanguage set, are present in the document, that you process, we recommend setting RecognizerParams::LanguageDetectionMode to TSPV_No.</w:t>
      </w:r>
    </w:p>
    <w:p w:rsidR="0071541C" w:rsidRPr="00C942A2" w:rsidRDefault="001B3F18" w:rsidP="001B3F18">
      <w:r w:rsidRPr="001B3F18">
        <w:t>Old property RecognizerParams::DetectLanguage is marked as deprecated.</w:t>
      </w:r>
    </w:p>
    <w:p w:rsidR="001B3F18" w:rsidRPr="001B3F18" w:rsidRDefault="001B3F18" w:rsidP="001B3F18">
      <w:pPr>
        <w:pStyle w:val="Heading3"/>
      </w:pPr>
      <w:bookmarkStart w:id="311" w:name="_Toc422752490"/>
      <w:r w:rsidRPr="001B3F18">
        <w:t>New predefined filter FNF_PDF in FontNamesFiltersEnum</w:t>
      </w:r>
      <w:bookmarkEnd w:id="311"/>
    </w:p>
    <w:p w:rsidR="00653FC2" w:rsidRPr="00575949" w:rsidRDefault="001B3F18" w:rsidP="001B3F18">
      <w:r w:rsidRPr="001B3F18">
        <w:t>FontNamesEnum enumeration constants describe predefined filters of font family names. These filters specify the set of fonts to be used during document synthesis. A new value FNF_PDF was added to FontNamesFiltersEnum.  If this filter is applied, document synthesis uses font families the names of which are specified in the resources of the input PDF file. However, the fonts themselves are not extracted from the PDF file; they need to be installed on the workstation to be used.</w:t>
      </w:r>
    </w:p>
    <w:p w:rsidR="001B3F18" w:rsidRPr="001B3F18" w:rsidRDefault="001B3F18" w:rsidP="001B3F18">
      <w:pPr>
        <w:pStyle w:val="Heading3"/>
      </w:pPr>
      <w:bookmarkStart w:id="312" w:name="_Toc422752491"/>
      <w:r w:rsidRPr="001B3F18">
        <w:t>New property IFRDocument::PDFFontNames</w:t>
      </w:r>
      <w:bookmarkEnd w:id="312"/>
    </w:p>
    <w:p w:rsidR="001B3F18" w:rsidRPr="00C942A2" w:rsidRDefault="001B3F18" w:rsidP="001B3F18">
      <w:r w:rsidRPr="001B3F18">
        <w:t>New read-only pr</w:t>
      </w:r>
      <w:r w:rsidR="00FE455A">
        <w:t>operty IFRDocument::PDFFontName</w:t>
      </w:r>
      <w:r w:rsidR="00FE455A" w:rsidRPr="00FE455A">
        <w:t xml:space="preserve"> </w:t>
      </w:r>
      <w:r w:rsidRPr="001B3F18">
        <w:t>returns the collection of fonts extracted from PDF file.</w:t>
      </w:r>
    </w:p>
    <w:p w:rsidR="00DC33A7" w:rsidRDefault="00DC33A7">
      <w:pPr>
        <w:rPr>
          <w:caps/>
          <w:color w:val="6F2C1C" w:themeColor="accent1" w:themeShade="7F"/>
          <w:spacing w:val="15"/>
          <w:sz w:val="22"/>
          <w:szCs w:val="22"/>
        </w:rPr>
      </w:pPr>
      <w:r>
        <w:br w:type="page"/>
      </w:r>
    </w:p>
    <w:p w:rsidR="001B3F18" w:rsidRPr="001B3F18" w:rsidRDefault="001B3F18" w:rsidP="001B3F18">
      <w:pPr>
        <w:pStyle w:val="Heading3"/>
      </w:pPr>
      <w:bookmarkStart w:id="313" w:name="_Toc422752492"/>
      <w:r w:rsidRPr="001B3F18">
        <w:lastRenderedPageBreak/>
        <w:t>Skew correction in preprocess stage</w:t>
      </w:r>
      <w:bookmarkEnd w:id="313"/>
    </w:p>
    <w:p w:rsidR="001B3F18" w:rsidRPr="001B3F18" w:rsidRDefault="001B3F18" w:rsidP="001B3F18">
      <w:r w:rsidRPr="001B3F18">
        <w:t>Now it is possible correct skew at preprocessing stage instead of during image opening.</w:t>
      </w:r>
    </w:p>
    <w:p w:rsidR="001B3F18" w:rsidRPr="00C942A2" w:rsidRDefault="001B3F18" w:rsidP="001B3F18">
      <w:r w:rsidRPr="001B3F18">
        <w:t>CorrectSkew property was added to PagePreprocessingParams object.  The type of skew correction is defined by the CorrectSkewMode property.</w:t>
      </w:r>
    </w:p>
    <w:p w:rsidR="001B3F18" w:rsidRPr="00580154" w:rsidRDefault="00580154" w:rsidP="001B3F18">
      <w:pPr>
        <w:pStyle w:val="Heading3"/>
      </w:pPr>
      <w:bookmarkStart w:id="314" w:name="_Toc422752493"/>
      <w:r w:rsidRPr="00580154">
        <w:t>Advanced IsEmptyEx method for checking if the page is empty</w:t>
      </w:r>
      <w:bookmarkEnd w:id="314"/>
    </w:p>
    <w:p w:rsidR="00580154" w:rsidRPr="00580154" w:rsidRDefault="00580154" w:rsidP="00580154">
      <w:r w:rsidRPr="00580154">
        <w:t xml:space="preserve">IsEmptyEx is a new method which allows you to specify additional parameters during empty page detection. </w:t>
      </w:r>
    </w:p>
    <w:p w:rsidR="00580154" w:rsidRPr="00580154" w:rsidRDefault="00580154" w:rsidP="00580154">
      <w:r w:rsidRPr="00580154">
        <w:t>With EmptyPageDetectionParams object you can define the number of letters and text objects that a page can contain and still be considered empty. It is possible to set maximum black percentage and to specify if the page must be searched for barcodes. You can also set the page rectangle, so that any garbage on the margins does not affect the result.</w:t>
      </w:r>
    </w:p>
    <w:p w:rsidR="001B3F18" w:rsidRPr="00580154" w:rsidRDefault="00580154" w:rsidP="00580154">
      <w:r w:rsidRPr="00580154">
        <w:t>A method IEngine::CreateEmptyPageDetectionParams was included in API to create the EmptyPageDetectionParams object.</w:t>
      </w:r>
    </w:p>
    <w:p w:rsidR="00580154" w:rsidRPr="00580154" w:rsidRDefault="00580154" w:rsidP="00580154">
      <w:pPr>
        <w:pStyle w:val="Heading3"/>
      </w:pPr>
      <w:bookmarkStart w:id="315" w:name="_Toc422752494"/>
      <w:r w:rsidRPr="00580154">
        <w:t>WibuKey support</w:t>
      </w:r>
      <w:bookmarkEnd w:id="315"/>
    </w:p>
    <w:p w:rsidR="00580154" w:rsidRDefault="00580154" w:rsidP="00580154">
      <w:r w:rsidRPr="00580154">
        <w:t xml:space="preserve">WibuKey protection hardware keys are supported in this release. It is necessary to use new pricelists to generate licenses with license Storage CodeMeter Key. </w:t>
      </w:r>
    </w:p>
    <w:p w:rsidR="00B202F6" w:rsidRDefault="00B202F6" w:rsidP="00B202F6">
      <w:r w:rsidRPr="00705519">
        <w:rPr>
          <w:b/>
        </w:rPr>
        <w:t>Important!</w:t>
      </w:r>
      <w:r>
        <w:t xml:space="preserve"> </w:t>
      </w:r>
      <w:r w:rsidRPr="00705519">
        <w:t xml:space="preserve">Please note that Wibu drivers are not included into the FRE 11 for Linux R3 distribution. </w:t>
      </w:r>
      <w:r>
        <w:t>Users should download and install them manually. To do it:</w:t>
      </w:r>
    </w:p>
    <w:p w:rsidR="00B202F6" w:rsidRDefault="00B202F6" w:rsidP="00DF20E3">
      <w:pPr>
        <w:pStyle w:val="ListParagraph"/>
        <w:numPr>
          <w:ilvl w:val="0"/>
          <w:numId w:val="42"/>
        </w:numPr>
        <w:spacing w:before="0"/>
      </w:pPr>
      <w:r>
        <w:t>D</w:t>
      </w:r>
      <w:r w:rsidRPr="00705519">
        <w:t xml:space="preserve">ownload </w:t>
      </w:r>
      <w:r>
        <w:t>the drivers</w:t>
      </w:r>
      <w:r w:rsidRPr="00705519">
        <w:t xml:space="preserve"> on </w:t>
      </w:r>
      <w:hyperlink r:id="rId35" w:tgtFrame="_blank" w:history="1">
        <w:r w:rsidRPr="00705519">
          <w:rPr>
            <w:rStyle w:val="Hyperlink"/>
          </w:rPr>
          <w:t>http://www.wibu.com/downloads-user-software.html</w:t>
        </w:r>
      </w:hyperlink>
      <w:r w:rsidRPr="00705519">
        <w:t xml:space="preserve"> by clicking  </w:t>
      </w:r>
      <w:r w:rsidRPr="00705519">
        <w:rPr>
          <w:b/>
          <w:bCs/>
        </w:rPr>
        <w:t>Download</w:t>
      </w:r>
      <w:r w:rsidRPr="00705519">
        <w:t xml:space="preserve"> for </w:t>
      </w:r>
      <w:r w:rsidRPr="00705519">
        <w:rPr>
          <w:b/>
          <w:bCs/>
        </w:rPr>
        <w:t xml:space="preserve">CodeMeter Runtime for Linux user </w:t>
      </w:r>
      <w:r w:rsidRPr="00705519">
        <w:t xml:space="preserve">item. </w:t>
      </w:r>
    </w:p>
    <w:p w:rsidR="00B202F6" w:rsidRDefault="00B202F6" w:rsidP="00DF20E3">
      <w:pPr>
        <w:pStyle w:val="ListParagraph"/>
        <w:numPr>
          <w:ilvl w:val="0"/>
          <w:numId w:val="42"/>
        </w:numPr>
        <w:spacing w:before="0"/>
      </w:pPr>
      <w:r>
        <w:t xml:space="preserve">Install the Wibu drivers on the </w:t>
      </w:r>
      <w:r w:rsidRPr="00705519">
        <w:t>computer where the Licensing Service is installed.</w:t>
      </w:r>
    </w:p>
    <w:p w:rsidR="00B202F6" w:rsidRDefault="00B202F6" w:rsidP="00DF20E3">
      <w:pPr>
        <w:pStyle w:val="ListParagraph"/>
        <w:numPr>
          <w:ilvl w:val="0"/>
          <w:numId w:val="42"/>
        </w:numPr>
        <w:spacing w:before="0"/>
      </w:pPr>
      <w:r>
        <w:t>C</w:t>
      </w:r>
      <w:r w:rsidRPr="00705519">
        <w:t>onnect the Wibu key to the USB port of the computer.</w:t>
      </w:r>
      <w:r>
        <w:t xml:space="preserve"> To view license  properties, use the License Manager utility.</w:t>
      </w:r>
    </w:p>
    <w:p w:rsidR="00B202F6" w:rsidRPr="00705519" w:rsidRDefault="00B202F6" w:rsidP="00B202F6">
      <w:r>
        <w:t>ABBYY</w:t>
      </w:r>
      <w:r w:rsidRPr="00705519">
        <w:t xml:space="preserve"> has plans to include these drivers into R4 distribution.</w:t>
      </w:r>
      <w:r>
        <w:t xml:space="preserve"> Documentation will be updated with detailed information on Wibu key usage either.</w:t>
      </w:r>
    </w:p>
    <w:p w:rsidR="00580154" w:rsidRPr="00580154" w:rsidRDefault="00580154" w:rsidP="00580154">
      <w:pPr>
        <w:pStyle w:val="Heading3"/>
      </w:pPr>
      <w:bookmarkStart w:id="316" w:name="_Toc422752495"/>
      <w:r w:rsidRPr="00580154">
        <w:t>Possibility to export TIFF files with one strip</w:t>
      </w:r>
      <w:bookmarkEnd w:id="316"/>
    </w:p>
    <w:p w:rsidR="00580154" w:rsidRPr="00580154" w:rsidRDefault="00580154" w:rsidP="00580154">
      <w:r w:rsidRPr="00580154">
        <w:t>A strip is a subsection of the image composed of one or more rows. A TIFF image may be composed of one or more strips. Now it is possible to deliberately produce TIFF file composed of one strip by setting ITiffExtendedParams::WriteSingleStrip to TRUE. The parameters for TIFF files producing can be used IImage::WriteToFile method.</w:t>
      </w:r>
    </w:p>
    <w:p w:rsidR="00580154" w:rsidRPr="00580154" w:rsidRDefault="00580154" w:rsidP="00580154">
      <w:r w:rsidRPr="00580154">
        <w:t>That feature was implemented as some archive writers don’t support valid TIFF files with several strips.</w:t>
      </w:r>
    </w:p>
    <w:p w:rsidR="00580154" w:rsidRPr="00C942A2" w:rsidRDefault="00580154" w:rsidP="00580154">
      <w:r w:rsidRPr="00C942A2">
        <w:t>(HelpDesk request 421941 (for Windows))</w:t>
      </w:r>
    </w:p>
    <w:p w:rsidR="00DC33A7" w:rsidRDefault="00DC33A7">
      <w:pPr>
        <w:rPr>
          <w:caps/>
          <w:color w:val="6F2C1C" w:themeColor="accent1" w:themeShade="7F"/>
          <w:spacing w:val="15"/>
          <w:sz w:val="22"/>
          <w:szCs w:val="22"/>
        </w:rPr>
      </w:pPr>
      <w:r>
        <w:br w:type="page"/>
      </w:r>
    </w:p>
    <w:p w:rsidR="00580154" w:rsidRPr="00580154" w:rsidRDefault="00580154" w:rsidP="00580154">
      <w:pPr>
        <w:pStyle w:val="Heading3"/>
      </w:pPr>
      <w:bookmarkStart w:id="317" w:name="_Toc422752496"/>
      <w:r w:rsidRPr="00580154">
        <w:lastRenderedPageBreak/>
        <w:t>New property Recognition Set</w:t>
      </w:r>
      <w:bookmarkEnd w:id="317"/>
    </w:p>
    <w:p w:rsidR="00580154" w:rsidRPr="00580154" w:rsidRDefault="00580154" w:rsidP="00580154">
      <w:r w:rsidRPr="00580154">
        <w:t>A property ITextLanguage::RecognitionSet returns the full letter set used for recognition with this TextLanguage, combining all letter sets of its base languages and additional letter sets.</w:t>
      </w:r>
    </w:p>
    <w:p w:rsidR="00580154" w:rsidRPr="00C942A2" w:rsidRDefault="00580154" w:rsidP="00580154">
      <w:r w:rsidRPr="00C942A2">
        <w:t>(HelpDesk requests #375306, #420377, #300708 (for Windows))</w:t>
      </w:r>
    </w:p>
    <w:p w:rsidR="00580154" w:rsidRPr="00580154" w:rsidRDefault="00580154" w:rsidP="00580154">
      <w:pPr>
        <w:pStyle w:val="Heading3"/>
      </w:pPr>
      <w:bookmarkStart w:id="318" w:name="_Toc422752497"/>
      <w:r w:rsidRPr="00580154">
        <w:t>Improved CRM_ContentOnly mode</w:t>
      </w:r>
      <w:bookmarkEnd w:id="318"/>
    </w:p>
    <w:p w:rsidR="00580154" w:rsidRPr="00580154" w:rsidRDefault="00580154" w:rsidP="00580154">
      <w:r w:rsidRPr="00580154">
        <w:t>New technology is used in CRM_Content Mode for document analysis of PDF files. In CRM_ContentOnly mode only content of the source PDF file is used (the image is not rasterized for recognition as it was before, all the information about text layer, images, separators, etc. is taken directly from the PDF). This mode is designed for PDF that contain not only raster elements. This changing helps to preserve the original layout of the source document and improve the quality of the output picture. This feature is particularly useful for conversion from PDF to formats of MS Office.</w:t>
      </w:r>
    </w:p>
    <w:p w:rsidR="00580154" w:rsidRPr="00580154" w:rsidRDefault="00580154" w:rsidP="00580154">
      <w:r w:rsidRPr="00580154">
        <w:t>Comparing to the previous release CRM_Content Mode works faster and some shortcomings and bugs of this mode were eliminated.</w:t>
      </w:r>
    </w:p>
    <w:p w:rsidR="00580154" w:rsidRPr="00C942A2" w:rsidRDefault="00580154" w:rsidP="00580154">
      <w:r w:rsidRPr="00580154">
        <w:t>To use the feature you can set IObjectsExtractionParams:: SourceContentReuseMode to CRM_ContentOnly and use these parameters during analysis stage.</w:t>
      </w:r>
    </w:p>
    <w:p w:rsidR="00580154" w:rsidRPr="00580154" w:rsidRDefault="00580154" w:rsidP="00580154">
      <w:pPr>
        <w:pStyle w:val="Heading3"/>
      </w:pPr>
      <w:bookmarkStart w:id="319" w:name="_Toc422752498"/>
      <w:r w:rsidRPr="00580154">
        <w:t>Correct display of PDF files with PMingLIU/MingLIU fonts in PDF viewers</w:t>
      </w:r>
      <w:bookmarkEnd w:id="319"/>
    </w:p>
    <w:p w:rsidR="00580154" w:rsidRPr="00580154" w:rsidRDefault="00580154" w:rsidP="00580154">
      <w:r w:rsidRPr="00580154">
        <w:t>Now all exported PDF files with PMingLIU and MingLIU fonts are displayed correctly in all PDF viewers. Previously there were problems with display due to errors of some viewers. As a workaround these fonts are now embedded to the output PDF file.</w:t>
      </w:r>
    </w:p>
    <w:p w:rsidR="00580154" w:rsidRPr="00C942A2" w:rsidRDefault="00580154" w:rsidP="00580154">
      <w:r w:rsidRPr="00580154">
        <w:t xml:space="preserve">Please note that if for a Chinese-language document the PMingLiU/MingLiU font is used, it will be embedded into output PDF file regardless of the value of the property IPDFExportFeatures::FontEmbeddingMode. </w:t>
      </w:r>
      <w:r w:rsidRPr="00C942A2">
        <w:t>(HelpDesk request #414470 (for Windows))</w:t>
      </w:r>
    </w:p>
    <w:p w:rsidR="00400DE0" w:rsidRPr="00400DE0" w:rsidRDefault="00400DE0" w:rsidP="00400DE0">
      <w:pPr>
        <w:pStyle w:val="Heading3"/>
      </w:pPr>
      <w:bookmarkStart w:id="320" w:name="_Toc422752499"/>
      <w:r w:rsidRPr="00400DE0">
        <w:t>Information about adding comments in profiles in Help file</w:t>
      </w:r>
      <w:bookmarkEnd w:id="320"/>
    </w:p>
    <w:p w:rsidR="00400DE0" w:rsidRPr="00C942A2" w:rsidRDefault="00400DE0" w:rsidP="00400DE0">
      <w:r w:rsidRPr="00400DE0">
        <w:t xml:space="preserve">The information and an example on how to add comments, were in the section Working with Profiles Comments can be added by starting a line with a semicolon. </w:t>
      </w:r>
      <w:r w:rsidRPr="00C942A2">
        <w:t>(HelpDesk request #406671 (for Windows)).</w:t>
      </w:r>
    </w:p>
    <w:p w:rsidR="00DC33A7" w:rsidRDefault="00DC33A7">
      <w:pPr>
        <w:rPr>
          <w:caps/>
          <w:spacing w:val="15"/>
          <w:sz w:val="22"/>
          <w:szCs w:val="22"/>
        </w:rPr>
      </w:pPr>
      <w:r>
        <w:br w:type="page"/>
      </w:r>
    </w:p>
    <w:p w:rsidR="00400DE0" w:rsidRPr="00400DE0" w:rsidRDefault="00400DE0" w:rsidP="00400DE0">
      <w:pPr>
        <w:pStyle w:val="Heading2"/>
      </w:pPr>
      <w:bookmarkStart w:id="321" w:name="_Toc422752500"/>
      <w:r w:rsidRPr="00400DE0">
        <w:lastRenderedPageBreak/>
        <w:t>Performance results</w:t>
      </w:r>
      <w:bookmarkEnd w:id="321"/>
    </w:p>
    <w:p w:rsidR="00400DE0" w:rsidRPr="00575949" w:rsidRDefault="00400DE0" w:rsidP="00400DE0">
      <w:r>
        <w:t>This section contains performance results of FRE 11 R3 for Linux comparing to the FRE 11 R3 for Windows release.</w:t>
      </w:r>
    </w:p>
    <w:p w:rsidR="004B7948" w:rsidRPr="004B7948" w:rsidRDefault="004B7948" w:rsidP="004B7948">
      <w:pPr>
        <w:pStyle w:val="Heading3"/>
      </w:pPr>
      <w:bookmarkStart w:id="322" w:name="_Toc404868596"/>
      <w:bookmarkStart w:id="323" w:name="_Toc422752501"/>
      <w:r w:rsidRPr="004B7948">
        <w:t>English</w:t>
      </w:r>
      <w:bookmarkEnd w:id="322"/>
      <w:bookmarkEnd w:id="323"/>
    </w:p>
    <w:p w:rsidR="004B7948" w:rsidRPr="006057FD" w:rsidRDefault="004B7948" w:rsidP="004B7948">
      <w:r>
        <w:rPr>
          <w:noProof/>
          <w:lang w:eastAsia="zh-TW"/>
        </w:rPr>
        <w:drawing>
          <wp:inline distT="0" distB="0" distL="0" distR="0" wp14:anchorId="55CF514E" wp14:editId="0D6F09E9">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7948" w:rsidRPr="00E13AAE" w:rsidRDefault="004B7948" w:rsidP="004B7948">
      <w:r>
        <w:rPr>
          <w:noProof/>
          <w:lang w:eastAsia="zh-TW"/>
        </w:rPr>
        <w:drawing>
          <wp:inline distT="0" distB="0" distL="0" distR="0" wp14:anchorId="622FE3BB" wp14:editId="62405EF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F2EC1">
        <w:rPr>
          <w:noProof/>
          <w:lang w:eastAsia="zh-TW"/>
        </w:rPr>
        <mc:AlternateContent>
          <mc:Choice Requires="wps">
            <w:drawing>
              <wp:anchor distT="0" distB="0" distL="114300" distR="114300" simplePos="0" relativeHeight="251659264" behindDoc="0" locked="0" layoutInCell="1" allowOverlap="1">
                <wp:simplePos x="0" y="0"/>
                <wp:positionH relativeFrom="column">
                  <wp:posOffset>3284220</wp:posOffset>
                </wp:positionH>
                <wp:positionV relativeFrom="paragraph">
                  <wp:posOffset>463550</wp:posOffset>
                </wp:positionV>
                <wp:extent cx="1209675" cy="223520"/>
                <wp:effectExtent l="0" t="0" r="0" b="0"/>
                <wp:wrapNone/>
                <wp:docPr id="3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23520"/>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rsidR="003715C8" w:rsidRDefault="003715C8" w:rsidP="004B7948">
                            <w:pPr>
                              <w:pStyle w:val="NormalWeb"/>
                              <w:spacing w:before="0" w:beforeAutospacing="0" w:after="0" w:afterAutospacing="0"/>
                            </w:pPr>
                            <w:r>
                              <w:rPr>
                                <w:rFonts w:asciiTheme="minorHAnsi" w:hAnsi="Calibri" w:cstheme="minorBidi"/>
                                <w:color w:val="000000" w:themeColor="dark1"/>
                                <w:sz w:val="22"/>
                                <w:szCs w:val="22"/>
                              </w:rPr>
                              <w:t>FRE 11 R1/R2/R3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58.6pt;margin-top:36.5pt;width:95.25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" fillcolor="white [3201]" stroked="f">
                <v:fill opacity="0"/>
                <v:path arrowok="t"/>
                <v:textbox>
                  <w:txbxContent>
                    <w:p w:rsidR="003715C8" w:rsidRDefault="003715C8" w:rsidP="004B7948">
                      <w:pPr>
                        <w:pStyle w:val="NormalWeb"/>
                        <w:spacing w:before="0" w:beforeAutospacing="0" w:after="0" w:afterAutospacing="0"/>
                      </w:pPr>
                      <w:r>
                        <w:rPr>
                          <w:rFonts w:asciiTheme="minorHAnsi" w:hAnsi="Calibri" w:cstheme="minorBidi"/>
                          <w:color w:val="000000" w:themeColor="dark1"/>
                          <w:sz w:val="22"/>
                          <w:szCs w:val="22"/>
                        </w:rPr>
                        <w:t>FRE 11 R1/R2/R3</w:t>
                      </w:r>
                    </w:p>
                  </w:txbxContent>
                </v:textbox>
              </v:shape>
            </w:pict>
          </mc:Fallback>
        </mc:AlternateContent>
      </w:r>
    </w:p>
    <w:p w:rsidR="003F18C9" w:rsidRDefault="003F18C9">
      <w:pPr>
        <w:rPr>
          <w:caps/>
          <w:color w:val="6F2C1C" w:themeColor="accent1" w:themeShade="7F"/>
          <w:spacing w:val="15"/>
          <w:sz w:val="22"/>
          <w:szCs w:val="22"/>
        </w:rPr>
      </w:pPr>
      <w:bookmarkStart w:id="324" w:name="_Toc404868597"/>
      <w:r>
        <w:br w:type="page"/>
      </w:r>
    </w:p>
    <w:p w:rsidR="004B7948" w:rsidRPr="004B7948" w:rsidRDefault="004B7948" w:rsidP="004B7948">
      <w:pPr>
        <w:pStyle w:val="Heading3"/>
      </w:pPr>
      <w:bookmarkStart w:id="325" w:name="_Toc422752502"/>
      <w:r w:rsidRPr="004B7948">
        <w:lastRenderedPageBreak/>
        <w:t>Japanese</w:t>
      </w:r>
      <w:bookmarkEnd w:id="324"/>
      <w:bookmarkEnd w:id="325"/>
    </w:p>
    <w:p w:rsidR="004B7948" w:rsidRDefault="004B7948" w:rsidP="004B7948">
      <w:r>
        <w:rPr>
          <w:noProof/>
          <w:lang w:eastAsia="zh-TW"/>
        </w:rPr>
        <w:drawing>
          <wp:inline distT="0" distB="0" distL="0" distR="0" wp14:anchorId="4F50326B" wp14:editId="52AB0644">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B7948" w:rsidRPr="004B7948" w:rsidRDefault="004B7948" w:rsidP="004B7948">
      <w:pPr>
        <w:pStyle w:val="Heading3"/>
      </w:pPr>
      <w:bookmarkStart w:id="326" w:name="_Toc404868598"/>
      <w:bookmarkStart w:id="327" w:name="_Toc422752503"/>
      <w:r w:rsidRPr="004B7948">
        <w:t>Korean</w:t>
      </w:r>
      <w:bookmarkEnd w:id="326"/>
      <w:bookmarkEnd w:id="327"/>
    </w:p>
    <w:p w:rsidR="004B7948" w:rsidRDefault="004B7948" w:rsidP="004B7948">
      <w:r>
        <w:rPr>
          <w:noProof/>
          <w:lang w:eastAsia="zh-TW"/>
        </w:rPr>
        <w:drawing>
          <wp:inline distT="0" distB="0" distL="0" distR="0" wp14:anchorId="37CE8F8D" wp14:editId="0A65E79F">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18C9" w:rsidRDefault="003F18C9">
      <w:pPr>
        <w:rPr>
          <w:caps/>
          <w:color w:val="6F2C1C" w:themeColor="accent1" w:themeShade="7F"/>
          <w:spacing w:val="15"/>
          <w:sz w:val="22"/>
          <w:szCs w:val="22"/>
        </w:rPr>
      </w:pPr>
      <w:bookmarkStart w:id="328" w:name="_Toc404868599"/>
      <w:r>
        <w:br w:type="page"/>
      </w:r>
    </w:p>
    <w:p w:rsidR="004B7948" w:rsidRPr="004B7948" w:rsidRDefault="004B7948" w:rsidP="004B7948">
      <w:pPr>
        <w:pStyle w:val="Heading3"/>
      </w:pPr>
      <w:bookmarkStart w:id="329" w:name="_Toc422752504"/>
      <w:r w:rsidRPr="004B7948">
        <w:lastRenderedPageBreak/>
        <w:t>Chinese</w:t>
      </w:r>
      <w:bookmarkEnd w:id="328"/>
      <w:bookmarkEnd w:id="329"/>
    </w:p>
    <w:p w:rsidR="004B7948" w:rsidRPr="00DD7794" w:rsidRDefault="004B7948" w:rsidP="004B7948">
      <w:r>
        <w:rPr>
          <w:noProof/>
          <w:lang w:eastAsia="zh-TW"/>
        </w:rPr>
        <w:drawing>
          <wp:inline distT="0" distB="0" distL="0" distR="0" wp14:anchorId="07B4707B" wp14:editId="304BD708">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7948" w:rsidRPr="004B7948" w:rsidRDefault="004B7948" w:rsidP="00400DE0">
      <w:pPr>
        <w:rPr>
          <w:lang w:val="ru-RU"/>
        </w:rPr>
      </w:pPr>
    </w:p>
    <w:p w:rsidR="00400DE0" w:rsidRPr="00400DE0" w:rsidRDefault="00400DE0" w:rsidP="00400DE0">
      <w:pPr>
        <w:pStyle w:val="Heading2"/>
        <w:pBdr>
          <w:bottom w:val="single" w:sz="24" w:space="1" w:color="F5DFDA" w:themeColor="accent1" w:themeTint="33"/>
        </w:pBdr>
      </w:pPr>
      <w:bookmarkStart w:id="330" w:name="_Toc422752505"/>
      <w:r w:rsidRPr="00400DE0">
        <w:t>Fixed Bugs</w:t>
      </w:r>
      <w:bookmarkEnd w:id="330"/>
    </w:p>
    <w:p w:rsidR="00400DE0" w:rsidRDefault="00400DE0" w:rsidP="00400DE0">
      <w:r>
        <w:t>This section contains a list of bugs reported by customers that have been fixed.</w:t>
      </w:r>
    </w:p>
    <w:p w:rsidR="00400DE0" w:rsidRDefault="00400DE0" w:rsidP="00400DE0">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400DE0" w:rsidTr="00EE341A">
        <w:tc>
          <w:tcPr>
            <w:tcW w:w="1384" w:type="dxa"/>
          </w:tcPr>
          <w:p w:rsidR="00400DE0" w:rsidRDefault="00400DE0" w:rsidP="00EE341A">
            <w:r>
              <w:rPr>
                <w:b/>
                <w:bCs/>
              </w:rPr>
              <w:t>Critical</w:t>
            </w:r>
          </w:p>
        </w:tc>
        <w:tc>
          <w:tcPr>
            <w:tcW w:w="8244" w:type="dxa"/>
          </w:tcPr>
          <w:p w:rsidR="00400DE0" w:rsidRDefault="00400DE0" w:rsidP="00EE341A">
            <w:r>
              <w:t>A bug that causes crashes or hangings of software. Critical bugs can include access violations, internal program errors, stack overflow, out of memory or other exceptions that can lead to program failure.</w:t>
            </w:r>
          </w:p>
        </w:tc>
      </w:tr>
      <w:tr w:rsidR="00400DE0" w:rsidTr="00EE341A">
        <w:tc>
          <w:tcPr>
            <w:tcW w:w="1384" w:type="dxa"/>
          </w:tcPr>
          <w:p w:rsidR="00400DE0" w:rsidRDefault="00400DE0" w:rsidP="00EE341A">
            <w:r>
              <w:rPr>
                <w:b/>
                <w:bCs/>
              </w:rPr>
              <w:t>Major</w:t>
            </w:r>
          </w:p>
        </w:tc>
        <w:tc>
          <w:tcPr>
            <w:tcW w:w="8244" w:type="dxa"/>
          </w:tcPr>
          <w:p w:rsidR="00400DE0" w:rsidRDefault="00400DE0" w:rsidP="00EE341A">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400DE0" w:rsidTr="00EE341A">
        <w:tc>
          <w:tcPr>
            <w:tcW w:w="1384" w:type="dxa"/>
          </w:tcPr>
          <w:p w:rsidR="00400DE0" w:rsidRPr="000E313C" w:rsidRDefault="00400DE0" w:rsidP="00EE341A">
            <w:pPr>
              <w:rPr>
                <w:b/>
              </w:rPr>
            </w:pPr>
            <w:r>
              <w:rPr>
                <w:b/>
              </w:rPr>
              <w:t>Minor</w:t>
            </w:r>
          </w:p>
        </w:tc>
        <w:tc>
          <w:tcPr>
            <w:tcW w:w="8244" w:type="dxa"/>
          </w:tcPr>
          <w:p w:rsidR="00400DE0" w:rsidRDefault="00400DE0" w:rsidP="00EE341A">
            <w:r>
              <w:t>A bug that leads to feature malfunctioning or affects minor functionality of the software.  Minor bugs can include recognition errors, missing or lost objects, wrong color detection, incorrect document analysis, license counter errors, etc.</w:t>
            </w:r>
          </w:p>
        </w:tc>
      </w:tr>
      <w:tr w:rsidR="00400DE0" w:rsidTr="00EE341A">
        <w:tc>
          <w:tcPr>
            <w:tcW w:w="1384" w:type="dxa"/>
          </w:tcPr>
          <w:p w:rsidR="00400DE0" w:rsidRPr="000E313C" w:rsidRDefault="00400DE0" w:rsidP="00EE341A">
            <w:pPr>
              <w:rPr>
                <w:b/>
              </w:rPr>
            </w:pPr>
            <w:r>
              <w:rPr>
                <w:b/>
              </w:rPr>
              <w:t>Trivial</w:t>
            </w:r>
          </w:p>
        </w:tc>
        <w:tc>
          <w:tcPr>
            <w:tcW w:w="8244" w:type="dxa"/>
          </w:tcPr>
          <w:p w:rsidR="00400DE0" w:rsidRDefault="00400DE0" w:rsidP="00EE341A">
            <w:r>
              <w:t>A cosmetic issue that does not affect the functionality of the product but can cause inconveniences. Trivial bugs can include Help file errors, log errors, incomplete information in error messages, etc.</w:t>
            </w:r>
          </w:p>
        </w:tc>
      </w:tr>
    </w:tbl>
    <w:p w:rsidR="00400DE0" w:rsidRDefault="00400DE0" w:rsidP="00400DE0">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3F18C9" w:rsidRDefault="003F18C9">
      <w:r>
        <w:br w:type="page"/>
      </w:r>
    </w:p>
    <w:tbl>
      <w:tblPr>
        <w:tblStyle w:val="TableGrid"/>
        <w:tblW w:w="0" w:type="auto"/>
        <w:tblLook w:val="04A0" w:firstRow="1" w:lastRow="0" w:firstColumn="1" w:lastColumn="0" w:noHBand="0" w:noVBand="1"/>
      </w:tblPr>
      <w:tblGrid>
        <w:gridCol w:w="1144"/>
        <w:gridCol w:w="5107"/>
        <w:gridCol w:w="1596"/>
        <w:gridCol w:w="981"/>
        <w:gridCol w:w="748"/>
      </w:tblGrid>
      <w:tr w:rsidR="00400DE0" w:rsidTr="00400DE0">
        <w:tc>
          <w:tcPr>
            <w:tcW w:w="1144" w:type="dxa"/>
          </w:tcPr>
          <w:p w:rsidR="00400DE0" w:rsidRDefault="00400DE0" w:rsidP="00EE341A">
            <w:r>
              <w:lastRenderedPageBreak/>
              <w:t>Severity</w:t>
            </w:r>
          </w:p>
        </w:tc>
        <w:tc>
          <w:tcPr>
            <w:tcW w:w="5107" w:type="dxa"/>
          </w:tcPr>
          <w:p w:rsidR="00400DE0" w:rsidRPr="00306E5E" w:rsidRDefault="00400DE0" w:rsidP="00EE341A">
            <w:r>
              <w:t>Description</w:t>
            </w:r>
          </w:p>
        </w:tc>
        <w:tc>
          <w:tcPr>
            <w:tcW w:w="1596" w:type="dxa"/>
          </w:tcPr>
          <w:p w:rsidR="00400DE0" w:rsidRPr="00306E5E" w:rsidRDefault="00400DE0" w:rsidP="00EE341A">
            <w:r>
              <w:t>Subsystem</w:t>
            </w:r>
          </w:p>
        </w:tc>
        <w:tc>
          <w:tcPr>
            <w:tcW w:w="981" w:type="dxa"/>
          </w:tcPr>
          <w:p w:rsidR="00400DE0" w:rsidRPr="00306E5E" w:rsidRDefault="00400DE0" w:rsidP="00EE341A">
            <w:r>
              <w:t>HD #</w:t>
            </w:r>
          </w:p>
        </w:tc>
        <w:tc>
          <w:tcPr>
            <w:tcW w:w="748" w:type="dxa"/>
          </w:tcPr>
          <w:p w:rsidR="00400DE0" w:rsidRDefault="00400DE0" w:rsidP="00EE341A">
            <w:r>
              <w:t>Office</w:t>
            </w:r>
          </w:p>
        </w:tc>
      </w:tr>
      <w:tr w:rsidR="00400DE0" w:rsidTr="00400DE0">
        <w:tc>
          <w:tcPr>
            <w:tcW w:w="1144" w:type="dxa"/>
          </w:tcPr>
          <w:p w:rsidR="00400DE0" w:rsidRDefault="00400DE0" w:rsidP="00EE341A">
            <w:r>
              <w:t>Critical</w:t>
            </w:r>
          </w:p>
          <w:p w:rsidR="00400DE0" w:rsidRDefault="00400DE0" w:rsidP="00EE341A"/>
        </w:tc>
        <w:tc>
          <w:tcPr>
            <w:tcW w:w="5107" w:type="dxa"/>
          </w:tcPr>
          <w:p w:rsidR="00400DE0" w:rsidRPr="00306E5E" w:rsidRDefault="00400DE0" w:rsidP="00EE341A">
            <w:pPr>
              <w:pStyle w:val="CommentText"/>
            </w:pPr>
            <w:r>
              <w:t>The distributive doesn’t work on the machines with 48 physical cores.</w:t>
            </w:r>
          </w:p>
        </w:tc>
        <w:tc>
          <w:tcPr>
            <w:tcW w:w="1596" w:type="dxa"/>
          </w:tcPr>
          <w:p w:rsidR="00400DE0" w:rsidRPr="00306E5E" w:rsidRDefault="00400DE0" w:rsidP="00EE341A">
            <w:r>
              <w:t>Installation</w:t>
            </w:r>
          </w:p>
        </w:tc>
        <w:tc>
          <w:tcPr>
            <w:tcW w:w="981" w:type="dxa"/>
          </w:tcPr>
          <w:p w:rsidR="00400DE0" w:rsidRPr="00306E5E" w:rsidRDefault="00400DE0" w:rsidP="00EE341A">
            <w:r w:rsidRPr="00400DE0">
              <w:t>426861</w:t>
            </w:r>
          </w:p>
        </w:tc>
        <w:tc>
          <w:tcPr>
            <w:tcW w:w="748" w:type="dxa"/>
          </w:tcPr>
          <w:p w:rsidR="00400DE0" w:rsidRDefault="00400DE0" w:rsidP="00EE341A">
            <w:r>
              <w:t>EU</w:t>
            </w:r>
          </w:p>
        </w:tc>
      </w:tr>
      <w:tr w:rsidR="00400DE0" w:rsidTr="00400DE0">
        <w:tc>
          <w:tcPr>
            <w:tcW w:w="1144" w:type="dxa"/>
          </w:tcPr>
          <w:p w:rsidR="00400DE0" w:rsidRDefault="00400DE0" w:rsidP="00EE341A">
            <w:r>
              <w:t>Major</w:t>
            </w:r>
          </w:p>
        </w:tc>
        <w:tc>
          <w:tcPr>
            <w:tcW w:w="5107" w:type="dxa"/>
          </w:tcPr>
          <w:p w:rsidR="00400DE0" w:rsidRPr="001C31EF" w:rsidRDefault="00400DE0" w:rsidP="00EE341A">
            <w:r>
              <w:t>Only one recognition variant is saved with IRecognizerParams::SaveCharacterRecognitionVariants  set to TRUE.</w:t>
            </w:r>
          </w:p>
        </w:tc>
        <w:tc>
          <w:tcPr>
            <w:tcW w:w="1596" w:type="dxa"/>
          </w:tcPr>
          <w:p w:rsidR="00400DE0" w:rsidRDefault="00400DE0" w:rsidP="00EE341A">
            <w:r>
              <w:t>Recognizer</w:t>
            </w:r>
          </w:p>
        </w:tc>
        <w:tc>
          <w:tcPr>
            <w:tcW w:w="981" w:type="dxa"/>
          </w:tcPr>
          <w:p w:rsidR="00400DE0" w:rsidRDefault="00400DE0" w:rsidP="00EE341A">
            <w:r w:rsidRPr="00400DE0">
              <w:t>413018</w:t>
            </w:r>
          </w:p>
        </w:tc>
        <w:tc>
          <w:tcPr>
            <w:tcW w:w="748" w:type="dxa"/>
          </w:tcPr>
          <w:p w:rsidR="00400DE0" w:rsidRDefault="00400DE0" w:rsidP="00EE341A">
            <w:r>
              <w:t>US</w:t>
            </w:r>
          </w:p>
        </w:tc>
      </w:tr>
      <w:tr w:rsidR="00400DE0" w:rsidTr="00400DE0">
        <w:tc>
          <w:tcPr>
            <w:tcW w:w="1144" w:type="dxa"/>
          </w:tcPr>
          <w:p w:rsidR="00400DE0" w:rsidRDefault="00400DE0" w:rsidP="00EE341A">
            <w:r>
              <w:t>Major</w:t>
            </w:r>
          </w:p>
        </w:tc>
        <w:tc>
          <w:tcPr>
            <w:tcW w:w="5107" w:type="dxa"/>
          </w:tcPr>
          <w:p w:rsidR="00400DE0" w:rsidRDefault="00400DE0" w:rsidP="00EE341A">
            <w:r>
              <w:t xml:space="preserve">The array indices numeration starts with 0 in Java (should be 1). </w:t>
            </w:r>
          </w:p>
        </w:tc>
        <w:tc>
          <w:tcPr>
            <w:tcW w:w="1596" w:type="dxa"/>
          </w:tcPr>
          <w:p w:rsidR="00400DE0" w:rsidRDefault="00400DE0" w:rsidP="00EE341A">
            <w:r>
              <w:t>API</w:t>
            </w:r>
          </w:p>
        </w:tc>
        <w:tc>
          <w:tcPr>
            <w:tcW w:w="981" w:type="dxa"/>
          </w:tcPr>
          <w:p w:rsidR="00400DE0" w:rsidRDefault="00400DE0" w:rsidP="00EE341A">
            <w:r w:rsidRPr="00400DE0">
              <w:t>443827</w:t>
            </w:r>
          </w:p>
        </w:tc>
        <w:tc>
          <w:tcPr>
            <w:tcW w:w="748" w:type="dxa"/>
          </w:tcPr>
          <w:p w:rsidR="00400DE0" w:rsidRDefault="00400DE0" w:rsidP="00EE341A">
            <w:r>
              <w:t>US</w:t>
            </w:r>
          </w:p>
        </w:tc>
      </w:tr>
      <w:tr w:rsidR="00400DE0" w:rsidTr="00400DE0">
        <w:tc>
          <w:tcPr>
            <w:tcW w:w="1144" w:type="dxa"/>
          </w:tcPr>
          <w:p w:rsidR="00400DE0" w:rsidRDefault="00400DE0" w:rsidP="00EE341A">
            <w:r>
              <w:t>Major</w:t>
            </w:r>
          </w:p>
        </w:tc>
        <w:tc>
          <w:tcPr>
            <w:tcW w:w="5107" w:type="dxa"/>
          </w:tcPr>
          <w:p w:rsidR="00400DE0" w:rsidRDefault="00400DE0" w:rsidP="00EE341A">
            <w:r>
              <w:t xml:space="preserve">IPE: </w:t>
            </w:r>
            <w:r w:rsidRPr="00E05EC4">
              <w:t>Src/Fonts/FontDescriptorImpl.cpp, 107</w:t>
            </w:r>
            <w:r>
              <w:t>.</w:t>
            </w:r>
          </w:p>
        </w:tc>
        <w:tc>
          <w:tcPr>
            <w:tcW w:w="1596" w:type="dxa"/>
          </w:tcPr>
          <w:p w:rsidR="00400DE0" w:rsidRDefault="00400DE0" w:rsidP="00EE341A">
            <w:r>
              <w:t>API</w:t>
            </w:r>
          </w:p>
        </w:tc>
        <w:tc>
          <w:tcPr>
            <w:tcW w:w="981" w:type="dxa"/>
          </w:tcPr>
          <w:p w:rsidR="00400DE0" w:rsidRDefault="00400DE0" w:rsidP="00EE341A">
            <w:r w:rsidRPr="00400DE0">
              <w:t>423822</w:t>
            </w:r>
          </w:p>
        </w:tc>
        <w:tc>
          <w:tcPr>
            <w:tcW w:w="748" w:type="dxa"/>
          </w:tcPr>
          <w:p w:rsidR="00400DE0" w:rsidRDefault="00400DE0" w:rsidP="00EE341A">
            <w:r>
              <w:t>US</w:t>
            </w:r>
          </w:p>
        </w:tc>
      </w:tr>
      <w:tr w:rsidR="00400DE0" w:rsidTr="00400DE0">
        <w:tc>
          <w:tcPr>
            <w:tcW w:w="1144" w:type="dxa"/>
          </w:tcPr>
          <w:p w:rsidR="00400DE0" w:rsidRDefault="00400DE0" w:rsidP="00EE341A">
            <w:r>
              <w:t>Trivial</w:t>
            </w:r>
          </w:p>
        </w:tc>
        <w:tc>
          <w:tcPr>
            <w:tcW w:w="5107" w:type="dxa"/>
          </w:tcPr>
          <w:p w:rsidR="00400DE0" w:rsidRDefault="00400DE0" w:rsidP="00EE341A">
            <w:r>
              <w:rPr>
                <w:rFonts w:ascii="Calibri" w:hAnsi="Calibri" w:cs="Segoe UI"/>
                <w:color w:val="000000"/>
              </w:rPr>
              <w:t>The information about installation and de-installation of FREngine using RPM-packages is added to Help file</w:t>
            </w:r>
          </w:p>
        </w:tc>
        <w:tc>
          <w:tcPr>
            <w:tcW w:w="1596" w:type="dxa"/>
          </w:tcPr>
          <w:p w:rsidR="00400DE0" w:rsidRDefault="00400DE0" w:rsidP="00EE341A">
            <w:r>
              <w:t>Help</w:t>
            </w:r>
          </w:p>
        </w:tc>
        <w:tc>
          <w:tcPr>
            <w:tcW w:w="981" w:type="dxa"/>
          </w:tcPr>
          <w:p w:rsidR="00400DE0" w:rsidRDefault="00400DE0" w:rsidP="00EE341A">
            <w:r w:rsidRPr="00400DE0">
              <w:t>414469</w:t>
            </w:r>
          </w:p>
        </w:tc>
        <w:tc>
          <w:tcPr>
            <w:tcW w:w="748" w:type="dxa"/>
          </w:tcPr>
          <w:p w:rsidR="00400DE0" w:rsidRDefault="00400DE0" w:rsidP="00EE341A">
            <w:r>
              <w:t>US</w:t>
            </w:r>
          </w:p>
        </w:tc>
      </w:tr>
      <w:tr w:rsidR="00400DE0" w:rsidTr="00400DE0">
        <w:tc>
          <w:tcPr>
            <w:tcW w:w="1144" w:type="dxa"/>
          </w:tcPr>
          <w:p w:rsidR="00400DE0" w:rsidRDefault="00400DE0" w:rsidP="00EE341A">
            <w:r>
              <w:t>Trivial</w:t>
            </w:r>
          </w:p>
        </w:tc>
        <w:tc>
          <w:tcPr>
            <w:tcW w:w="5107" w:type="dxa"/>
          </w:tcPr>
          <w:p w:rsidR="00400DE0" w:rsidRDefault="00400DE0" w:rsidP="00EE341A">
            <w:pPr>
              <w:rPr>
                <w:rFonts w:ascii="Calibri" w:hAnsi="Calibri" w:cs="Segoe UI"/>
                <w:color w:val="000000"/>
              </w:rPr>
            </w:pPr>
            <w:r>
              <w:rPr>
                <w:rFonts w:ascii="Calibri" w:hAnsi="Calibri" w:cs="Segoe UI"/>
                <w:color w:val="000000"/>
              </w:rPr>
              <w:t xml:space="preserve">The information about </w:t>
            </w:r>
            <w:r w:rsidRPr="000A1D78">
              <w:rPr>
                <w:rFonts w:ascii="Calibri" w:hAnsi="Calibri" w:cs="Segoe UI"/>
                <w:color w:val="000000"/>
              </w:rPr>
              <w:t>VisualBasic .Net</w:t>
            </w:r>
            <w:r>
              <w:rPr>
                <w:rFonts w:ascii="Calibri" w:hAnsi="Calibri" w:cs="Segoe UI"/>
                <w:color w:val="000000"/>
              </w:rPr>
              <w:t xml:space="preserve"> was removed from the Help article.</w:t>
            </w:r>
          </w:p>
        </w:tc>
        <w:tc>
          <w:tcPr>
            <w:tcW w:w="1596" w:type="dxa"/>
          </w:tcPr>
          <w:p w:rsidR="00400DE0" w:rsidRDefault="00400DE0" w:rsidP="00EE341A">
            <w:r>
              <w:t>Help</w:t>
            </w:r>
          </w:p>
        </w:tc>
        <w:tc>
          <w:tcPr>
            <w:tcW w:w="981" w:type="dxa"/>
          </w:tcPr>
          <w:p w:rsidR="00400DE0" w:rsidRDefault="00400DE0" w:rsidP="00EE341A">
            <w:r w:rsidRPr="00400DE0">
              <w:t>445492</w:t>
            </w:r>
          </w:p>
        </w:tc>
        <w:tc>
          <w:tcPr>
            <w:tcW w:w="748" w:type="dxa"/>
          </w:tcPr>
          <w:p w:rsidR="00400DE0" w:rsidRDefault="00400DE0" w:rsidP="00EE341A">
            <w:r>
              <w:t>US</w:t>
            </w:r>
          </w:p>
        </w:tc>
      </w:tr>
    </w:tbl>
    <w:p w:rsidR="00400DE0" w:rsidRPr="00AC24FB" w:rsidRDefault="00694B6D" w:rsidP="00400DE0">
      <w:pPr>
        <w:pStyle w:val="Heading2"/>
      </w:pPr>
      <w:bookmarkStart w:id="331" w:name="_Toc422752506"/>
      <w:r w:rsidRPr="00AC24FB">
        <w:t>Known Issues and Workarounds</w:t>
      </w:r>
      <w:bookmarkEnd w:id="331"/>
    </w:p>
    <w:p w:rsidR="00400DE0" w:rsidRDefault="00400DE0" w:rsidP="00400DE0">
      <w:pPr>
        <w:pStyle w:val="Heading3"/>
      </w:pPr>
      <w:bookmarkStart w:id="332" w:name="_Toc422752507"/>
      <w:r>
        <w:t>Linux version limitations</w:t>
      </w:r>
      <w:bookmarkEnd w:id="332"/>
    </w:p>
    <w:p w:rsidR="00400DE0" w:rsidRDefault="00400DE0" w:rsidP="00400DE0">
      <w:r>
        <w:t>The following functionality of FineReader Engine 11 for Windows is not available in the Linux version:</w:t>
      </w:r>
    </w:p>
    <w:p w:rsidR="00400DE0" w:rsidRDefault="00400DE0" w:rsidP="00400DE0">
      <w:r>
        <w:t>•</w:t>
      </w:r>
      <w:r>
        <w:tab/>
        <w:t>DjVu opening</w:t>
      </w:r>
    </w:p>
    <w:p w:rsidR="00400DE0" w:rsidRDefault="00400DE0" w:rsidP="00400DE0">
      <w:r>
        <w:t>•</w:t>
      </w:r>
      <w:r>
        <w:tab/>
        <w:t>Scanning</w:t>
      </w:r>
    </w:p>
    <w:p w:rsidR="00400DE0" w:rsidRDefault="00400DE0" w:rsidP="00400DE0">
      <w:r>
        <w:t>•</w:t>
      </w:r>
      <w:r>
        <w:tab/>
        <w:t>ICR/OMR</w:t>
      </w:r>
    </w:p>
    <w:p w:rsidR="00400DE0" w:rsidRDefault="00400DE0" w:rsidP="00400DE0">
      <w:r>
        <w:t>•</w:t>
      </w:r>
      <w:r>
        <w:tab/>
        <w:t>Visual Components and other GUI elements</w:t>
      </w:r>
    </w:p>
    <w:p w:rsidR="00400DE0" w:rsidRDefault="00400DE0" w:rsidP="00400DE0">
      <w:r>
        <w:t>•</w:t>
      </w:r>
      <w:r>
        <w:tab/>
        <w:t>WDP/WIC/BITMAP input formats and other Windows-specific functionality</w:t>
      </w:r>
    </w:p>
    <w:p w:rsidR="00400DE0" w:rsidRDefault="00400DE0" w:rsidP="00400DE0">
      <w:pPr>
        <w:pStyle w:val="Heading3"/>
      </w:pPr>
      <w:bookmarkStart w:id="333" w:name="_Toc422752508"/>
      <w:r>
        <w:t>Some API is not implemented</w:t>
      </w:r>
      <w:bookmarkEnd w:id="333"/>
    </w:p>
    <w:p w:rsidR="00400DE0" w:rsidRDefault="00400DE0" w:rsidP="00400DE0">
      <w:r>
        <w:t>The following API is not implemented in FRE 10 and FRE 11:</w:t>
      </w:r>
    </w:p>
    <w:p w:rsidR="00400DE0" w:rsidRDefault="00400DE0" w:rsidP="00400DE0">
      <w:r>
        <w:t>•</w:t>
      </w:r>
      <w:r>
        <w:tab/>
        <w:t>IFootnoteSeries::IsNumberingWithSuperscript. Always returns “false”.</w:t>
      </w:r>
    </w:p>
    <w:p w:rsidR="00400DE0" w:rsidRDefault="00400DE0" w:rsidP="00400DE0">
      <w:r>
        <w:t>•</w:t>
      </w:r>
      <w:r>
        <w:tab/>
        <w:t>IFootnoteSeries::PositionOnPage. Always returns “FPPT_SingleColumnSection”.</w:t>
      </w:r>
    </w:p>
    <w:p w:rsidR="00400DE0" w:rsidRDefault="00400DE0" w:rsidP="00400DE0">
      <w:r>
        <w:t>•</w:t>
      </w:r>
      <w:r>
        <w:tab/>
        <w:t>IFootnoteSeries::PositionInDocument. Always returns “FPDT_PageEnd”.</w:t>
      </w:r>
    </w:p>
    <w:p w:rsidR="00400DE0" w:rsidRDefault="00400DE0" w:rsidP="00400DE0">
      <w:r>
        <w:t>•</w:t>
      </w:r>
      <w:r>
        <w:tab/>
        <w:t>IFootnoteSeries::HasSeparator. Always returns “true”.</w:t>
      </w:r>
    </w:p>
    <w:p w:rsidR="00400DE0" w:rsidRDefault="00400DE0" w:rsidP="00400DE0">
      <w:r>
        <w:t>•</w:t>
      </w:r>
      <w:r>
        <w:tab/>
        <w:t>ITextPicture::ColumnNumber. Always returns “0”.</w:t>
      </w:r>
    </w:p>
    <w:p w:rsidR="00400DE0" w:rsidRDefault="00400DE0" w:rsidP="00400DE0">
      <w:r>
        <w:lastRenderedPageBreak/>
        <w:t>•</w:t>
      </w:r>
      <w:r>
        <w:tab/>
        <w:t>ICharParams::IsWordStart. Always returns “false”. It is true only for character parameters got through IWordRecognitionVariants interface.</w:t>
      </w:r>
    </w:p>
    <w:p w:rsidR="00400DE0" w:rsidRDefault="00400DE0" w:rsidP="00400DE0">
      <w:r>
        <w:t>•</w:t>
      </w:r>
      <w:r>
        <w:tab/>
        <w:t>IIncut::TextWrapping. Always returns “TW_Undefined”.</w:t>
      </w:r>
    </w:p>
    <w:p w:rsidR="00400DE0" w:rsidRDefault="00400DE0" w:rsidP="00400DE0">
      <w:r>
        <w:t>•</w:t>
      </w:r>
      <w:r>
        <w:tab/>
        <w:t>IRunningTitlesSeriesText::HasSeparator. Always returns “false”.</w:t>
      </w:r>
    </w:p>
    <w:p w:rsidR="00400DE0" w:rsidRDefault="00400DE0" w:rsidP="00400DE0">
      <w:r>
        <w:t>The implementation is not planned.</w:t>
      </w:r>
    </w:p>
    <w:p w:rsidR="00400DE0" w:rsidRDefault="00400DE0" w:rsidP="00400DE0">
      <w:pPr>
        <w:pStyle w:val="Heading3"/>
      </w:pPr>
      <w:bookmarkStart w:id="334" w:name="_Toc422752509"/>
      <w:r>
        <w:t>An error during the unloading of FREngine</w:t>
      </w:r>
      <w:r w:rsidR="003F18C9">
        <w:t xml:space="preserve"> library</w:t>
      </w:r>
      <w:r>
        <w:t xml:space="preserve"> on SLES 11 SP2 and SP3</w:t>
      </w:r>
      <w:bookmarkEnd w:id="334"/>
    </w:p>
    <w:p w:rsidR="00400DE0" w:rsidRDefault="00400DE0" w:rsidP="00400DE0">
      <w:r>
        <w:t>An error message is shown d</w:t>
      </w:r>
      <w:r w:rsidR="003F18C9">
        <w:t>uring the unloading of FREngine library</w:t>
      </w:r>
      <w:r>
        <w:t xml:space="preserve"> on SLES 11 SP2 and SP3.</w:t>
      </w:r>
    </w:p>
    <w:p w:rsidR="00400DE0" w:rsidRDefault="00400DE0" w:rsidP="00400DE0">
      <w:pPr>
        <w:pStyle w:val="Heading3"/>
      </w:pPr>
      <w:bookmarkStart w:id="335" w:name="_Toc422752510"/>
      <w:r>
        <w:t>Memory leak during processing of PDF files on Java</w:t>
      </w:r>
      <w:bookmarkEnd w:id="335"/>
    </w:p>
    <w:p w:rsidR="00400DE0" w:rsidRDefault="00400DE0" w:rsidP="00400DE0">
      <w:r>
        <w:t>Out of memory asserts and internal program errors periodically occur during processing of large amount of PDF files.</w:t>
      </w:r>
    </w:p>
    <w:p w:rsidR="00400DE0" w:rsidRDefault="00400DE0" w:rsidP="00400DE0">
      <w:r>
        <w:t>We recommend to use 4 GM RAM or more for parallel processing of large PDF documents.</w:t>
      </w:r>
    </w:p>
    <w:p w:rsidR="00400DE0" w:rsidRDefault="00400DE0" w:rsidP="00400DE0">
      <w:pPr>
        <w:pStyle w:val="Heading3"/>
      </w:pPr>
      <w:bookmarkStart w:id="336" w:name="_Toc422752511"/>
      <w:r>
        <w:t>Floating point exception (core dumped) with installed “misaki” fonts.</w:t>
      </w:r>
      <w:bookmarkEnd w:id="336"/>
    </w:p>
    <w:p w:rsidR="00400DE0" w:rsidRDefault="00400DE0" w:rsidP="00400DE0">
      <w:r>
        <w:t>(HelpDesk request 409065)</w:t>
      </w:r>
    </w:p>
    <w:p w:rsidR="00400DE0" w:rsidRDefault="00400DE0" w:rsidP="00400DE0">
      <w:pPr>
        <w:pStyle w:val="Heading3"/>
      </w:pPr>
      <w:bookmarkStart w:id="337" w:name="_Toc422752512"/>
      <w:r>
        <w:t>PDF/A validation report</w:t>
      </w:r>
      <w:bookmarkEnd w:id="337"/>
    </w:p>
    <w:p w:rsidR="00400DE0" w:rsidRDefault="00400DE0" w:rsidP="00400DE0">
      <w:r>
        <w:t>The following issues are known for PDF/A files produced by this release of FRE 11:</w:t>
      </w:r>
    </w:p>
    <w:p w:rsidR="00400DE0" w:rsidRDefault="00400DE0" w:rsidP="00400DE0">
      <w:r>
        <w:t>1.</w:t>
      </w:r>
      <w:r>
        <w:tab/>
        <w:t>Adobe Acrobat 11.0.5 (Preflight 11.0.4) detects an error for PDF/A with attachments (PCM_Pdfa_3a):</w:t>
      </w:r>
    </w:p>
    <w:p w:rsidR="00400DE0" w:rsidRDefault="00400DE0" w:rsidP="00400DE0">
      <w:r>
        <w:t>“Embedded file does not have AF entity”</w:t>
      </w:r>
    </w:p>
    <w:p w:rsidR="007419E2" w:rsidRDefault="007419E2">
      <w:r>
        <w:br w:type="page"/>
      </w:r>
    </w:p>
    <w:p w:rsidR="007419E2" w:rsidRPr="00A82351" w:rsidRDefault="007419E2" w:rsidP="007419E2">
      <w:pPr>
        <w:pStyle w:val="Heading1"/>
      </w:pPr>
      <w:bookmarkStart w:id="338" w:name="_Toc422752513"/>
      <w:r>
        <w:lastRenderedPageBreak/>
        <w:t>R</w:t>
      </w:r>
      <w:r w:rsidRPr="00854CC0">
        <w:t>4</w:t>
      </w:r>
      <w:r>
        <w:t xml:space="preserve"> GM </w:t>
      </w:r>
      <w:r w:rsidRPr="00A82351">
        <w:t>–</w:t>
      </w:r>
      <w:bookmarkEnd w:id="338"/>
    </w:p>
    <w:p w:rsidR="007419E2" w:rsidRPr="00A82351" w:rsidRDefault="007419E2" w:rsidP="007419E2">
      <w:pPr>
        <w:pStyle w:val="Heading2"/>
        <w:rPr>
          <w:rFonts w:eastAsia="Times New Roman"/>
        </w:rPr>
      </w:pPr>
      <w:bookmarkStart w:id="339" w:name="_Toc422752514"/>
      <w:r w:rsidRPr="00A82351">
        <w:rPr>
          <w:rFonts w:eastAsia="Times New Roman"/>
        </w:rPr>
        <w:t>Part number, build number</w:t>
      </w:r>
      <w:bookmarkEnd w:id="339"/>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7419E2" w:rsidRPr="00B34544" w:rsidTr="00604D38">
        <w:trPr>
          <w:trHeight w:val="274"/>
        </w:trPr>
        <w:tc>
          <w:tcPr>
            <w:tcW w:w="2336" w:type="dxa"/>
            <w:tcBorders>
              <w:top w:val="nil"/>
              <w:left w:val="nil"/>
              <w:bottom w:val="nil"/>
              <w:right w:val="single" w:sz="4" w:space="0" w:color="auto"/>
            </w:tcBorders>
            <w:shd w:val="clear" w:color="auto" w:fill="FFFFFF"/>
          </w:tcPr>
          <w:p w:rsidR="007419E2" w:rsidRPr="00B34544" w:rsidRDefault="007419E2" w:rsidP="00604D38">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7419E2" w:rsidRPr="00B34544" w:rsidRDefault="007419E2" w:rsidP="007419E2">
            <w:pPr>
              <w:rPr>
                <w:rFonts w:eastAsia="Times New Roman" w:cs="Times New Roman"/>
              </w:rPr>
            </w:pPr>
            <w:r>
              <w:rPr>
                <w:rFonts w:eastAsia="Times New Roman"/>
              </w:rPr>
              <w:t xml:space="preserve"> </w:t>
            </w:r>
            <w:r w:rsidRPr="0071541C">
              <w:t>1155/1</w:t>
            </w:r>
            <w:r>
              <w:t>7</w:t>
            </w:r>
          </w:p>
        </w:tc>
      </w:tr>
      <w:tr w:rsidR="007419E2" w:rsidRPr="00B34544" w:rsidTr="00604D38">
        <w:trPr>
          <w:trHeight w:val="274"/>
        </w:trPr>
        <w:tc>
          <w:tcPr>
            <w:tcW w:w="2336" w:type="dxa"/>
            <w:tcBorders>
              <w:top w:val="nil"/>
              <w:left w:val="nil"/>
              <w:bottom w:val="nil"/>
              <w:right w:val="single" w:sz="4" w:space="0" w:color="auto"/>
            </w:tcBorders>
            <w:shd w:val="clear" w:color="auto" w:fill="FFFFFF"/>
          </w:tcPr>
          <w:p w:rsidR="007419E2" w:rsidRPr="00B34544" w:rsidRDefault="007419E2" w:rsidP="00604D38">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7419E2" w:rsidRPr="00B34544" w:rsidRDefault="007419E2" w:rsidP="00604D38">
            <w:pPr>
              <w:rPr>
                <w:rFonts w:eastAsia="Times New Roman" w:cs="Times New Roman"/>
              </w:rPr>
            </w:pPr>
            <w:r>
              <w:rPr>
                <w:rFonts w:cs="Times New Roman"/>
                <w:szCs w:val="24"/>
              </w:rPr>
              <w:t xml:space="preserve"> 11.1.9.62</w:t>
            </w:r>
            <w:r w:rsidRPr="00F074E2">
              <w:rPr>
                <w:rFonts w:cs="Times New Roman"/>
                <w:szCs w:val="24"/>
              </w:rPr>
              <w:t>2</w:t>
            </w:r>
            <w:r>
              <w:rPr>
                <w:rFonts w:cs="Times New Roman"/>
                <w:szCs w:val="24"/>
              </w:rPr>
              <w:t>165</w:t>
            </w:r>
          </w:p>
        </w:tc>
      </w:tr>
    </w:tbl>
    <w:p w:rsidR="00604D38" w:rsidRPr="006A7460" w:rsidRDefault="00604D38" w:rsidP="00604D38">
      <w:pPr>
        <w:pStyle w:val="Heading2"/>
      </w:pPr>
      <w:bookmarkStart w:id="340" w:name="_Toc253740953"/>
      <w:bookmarkStart w:id="341" w:name="_Toc302053971"/>
      <w:bookmarkStart w:id="342" w:name="_Toc422383760"/>
      <w:bookmarkStart w:id="343" w:name="_Toc422752515"/>
      <w:r w:rsidRPr="006A7460">
        <w:t>Upgrade from the Previous Versions and Releases</w:t>
      </w:r>
      <w:bookmarkEnd w:id="340"/>
      <w:bookmarkEnd w:id="341"/>
      <w:bookmarkEnd w:id="342"/>
      <w:bookmarkEnd w:id="343"/>
    </w:p>
    <w:p w:rsidR="00604D38" w:rsidRDefault="00604D38" w:rsidP="00604D38">
      <w:pPr>
        <w:pStyle w:val="Heading3"/>
      </w:pPr>
      <w:bookmarkStart w:id="344" w:name="_Toc422383761"/>
      <w:bookmarkStart w:id="345" w:name="_Toc422752516"/>
      <w:r>
        <w:t xml:space="preserve">Binary </w:t>
      </w:r>
      <w:r w:rsidRPr="00604D38">
        <w:t>Incompatibility</w:t>
      </w:r>
      <w:bookmarkEnd w:id="344"/>
      <w:bookmarkEnd w:id="345"/>
    </w:p>
    <w:p w:rsidR="00604D38" w:rsidRDefault="00604D38" w:rsidP="00604D38">
      <w:r>
        <w:t>It is necessary to recompile host application regardless a version of Engine previously used.</w:t>
      </w:r>
    </w:p>
    <w:p w:rsidR="00604D38" w:rsidRDefault="00604D38" w:rsidP="00604D38">
      <w:pPr>
        <w:pStyle w:val="Heading3"/>
      </w:pPr>
      <w:bookmarkStart w:id="346" w:name="_Toc422383762"/>
      <w:bookmarkStart w:id="347" w:name="_Toc422752517"/>
      <w:r>
        <w:t>API Changes</w:t>
      </w:r>
      <w:bookmarkEnd w:id="346"/>
      <w:bookmarkEnd w:id="347"/>
    </w:p>
    <w:p w:rsidR="00604D38" w:rsidRPr="007D3D38" w:rsidRDefault="00604D38" w:rsidP="00604D38">
      <w:pPr>
        <w:pStyle w:val="Heading4"/>
      </w:pPr>
      <w:bookmarkStart w:id="348" w:name="Camera_OCR"/>
      <w:r>
        <w:t xml:space="preserve">Some properties related to document structure are </w:t>
      </w:r>
      <w:r w:rsidRPr="007D3D38">
        <w:t>marked as deprecated</w:t>
      </w:r>
    </w:p>
    <w:p w:rsidR="00604D38" w:rsidRDefault="00604D38" w:rsidP="00604D38">
      <w:r>
        <w:t>The following properties are marked as deprecated:</w:t>
      </w:r>
    </w:p>
    <w:p w:rsidR="00604D38" w:rsidRDefault="00604D38" w:rsidP="00DF20E3">
      <w:pPr>
        <w:pStyle w:val="ListParagraph"/>
        <w:numPr>
          <w:ilvl w:val="0"/>
          <w:numId w:val="43"/>
        </w:numPr>
        <w:spacing w:before="0"/>
      </w:pPr>
      <w:r>
        <w:t>IPageStructure::IsPageOdd</w:t>
      </w:r>
    </w:p>
    <w:p w:rsidR="00604D38" w:rsidRDefault="00604D38" w:rsidP="00DF20E3">
      <w:pPr>
        <w:pStyle w:val="ListParagraph"/>
        <w:numPr>
          <w:ilvl w:val="0"/>
          <w:numId w:val="43"/>
        </w:numPr>
        <w:spacing w:before="0"/>
      </w:pPr>
      <w:r>
        <w:t>IFootnoteSeries::HasSeparator</w:t>
      </w:r>
    </w:p>
    <w:p w:rsidR="00604D38" w:rsidRDefault="00604D38" w:rsidP="00DF20E3">
      <w:pPr>
        <w:pStyle w:val="ListParagraph"/>
        <w:numPr>
          <w:ilvl w:val="0"/>
          <w:numId w:val="43"/>
        </w:numPr>
        <w:spacing w:before="0"/>
      </w:pPr>
      <w:r>
        <w:t>IFootnoteSeries::PositionInDocument</w:t>
      </w:r>
    </w:p>
    <w:p w:rsidR="00604D38" w:rsidRDefault="00604D38" w:rsidP="00DF20E3">
      <w:pPr>
        <w:pStyle w:val="ListParagraph"/>
        <w:numPr>
          <w:ilvl w:val="0"/>
          <w:numId w:val="43"/>
        </w:numPr>
        <w:spacing w:before="0"/>
      </w:pPr>
      <w:r>
        <w:t>IFootnoteSeries::PositionOnPage</w:t>
      </w:r>
    </w:p>
    <w:p w:rsidR="00604D38" w:rsidRDefault="00604D38" w:rsidP="00DF20E3">
      <w:pPr>
        <w:pStyle w:val="ListParagraph"/>
        <w:numPr>
          <w:ilvl w:val="0"/>
          <w:numId w:val="43"/>
        </w:numPr>
        <w:spacing w:before="0"/>
      </w:pPr>
      <w:r>
        <w:t>IFootnoteSeries::IsNumberingWithSuperscript</w:t>
      </w:r>
    </w:p>
    <w:p w:rsidR="00604D38" w:rsidRPr="00A76719" w:rsidRDefault="00604D38" w:rsidP="00DF20E3">
      <w:pPr>
        <w:pStyle w:val="ListParagraph"/>
        <w:numPr>
          <w:ilvl w:val="0"/>
          <w:numId w:val="43"/>
        </w:numPr>
        <w:spacing w:before="0"/>
      </w:pPr>
      <w:r>
        <w:t>ISynthesisParamsForPage::InsertEmptyParagraphsForBigInterlines</w:t>
      </w:r>
    </w:p>
    <w:p w:rsidR="00604D38" w:rsidRDefault="00604D38" w:rsidP="00604D38">
      <w:r>
        <w:t>These methods are not implemented and the implementation is not planned.</w:t>
      </w:r>
    </w:p>
    <w:p w:rsidR="00604D38" w:rsidRPr="000839F7" w:rsidRDefault="00604D38" w:rsidP="00604D38">
      <w:pPr>
        <w:pStyle w:val="Heading4"/>
      </w:pPr>
      <w:r w:rsidRPr="000839F7">
        <w:t xml:space="preserve">HFM_Format32 format is marked </w:t>
      </w:r>
      <w:r>
        <w:t>as</w:t>
      </w:r>
      <w:r w:rsidRPr="000839F7">
        <w:t xml:space="preserve"> obsolete</w:t>
      </w:r>
    </w:p>
    <w:p w:rsidR="00604D38" w:rsidRPr="00A76719" w:rsidRDefault="00604D38" w:rsidP="00604D38">
      <w:r>
        <w:t>From this release t</w:t>
      </w:r>
      <w:r w:rsidRPr="000839F7">
        <w:t>his format is obsolete. Using this constant is equivalent to HFM_Format40 with the IHTMLExportParams::UseCss property set to FALSE.</w:t>
      </w:r>
    </w:p>
    <w:p w:rsidR="00604D38" w:rsidRDefault="00604D38" w:rsidP="00604D38">
      <w:pPr>
        <w:pStyle w:val="Heading3"/>
      </w:pPr>
      <w:bookmarkStart w:id="349" w:name="_Toc403146070"/>
      <w:bookmarkStart w:id="350" w:name="_Toc422383767"/>
      <w:bookmarkStart w:id="351" w:name="_Toc422752518"/>
      <w:r>
        <w:t>Changes in behavior</w:t>
      </w:r>
      <w:bookmarkEnd w:id="349"/>
      <w:bookmarkEnd w:id="350"/>
      <w:bookmarkEnd w:id="351"/>
    </w:p>
    <w:p w:rsidR="00604D38" w:rsidRDefault="00604D38" w:rsidP="00604D38">
      <w:pPr>
        <w:pStyle w:val="Heading4"/>
      </w:pPr>
      <w:r>
        <w:t xml:space="preserve">Support of </w:t>
      </w:r>
      <w:r w:rsidRPr="00B700EE">
        <w:t>corrupted</w:t>
      </w:r>
      <w:r>
        <w:t xml:space="preserve"> tiff files opening</w:t>
      </w:r>
    </w:p>
    <w:p w:rsidR="00604D38" w:rsidRPr="000637FA" w:rsidRDefault="00604D38" w:rsidP="00604D38">
      <w:r>
        <w:t xml:space="preserve">Starting with this release, FineReader Engine can open corrupted TIFF files. It can be done only if one last line is corrupted, otherwise an error occurs and the corrupted file is not opened. </w:t>
      </w:r>
    </w:p>
    <w:p w:rsidR="00604D38" w:rsidRDefault="00604D38" w:rsidP="00604D38">
      <w:r>
        <w:t xml:space="preserve">If the TIFF image which has been opened is corrupted, </w:t>
      </w:r>
      <w:r>
        <w:rPr>
          <w:lang w:val="ru-RU"/>
        </w:rPr>
        <w:t>а</w:t>
      </w:r>
      <w:r>
        <w:t xml:space="preserve"> warning message containing the number of the damaged page in the image file will be shown. (</w:t>
      </w:r>
      <w:r w:rsidRPr="00FF2EC1">
        <w:t>HelpDesk request #344473</w:t>
      </w:r>
      <w:r>
        <w:t>)</w:t>
      </w:r>
    </w:p>
    <w:p w:rsidR="007419E2" w:rsidRDefault="007419E2" w:rsidP="007419E2">
      <w:pPr>
        <w:pStyle w:val="Heading2"/>
      </w:pPr>
      <w:bookmarkStart w:id="352" w:name="_Toc422752519"/>
      <w:bookmarkEnd w:id="348"/>
      <w:r w:rsidRPr="004173B9">
        <w:lastRenderedPageBreak/>
        <w:t>New Features and Improvements</w:t>
      </w:r>
      <w:bookmarkEnd w:id="352"/>
    </w:p>
    <w:p w:rsidR="00354100" w:rsidRDefault="00354100" w:rsidP="00A46641">
      <w:pPr>
        <w:pStyle w:val="Heading3"/>
      </w:pPr>
      <w:bookmarkStart w:id="353" w:name="_Toc403146132"/>
      <w:bookmarkStart w:id="354" w:name="_Toc422383820"/>
      <w:bookmarkStart w:id="355" w:name="_Toc422752520"/>
      <w:r>
        <w:t>Protection redundancy</w:t>
      </w:r>
      <w:bookmarkEnd w:id="353"/>
      <w:bookmarkEnd w:id="354"/>
      <w:bookmarkEnd w:id="355"/>
    </w:p>
    <w:p w:rsidR="00354100" w:rsidRDefault="00354100" w:rsidP="00354100">
      <w:pPr>
        <w:spacing w:after="0"/>
      </w:pPr>
      <w:r>
        <w:t>While working in a network, the failure of the license server stops the processing on all workstations in the network. To prevent this situation, a failproof redundant license server configuration has been introduced in this release. Now you can set up a backup license server which will take over the license management if the main license server breaks down.</w:t>
      </w:r>
    </w:p>
    <w:p w:rsidR="00354100" w:rsidRDefault="00354100" w:rsidP="00354100">
      <w:pPr>
        <w:spacing w:after="0"/>
      </w:pPr>
      <w:r>
        <w:t xml:space="preserve">For detailed instructions on setting up a redundant configuration, see </w:t>
      </w:r>
      <w:r w:rsidRPr="00AE7545">
        <w:t>“</w:t>
      </w:r>
      <w:r>
        <w:t>Working with the LicensingSettings.xml File” section in Developer’s Help.</w:t>
      </w:r>
    </w:p>
    <w:p w:rsidR="00354100" w:rsidRDefault="00354100" w:rsidP="00A46641">
      <w:pPr>
        <w:pStyle w:val="Heading3"/>
      </w:pPr>
      <w:bookmarkStart w:id="356" w:name="_Toc403146133"/>
      <w:bookmarkStart w:id="357" w:name="_Toc422383821"/>
      <w:bookmarkStart w:id="358" w:name="_Toc422752521"/>
      <w:r>
        <w:t>Export to memory</w:t>
      </w:r>
      <w:bookmarkEnd w:id="356"/>
      <w:bookmarkEnd w:id="357"/>
      <w:bookmarkEnd w:id="358"/>
    </w:p>
    <w:p w:rsidR="00354100" w:rsidRPr="006038A7" w:rsidRDefault="00354100" w:rsidP="00354100">
      <w:r>
        <w:t>From now on FRE 11 can save recognized documents into a file stream.</w:t>
      </w:r>
    </w:p>
    <w:p w:rsidR="00354100" w:rsidRDefault="00354100" w:rsidP="00354100">
      <w:r>
        <w:t>In the previous release all</w:t>
      </w:r>
      <w:r w:rsidRPr="00983D55">
        <w:t xml:space="preserve"> files </w:t>
      </w:r>
      <w:r>
        <w:t>had to</w:t>
      </w:r>
      <w:r w:rsidRPr="00983D55">
        <w:t xml:space="preserve"> be saved </w:t>
      </w:r>
      <w:r>
        <w:t xml:space="preserve">on </w:t>
      </w:r>
      <w:r w:rsidRPr="00983D55">
        <w:t xml:space="preserve">disk before they </w:t>
      </w:r>
      <w:r>
        <w:t>could</w:t>
      </w:r>
      <w:r w:rsidRPr="00983D55">
        <w:t xml:space="preserve"> be </w:t>
      </w:r>
      <w:r>
        <w:t>used in other applications</w:t>
      </w:r>
      <w:r w:rsidRPr="00983D55">
        <w:t>.</w:t>
      </w:r>
      <w:r>
        <w:t xml:space="preserve"> This may be not suitable, for example, due to security considerations</w:t>
      </w:r>
      <w:r w:rsidRPr="00060471">
        <w:t>.</w:t>
      </w:r>
    </w:p>
    <w:p w:rsidR="00354100" w:rsidRDefault="00354100" w:rsidP="00354100">
      <w:r w:rsidRPr="00FC3EED">
        <w:rPr>
          <w:b/>
        </w:rPr>
        <w:t xml:space="preserve"> IFRDocument::ExportToMemory</w:t>
      </w:r>
      <w:r>
        <w:rPr>
          <w:b/>
        </w:rPr>
        <w:t xml:space="preserve"> </w:t>
      </w:r>
      <w:r w:rsidRPr="00FC3EED">
        <w:t>method allows you</w:t>
      </w:r>
      <w:r>
        <w:t xml:space="preserve"> to save</w:t>
      </w:r>
      <w:r w:rsidRPr="00FC3EED">
        <w:t xml:space="preserve"> the document into memory in an external format. Available file formats are represented by the FileExportFormatEnum enumeration constants.</w:t>
      </w:r>
      <w:r w:rsidRPr="003A130B">
        <w:t xml:space="preserve"> </w:t>
      </w:r>
      <w:r>
        <w:t>There is a limitation: t</w:t>
      </w:r>
      <w:r w:rsidRPr="00FC3EED">
        <w:t>he document cannot be exported into memory in XLS format</w:t>
      </w:r>
      <w:r>
        <w:t>.</w:t>
      </w:r>
    </w:p>
    <w:p w:rsidR="00354100" w:rsidRPr="00FC3EED" w:rsidRDefault="00354100" w:rsidP="00354100">
      <w:pPr>
        <w:rPr>
          <w:b/>
        </w:rPr>
      </w:pPr>
      <w:r w:rsidRPr="00FC3EED">
        <w:rPr>
          <w:b/>
        </w:rPr>
        <w:t>IFileWriter</w:t>
      </w:r>
      <w:r>
        <w:t xml:space="preserve"> interface is implemented for a file writing stream. The pointer to </w:t>
      </w:r>
      <w:r w:rsidRPr="00FC3EED">
        <w:rPr>
          <w:b/>
        </w:rPr>
        <w:t>IFileWriter</w:t>
      </w:r>
      <w:r>
        <w:t xml:space="preserve"> interface is an input parameter </w:t>
      </w:r>
      <w:r w:rsidRPr="00FC3EED">
        <w:t>of IFRDocument::ExportToMemory</w:t>
      </w:r>
      <w:r>
        <w:rPr>
          <w:b/>
        </w:rPr>
        <w:t xml:space="preserve"> </w:t>
      </w:r>
      <w:r w:rsidRPr="00FC3EED">
        <w:t>method</w:t>
      </w:r>
      <w:r>
        <w:t>. This interface and all its methods are implemented on the client side.</w:t>
      </w:r>
    </w:p>
    <w:p w:rsidR="00354100" w:rsidRDefault="00354100" w:rsidP="00A46641">
      <w:pPr>
        <w:pStyle w:val="Heading3"/>
      </w:pPr>
      <w:bookmarkStart w:id="359" w:name="_Toc403146134"/>
      <w:bookmarkStart w:id="360" w:name="_Toc422383822"/>
      <w:bookmarkStart w:id="361" w:name="_Toc422752522"/>
      <w:r>
        <w:t>Load image from a custom source</w:t>
      </w:r>
      <w:bookmarkEnd w:id="359"/>
      <w:bookmarkEnd w:id="360"/>
      <w:bookmarkEnd w:id="361"/>
    </w:p>
    <w:p w:rsidR="00354100" w:rsidRDefault="00354100" w:rsidP="00354100">
      <w:r w:rsidRPr="00FC3EED">
        <w:rPr>
          <w:b/>
        </w:rPr>
        <w:t>IFRDocument::AddImageFileFromStream</w:t>
      </w:r>
      <w:r w:rsidRPr="00FC3EED">
        <w:t xml:space="preserve"> method opens an image file from the input stream implemented by the user, and adds the pages corresponding to the opened file to the document.</w:t>
      </w:r>
    </w:p>
    <w:p w:rsidR="00354100" w:rsidRDefault="00354100" w:rsidP="00354100">
      <w:r w:rsidRPr="00425DDF">
        <w:rPr>
          <w:b/>
        </w:rPr>
        <w:t>IReadStream</w:t>
      </w:r>
      <w:r>
        <w:t xml:space="preserve"> interface is implemented for a read stream. The pointer to </w:t>
      </w:r>
      <w:r w:rsidRPr="00425DDF">
        <w:rPr>
          <w:b/>
        </w:rPr>
        <w:t>IReadStream</w:t>
      </w:r>
      <w:r>
        <w:t xml:space="preserve"> interface is an input parameter </w:t>
      </w:r>
      <w:r w:rsidRPr="00FC3EED">
        <w:t xml:space="preserve">of </w:t>
      </w:r>
      <w:r w:rsidRPr="00FC3EED">
        <w:rPr>
          <w:b/>
        </w:rPr>
        <w:t>IFRDocument::AddImageFileFromStream</w:t>
      </w:r>
      <w:r w:rsidRPr="00FC3EED">
        <w:t xml:space="preserve"> method</w:t>
      </w:r>
      <w:r>
        <w:t>. This interface and all its methods are implemented on the client side. A read stream may be implemented as reading from file.</w:t>
      </w:r>
    </w:p>
    <w:p w:rsidR="00354100" w:rsidRPr="0084575B" w:rsidRDefault="00354100" w:rsidP="00AB5BBC">
      <w:pPr>
        <w:pStyle w:val="Heading3"/>
      </w:pPr>
      <w:bookmarkStart w:id="362" w:name="_Toc403146135"/>
      <w:bookmarkStart w:id="363" w:name="_Toc422383823"/>
      <w:bookmarkStart w:id="364" w:name="_Toc422752523"/>
      <w:r>
        <w:t>Possibility to enable and disable interpolation in PDF viewers</w:t>
      </w:r>
      <w:bookmarkEnd w:id="362"/>
      <w:bookmarkEnd w:id="363"/>
      <w:bookmarkEnd w:id="364"/>
    </w:p>
    <w:p w:rsidR="00354100" w:rsidRDefault="00354100" w:rsidP="00354100">
      <w:r>
        <w:t xml:space="preserve">Interpolation in PDF viewers can insignificantly affect the visual quality of PDF file. A new property </w:t>
      </w:r>
      <w:r w:rsidRPr="0073605C">
        <w:rPr>
          <w:b/>
        </w:rPr>
        <w:t>IPDFPictureCompressionParams::EnableInterpolationMode</w:t>
      </w:r>
      <w:r>
        <w:t xml:space="preserve"> allows to disable interpolation in PDF Viewers. The property has tree modes:</w:t>
      </w:r>
      <w:r w:rsidRPr="0073605C">
        <w:t xml:space="preserve"> </w:t>
      </w:r>
      <w:r>
        <w:t xml:space="preserve">TSPV_Yes, SPV_No and TSPV_Auto. Note that if </w:t>
      </w:r>
      <w:r w:rsidRPr="0073605C">
        <w:t>the IPDFExportParams::PDFAComplianceMode is set</w:t>
      </w:r>
      <w:r>
        <w:t xml:space="preserve"> to PDF/A, interpolation will be always disabled as it is required by specification of PDF/A format.</w:t>
      </w:r>
    </w:p>
    <w:p w:rsidR="00354100" w:rsidRDefault="00354100" w:rsidP="00354100">
      <w:r w:rsidRPr="0073605C">
        <w:t>The default value of this property is TSPV_Auto, which means that the interpolation will be turned off for PDF/A-compliant formats and on otherwise.</w:t>
      </w:r>
    </w:p>
    <w:p w:rsidR="00354100" w:rsidRDefault="00354100" w:rsidP="00AB5BBC">
      <w:pPr>
        <w:pStyle w:val="Heading3"/>
      </w:pPr>
      <w:bookmarkStart w:id="365" w:name="_Toc403146136"/>
      <w:bookmarkStart w:id="366" w:name="_Toc422383824"/>
      <w:bookmarkStart w:id="367" w:name="_Toc422752524"/>
      <w:r>
        <w:lastRenderedPageBreak/>
        <w:t xml:space="preserve">New property </w:t>
      </w:r>
      <w:r w:rsidRPr="004301E9">
        <w:t>IEngine::AvailablePredefinedLanguages</w:t>
      </w:r>
      <w:bookmarkEnd w:id="365"/>
      <w:bookmarkEnd w:id="366"/>
      <w:bookmarkEnd w:id="367"/>
    </w:p>
    <w:p w:rsidR="00354100" w:rsidRDefault="00354100" w:rsidP="00354100">
      <w:r>
        <w:t xml:space="preserve">New property </w:t>
      </w:r>
      <w:r w:rsidRPr="002848DD">
        <w:rPr>
          <w:b/>
        </w:rPr>
        <w:t>IEngine::AvailablePredefinedLanguages</w:t>
      </w:r>
      <w:r>
        <w:t xml:space="preserve"> returns the collection of predefined languages that are available under the current license.</w:t>
      </w:r>
    </w:p>
    <w:p w:rsidR="00354100" w:rsidRDefault="00354100" w:rsidP="00AB5BBC">
      <w:pPr>
        <w:pStyle w:val="Heading3"/>
      </w:pPr>
      <w:bookmarkStart w:id="368" w:name="_Toc403146138"/>
      <w:bookmarkStart w:id="369" w:name="_Toc422383825"/>
      <w:bookmarkStart w:id="370" w:name="_Toc422752525"/>
      <w:r>
        <w:t>New property for shadows and highlights correction in photographs</w:t>
      </w:r>
      <w:bookmarkEnd w:id="368"/>
      <w:bookmarkEnd w:id="369"/>
      <w:bookmarkEnd w:id="370"/>
    </w:p>
    <w:p w:rsidR="00354100" w:rsidRDefault="00354100" w:rsidP="00354100">
      <w:r w:rsidRPr="002848DD">
        <w:rPr>
          <w:b/>
        </w:rPr>
        <w:t>IPagePreprocessingParams::CorrectShadowsAndHighlights</w:t>
      </w:r>
      <w:r>
        <w:rPr>
          <w:b/>
        </w:rPr>
        <w:t xml:space="preserve"> </w:t>
      </w:r>
      <w:r>
        <w:t xml:space="preserve">property was added in this release. This property allows correcting excessive shadows and highlighting during image preprocessing. This property is designed for use with photographs only. </w:t>
      </w:r>
    </w:p>
    <w:p w:rsidR="00354100" w:rsidRDefault="00354100" w:rsidP="00354100">
      <w:r>
        <w:t>Three states are available:</w:t>
      </w:r>
      <w:r w:rsidRPr="004768D6">
        <w:t xml:space="preserve"> </w:t>
      </w:r>
      <w:r>
        <w:t>TSPV_Yes, TSPV_No and TSPV_Auto. By default the property is set to TSPV_Auto.</w:t>
      </w:r>
    </w:p>
    <w:p w:rsidR="00354100" w:rsidRDefault="00354100" w:rsidP="00354100">
      <w:pPr>
        <w:spacing w:after="0"/>
        <w:rPr>
          <w:color w:val="1F497D"/>
        </w:rPr>
      </w:pPr>
      <w:r>
        <w:rPr>
          <w:noProof/>
          <w:lang w:eastAsia="zh-TW"/>
        </w:rPr>
        <w:drawing>
          <wp:inline distT="0" distB="0" distL="0" distR="0" wp14:anchorId="4ABDE0C7" wp14:editId="71651139">
            <wp:extent cx="1295512" cy="1158340"/>
            <wp:effectExtent l="0" t="0" r="0" b="381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512" cy="1158340"/>
                    </a:xfrm>
                    <a:prstGeom prst="rect">
                      <a:avLst/>
                    </a:prstGeom>
                  </pic:spPr>
                </pic:pic>
              </a:graphicData>
            </a:graphic>
          </wp:inline>
        </w:drawing>
      </w:r>
      <w:r>
        <w:rPr>
          <w:color w:val="1F497D"/>
        </w:rPr>
        <w:tab/>
      </w:r>
      <w:r>
        <w:rPr>
          <w:noProof/>
          <w:lang w:eastAsia="zh-TW"/>
        </w:rPr>
        <w:drawing>
          <wp:inline distT="0" distB="0" distL="0" distR="0" wp14:anchorId="4D52BD3B" wp14:editId="7A324E48">
            <wp:extent cx="1333616" cy="1158340"/>
            <wp:effectExtent l="0" t="0" r="0" b="381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33616" cy="1158340"/>
                    </a:xfrm>
                    <a:prstGeom prst="rect">
                      <a:avLst/>
                    </a:prstGeom>
                  </pic:spPr>
                </pic:pic>
              </a:graphicData>
            </a:graphic>
          </wp:inline>
        </w:drawing>
      </w:r>
    </w:p>
    <w:p w:rsidR="00354100" w:rsidRPr="009060FE" w:rsidRDefault="00354100" w:rsidP="00354100">
      <w:pPr>
        <w:pStyle w:val="Caption"/>
        <w:rPr>
          <w:u w:val="single"/>
        </w:rPr>
      </w:pPr>
      <w:r>
        <w:t>Before</w:t>
      </w:r>
      <w:r>
        <w:tab/>
      </w:r>
      <w:r>
        <w:tab/>
      </w:r>
      <w:r>
        <w:tab/>
      </w:r>
      <w:r>
        <w:tab/>
        <w:t>After</w:t>
      </w:r>
    </w:p>
    <w:p w:rsidR="00354100" w:rsidRDefault="00354100" w:rsidP="00AB5BBC">
      <w:pPr>
        <w:pStyle w:val="Heading3"/>
      </w:pPr>
      <w:bookmarkStart w:id="371" w:name="_Toc403146139"/>
      <w:bookmarkStart w:id="372" w:name="_Toc422383826"/>
      <w:bookmarkStart w:id="373" w:name="_Toc422752526"/>
      <w:r>
        <w:t>Support of Farsi</w:t>
      </w:r>
      <w:bookmarkEnd w:id="371"/>
      <w:bookmarkEnd w:id="372"/>
      <w:bookmarkEnd w:id="373"/>
    </w:p>
    <w:p w:rsidR="00354100" w:rsidRDefault="00354100" w:rsidP="00354100">
      <w:r>
        <w:t>From this release Farsi language is supported. It is added to the list of Predefined Languages.</w:t>
      </w:r>
    </w:p>
    <w:p w:rsidR="00354100" w:rsidRDefault="00354100" w:rsidP="00354100">
      <w:pPr>
        <w:tabs>
          <w:tab w:val="left" w:pos="6577"/>
        </w:tabs>
      </w:pPr>
      <w:r>
        <w:t>The language is available, if Arabic module is included in license. Please note that as of now, dictionary support for this language is not available.</w:t>
      </w:r>
    </w:p>
    <w:p w:rsidR="00354100" w:rsidRDefault="00354100" w:rsidP="00AB5BBC">
      <w:pPr>
        <w:pStyle w:val="Heading3"/>
      </w:pPr>
      <w:bookmarkStart w:id="374" w:name="_Toc403146140"/>
      <w:bookmarkStart w:id="375" w:name="_Toc422383827"/>
      <w:bookmarkStart w:id="376" w:name="_Toc422752527"/>
      <w:r>
        <w:t xml:space="preserve">New property </w:t>
      </w:r>
      <w:r w:rsidRPr="001238A6">
        <w:t>IHTMLExportParams::UseCss</w:t>
      </w:r>
      <w:bookmarkEnd w:id="374"/>
      <w:bookmarkEnd w:id="375"/>
      <w:bookmarkEnd w:id="376"/>
    </w:p>
    <w:p w:rsidR="00354100" w:rsidRDefault="00354100" w:rsidP="00354100">
      <w:pPr>
        <w:tabs>
          <w:tab w:val="left" w:pos="5387"/>
        </w:tabs>
      </w:pPr>
      <w:r>
        <w:t xml:space="preserve">This property determines if a separate style sheet file (.css) is created. In previous releases style sheet file was always created. Now it is possible to use built-in style sheet file by setting </w:t>
      </w:r>
      <w:r w:rsidRPr="001238A6">
        <w:t>IHTMLExportParams::UseCss</w:t>
      </w:r>
      <w:r>
        <w:t xml:space="preserve"> to FALSE.</w:t>
      </w:r>
    </w:p>
    <w:p w:rsidR="00354100" w:rsidRDefault="00354100" w:rsidP="00354100">
      <w:r>
        <w:t>The default value of this property is TRUE.</w:t>
      </w:r>
    </w:p>
    <w:p w:rsidR="00354100" w:rsidRPr="00525964" w:rsidRDefault="00354100" w:rsidP="00FC774F">
      <w:pPr>
        <w:pStyle w:val="Heading3"/>
      </w:pPr>
      <w:bookmarkStart w:id="377" w:name="_Toc403146141"/>
      <w:bookmarkStart w:id="378" w:name="_Toc422383828"/>
      <w:bookmarkStart w:id="379" w:name="_Toc422752528"/>
      <w:r>
        <w:t>Possibility to improve recognition quality by removing color objects before recognition during preprocessing stage</w:t>
      </w:r>
      <w:bookmarkEnd w:id="377"/>
      <w:bookmarkEnd w:id="378"/>
      <w:bookmarkEnd w:id="379"/>
    </w:p>
    <w:p w:rsidR="00354100" w:rsidRDefault="00354100" w:rsidP="00354100">
      <w:r>
        <w:t>This feature can be useful for documents with black text and white background that contain colored elements (for example, stamps) that don’t need to be recognized.</w:t>
      </w:r>
    </w:p>
    <w:p w:rsidR="00354100" w:rsidRPr="00B700EE" w:rsidRDefault="00354100" w:rsidP="00354100">
      <w:r>
        <w:t xml:space="preserve">New property </w:t>
      </w:r>
      <w:r w:rsidRPr="00C84F3F">
        <w:rPr>
          <w:b/>
        </w:rPr>
        <w:t>IPageProcessingParams::ProhibitColorObjectsAtProcessing</w:t>
      </w:r>
      <w:r>
        <w:t xml:space="preserve"> allows filtering</w:t>
      </w:r>
      <w:r w:rsidRPr="00BA659F">
        <w:t xml:space="preserve"> out</w:t>
      </w:r>
      <w:r>
        <w:t xml:space="preserve"> color objects</w:t>
      </w:r>
      <w:r w:rsidRPr="00BA659F">
        <w:t xml:space="preserve"> on the image before </w:t>
      </w:r>
      <w:r>
        <w:t>layout analysis and recognition</w:t>
      </w:r>
      <w:r w:rsidRPr="00B700EE">
        <w:t xml:space="preserve">. </w:t>
      </w:r>
      <w:r w:rsidRPr="006F03D6">
        <w:t>After</w:t>
      </w:r>
      <w:r w:rsidRPr="00B700EE">
        <w:t xml:space="preserve"> processing is complete the </w:t>
      </w:r>
      <w:r>
        <w:t xml:space="preserve">color objects </w:t>
      </w:r>
      <w:r w:rsidRPr="00B700EE">
        <w:t>can</w:t>
      </w:r>
      <w:r>
        <w:t xml:space="preserve"> be put back on the image again</w:t>
      </w:r>
      <w:r w:rsidRPr="00B700EE">
        <w:t>:</w:t>
      </w:r>
    </w:p>
    <w:p w:rsidR="00354100" w:rsidRDefault="00354100" w:rsidP="00354100">
      <w:pPr>
        <w:spacing w:after="0"/>
      </w:pPr>
      <w:r>
        <w:rPr>
          <w:noProof/>
          <w:lang w:eastAsia="zh-TW"/>
        </w:rPr>
        <w:lastRenderedPageBreak/>
        <w:drawing>
          <wp:inline distT="0" distB="0" distL="0" distR="0" wp14:anchorId="76F215CA" wp14:editId="403AED7B">
            <wp:extent cx="2232211" cy="3149777"/>
            <wp:effectExtent l="19050" t="19050" r="15875" b="12700"/>
            <wp:docPr id="32" name="Picture 32" descr="C:\Users\TKOLES~1\AppData\Local\Temp\Rar$DR10.2125\Input\Stam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1\AppData\Local\Temp\Rar$DR10.2125\Input\StampScan000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3723" cy="3166021"/>
                    </a:xfrm>
                    <a:prstGeom prst="rect">
                      <a:avLst/>
                    </a:prstGeom>
                    <a:noFill/>
                    <a:ln>
                      <a:solidFill>
                        <a:schemeClr val="tx1"/>
                      </a:solidFill>
                    </a:ln>
                  </pic:spPr>
                </pic:pic>
              </a:graphicData>
            </a:graphic>
          </wp:inline>
        </w:drawing>
      </w:r>
      <w:r w:rsidRPr="00B700EE">
        <w:rPr>
          <w:noProof/>
          <w:lang w:eastAsia="ru-RU"/>
        </w:rPr>
        <w:tab/>
      </w:r>
      <w:r w:rsidRPr="00B700EE">
        <w:rPr>
          <w:noProof/>
          <w:lang w:eastAsia="ru-RU"/>
        </w:rPr>
        <w:tab/>
      </w:r>
      <w:r w:rsidRPr="00B700EE">
        <w:rPr>
          <w:noProof/>
          <w:lang w:eastAsia="ru-RU"/>
        </w:rPr>
        <w:tab/>
      </w:r>
      <w:r>
        <w:rPr>
          <w:noProof/>
          <w:lang w:eastAsia="zh-TW"/>
        </w:rPr>
        <w:drawing>
          <wp:inline distT="0" distB="0" distL="0" distR="0" wp14:anchorId="2FB54E58" wp14:editId="598B4475">
            <wp:extent cx="2223247" cy="3137130"/>
            <wp:effectExtent l="19050" t="19050" r="24765" b="25400"/>
            <wp:docPr id="33" name="Picture 20" descr="C:\Users\TKOLES~1\AppData\Local\Temp\Rar$DR38.343\StampScan0001.tif.rem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OLES~1\AppData\Local\Temp\Rar$DR38.343\StampScan0001.tif.remove.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3907" cy="3138061"/>
                    </a:xfrm>
                    <a:prstGeom prst="rect">
                      <a:avLst/>
                    </a:prstGeom>
                    <a:noFill/>
                    <a:ln>
                      <a:solidFill>
                        <a:schemeClr val="tx1"/>
                      </a:solidFill>
                    </a:ln>
                  </pic:spPr>
                </pic:pic>
              </a:graphicData>
            </a:graphic>
          </wp:inline>
        </w:drawing>
      </w:r>
      <w:r>
        <w:rPr>
          <w:noProof/>
          <w:lang w:eastAsia="ru-RU"/>
        </w:rPr>
        <w:t xml:space="preserve">      </w:t>
      </w:r>
    </w:p>
    <w:p w:rsidR="00354100" w:rsidRPr="00B700EE" w:rsidRDefault="00354100" w:rsidP="00354100">
      <w:pPr>
        <w:pStyle w:val="Subtitle"/>
        <w:rPr>
          <w:i/>
        </w:rPr>
      </w:pPr>
      <w:r w:rsidRPr="00B700EE">
        <w:rPr>
          <w:b/>
          <w:bCs/>
          <w:spacing w:val="0"/>
          <w:sz w:val="22"/>
          <w:szCs w:val="22"/>
        </w:rPr>
        <w:t>1.Input document contains color objects</w:t>
      </w:r>
      <w:r w:rsidRPr="00B700EE">
        <w:rPr>
          <w:b/>
          <w:bCs/>
          <w:spacing w:val="0"/>
          <w:sz w:val="18"/>
          <w:szCs w:val="18"/>
        </w:rPr>
        <w:tab/>
      </w:r>
      <w:r w:rsidRPr="00B700EE">
        <w:rPr>
          <w:b/>
          <w:bCs/>
          <w:spacing w:val="0"/>
          <w:sz w:val="18"/>
          <w:szCs w:val="18"/>
        </w:rPr>
        <w:tab/>
      </w:r>
      <w:r w:rsidRPr="00B700EE">
        <w:rPr>
          <w:b/>
          <w:bCs/>
          <w:spacing w:val="0"/>
          <w:sz w:val="22"/>
          <w:szCs w:val="22"/>
        </w:rPr>
        <w:t>2.Color objects are ignored during processing</w:t>
      </w:r>
      <w:r w:rsidRPr="004B734B">
        <w:tab/>
      </w:r>
    </w:p>
    <w:p w:rsidR="007231A4" w:rsidRDefault="00354100" w:rsidP="007231A4">
      <w:pPr>
        <w:rPr>
          <w:b/>
          <w:bCs/>
          <w:color w:val="595959" w:themeColor="text1" w:themeTint="A6"/>
          <w:sz w:val="22"/>
          <w:szCs w:val="22"/>
        </w:rPr>
      </w:pPr>
      <w:r>
        <w:rPr>
          <w:noProof/>
          <w:lang w:eastAsia="zh-TW"/>
        </w:rPr>
        <w:drawing>
          <wp:inline distT="0" distB="0" distL="0" distR="0" wp14:anchorId="4ECE2913" wp14:editId="560A9F4F">
            <wp:extent cx="2259105" cy="3182739"/>
            <wp:effectExtent l="19050" t="19050" r="27305" b="17780"/>
            <wp:docPr id="34" name="Picture 34" descr="C:\Users\TKolesnik\Desktop\Prohibi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nik\Desktop\ProhibitColo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6730" cy="3207570"/>
                    </a:xfrm>
                    <a:prstGeom prst="rect">
                      <a:avLst/>
                    </a:prstGeom>
                    <a:noFill/>
                    <a:ln>
                      <a:solidFill>
                        <a:schemeClr val="tx1"/>
                      </a:solidFill>
                    </a:ln>
                  </pic:spPr>
                </pic:pic>
              </a:graphicData>
            </a:graphic>
          </wp:inline>
        </w:drawing>
      </w:r>
    </w:p>
    <w:p w:rsidR="00354100" w:rsidRPr="007231A4" w:rsidRDefault="00354100" w:rsidP="007231A4">
      <w:pPr>
        <w:rPr>
          <w:b/>
          <w:bCs/>
          <w:color w:val="595959" w:themeColor="text1" w:themeTint="A6"/>
          <w:sz w:val="22"/>
          <w:szCs w:val="22"/>
        </w:rPr>
      </w:pPr>
      <w:r w:rsidRPr="007231A4">
        <w:rPr>
          <w:b/>
          <w:bCs/>
          <w:color w:val="595959" w:themeColor="text1" w:themeTint="A6"/>
          <w:sz w:val="22"/>
          <w:szCs w:val="22"/>
        </w:rPr>
        <w:t>3.Color objects are restored in export result</w:t>
      </w:r>
    </w:p>
    <w:p w:rsidR="00354100" w:rsidRPr="003A130B" w:rsidRDefault="00354100" w:rsidP="00354100">
      <w:pPr>
        <w:rPr>
          <w:b/>
          <w:bCs/>
          <w:i/>
          <w:iCs/>
        </w:rPr>
      </w:pPr>
      <w:r w:rsidRPr="00BA659F">
        <w:lastRenderedPageBreak/>
        <w:t xml:space="preserve">If this property is set to FALSE, the </w:t>
      </w:r>
      <w:r w:rsidRPr="00C84F3F">
        <w:rPr>
          <w:b/>
        </w:rPr>
        <w:t>ColorObjectsProhibitingParams</w:t>
      </w:r>
      <w:r w:rsidRPr="00BA659F">
        <w:t xml:space="preserve"> property is ignored.</w:t>
      </w:r>
      <w:r>
        <w:t xml:space="preserve"> </w:t>
      </w:r>
      <w:r w:rsidRPr="00BA659F">
        <w:t>The default value of this property is FALSE.</w:t>
      </w:r>
    </w:p>
    <w:p w:rsidR="00354100" w:rsidRPr="00334C2D" w:rsidRDefault="00354100" w:rsidP="00354100">
      <w:r>
        <w:t>A new</w:t>
      </w:r>
      <w:r>
        <w:rPr>
          <w:b/>
        </w:rPr>
        <w:t xml:space="preserve"> </w:t>
      </w:r>
      <w:r w:rsidRPr="00FE1C69">
        <w:rPr>
          <w:b/>
        </w:rPr>
        <w:t>ColorObjectsProhibitingParams</w:t>
      </w:r>
      <w:r>
        <w:t xml:space="preserve"> </w:t>
      </w:r>
      <w:r w:rsidRPr="00525964">
        <w:t>object</w:t>
      </w:r>
      <w:r>
        <w:t xml:space="preserve"> has been added. It</w:t>
      </w:r>
      <w:r w:rsidRPr="00525964">
        <w:t xml:space="preserve"> is used for tuning parameters of filtering out the color objects on the image before starting processing. This kind of preprocessing can be useful in cases when the document to be recognized has color stamps, signatures etc., which can reduce recognition quality.</w:t>
      </w:r>
      <w:r>
        <w:t xml:space="preserve"> </w:t>
      </w:r>
      <w:r w:rsidRPr="00562916">
        <w:t xml:space="preserve">The parameters are only taken into account if the </w:t>
      </w:r>
      <w:r w:rsidRPr="002170CB">
        <w:rPr>
          <w:b/>
        </w:rPr>
        <w:t>ProhibitColorObjectsAtProcessing</w:t>
      </w:r>
      <w:r w:rsidRPr="00562916">
        <w:t xml:space="preserve"> </w:t>
      </w:r>
      <w:r>
        <w:t xml:space="preserve">property </w:t>
      </w:r>
      <w:r w:rsidRPr="00562916">
        <w:t>is set to TRUE.</w:t>
      </w:r>
    </w:p>
    <w:p w:rsidR="00354100" w:rsidRDefault="00354100" w:rsidP="00354100">
      <w:pPr>
        <w:ind w:left="-142"/>
      </w:pPr>
      <w:r>
        <w:t xml:space="preserve"> </w:t>
      </w:r>
      <w:r>
        <w:tab/>
        <w:t>It is possible to specify in properties of this object the following parameters:</w:t>
      </w:r>
    </w:p>
    <w:p w:rsidR="00354100" w:rsidRDefault="00354100" w:rsidP="00DF20E3">
      <w:pPr>
        <w:pStyle w:val="ListParagraph"/>
        <w:numPr>
          <w:ilvl w:val="0"/>
          <w:numId w:val="44"/>
        </w:numPr>
        <w:spacing w:before="0"/>
      </w:pPr>
      <w:r>
        <w:t>the color which must replace the removed color objects</w:t>
      </w:r>
    </w:p>
    <w:p w:rsidR="00354100" w:rsidRDefault="00354100" w:rsidP="00DF20E3">
      <w:pPr>
        <w:pStyle w:val="ListParagraph"/>
        <w:numPr>
          <w:ilvl w:val="0"/>
          <w:numId w:val="44"/>
        </w:numPr>
        <w:spacing w:before="0"/>
      </w:pPr>
      <w:r>
        <w:t>the collection of the hues of the objects which must be filtered, in HSL representation.</w:t>
      </w:r>
    </w:p>
    <w:p w:rsidR="00354100" w:rsidRDefault="00354100" w:rsidP="00DF20E3">
      <w:pPr>
        <w:pStyle w:val="ListParagraph"/>
        <w:numPr>
          <w:ilvl w:val="0"/>
          <w:numId w:val="44"/>
        </w:numPr>
        <w:spacing w:before="0"/>
      </w:pPr>
      <w:r>
        <w:t>if, after processing is complete, the color objects must be put back on the image again.</w:t>
      </w:r>
    </w:p>
    <w:p w:rsidR="00354100" w:rsidRDefault="00354100" w:rsidP="00354100">
      <w:r>
        <w:t xml:space="preserve">A new property </w:t>
      </w:r>
      <w:r w:rsidRPr="00FE1C69">
        <w:rPr>
          <w:b/>
        </w:rPr>
        <w:t>IPageProcessingParams::get_ColorObjectsProhibitingParams</w:t>
      </w:r>
      <w:r w:rsidRPr="00FE1C69">
        <w:t xml:space="preserve"> returns</w:t>
      </w:r>
      <w:r>
        <w:t xml:space="preserve"> a</w:t>
      </w:r>
      <w:r>
        <w:rPr>
          <w:b/>
        </w:rPr>
        <w:t xml:space="preserve"> </w:t>
      </w:r>
      <w:r w:rsidRPr="00FD3135">
        <w:rPr>
          <w:b/>
        </w:rPr>
        <w:t>ColorObjectsProhibitingParams</w:t>
      </w:r>
      <w:r>
        <w:rPr>
          <w:b/>
        </w:rPr>
        <w:t xml:space="preserve"> </w:t>
      </w:r>
      <w:r w:rsidRPr="00FE1C69">
        <w:t>object.</w:t>
      </w:r>
    </w:p>
    <w:p w:rsidR="00354100" w:rsidRDefault="00354100" w:rsidP="00354100">
      <w:r>
        <w:t xml:space="preserve">Another way to improve recognition quality by removing color objects is to use </w:t>
      </w:r>
      <w:r w:rsidRPr="008D63D5">
        <w:rPr>
          <w:b/>
        </w:rPr>
        <w:t>IImageDocument::RemoveColorObjectsEx</w:t>
      </w:r>
      <w:r>
        <w:t xml:space="preserve"> method, added in previous release, but it doesn’t allow restoring color objects on the image again before export.</w:t>
      </w:r>
    </w:p>
    <w:p w:rsidR="00354100" w:rsidRDefault="00354100" w:rsidP="00A257E4">
      <w:pPr>
        <w:pStyle w:val="Heading3"/>
      </w:pPr>
      <w:bookmarkStart w:id="380" w:name="_Toc401742187"/>
      <w:bookmarkStart w:id="381" w:name="_Toc403146142"/>
      <w:bookmarkStart w:id="382" w:name="_Toc422383829"/>
      <w:bookmarkStart w:id="383" w:name="_Toc422752529"/>
      <w:r>
        <w:t>Possibility to replace black or white color of exported PNG images with transparent</w:t>
      </w:r>
      <w:bookmarkEnd w:id="380"/>
      <w:bookmarkEnd w:id="381"/>
      <w:bookmarkEnd w:id="382"/>
      <w:bookmarkEnd w:id="383"/>
    </w:p>
    <w:p w:rsidR="00354100" w:rsidRDefault="00354100" w:rsidP="00354100">
      <w:r>
        <w:t>From now on it is possible to replace black or white color of exported PNG images with transparent:</w:t>
      </w:r>
    </w:p>
    <w:p w:rsidR="00354100" w:rsidRDefault="00354100" w:rsidP="00354100">
      <w:r>
        <w:rPr>
          <w:noProof/>
          <w:lang w:eastAsia="zh-TW"/>
        </w:rPr>
        <w:drawing>
          <wp:inline distT="0" distB="0" distL="0" distR="0" wp14:anchorId="708E78A1" wp14:editId="24B6BE03">
            <wp:extent cx="2830179" cy="2076450"/>
            <wp:effectExtent l="0" t="0" r="8890" b="0"/>
            <wp:docPr id="35" name="Picture 35" descr="C:\Users\TKolesnik\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olesnik\Desktop\12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0584" cy="2076747"/>
                    </a:xfrm>
                    <a:prstGeom prst="rect">
                      <a:avLst/>
                    </a:prstGeom>
                    <a:noFill/>
                    <a:ln>
                      <a:noFill/>
                    </a:ln>
                  </pic:spPr>
                </pic:pic>
              </a:graphicData>
            </a:graphic>
          </wp:inline>
        </w:drawing>
      </w:r>
    </w:p>
    <w:p w:rsidR="00354100" w:rsidRDefault="00354100" w:rsidP="00354100">
      <w:r>
        <w:t xml:space="preserve">A new object PngExtendedParams was added. </w:t>
      </w:r>
      <w:r w:rsidRPr="00556727">
        <w:t>This object provides functionality for tuning the parameters of saving a black-and-white image to PNG format (IFF_Png format) using the IImage::WriteToFile method.</w:t>
      </w:r>
      <w:r w:rsidRPr="003A130B">
        <w:rPr>
          <w:noProof/>
          <w:lang w:eastAsia="ru-RU"/>
        </w:rPr>
        <w:t xml:space="preserve"> </w:t>
      </w:r>
    </w:p>
    <w:p w:rsidR="00354100" w:rsidRPr="002334EC" w:rsidRDefault="00354100" w:rsidP="00354100">
      <w:r>
        <w:t>To replace the color with transparent it necessary to specify the color in IPngExtendedParams::TransparentColor property. Only black and white colors are currently supported.</w:t>
      </w:r>
      <w:r w:rsidRPr="003A130B">
        <w:rPr>
          <w:noProof/>
          <w:lang w:eastAsia="ru-RU"/>
        </w:rPr>
        <w:t xml:space="preserve"> </w:t>
      </w:r>
    </w:p>
    <w:p w:rsidR="00354100" w:rsidRDefault="00354100" w:rsidP="00354100">
      <w:r w:rsidRPr="00556727">
        <w:t xml:space="preserve">The default value of this property is -1, which means that no </w:t>
      </w:r>
      <w:r>
        <w:t>color</w:t>
      </w:r>
      <w:r w:rsidRPr="00556727">
        <w:t xml:space="preserve"> wi</w:t>
      </w:r>
      <w:r>
        <w:t>ll be replaced with transparent color</w:t>
      </w:r>
      <w:r w:rsidRPr="00556727">
        <w:t>.</w:t>
      </w:r>
    </w:p>
    <w:p w:rsidR="00575EE6" w:rsidRDefault="00575EE6">
      <w:pPr>
        <w:rPr>
          <w:caps/>
          <w:color w:val="6F2C1C" w:themeColor="accent1" w:themeShade="7F"/>
          <w:spacing w:val="15"/>
          <w:sz w:val="22"/>
          <w:szCs w:val="22"/>
        </w:rPr>
      </w:pPr>
      <w:bookmarkStart w:id="384" w:name="_Toc403146143"/>
      <w:bookmarkStart w:id="385" w:name="_Toc422383830"/>
      <w:r>
        <w:br w:type="page"/>
      </w:r>
    </w:p>
    <w:p w:rsidR="00354100" w:rsidRDefault="00354100" w:rsidP="00A257E4">
      <w:pPr>
        <w:pStyle w:val="Heading3"/>
      </w:pPr>
      <w:bookmarkStart w:id="386" w:name="_Toc422752530"/>
      <w:r>
        <w:lastRenderedPageBreak/>
        <w:t>New method IEngine::CreateMultipageImageWriterEx</w:t>
      </w:r>
      <w:bookmarkEnd w:id="384"/>
      <w:bookmarkEnd w:id="385"/>
      <w:bookmarkEnd w:id="386"/>
    </w:p>
    <w:p w:rsidR="00354100" w:rsidRDefault="00354100" w:rsidP="00354100">
      <w:r>
        <w:t>The method IEngine::CreateMultipageImageWriterEx allows to set extended parameters of image saving (</w:t>
      </w:r>
      <w:r w:rsidRPr="001C2C80">
        <w:t>JpegExtendedParams</w:t>
      </w:r>
      <w:r>
        <w:t>, PngExtendedParams</w:t>
      </w:r>
      <w:r w:rsidRPr="001C2C80">
        <w:t xml:space="preserve"> or TiffExtendedParams</w:t>
      </w:r>
      <w:r>
        <w:t>) when creating the MultipageImageWriter object.</w:t>
      </w:r>
    </w:p>
    <w:p w:rsidR="00354100" w:rsidRDefault="00354100" w:rsidP="00A257E4">
      <w:pPr>
        <w:pStyle w:val="Heading3"/>
      </w:pPr>
      <w:bookmarkStart w:id="387" w:name="_Toc403146144"/>
      <w:bookmarkStart w:id="388" w:name="_Toc422383831"/>
      <w:bookmarkStart w:id="389" w:name="_Toc422752531"/>
      <w:r>
        <w:t>New attribute ‘rotation’ in xml export scheme</w:t>
      </w:r>
      <w:bookmarkEnd w:id="387"/>
      <w:bookmarkEnd w:id="388"/>
      <w:bookmarkEnd w:id="389"/>
    </w:p>
    <w:p w:rsidR="00354100" w:rsidRDefault="00354100" w:rsidP="00354100">
      <w:r>
        <w:t>New attribute ‘rotation’ in ‘page’ tag defines the type of rotation applied to original page image before processing. It can have one of the following values: Normal, RotatedClockwise, RotatedUpsideDown, RotatedCounterclockwise.</w:t>
      </w:r>
    </w:p>
    <w:p w:rsidR="00354100" w:rsidRDefault="00354100" w:rsidP="00A257E4">
      <w:pPr>
        <w:pStyle w:val="Heading3"/>
      </w:pPr>
      <w:bookmarkStart w:id="390" w:name="_Toc403146145"/>
      <w:bookmarkStart w:id="391" w:name="_Toc422383832"/>
      <w:bookmarkStart w:id="392" w:name="_Toc422752532"/>
      <w:r>
        <w:t xml:space="preserve">New property </w:t>
      </w:r>
      <w:r w:rsidRPr="00FD5FEC">
        <w:t>IRTFExportParams::KeepPageBreaks</w:t>
      </w:r>
      <w:bookmarkEnd w:id="390"/>
      <w:bookmarkEnd w:id="391"/>
      <w:bookmarkEnd w:id="392"/>
    </w:p>
    <w:p w:rsidR="00354100" w:rsidRDefault="00354100" w:rsidP="00354100">
      <w:r w:rsidRPr="00FD5FEC">
        <w:rPr>
          <w:b/>
        </w:rPr>
        <w:t>IRTFExportParams::KeepPageBreaks</w:t>
      </w:r>
      <w:r>
        <w:t xml:space="preserve"> property specifies if the page breaks must be retained in the output RTF document. (</w:t>
      </w:r>
      <w:r w:rsidRPr="00A257E4">
        <w:rPr>
          <w:rFonts w:eastAsia="Times New Roman"/>
        </w:rPr>
        <w:t>HelpDesk request #433300</w:t>
      </w:r>
      <w:r>
        <w:t>)</w:t>
      </w:r>
    </w:p>
    <w:p w:rsidR="00354100" w:rsidRDefault="00354100" w:rsidP="00A257E4">
      <w:pPr>
        <w:pStyle w:val="Heading3"/>
      </w:pPr>
      <w:bookmarkStart w:id="393" w:name="_Toc403146146"/>
      <w:bookmarkStart w:id="394" w:name="_Toc422383833"/>
      <w:bookmarkStart w:id="395" w:name="_Toc422752533"/>
      <w:r>
        <w:t>New profile for speed up of barcode recognition</w:t>
      </w:r>
      <w:bookmarkEnd w:id="393"/>
      <w:bookmarkEnd w:id="394"/>
      <w:bookmarkEnd w:id="395"/>
    </w:p>
    <w:p w:rsidR="00354100" w:rsidRPr="00FD5FEC" w:rsidRDefault="00354100" w:rsidP="00354100">
      <w:r>
        <w:t xml:space="preserve">New profile </w:t>
      </w:r>
      <w:r w:rsidRPr="00FD5FEC">
        <w:rPr>
          <w:b/>
        </w:rPr>
        <w:t>BarcodeRecognition_Speed</w:t>
      </w:r>
      <w:r>
        <w:rPr>
          <w:b/>
        </w:rPr>
        <w:t xml:space="preserve"> </w:t>
      </w:r>
      <w:r w:rsidRPr="00FD5FEC">
        <w:t>was added in this release</w:t>
      </w:r>
      <w:r>
        <w:t>. It enables fast barcodes extraction.</w:t>
      </w:r>
    </w:p>
    <w:p w:rsidR="00354100" w:rsidRDefault="00354100" w:rsidP="00354100">
      <w:r>
        <w:t xml:space="preserve">New </w:t>
      </w:r>
      <w:r w:rsidRPr="00FD5FEC">
        <w:rPr>
          <w:b/>
        </w:rPr>
        <w:t>BarcodeRecognition_Accuracy</w:t>
      </w:r>
      <w:r>
        <w:rPr>
          <w:b/>
        </w:rPr>
        <w:t xml:space="preserve"> </w:t>
      </w:r>
      <w:r>
        <w:t>profile</w:t>
      </w:r>
      <w:r>
        <w:rPr>
          <w:b/>
        </w:rPr>
        <w:t xml:space="preserve"> </w:t>
      </w:r>
      <w:r>
        <w:t xml:space="preserve">is equivalent to the </w:t>
      </w:r>
      <w:r w:rsidRPr="00FD5FEC">
        <w:t>BarcodeRecognition</w:t>
      </w:r>
      <w:r>
        <w:t xml:space="preserve"> profile available in previous releases.</w:t>
      </w:r>
    </w:p>
    <w:p w:rsidR="00354100" w:rsidRPr="006371E8" w:rsidRDefault="00354100" w:rsidP="00354100">
      <w:pPr>
        <w:rPr>
          <w:b/>
        </w:rPr>
      </w:pPr>
      <w:r>
        <w:t xml:space="preserve">In some cases </w:t>
      </w:r>
      <w:r w:rsidRPr="00FD5FEC">
        <w:rPr>
          <w:b/>
        </w:rPr>
        <w:t>BarcodeRecognition_Speed</w:t>
      </w:r>
      <w:r>
        <w:rPr>
          <w:b/>
        </w:rPr>
        <w:t xml:space="preserve"> </w:t>
      </w:r>
      <w:r>
        <w:t xml:space="preserve">speeds up the processing almost by 2 times. However, it can decrease the recognition quality. Below you can see the changes in results of processing with the </w:t>
      </w:r>
      <w:r w:rsidRPr="00FD5FEC">
        <w:rPr>
          <w:b/>
        </w:rPr>
        <w:t>BarcodeRecognition_Speed</w:t>
      </w:r>
      <w:r>
        <w:rPr>
          <w:b/>
        </w:rPr>
        <w:t xml:space="preserve"> </w:t>
      </w:r>
      <w:r w:rsidRPr="006371E8">
        <w:t>p</w:t>
      </w:r>
      <w:r>
        <w:t xml:space="preserve">rofile compared to the </w:t>
      </w:r>
      <w:r w:rsidRPr="00FD5FEC">
        <w:rPr>
          <w:b/>
        </w:rPr>
        <w:t>BarcodeRecognition_Accuracy</w:t>
      </w:r>
      <w:r>
        <w:rPr>
          <w:b/>
        </w:rPr>
        <w:t xml:space="preserve"> </w:t>
      </w:r>
      <w:r>
        <w:t>profile for some types of barcodes.</w:t>
      </w:r>
    </w:p>
    <w:tbl>
      <w:tblPr>
        <w:tblStyle w:val="TableGrid"/>
        <w:tblW w:w="7040" w:type="dxa"/>
        <w:jc w:val="center"/>
        <w:tblLook w:val="04A0" w:firstRow="1" w:lastRow="0" w:firstColumn="1" w:lastColumn="0" w:noHBand="0" w:noVBand="1"/>
      </w:tblPr>
      <w:tblGrid>
        <w:gridCol w:w="1590"/>
        <w:gridCol w:w="2725"/>
        <w:gridCol w:w="2725"/>
      </w:tblGrid>
      <w:tr w:rsidR="00354100" w:rsidTr="00843993">
        <w:trPr>
          <w:trHeight w:val="613"/>
          <w:jc w:val="center"/>
        </w:trPr>
        <w:tc>
          <w:tcPr>
            <w:tcW w:w="1590" w:type="dxa"/>
          </w:tcPr>
          <w:p w:rsidR="00354100" w:rsidRDefault="00354100" w:rsidP="00843993">
            <w:r>
              <w:t>Barcode type</w:t>
            </w:r>
          </w:p>
        </w:tc>
        <w:tc>
          <w:tcPr>
            <w:tcW w:w="2725" w:type="dxa"/>
          </w:tcPr>
          <w:p w:rsidR="00354100" w:rsidRDefault="00354100" w:rsidP="00843993">
            <w:pPr>
              <w:rPr>
                <w:b/>
              </w:rPr>
            </w:pPr>
            <w:r w:rsidRPr="00AA202D">
              <w:t>Speed up in</w:t>
            </w:r>
            <w:r>
              <w:rPr>
                <w:b/>
              </w:rPr>
              <w:t xml:space="preserve"> </w:t>
            </w:r>
            <w:r w:rsidRPr="00FD5FEC">
              <w:rPr>
                <w:b/>
              </w:rPr>
              <w:t>BarcodeRecognition_Speed</w:t>
            </w:r>
          </w:p>
          <w:p w:rsidR="00354100" w:rsidRDefault="00354100" w:rsidP="00843993">
            <w:r>
              <w:t>profile</w:t>
            </w:r>
          </w:p>
        </w:tc>
        <w:tc>
          <w:tcPr>
            <w:tcW w:w="2725" w:type="dxa"/>
          </w:tcPr>
          <w:p w:rsidR="00354100" w:rsidRDefault="00354100" w:rsidP="00843993">
            <w:pPr>
              <w:rPr>
                <w:b/>
              </w:rPr>
            </w:pPr>
            <w:r w:rsidRPr="00AA202D">
              <w:t>Lost in</w:t>
            </w:r>
            <w:r>
              <w:t xml:space="preserve"> quality in</w:t>
            </w:r>
            <w:r>
              <w:rPr>
                <w:b/>
              </w:rPr>
              <w:t xml:space="preserve"> </w:t>
            </w:r>
            <w:r w:rsidRPr="00FD5FEC">
              <w:rPr>
                <w:b/>
              </w:rPr>
              <w:t>BarcodeRecognition_Speed</w:t>
            </w:r>
          </w:p>
          <w:p w:rsidR="00354100" w:rsidRDefault="00354100" w:rsidP="00843993">
            <w:r>
              <w:t>profile</w:t>
            </w:r>
          </w:p>
        </w:tc>
      </w:tr>
      <w:tr w:rsidR="00354100" w:rsidTr="00843993">
        <w:trPr>
          <w:trHeight w:val="260"/>
          <w:jc w:val="center"/>
        </w:trPr>
        <w:tc>
          <w:tcPr>
            <w:tcW w:w="1590" w:type="dxa"/>
          </w:tcPr>
          <w:p w:rsidR="00354100" w:rsidRDefault="00354100" w:rsidP="00843993">
            <w:r>
              <w:t>1D Barcodes, Code 128</w:t>
            </w:r>
          </w:p>
        </w:tc>
        <w:tc>
          <w:tcPr>
            <w:tcW w:w="2725" w:type="dxa"/>
          </w:tcPr>
          <w:p w:rsidR="00354100" w:rsidRDefault="00354100" w:rsidP="00843993">
            <w:r>
              <w:t>14</w:t>
            </w:r>
            <w:r w:rsidRPr="00EA53DF">
              <w:t>%</w:t>
            </w:r>
          </w:p>
        </w:tc>
        <w:tc>
          <w:tcPr>
            <w:tcW w:w="2725" w:type="dxa"/>
          </w:tcPr>
          <w:p w:rsidR="00354100" w:rsidRDefault="00354100" w:rsidP="00843993">
            <w:r>
              <w:t>10%</w:t>
            </w:r>
          </w:p>
        </w:tc>
      </w:tr>
      <w:tr w:rsidR="00354100" w:rsidTr="00843993">
        <w:trPr>
          <w:trHeight w:val="269"/>
          <w:jc w:val="center"/>
        </w:trPr>
        <w:tc>
          <w:tcPr>
            <w:tcW w:w="1590" w:type="dxa"/>
          </w:tcPr>
          <w:p w:rsidR="00354100" w:rsidRDefault="00354100" w:rsidP="00843993">
            <w:r>
              <w:t>1D Barcodes, Code 93</w:t>
            </w:r>
          </w:p>
        </w:tc>
        <w:tc>
          <w:tcPr>
            <w:tcW w:w="2725" w:type="dxa"/>
          </w:tcPr>
          <w:p w:rsidR="00354100" w:rsidRDefault="00354100" w:rsidP="00843993">
            <w:r>
              <w:t>73%</w:t>
            </w:r>
          </w:p>
        </w:tc>
        <w:tc>
          <w:tcPr>
            <w:tcW w:w="2725" w:type="dxa"/>
          </w:tcPr>
          <w:p w:rsidR="00354100" w:rsidRDefault="00354100" w:rsidP="00843993">
            <w:r>
              <w:t>0%</w:t>
            </w:r>
          </w:p>
        </w:tc>
      </w:tr>
      <w:tr w:rsidR="00354100" w:rsidTr="00843993">
        <w:trPr>
          <w:trHeight w:val="269"/>
          <w:jc w:val="center"/>
        </w:trPr>
        <w:tc>
          <w:tcPr>
            <w:tcW w:w="1590" w:type="dxa"/>
          </w:tcPr>
          <w:p w:rsidR="00354100" w:rsidRDefault="00354100" w:rsidP="00843993">
            <w:r>
              <w:t>1D Barcodes, EAN 8</w:t>
            </w:r>
          </w:p>
        </w:tc>
        <w:tc>
          <w:tcPr>
            <w:tcW w:w="2725" w:type="dxa"/>
          </w:tcPr>
          <w:p w:rsidR="00354100" w:rsidRDefault="00354100" w:rsidP="00843993">
            <w:r>
              <w:t>29%</w:t>
            </w:r>
          </w:p>
        </w:tc>
        <w:tc>
          <w:tcPr>
            <w:tcW w:w="2725" w:type="dxa"/>
          </w:tcPr>
          <w:p w:rsidR="00354100" w:rsidRDefault="00354100" w:rsidP="00843993">
            <w:r>
              <w:t>12%</w:t>
            </w:r>
          </w:p>
        </w:tc>
      </w:tr>
      <w:tr w:rsidR="00354100" w:rsidTr="00843993">
        <w:trPr>
          <w:trHeight w:val="269"/>
          <w:jc w:val="center"/>
        </w:trPr>
        <w:tc>
          <w:tcPr>
            <w:tcW w:w="1590" w:type="dxa"/>
          </w:tcPr>
          <w:p w:rsidR="00354100" w:rsidRDefault="00354100" w:rsidP="00843993">
            <w:r>
              <w:t>1D Barcodes, UPC-E</w:t>
            </w:r>
          </w:p>
        </w:tc>
        <w:tc>
          <w:tcPr>
            <w:tcW w:w="2725" w:type="dxa"/>
          </w:tcPr>
          <w:p w:rsidR="00354100" w:rsidRDefault="00354100" w:rsidP="00843993">
            <w:r>
              <w:t>116%</w:t>
            </w:r>
          </w:p>
        </w:tc>
        <w:tc>
          <w:tcPr>
            <w:tcW w:w="2725" w:type="dxa"/>
          </w:tcPr>
          <w:p w:rsidR="00354100" w:rsidRDefault="00354100" w:rsidP="00843993">
            <w:r>
              <w:t>0%</w:t>
            </w:r>
          </w:p>
        </w:tc>
      </w:tr>
      <w:tr w:rsidR="00354100" w:rsidTr="00843993">
        <w:trPr>
          <w:trHeight w:val="331"/>
          <w:jc w:val="center"/>
        </w:trPr>
        <w:tc>
          <w:tcPr>
            <w:tcW w:w="1590" w:type="dxa"/>
          </w:tcPr>
          <w:p w:rsidR="00354100" w:rsidRDefault="00354100" w:rsidP="00843993">
            <w:r>
              <w:t>2D barcodes, Aztec</w:t>
            </w:r>
          </w:p>
        </w:tc>
        <w:tc>
          <w:tcPr>
            <w:tcW w:w="2725" w:type="dxa"/>
          </w:tcPr>
          <w:p w:rsidR="00354100" w:rsidRDefault="00354100" w:rsidP="00843993">
            <w:r>
              <w:t>59%</w:t>
            </w:r>
          </w:p>
          <w:p w:rsidR="00354100" w:rsidRPr="00EA53DF" w:rsidRDefault="00354100" w:rsidP="00843993"/>
        </w:tc>
        <w:tc>
          <w:tcPr>
            <w:tcW w:w="2725" w:type="dxa"/>
          </w:tcPr>
          <w:p w:rsidR="00354100" w:rsidRDefault="00354100" w:rsidP="00843993">
            <w:r>
              <w:t>50%</w:t>
            </w:r>
          </w:p>
        </w:tc>
      </w:tr>
      <w:tr w:rsidR="00354100" w:rsidTr="00843993">
        <w:trPr>
          <w:trHeight w:val="331"/>
          <w:jc w:val="center"/>
        </w:trPr>
        <w:tc>
          <w:tcPr>
            <w:tcW w:w="1590" w:type="dxa"/>
          </w:tcPr>
          <w:p w:rsidR="00354100" w:rsidRDefault="00354100" w:rsidP="00843993">
            <w:r>
              <w:lastRenderedPageBreak/>
              <w:t>2D barcodes, MaxiCode</w:t>
            </w:r>
          </w:p>
        </w:tc>
        <w:tc>
          <w:tcPr>
            <w:tcW w:w="2725" w:type="dxa"/>
          </w:tcPr>
          <w:p w:rsidR="00354100" w:rsidRDefault="00354100" w:rsidP="00843993">
            <w:r>
              <w:t>94%</w:t>
            </w:r>
          </w:p>
        </w:tc>
        <w:tc>
          <w:tcPr>
            <w:tcW w:w="2725" w:type="dxa"/>
          </w:tcPr>
          <w:p w:rsidR="00354100" w:rsidRDefault="00354100" w:rsidP="00843993">
            <w:r>
              <w:t>37%</w:t>
            </w:r>
          </w:p>
        </w:tc>
      </w:tr>
    </w:tbl>
    <w:p w:rsidR="00354100" w:rsidRDefault="00354100" w:rsidP="00354100">
      <w:r>
        <w:t>Tests were run on the machine with following configuration: CPU - Intel(R) Core(TM) i5-3450 CPU @ 3.10GHz, Memory - 2.0 Gb.</w:t>
      </w:r>
    </w:p>
    <w:p w:rsidR="00354100" w:rsidRDefault="00354100" w:rsidP="00A257E4">
      <w:pPr>
        <w:pStyle w:val="Heading3"/>
      </w:pPr>
      <w:bookmarkStart w:id="396" w:name="_Toc422383835"/>
      <w:bookmarkStart w:id="397" w:name="_Toc422752534"/>
      <w:r>
        <w:t>CodeMeter drivers are included into the distributive</w:t>
      </w:r>
      <w:bookmarkEnd w:id="396"/>
      <w:bookmarkEnd w:id="397"/>
    </w:p>
    <w:p w:rsidR="00354100" w:rsidRDefault="00354100" w:rsidP="00354100">
      <w:r>
        <w:t>Both distributive types (SH and RPM) include WIBU CodeMeter drivers enabling usage of hardware protection keys. Corresponding documentation articles describes the process in details:</w:t>
      </w:r>
    </w:p>
    <w:p w:rsidR="00354100" w:rsidRDefault="00354100" w:rsidP="00DF20E3">
      <w:pPr>
        <w:pStyle w:val="ListParagraph"/>
        <w:numPr>
          <w:ilvl w:val="0"/>
          <w:numId w:val="45"/>
        </w:numPr>
        <w:spacing w:before="0"/>
      </w:pPr>
      <w:r>
        <w:t>“</w:t>
      </w:r>
      <w:r w:rsidRPr="001F6A6A">
        <w:t>Installing the ABBYY FineReader Engine Library</w:t>
      </w:r>
      <w:r>
        <w:t>” for SH distributive. Look for ‘</w:t>
      </w:r>
      <w:r w:rsidRPr="001F6A6A">
        <w:t>--installHWKeyDriver</w:t>
      </w:r>
      <w:r>
        <w:t>’ parameter.</w:t>
      </w:r>
    </w:p>
    <w:p w:rsidR="00354100" w:rsidRPr="001F6A6A" w:rsidRDefault="00354100" w:rsidP="00DF20E3">
      <w:pPr>
        <w:pStyle w:val="ListParagraph"/>
        <w:numPr>
          <w:ilvl w:val="0"/>
          <w:numId w:val="45"/>
        </w:numPr>
        <w:spacing w:before="0"/>
      </w:pPr>
      <w:r>
        <w:t>“</w:t>
      </w:r>
      <w:r w:rsidRPr="001F6A6A">
        <w:t>Installing the Hardware WIBU CodeMeter Drivers</w:t>
      </w:r>
      <w:r>
        <w:t>” for RPM distributive.</w:t>
      </w:r>
    </w:p>
    <w:p w:rsidR="006F3528" w:rsidRDefault="006F3528" w:rsidP="006F3528">
      <w:pPr>
        <w:pStyle w:val="Heading2"/>
      </w:pPr>
      <w:bookmarkStart w:id="398" w:name="_Toc391933740"/>
      <w:bookmarkStart w:id="399" w:name="_Toc422383836"/>
      <w:bookmarkStart w:id="400" w:name="_Toc422752535"/>
      <w:r w:rsidRPr="006F3528">
        <w:t>Performance</w:t>
      </w:r>
      <w:r>
        <w:t xml:space="preserve"> results</w:t>
      </w:r>
      <w:bookmarkEnd w:id="398"/>
      <w:bookmarkEnd w:id="399"/>
      <w:bookmarkEnd w:id="400"/>
    </w:p>
    <w:p w:rsidR="006F3528" w:rsidRDefault="006F3528" w:rsidP="006F3528">
      <w:pPr>
        <w:keepNext/>
      </w:pPr>
      <w:r>
        <w:t>This section contains performance results of FRE 11 R4 for Linux comparing to the FRE 11 R4 for Windows release.</w:t>
      </w:r>
    </w:p>
    <w:p w:rsidR="006F3528" w:rsidRDefault="006F3528" w:rsidP="006F3528">
      <w:pPr>
        <w:pStyle w:val="Heading3"/>
      </w:pPr>
      <w:bookmarkStart w:id="401" w:name="_Toc422383837"/>
      <w:bookmarkStart w:id="402" w:name="_Toc422752536"/>
      <w:r w:rsidRPr="006F3528">
        <w:t>English</w:t>
      </w:r>
      <w:bookmarkEnd w:id="401"/>
      <w:bookmarkEnd w:id="402"/>
    </w:p>
    <w:p w:rsidR="006F3528" w:rsidRDefault="006F3528" w:rsidP="006F3528">
      <w:r>
        <w:rPr>
          <w:noProof/>
          <w:lang w:eastAsia="zh-TW"/>
        </w:rPr>
        <w:drawing>
          <wp:inline distT="0" distB="0" distL="0" distR="0" wp14:anchorId="10EE3AB7" wp14:editId="1E4F4391">
            <wp:extent cx="4884420" cy="2929890"/>
            <wp:effectExtent l="0" t="0" r="11430" b="3810"/>
            <wp:docPr id="3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F3528" w:rsidRPr="00434C93" w:rsidRDefault="006F3528" w:rsidP="006F3528">
      <w:r>
        <w:rPr>
          <w:noProof/>
          <w:lang w:eastAsia="zh-TW"/>
        </w:rPr>
        <w:lastRenderedPageBreak/>
        <w:drawing>
          <wp:inline distT="0" distB="0" distL="0" distR="0" wp14:anchorId="61DFD748" wp14:editId="6352DB8B">
            <wp:extent cx="4907280" cy="2929890"/>
            <wp:effectExtent l="0" t="0" r="7620" b="3810"/>
            <wp:docPr id="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F3528" w:rsidRDefault="006F3528" w:rsidP="00547B82">
      <w:pPr>
        <w:pStyle w:val="Heading3"/>
      </w:pPr>
      <w:bookmarkStart w:id="403" w:name="_Toc422383838"/>
      <w:bookmarkStart w:id="404" w:name="_Toc422752537"/>
      <w:r w:rsidRPr="00547B82">
        <w:t>Japanese</w:t>
      </w:r>
      <w:bookmarkEnd w:id="403"/>
      <w:bookmarkEnd w:id="404"/>
    </w:p>
    <w:p w:rsidR="006F3528" w:rsidRDefault="006F3528" w:rsidP="006F3528">
      <w:r>
        <w:rPr>
          <w:noProof/>
          <w:lang w:eastAsia="zh-TW"/>
        </w:rPr>
        <w:drawing>
          <wp:inline distT="0" distB="0" distL="0" distR="0" wp14:anchorId="7CBD3D08" wp14:editId="02DB5E6F">
            <wp:extent cx="4884420" cy="2929890"/>
            <wp:effectExtent l="0" t="0" r="11430" b="3810"/>
            <wp:docPr id="4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F3528" w:rsidRPr="00434C93" w:rsidRDefault="006F3528" w:rsidP="006F3528">
      <w:r>
        <w:rPr>
          <w:noProof/>
          <w:lang w:eastAsia="zh-TW"/>
        </w:rPr>
        <w:lastRenderedPageBreak/>
        <w:drawing>
          <wp:inline distT="0" distB="0" distL="0" distR="0" wp14:anchorId="34C28BFC" wp14:editId="26811D37">
            <wp:extent cx="4907280" cy="2929890"/>
            <wp:effectExtent l="0" t="0" r="7620" b="3810"/>
            <wp:docPr id="4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F3528" w:rsidRDefault="006F3528" w:rsidP="00547B82">
      <w:pPr>
        <w:pStyle w:val="Heading3"/>
      </w:pPr>
      <w:bookmarkStart w:id="405" w:name="_Toc422383839"/>
      <w:bookmarkStart w:id="406" w:name="_Toc422752538"/>
      <w:r w:rsidRPr="00547B82">
        <w:t>Korean</w:t>
      </w:r>
      <w:bookmarkEnd w:id="405"/>
      <w:bookmarkEnd w:id="406"/>
    </w:p>
    <w:p w:rsidR="006F3528" w:rsidRDefault="006F3528" w:rsidP="006F3528">
      <w:r>
        <w:rPr>
          <w:noProof/>
          <w:lang w:eastAsia="zh-TW"/>
        </w:rPr>
        <w:drawing>
          <wp:inline distT="0" distB="0" distL="0" distR="0" wp14:anchorId="424A8938" wp14:editId="407EF2B3">
            <wp:extent cx="4884420" cy="2929890"/>
            <wp:effectExtent l="0" t="0" r="11430" b="3810"/>
            <wp:docPr id="4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F3528" w:rsidRPr="00434C93" w:rsidRDefault="006F3528" w:rsidP="006F3528">
      <w:r>
        <w:rPr>
          <w:noProof/>
          <w:lang w:eastAsia="zh-TW"/>
        </w:rPr>
        <w:lastRenderedPageBreak/>
        <w:drawing>
          <wp:inline distT="0" distB="0" distL="0" distR="0" wp14:anchorId="61319032" wp14:editId="4575BFD5">
            <wp:extent cx="4907280" cy="2929890"/>
            <wp:effectExtent l="0" t="0" r="7620" b="3810"/>
            <wp:docPr id="4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F3528" w:rsidRDefault="006F3528" w:rsidP="00547B82">
      <w:pPr>
        <w:pStyle w:val="Heading3"/>
      </w:pPr>
      <w:bookmarkStart w:id="407" w:name="_Fixed_Bugs"/>
      <w:bookmarkStart w:id="408" w:name="_Toc422383840"/>
      <w:bookmarkStart w:id="409" w:name="_Toc422752539"/>
      <w:bookmarkEnd w:id="407"/>
      <w:r>
        <w:t>Chinese PRC</w:t>
      </w:r>
      <w:bookmarkEnd w:id="408"/>
      <w:bookmarkEnd w:id="409"/>
    </w:p>
    <w:p w:rsidR="006F3528" w:rsidRDefault="006F3528" w:rsidP="006F3528">
      <w:r>
        <w:rPr>
          <w:noProof/>
          <w:lang w:eastAsia="zh-TW"/>
        </w:rPr>
        <w:drawing>
          <wp:inline distT="0" distB="0" distL="0" distR="0" wp14:anchorId="514D16E9" wp14:editId="1574BBE5">
            <wp:extent cx="4884420" cy="2929890"/>
            <wp:effectExtent l="0" t="0" r="11430" b="3810"/>
            <wp:docPr id="4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F3528" w:rsidRPr="00434C93" w:rsidRDefault="006F3528" w:rsidP="006F3528">
      <w:r>
        <w:rPr>
          <w:noProof/>
          <w:lang w:eastAsia="zh-TW"/>
        </w:rPr>
        <w:lastRenderedPageBreak/>
        <w:drawing>
          <wp:inline distT="0" distB="0" distL="0" distR="0" wp14:anchorId="3A58EC1A" wp14:editId="006665DC">
            <wp:extent cx="4907280" cy="2929890"/>
            <wp:effectExtent l="0" t="0" r="7620" b="3810"/>
            <wp:docPr id="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F3528" w:rsidRDefault="006F3528" w:rsidP="00547B82">
      <w:pPr>
        <w:pStyle w:val="Heading3"/>
      </w:pPr>
      <w:bookmarkStart w:id="410" w:name="_Toc422383841"/>
      <w:bookmarkStart w:id="411" w:name="_Toc422752540"/>
      <w:r>
        <w:t xml:space="preserve">Chinese </w:t>
      </w:r>
      <w:r w:rsidRPr="00547B82">
        <w:t>Taiwan</w:t>
      </w:r>
      <w:bookmarkEnd w:id="410"/>
      <w:bookmarkEnd w:id="411"/>
    </w:p>
    <w:p w:rsidR="006F3528" w:rsidRDefault="006F3528" w:rsidP="006F3528">
      <w:r>
        <w:rPr>
          <w:noProof/>
          <w:lang w:eastAsia="zh-TW"/>
        </w:rPr>
        <w:drawing>
          <wp:inline distT="0" distB="0" distL="0" distR="0" wp14:anchorId="735E562D" wp14:editId="051CF177">
            <wp:extent cx="4884420" cy="2929890"/>
            <wp:effectExtent l="0" t="0" r="11430" b="3810"/>
            <wp:docPr id="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F3528" w:rsidRPr="00434C93" w:rsidRDefault="006F3528" w:rsidP="006F3528">
      <w:r>
        <w:rPr>
          <w:noProof/>
          <w:lang w:eastAsia="zh-TW"/>
        </w:rPr>
        <w:lastRenderedPageBreak/>
        <w:drawing>
          <wp:inline distT="0" distB="0" distL="0" distR="0" wp14:anchorId="4268207F" wp14:editId="2FB37FCE">
            <wp:extent cx="4907280" cy="2929890"/>
            <wp:effectExtent l="0" t="0" r="7620" b="3810"/>
            <wp:docPr id="4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F3528" w:rsidRDefault="006F3528" w:rsidP="00547B82">
      <w:pPr>
        <w:pStyle w:val="Heading3"/>
      </w:pPr>
      <w:bookmarkStart w:id="412" w:name="_Toc422383842"/>
      <w:bookmarkStart w:id="413" w:name="_Toc422752541"/>
      <w:r w:rsidRPr="00547B82">
        <w:t>Arabic</w:t>
      </w:r>
      <w:bookmarkEnd w:id="412"/>
      <w:bookmarkEnd w:id="413"/>
    </w:p>
    <w:p w:rsidR="006F3528" w:rsidRDefault="006F3528" w:rsidP="006F3528">
      <w:r>
        <w:rPr>
          <w:noProof/>
          <w:lang w:eastAsia="zh-TW"/>
        </w:rPr>
        <w:drawing>
          <wp:inline distT="0" distB="0" distL="0" distR="0" wp14:anchorId="143AC93F" wp14:editId="2E472D56">
            <wp:extent cx="4884420" cy="2929890"/>
            <wp:effectExtent l="0" t="0" r="11430" b="3810"/>
            <wp:docPr id="4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F3528" w:rsidRPr="00434C93" w:rsidRDefault="006F3528" w:rsidP="006F3528">
      <w:r>
        <w:rPr>
          <w:noProof/>
          <w:lang w:eastAsia="zh-TW"/>
        </w:rPr>
        <w:lastRenderedPageBreak/>
        <w:drawing>
          <wp:inline distT="0" distB="0" distL="0" distR="0" wp14:anchorId="7BA2FF99" wp14:editId="37349C19">
            <wp:extent cx="4907280" cy="2929890"/>
            <wp:effectExtent l="0" t="0" r="7620" b="3810"/>
            <wp:docPr id="5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F3528" w:rsidRDefault="006F3528" w:rsidP="00547B82">
      <w:pPr>
        <w:pStyle w:val="Heading2"/>
      </w:pPr>
      <w:bookmarkStart w:id="414" w:name="_Toc422383843"/>
      <w:bookmarkStart w:id="415" w:name="_Toc422752542"/>
      <w:r w:rsidRPr="00FD57F0">
        <w:t xml:space="preserve">Fixed </w:t>
      </w:r>
      <w:r w:rsidRPr="00547B82">
        <w:t>Bugs</w:t>
      </w:r>
      <w:bookmarkEnd w:id="414"/>
      <w:bookmarkEnd w:id="415"/>
    </w:p>
    <w:p w:rsidR="006F3528" w:rsidRDefault="006F3528" w:rsidP="006F3528">
      <w:r>
        <w:t>This section contains a list of bugs reported by customers that have been fixed.</w:t>
      </w:r>
    </w:p>
    <w:p w:rsidR="006F3528" w:rsidRDefault="006F3528" w:rsidP="006F3528">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6F3528" w:rsidTr="00843993">
        <w:tc>
          <w:tcPr>
            <w:tcW w:w="1384" w:type="dxa"/>
          </w:tcPr>
          <w:p w:rsidR="006F3528" w:rsidRDefault="006F3528" w:rsidP="00843993">
            <w:r>
              <w:rPr>
                <w:b/>
                <w:bCs/>
              </w:rPr>
              <w:t>Critical</w:t>
            </w:r>
          </w:p>
        </w:tc>
        <w:tc>
          <w:tcPr>
            <w:tcW w:w="8244" w:type="dxa"/>
          </w:tcPr>
          <w:p w:rsidR="006F3528" w:rsidRDefault="006F3528" w:rsidP="00843993">
            <w:r>
              <w:t>A bug that causes crashes or hangings of software. Critical bugs can include access violations, internal program errors, stack overflow, out of memory or other exceptions that can lead to program failure.</w:t>
            </w:r>
          </w:p>
        </w:tc>
      </w:tr>
      <w:tr w:rsidR="006F3528" w:rsidTr="00843993">
        <w:tc>
          <w:tcPr>
            <w:tcW w:w="1384" w:type="dxa"/>
          </w:tcPr>
          <w:p w:rsidR="006F3528" w:rsidRDefault="006F3528" w:rsidP="00843993">
            <w:r>
              <w:rPr>
                <w:b/>
                <w:bCs/>
              </w:rPr>
              <w:t>Major</w:t>
            </w:r>
          </w:p>
        </w:tc>
        <w:tc>
          <w:tcPr>
            <w:tcW w:w="8244" w:type="dxa"/>
          </w:tcPr>
          <w:p w:rsidR="006F3528" w:rsidRDefault="006F3528" w:rsidP="00843993">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6F3528" w:rsidTr="00843993">
        <w:tc>
          <w:tcPr>
            <w:tcW w:w="1384" w:type="dxa"/>
          </w:tcPr>
          <w:p w:rsidR="006F3528" w:rsidRPr="000E313C" w:rsidRDefault="006F3528" w:rsidP="00843993">
            <w:pPr>
              <w:rPr>
                <w:b/>
              </w:rPr>
            </w:pPr>
            <w:r>
              <w:rPr>
                <w:b/>
              </w:rPr>
              <w:t>Minor</w:t>
            </w:r>
          </w:p>
        </w:tc>
        <w:tc>
          <w:tcPr>
            <w:tcW w:w="8244" w:type="dxa"/>
          </w:tcPr>
          <w:p w:rsidR="006F3528" w:rsidRDefault="006F3528" w:rsidP="00843993">
            <w:r>
              <w:t>A bug that leads to feature malfunctioning or affects minor functionality of the software.  Minor bugs can include recognition errors, missing or lost objects, wrong color detection, incorrect document analysis, license counter errors, etc.</w:t>
            </w:r>
          </w:p>
        </w:tc>
      </w:tr>
      <w:tr w:rsidR="006F3528" w:rsidTr="00843993">
        <w:tc>
          <w:tcPr>
            <w:tcW w:w="1384" w:type="dxa"/>
          </w:tcPr>
          <w:p w:rsidR="006F3528" w:rsidRPr="000E313C" w:rsidRDefault="006F3528" w:rsidP="00843993">
            <w:pPr>
              <w:rPr>
                <w:b/>
              </w:rPr>
            </w:pPr>
            <w:r>
              <w:rPr>
                <w:b/>
              </w:rPr>
              <w:t>Trivial</w:t>
            </w:r>
          </w:p>
        </w:tc>
        <w:tc>
          <w:tcPr>
            <w:tcW w:w="8244" w:type="dxa"/>
          </w:tcPr>
          <w:p w:rsidR="006F3528" w:rsidRDefault="006F3528" w:rsidP="00843993">
            <w:r>
              <w:t>A cosmetic issue that does not affect the functionality of the product but can cause inconveniences. Trivial bugs can include Help file errors, log errors, incomplete information in error messages, etc.</w:t>
            </w:r>
          </w:p>
        </w:tc>
      </w:tr>
    </w:tbl>
    <w:p w:rsidR="001A48ED" w:rsidRDefault="006F3528" w:rsidP="006F3528">
      <w:pPr>
        <w:spacing w:after="0"/>
      </w:pPr>
      <w:r>
        <w:t xml:space="preserve">The following table contains Linux specific bugs fixed in this release </w:t>
      </w:r>
      <w:r w:rsidRPr="000E313C">
        <w:t>sorted in descending order of severity</w:t>
      </w:r>
      <w:r>
        <w:t>. If the bugs have workarounds, root causes or side effects, they will be mentioned in the Description section.</w:t>
      </w:r>
    </w:p>
    <w:p w:rsidR="001A48ED" w:rsidRDefault="001A48ED">
      <w:r>
        <w:br w:type="page"/>
      </w:r>
    </w:p>
    <w:tbl>
      <w:tblPr>
        <w:tblStyle w:val="TableGrid"/>
        <w:tblW w:w="0" w:type="auto"/>
        <w:tblLook w:val="04A0" w:firstRow="1" w:lastRow="0" w:firstColumn="1" w:lastColumn="0" w:noHBand="0" w:noVBand="1"/>
      </w:tblPr>
      <w:tblGrid>
        <w:gridCol w:w="871"/>
        <w:gridCol w:w="6071"/>
        <w:gridCol w:w="1108"/>
        <w:gridCol w:w="825"/>
        <w:gridCol w:w="701"/>
      </w:tblGrid>
      <w:tr w:rsidR="006F3528" w:rsidRPr="009079BC" w:rsidTr="001A48ED">
        <w:trPr>
          <w:trHeight w:val="288"/>
        </w:trPr>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lastRenderedPageBreak/>
              <w:t>Severity</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Description</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Subsystem</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HD #</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Office</w:t>
            </w:r>
          </w:p>
        </w:tc>
      </w:tr>
      <w:tr w:rsidR="006F3528" w:rsidRPr="009079BC" w:rsidTr="001A48ED">
        <w:trPr>
          <w:trHeight w:val="1152"/>
        </w:trPr>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Minor</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eastAsia="ru-RU" w:bidi="ar-SA"/>
              </w:rPr>
              <w:t>The IPE 'RecPage/line.cpp, 256' error occurs during recognition of specific document in French if automatic orientation detection is ON.</w:t>
            </w:r>
            <w:r w:rsidRPr="009079BC">
              <w:rPr>
                <w:rFonts w:eastAsia="Times New Roman"/>
                <w:lang w:eastAsia="ru-RU" w:bidi="ar-SA"/>
              </w:rPr>
              <w:br/>
            </w:r>
            <w:r w:rsidRPr="009079BC">
              <w:rPr>
                <w:rFonts w:eastAsia="Times New Roman"/>
                <w:lang w:val="ru-RU" w:eastAsia="ru-RU" w:bidi="ar-SA"/>
              </w:rPr>
              <w:t>Workaround: switch OFF the page orientation detection.</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Recognizer</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478722</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EU</w:t>
            </w:r>
          </w:p>
        </w:tc>
      </w:tr>
      <w:tr w:rsidR="006F3528" w:rsidRPr="009079BC" w:rsidTr="001A48ED">
        <w:trPr>
          <w:trHeight w:val="576"/>
        </w:trPr>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Trivial</w:t>
            </w:r>
          </w:p>
        </w:tc>
        <w:tc>
          <w:tcPr>
            <w:tcW w:w="0" w:type="auto"/>
            <w:hideMark/>
          </w:tcPr>
          <w:p w:rsidR="006F3528" w:rsidRPr="009079BC" w:rsidRDefault="006F3528" w:rsidP="001A48ED">
            <w:pPr>
              <w:rPr>
                <w:rFonts w:eastAsia="Times New Roman"/>
                <w:lang w:eastAsia="ru-RU" w:bidi="ar-SA"/>
              </w:rPr>
            </w:pPr>
            <w:r w:rsidRPr="009079BC">
              <w:rPr>
                <w:rFonts w:eastAsia="Times New Roman"/>
                <w:lang w:eastAsia="ru-RU" w:bidi="ar-SA"/>
              </w:rPr>
              <w:t>Incorrect e-mail address in the documentation article about a license activation via e-mail.</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Help</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478359</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3A</w:t>
            </w:r>
          </w:p>
        </w:tc>
      </w:tr>
      <w:tr w:rsidR="006F3528" w:rsidRPr="009079BC" w:rsidTr="001A48ED">
        <w:trPr>
          <w:trHeight w:val="576"/>
        </w:trPr>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Trivial</w:t>
            </w:r>
          </w:p>
        </w:tc>
        <w:tc>
          <w:tcPr>
            <w:tcW w:w="0" w:type="auto"/>
            <w:hideMark/>
          </w:tcPr>
          <w:p w:rsidR="006F3528" w:rsidRPr="009079BC" w:rsidRDefault="006F3528" w:rsidP="001A48ED">
            <w:pPr>
              <w:rPr>
                <w:rFonts w:eastAsia="Times New Roman"/>
                <w:lang w:eastAsia="ru-RU" w:bidi="ar-SA"/>
              </w:rPr>
            </w:pPr>
            <w:r w:rsidRPr="009079BC">
              <w:rPr>
                <w:rFonts w:eastAsia="Times New Roman"/>
                <w:lang w:eastAsia="ru-RU" w:bidi="ar-SA"/>
              </w:rPr>
              <w:t>The documenation contains description of features specific for Windows platform only.</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Help</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475371</w:t>
            </w:r>
          </w:p>
        </w:tc>
        <w:tc>
          <w:tcPr>
            <w:tcW w:w="0" w:type="auto"/>
            <w:hideMark/>
          </w:tcPr>
          <w:p w:rsidR="006F3528" w:rsidRPr="009079BC" w:rsidRDefault="006F3528" w:rsidP="001A48ED">
            <w:pPr>
              <w:rPr>
                <w:rFonts w:eastAsia="Times New Roman"/>
                <w:lang w:val="ru-RU" w:eastAsia="ru-RU" w:bidi="ar-SA"/>
              </w:rPr>
            </w:pPr>
            <w:r w:rsidRPr="009079BC">
              <w:rPr>
                <w:rFonts w:eastAsia="Times New Roman"/>
                <w:lang w:val="ru-RU" w:eastAsia="ru-RU" w:bidi="ar-SA"/>
              </w:rPr>
              <w:t>US</w:t>
            </w:r>
          </w:p>
        </w:tc>
      </w:tr>
    </w:tbl>
    <w:p w:rsidR="006F3528" w:rsidRDefault="006F3528" w:rsidP="001A48ED">
      <w:pPr>
        <w:pStyle w:val="Heading2"/>
      </w:pPr>
      <w:bookmarkStart w:id="416" w:name="_Toc422383848"/>
      <w:bookmarkStart w:id="417" w:name="_Toc422752543"/>
      <w:r w:rsidRPr="00FD57F0">
        <w:t>Known Issues and Workarounds</w:t>
      </w:r>
      <w:bookmarkEnd w:id="416"/>
      <w:bookmarkEnd w:id="417"/>
    </w:p>
    <w:p w:rsidR="006F3528" w:rsidRDefault="006F3528" w:rsidP="001A48ED">
      <w:pPr>
        <w:pStyle w:val="Heading3"/>
      </w:pPr>
      <w:bookmarkStart w:id="418" w:name="_Toc422383849"/>
      <w:bookmarkStart w:id="419" w:name="_Toc422752544"/>
      <w:r>
        <w:t>Linux version limitat</w:t>
      </w:r>
      <w:r w:rsidRPr="001A48ED">
        <w:rPr>
          <w:rStyle w:val="Heading3Char"/>
        </w:rPr>
        <w:t>i</w:t>
      </w:r>
      <w:r>
        <w:t>ons</w:t>
      </w:r>
      <w:bookmarkEnd w:id="418"/>
      <w:bookmarkEnd w:id="419"/>
    </w:p>
    <w:p w:rsidR="006F3528" w:rsidRDefault="006F3528" w:rsidP="006F3528">
      <w:r>
        <w:t>The following functionality of FineReader Engine 11 for Windows is not available in the Linux version:</w:t>
      </w:r>
    </w:p>
    <w:p w:rsidR="006F3528" w:rsidRPr="00CB3C84" w:rsidRDefault="006F3528" w:rsidP="006F3528">
      <w:pPr>
        <w:pStyle w:val="ListParagraph"/>
        <w:numPr>
          <w:ilvl w:val="0"/>
          <w:numId w:val="35"/>
        </w:numPr>
        <w:spacing w:before="0"/>
      </w:pPr>
      <w:r w:rsidRPr="00CB3C84">
        <w:t>DjVu</w:t>
      </w:r>
      <w:r>
        <w:t xml:space="preserve"> opening</w:t>
      </w:r>
    </w:p>
    <w:p w:rsidR="006F3528" w:rsidRPr="003443C5" w:rsidRDefault="006F3528" w:rsidP="006F3528">
      <w:pPr>
        <w:pStyle w:val="ListParagraph"/>
        <w:numPr>
          <w:ilvl w:val="0"/>
          <w:numId w:val="35"/>
        </w:numPr>
        <w:spacing w:before="0"/>
        <w:rPr>
          <w:lang w:val="ru-RU"/>
        </w:rPr>
      </w:pPr>
      <w:r>
        <w:t>Scanning</w:t>
      </w:r>
    </w:p>
    <w:p w:rsidR="006F3528" w:rsidRPr="003443C5" w:rsidRDefault="006F3528" w:rsidP="006F3528">
      <w:pPr>
        <w:pStyle w:val="ListParagraph"/>
        <w:numPr>
          <w:ilvl w:val="0"/>
          <w:numId w:val="35"/>
        </w:numPr>
        <w:spacing w:before="0"/>
        <w:rPr>
          <w:lang w:val="ru-RU"/>
        </w:rPr>
      </w:pPr>
      <w:r w:rsidRPr="00CB3C84">
        <w:t>ICR</w:t>
      </w:r>
      <w:r w:rsidRPr="003443C5">
        <w:rPr>
          <w:lang w:val="ru-RU"/>
        </w:rPr>
        <w:t>/</w:t>
      </w:r>
      <w:r w:rsidRPr="00CB3C84">
        <w:t>OMR</w:t>
      </w:r>
    </w:p>
    <w:p w:rsidR="006F3528" w:rsidRPr="003816F0" w:rsidRDefault="006F3528" w:rsidP="006F3528">
      <w:pPr>
        <w:pStyle w:val="ListParagraph"/>
        <w:numPr>
          <w:ilvl w:val="0"/>
          <w:numId w:val="35"/>
        </w:numPr>
        <w:spacing w:before="0"/>
      </w:pPr>
      <w:r w:rsidRPr="003816F0">
        <w:t>Visual Components and other GUI elements</w:t>
      </w:r>
    </w:p>
    <w:p w:rsidR="006F3528" w:rsidRPr="003816F0" w:rsidRDefault="006F3528" w:rsidP="006F3528">
      <w:pPr>
        <w:pStyle w:val="ListParagraph"/>
        <w:numPr>
          <w:ilvl w:val="0"/>
          <w:numId w:val="35"/>
        </w:numPr>
        <w:spacing w:before="0"/>
      </w:pPr>
      <w:r w:rsidRPr="003816F0">
        <w:t>WDP/WIC/BITMAP input formats and other Windows-specific functionality</w:t>
      </w:r>
    </w:p>
    <w:p w:rsidR="006F3528" w:rsidRDefault="006F3528" w:rsidP="001A48ED">
      <w:pPr>
        <w:pStyle w:val="Heading3"/>
      </w:pPr>
      <w:bookmarkStart w:id="420" w:name="_Toc422383850"/>
      <w:bookmarkStart w:id="421" w:name="_Toc422752545"/>
      <w:r>
        <w:t>Some API is not implemented</w:t>
      </w:r>
      <w:bookmarkEnd w:id="420"/>
      <w:bookmarkEnd w:id="421"/>
    </w:p>
    <w:p w:rsidR="006F3528" w:rsidRDefault="006F3528" w:rsidP="006F3528">
      <w:r>
        <w:t>The following API is not implemented in FRE 10 and FRE 11:</w:t>
      </w:r>
    </w:p>
    <w:p w:rsidR="006F3528" w:rsidRDefault="006F3528" w:rsidP="00DF20E3">
      <w:pPr>
        <w:pStyle w:val="ListParagraph"/>
        <w:numPr>
          <w:ilvl w:val="0"/>
          <w:numId w:val="41"/>
        </w:numPr>
        <w:spacing w:before="0"/>
      </w:pPr>
      <w:r>
        <w:t>IFootnoteSeries::IsNumberingWithSuperscript. Always returns “false”.</w:t>
      </w:r>
    </w:p>
    <w:p w:rsidR="006F3528" w:rsidRDefault="006F3528" w:rsidP="00DF20E3">
      <w:pPr>
        <w:pStyle w:val="ListParagraph"/>
        <w:numPr>
          <w:ilvl w:val="0"/>
          <w:numId w:val="41"/>
        </w:numPr>
        <w:spacing w:before="0"/>
      </w:pPr>
      <w:r>
        <w:t>IFootnoteSeries::PositionOnPage. Always returns “FPPT_SingleColumnSection”.</w:t>
      </w:r>
    </w:p>
    <w:p w:rsidR="006F3528" w:rsidRDefault="006F3528" w:rsidP="00DF20E3">
      <w:pPr>
        <w:pStyle w:val="ListParagraph"/>
        <w:numPr>
          <w:ilvl w:val="0"/>
          <w:numId w:val="41"/>
        </w:numPr>
        <w:spacing w:before="0"/>
      </w:pPr>
      <w:r>
        <w:t>IFootnoteSeries::PositionInDocument. Always returns “FPDT_PageEnd”.</w:t>
      </w:r>
    </w:p>
    <w:p w:rsidR="006F3528" w:rsidRDefault="006F3528" w:rsidP="00DF20E3">
      <w:pPr>
        <w:pStyle w:val="ListParagraph"/>
        <w:numPr>
          <w:ilvl w:val="0"/>
          <w:numId w:val="41"/>
        </w:numPr>
        <w:spacing w:before="0"/>
      </w:pPr>
      <w:r w:rsidRPr="00500FE8">
        <w:t>IFootnoteSeries::HasSeparator</w:t>
      </w:r>
      <w:r>
        <w:t>. Always returns “true”.</w:t>
      </w:r>
    </w:p>
    <w:p w:rsidR="006F3528" w:rsidRDefault="006F3528" w:rsidP="00DF20E3">
      <w:pPr>
        <w:pStyle w:val="ListParagraph"/>
        <w:numPr>
          <w:ilvl w:val="0"/>
          <w:numId w:val="41"/>
        </w:numPr>
        <w:spacing w:before="0"/>
      </w:pPr>
      <w:r>
        <w:t>ITextPicture::ColumnNumber. Always returns “0”.</w:t>
      </w:r>
    </w:p>
    <w:p w:rsidR="006F3528" w:rsidRPr="005C5375" w:rsidRDefault="006F3528" w:rsidP="00DF20E3">
      <w:pPr>
        <w:pStyle w:val="ListParagraph"/>
        <w:numPr>
          <w:ilvl w:val="0"/>
          <w:numId w:val="41"/>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6F3528" w:rsidRDefault="006F3528" w:rsidP="00DF20E3">
      <w:pPr>
        <w:pStyle w:val="ListParagraph"/>
        <w:numPr>
          <w:ilvl w:val="0"/>
          <w:numId w:val="41"/>
        </w:numPr>
        <w:spacing w:before="0"/>
      </w:pPr>
      <w:r>
        <w:t>IIncut::TextWrapping. Always returns “TW_Undefined”.</w:t>
      </w:r>
    </w:p>
    <w:p w:rsidR="006F3528" w:rsidRPr="003816F0" w:rsidRDefault="006F3528" w:rsidP="00DF20E3">
      <w:pPr>
        <w:pStyle w:val="ListParagraph"/>
        <w:numPr>
          <w:ilvl w:val="0"/>
          <w:numId w:val="41"/>
        </w:numPr>
        <w:spacing w:before="0"/>
      </w:pPr>
      <w:r w:rsidRPr="003816F0">
        <w:t>IRunningTitlesSeriesText::HasSeparator. Always returns “false”.</w:t>
      </w:r>
    </w:p>
    <w:p w:rsidR="006F3528" w:rsidRDefault="006F3528" w:rsidP="006F3528">
      <w:r w:rsidRPr="003816F0">
        <w:t>The implementation is not planned.</w:t>
      </w:r>
    </w:p>
    <w:p w:rsidR="006F3528" w:rsidRDefault="006F3528" w:rsidP="001A48ED">
      <w:pPr>
        <w:pStyle w:val="Heading3"/>
      </w:pPr>
      <w:bookmarkStart w:id="422" w:name="_Toc403146164"/>
      <w:bookmarkStart w:id="423" w:name="_Toc422383851"/>
      <w:bookmarkStart w:id="424" w:name="_Toc422752546"/>
      <w:r>
        <w:t>The text doesn’t fit the size of cells during export to XLSX.</w:t>
      </w:r>
      <w:bookmarkEnd w:id="422"/>
      <w:bookmarkEnd w:id="423"/>
      <w:bookmarkEnd w:id="424"/>
    </w:p>
    <w:p w:rsidR="006F3528" w:rsidRDefault="006F3528" w:rsidP="006F3528">
      <w:r>
        <w:t>The text doesn’t fit the cells when it is exported to XLSX in ExactCopy mode.</w:t>
      </w:r>
    </w:p>
    <w:p w:rsidR="001A48ED" w:rsidRDefault="001A48ED">
      <w:r>
        <w:br w:type="page"/>
      </w:r>
    </w:p>
    <w:p w:rsidR="006F3528" w:rsidRDefault="006F3528" w:rsidP="001A48ED">
      <w:pPr>
        <w:pStyle w:val="Heading3"/>
      </w:pPr>
      <w:bookmarkStart w:id="425" w:name="_Toc403146165"/>
      <w:bookmarkStart w:id="426" w:name="_Toc422383852"/>
      <w:bookmarkStart w:id="427" w:name="_Toc422752547"/>
      <w:r>
        <w:lastRenderedPageBreak/>
        <w:t>Wrong detection of footers and headers</w:t>
      </w:r>
      <w:bookmarkEnd w:id="425"/>
      <w:bookmarkEnd w:id="426"/>
      <w:bookmarkEnd w:id="427"/>
    </w:p>
    <w:p w:rsidR="006F3528" w:rsidRDefault="006F3528" w:rsidP="006F3528">
      <w:r>
        <w:t>In some cases extra footers and headers are detected on the processed documents.</w:t>
      </w:r>
    </w:p>
    <w:p w:rsidR="006F3528" w:rsidRDefault="006F3528" w:rsidP="002038C9">
      <w:pPr>
        <w:pStyle w:val="Heading3"/>
      </w:pPr>
      <w:bookmarkStart w:id="428" w:name="_Toc403146166"/>
      <w:bookmarkStart w:id="429" w:name="_Toc422383853"/>
      <w:bookmarkStart w:id="430" w:name="_Toc422752548"/>
      <w:r>
        <w:t>InjectTextLayer method works incorrectly on some Japanese images</w:t>
      </w:r>
      <w:bookmarkEnd w:id="428"/>
      <w:bookmarkEnd w:id="429"/>
      <w:bookmarkEnd w:id="430"/>
    </w:p>
    <w:p w:rsidR="006F3528" w:rsidRDefault="006F3528" w:rsidP="006F3528">
      <w:r>
        <w:t xml:space="preserve">New </w:t>
      </w:r>
      <w:r w:rsidRPr="003D5A48">
        <w:t>IFREngine::InjectTextLayer</w:t>
      </w:r>
      <w:r>
        <w:t xml:space="preserve"> methods that processes the input PDF file and creates and injects he text layer created from the recognized text in a searchable PDF file has a shortcoming. On some pictures with Japanese text the injected text layer contains wrong characters.</w:t>
      </w:r>
    </w:p>
    <w:p w:rsidR="006F3528" w:rsidRDefault="006F3528" w:rsidP="002038C9">
      <w:pPr>
        <w:pStyle w:val="Heading3"/>
      </w:pPr>
      <w:bookmarkStart w:id="431" w:name="_Toc403146167"/>
      <w:bookmarkStart w:id="432" w:name="_Toc422383854"/>
      <w:bookmarkStart w:id="433" w:name="_Toc422752549"/>
      <w:r>
        <w:t>IPDFMRCParams::MonochromeText doesn’t work correctly</w:t>
      </w:r>
      <w:bookmarkEnd w:id="431"/>
      <w:bookmarkEnd w:id="432"/>
      <w:bookmarkEnd w:id="433"/>
    </w:p>
    <w:p w:rsidR="006F3528" w:rsidRPr="006F3528" w:rsidRDefault="006F3528" w:rsidP="006F3528">
      <w:r>
        <w:t>Different algorithms of compressions during export to PDF are used with</w:t>
      </w:r>
      <w:r w:rsidR="002038C9">
        <w:t xml:space="preserve"> </w:t>
      </w:r>
      <w:r>
        <w:t xml:space="preserve">IPDFMRCParams::MonochromeText set to TRUE. </w:t>
      </w:r>
      <w:r w:rsidRPr="006F3528">
        <w:t>(</w:t>
      </w:r>
      <w:r>
        <w:t xml:space="preserve">HelpDesk request </w:t>
      </w:r>
      <w:r w:rsidRPr="002038C9">
        <w:t>416986</w:t>
      </w:r>
      <w:r w:rsidRPr="006F3528">
        <w:t>)</w:t>
      </w:r>
    </w:p>
    <w:p w:rsidR="006F3528" w:rsidRDefault="006F3528" w:rsidP="002038C9">
      <w:pPr>
        <w:pStyle w:val="Heading3"/>
      </w:pPr>
      <w:bookmarkStart w:id="434" w:name="_Toc391568651"/>
      <w:bookmarkStart w:id="435" w:name="_Toc403146168"/>
      <w:bookmarkStart w:id="436" w:name="_Toc422383855"/>
      <w:bookmarkStart w:id="437" w:name="_Toc422752550"/>
      <w:r>
        <w:t>Errors during opening of PDF file</w:t>
      </w:r>
      <w:bookmarkEnd w:id="434"/>
      <w:bookmarkEnd w:id="435"/>
      <w:bookmarkEnd w:id="436"/>
      <w:bookmarkEnd w:id="437"/>
    </w:p>
    <w:p w:rsidR="006F3528" w:rsidRPr="006F3528" w:rsidRDefault="006F3528" w:rsidP="006F3528">
      <w:r>
        <w:t xml:space="preserve">Unknown errors during opening of PDF file. (HelpDesk requests </w:t>
      </w:r>
      <w:r w:rsidRPr="002038C9">
        <w:t>414136</w:t>
      </w:r>
      <w:r>
        <w:rPr>
          <w:rStyle w:val="Hyperlink"/>
        </w:rPr>
        <w:t>,</w:t>
      </w:r>
      <w:r w:rsidRPr="008C1341">
        <w:t xml:space="preserve"> </w:t>
      </w:r>
      <w:r w:rsidRPr="002038C9">
        <w:t>395847</w:t>
      </w:r>
      <w:r>
        <w:t>)</w:t>
      </w:r>
    </w:p>
    <w:p w:rsidR="006F3528" w:rsidRPr="008E2B36" w:rsidRDefault="006F3528" w:rsidP="002038C9">
      <w:pPr>
        <w:pStyle w:val="Heading3"/>
      </w:pPr>
      <w:bookmarkStart w:id="438" w:name="_Toc403146169"/>
      <w:bookmarkStart w:id="439" w:name="_Toc422383856"/>
      <w:bookmarkStart w:id="440" w:name="_Toc422752551"/>
      <w:r w:rsidRPr="0040714B">
        <w:t>Small displacement of the text rectangle in PDF files</w:t>
      </w:r>
      <w:bookmarkEnd w:id="438"/>
      <w:bookmarkEnd w:id="439"/>
      <w:bookmarkEnd w:id="440"/>
    </w:p>
    <w:p w:rsidR="006F3528" w:rsidRPr="0040714B" w:rsidRDefault="006F3528" w:rsidP="006F3528">
      <w:r w:rsidRPr="0040714B">
        <w:t>The selection rectangle around a text line in exported PDF files is slightly shifted down (relative to text symbols).</w:t>
      </w:r>
    </w:p>
    <w:p w:rsidR="006F3528" w:rsidRDefault="006F3528" w:rsidP="002038C9">
      <w:pPr>
        <w:pStyle w:val="Heading3"/>
      </w:pPr>
      <w:bookmarkStart w:id="441" w:name="_Toc422383857"/>
      <w:bookmarkStart w:id="442" w:name="_Toc422752552"/>
      <w:r>
        <w:t>PDF/A validation report</w:t>
      </w:r>
      <w:bookmarkEnd w:id="441"/>
      <w:bookmarkEnd w:id="442"/>
    </w:p>
    <w:p w:rsidR="006F3528" w:rsidRDefault="006F3528" w:rsidP="006F3528">
      <w:r>
        <w:t>The following issues are detected by Adobe Acrobat 11.0.</w:t>
      </w:r>
      <w:r w:rsidRPr="004646DB">
        <w:t xml:space="preserve">9 </w:t>
      </w:r>
      <w:r>
        <w:t>(Preflight 11.0.</w:t>
      </w:r>
      <w:r w:rsidRPr="004646DB">
        <w:t>9</w:t>
      </w:r>
      <w:r>
        <w:t>) for PDF/A files produced by this release of FRE 11:</w:t>
      </w:r>
    </w:p>
    <w:p w:rsidR="006F3528" w:rsidRDefault="006F3528" w:rsidP="00DF20E3">
      <w:pPr>
        <w:pStyle w:val="ListParagraph"/>
        <w:numPr>
          <w:ilvl w:val="0"/>
          <w:numId w:val="46"/>
        </w:numPr>
        <w:spacing w:before="0"/>
      </w:pPr>
      <w:r>
        <w:t>Adobe Acrobat rarely detects an error for exported PDF/A  files "Text cannot be mapped to Unicode". Exported files don’t pass validation.</w:t>
      </w:r>
    </w:p>
    <w:p w:rsidR="006F3528" w:rsidRDefault="006F3528" w:rsidP="00DF20E3">
      <w:pPr>
        <w:pStyle w:val="ListParagraph"/>
        <w:numPr>
          <w:ilvl w:val="0"/>
          <w:numId w:val="46"/>
        </w:numPr>
        <w:spacing w:before="0"/>
      </w:pPr>
      <w:r>
        <w:t>Adobe Acrobat rarely detects an error for exported PDF/A -1a files "Syntax problem: Array with more than 8191 elements The issue is reproduced on files with a lot of pages.</w:t>
      </w:r>
      <w:r w:rsidRPr="00705280">
        <w:t xml:space="preserve"> </w:t>
      </w:r>
      <w:r>
        <w:t>Exported files don’t pass validation.</w:t>
      </w:r>
    </w:p>
    <w:p w:rsidR="006F3528" w:rsidRDefault="006F3528" w:rsidP="00DF20E3">
      <w:pPr>
        <w:pStyle w:val="ListParagraph"/>
        <w:numPr>
          <w:ilvl w:val="0"/>
          <w:numId w:val="46"/>
        </w:numPr>
        <w:spacing w:before="0"/>
      </w:pPr>
      <w:r>
        <w:t xml:space="preserve">Adobe Acrobat detects an error </w:t>
      </w:r>
      <w:r w:rsidRPr="00FD4419">
        <w:t xml:space="preserve">"Text is mapped to Unicode Private Use Area but </w:t>
      </w:r>
      <w:r>
        <w:t xml:space="preserve">no ActualText entry is present" for exported PDF/A-2a и PDF/A-3a in the scenario of conversion from PDF to PDF/A with </w:t>
      </w:r>
      <w:r w:rsidRPr="00FD4419">
        <w:t>SourceContentReuseMode</w:t>
      </w:r>
      <w:r w:rsidRPr="00705280">
        <w:t xml:space="preserve"> </w:t>
      </w:r>
      <w:r>
        <w:t>set to</w:t>
      </w:r>
      <w:r w:rsidRPr="00705280">
        <w:t xml:space="preserve"> </w:t>
      </w:r>
      <w:r w:rsidRPr="00FD4419">
        <w:t>CRM</w:t>
      </w:r>
      <w:r w:rsidRPr="00705280">
        <w:t>_</w:t>
      </w:r>
      <w:r w:rsidRPr="00FD4419">
        <w:t>ContentOnly</w:t>
      </w:r>
      <w:r w:rsidRPr="00705280">
        <w:t>.</w:t>
      </w:r>
    </w:p>
    <w:p w:rsidR="00843993" w:rsidRDefault="00843993" w:rsidP="00843993">
      <w:pPr>
        <w:spacing w:before="0"/>
      </w:pPr>
    </w:p>
    <w:p w:rsidR="00843993" w:rsidRDefault="00843993" w:rsidP="00843993">
      <w:pPr>
        <w:spacing w:before="0"/>
      </w:pPr>
    </w:p>
    <w:p w:rsidR="00843993" w:rsidRDefault="00843993" w:rsidP="00843993">
      <w:pPr>
        <w:spacing w:before="0"/>
      </w:pPr>
    </w:p>
    <w:p w:rsidR="00843993" w:rsidRDefault="00843993" w:rsidP="00843993">
      <w:pPr>
        <w:spacing w:before="0"/>
      </w:pPr>
    </w:p>
    <w:p w:rsidR="00843993" w:rsidRDefault="00843993" w:rsidP="00843993">
      <w:pPr>
        <w:spacing w:before="0"/>
      </w:pPr>
    </w:p>
    <w:p w:rsidR="00843993" w:rsidRDefault="00843993" w:rsidP="00843993">
      <w:pPr>
        <w:spacing w:before="0"/>
      </w:pPr>
    </w:p>
    <w:p w:rsidR="00843993" w:rsidRPr="00A82351" w:rsidRDefault="00843993" w:rsidP="00843993">
      <w:pPr>
        <w:pStyle w:val="Heading1"/>
      </w:pPr>
      <w:r>
        <w:lastRenderedPageBreak/>
        <w:t xml:space="preserve">R6 GM </w:t>
      </w:r>
      <w:r w:rsidRPr="00A82351">
        <w:t>–</w:t>
      </w:r>
    </w:p>
    <w:p w:rsidR="00843993" w:rsidRPr="00A82351" w:rsidRDefault="00843993" w:rsidP="00843993">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843993" w:rsidRPr="00B34544" w:rsidTr="00843993">
        <w:trPr>
          <w:trHeight w:val="274"/>
        </w:trPr>
        <w:tc>
          <w:tcPr>
            <w:tcW w:w="2336" w:type="dxa"/>
            <w:tcBorders>
              <w:top w:val="nil"/>
              <w:left w:val="nil"/>
              <w:bottom w:val="nil"/>
              <w:right w:val="single" w:sz="4" w:space="0" w:color="auto"/>
            </w:tcBorders>
            <w:shd w:val="clear" w:color="auto" w:fill="FFFFFF"/>
          </w:tcPr>
          <w:p w:rsidR="00843993" w:rsidRPr="00B34544" w:rsidRDefault="00843993" w:rsidP="00843993">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843993" w:rsidRPr="00B34544" w:rsidRDefault="00843993" w:rsidP="00843993">
            <w:pPr>
              <w:rPr>
                <w:rFonts w:eastAsia="Times New Roman" w:cs="Times New Roman"/>
              </w:rPr>
            </w:pPr>
            <w:r>
              <w:rPr>
                <w:rFonts w:eastAsia="Times New Roman"/>
              </w:rPr>
              <w:t xml:space="preserve"> </w:t>
            </w:r>
            <w:r w:rsidRPr="0071541C">
              <w:t>1155/1</w:t>
            </w:r>
            <w:r>
              <w:t>9</w:t>
            </w:r>
          </w:p>
        </w:tc>
      </w:tr>
      <w:tr w:rsidR="00843993" w:rsidRPr="00B34544" w:rsidTr="00843993">
        <w:trPr>
          <w:trHeight w:val="274"/>
        </w:trPr>
        <w:tc>
          <w:tcPr>
            <w:tcW w:w="2336" w:type="dxa"/>
            <w:tcBorders>
              <w:top w:val="nil"/>
              <w:left w:val="nil"/>
              <w:bottom w:val="nil"/>
              <w:right w:val="single" w:sz="4" w:space="0" w:color="auto"/>
            </w:tcBorders>
            <w:shd w:val="clear" w:color="auto" w:fill="FFFFFF"/>
          </w:tcPr>
          <w:p w:rsidR="00843993" w:rsidRPr="00B34544" w:rsidRDefault="00843993" w:rsidP="00843993">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843993" w:rsidRPr="00B34544" w:rsidRDefault="00843993" w:rsidP="00843993">
            <w:pPr>
              <w:rPr>
                <w:rFonts w:eastAsia="Times New Roman" w:cs="Times New Roman"/>
              </w:rPr>
            </w:pPr>
            <w:r>
              <w:rPr>
                <w:rFonts w:cs="Times New Roman"/>
                <w:szCs w:val="24"/>
              </w:rPr>
              <w:t xml:space="preserve"> 11.1.14.686141</w:t>
            </w:r>
          </w:p>
        </w:tc>
      </w:tr>
    </w:tbl>
    <w:p w:rsidR="00843993" w:rsidRPr="006A7460" w:rsidRDefault="00843993" w:rsidP="00843993">
      <w:pPr>
        <w:pStyle w:val="Heading2"/>
      </w:pPr>
      <w:r w:rsidRPr="006A7460">
        <w:t>Upgrade from the Previous Versions and Releases</w:t>
      </w:r>
    </w:p>
    <w:p w:rsidR="00843993" w:rsidRDefault="00843993" w:rsidP="00843993">
      <w:pPr>
        <w:pStyle w:val="Heading3"/>
      </w:pPr>
      <w:r>
        <w:t xml:space="preserve">Binary </w:t>
      </w:r>
      <w:r w:rsidRPr="00604D38">
        <w:t>Incompatibility</w:t>
      </w:r>
    </w:p>
    <w:p w:rsidR="00843993" w:rsidRDefault="00843993" w:rsidP="00843993">
      <w:r>
        <w:t>It is necessary to recompile host application regardless a version of Engine previously used.</w:t>
      </w:r>
    </w:p>
    <w:p w:rsidR="00843993" w:rsidRDefault="00843993" w:rsidP="00843993">
      <w:pPr>
        <w:pStyle w:val="Heading3"/>
      </w:pPr>
      <w:r>
        <w:t>API Changes</w:t>
      </w:r>
    </w:p>
    <w:p w:rsidR="00843993" w:rsidRPr="007D3D38" w:rsidRDefault="00843993" w:rsidP="00843993">
      <w:pPr>
        <w:pStyle w:val="Heading4"/>
      </w:pPr>
      <w:r>
        <w:t xml:space="preserve">Some properties related to document structure are </w:t>
      </w:r>
      <w:r w:rsidRPr="007D3D38">
        <w:t>marked as deprecated</w:t>
      </w:r>
    </w:p>
    <w:p w:rsidR="00843993" w:rsidRDefault="00843993" w:rsidP="00843993">
      <w:pPr>
        <w:pStyle w:val="NoSpacing"/>
      </w:pPr>
    </w:p>
    <w:p w:rsidR="00843993" w:rsidRPr="00843993" w:rsidRDefault="00843993" w:rsidP="00843993">
      <w:pPr>
        <w:pStyle w:val="NoSpacing"/>
      </w:pPr>
      <w:r w:rsidRPr="00843993">
        <w:t>ICharParams::IsWordStart property is deprecated</w:t>
      </w:r>
    </w:p>
    <w:p w:rsidR="00843993" w:rsidRPr="00843993" w:rsidRDefault="00843993" w:rsidP="00843993">
      <w:pPr>
        <w:rPr>
          <w:rFonts w:cs="Arial"/>
        </w:rPr>
      </w:pPr>
      <w:r w:rsidRPr="00843993">
        <w:rPr>
          <w:rFonts w:cs="Arial"/>
        </w:rPr>
        <w:t>ICharParams::IsWordStart property is deprecated and will be removed in the next major version. IsWordLeftmost property must be used instead.</w:t>
      </w:r>
    </w:p>
    <w:p w:rsidR="00843993" w:rsidRDefault="00843993" w:rsidP="00843993">
      <w:pPr>
        <w:pStyle w:val="Heading3"/>
      </w:pPr>
      <w:r>
        <w:t>Changes in behavior</w:t>
      </w:r>
    </w:p>
    <w:p w:rsidR="00843993" w:rsidRDefault="00843993" w:rsidP="00843993">
      <w:pPr>
        <w:pStyle w:val="Heading4"/>
      </w:pPr>
      <w:r>
        <w:t>Parallel opening of multi-page documents</w:t>
      </w:r>
    </w:p>
    <w:p w:rsidR="00843993" w:rsidRDefault="00843993" w:rsidP="00843993">
      <w:r>
        <w:t>Starting from this release the Engine opens multi-page documents using available Engine processors as well as it uses them for analysis, recognition and exporting stages. This functionality is available for the following image opening methods:</w:t>
      </w:r>
    </w:p>
    <w:p w:rsidR="00843993" w:rsidRDefault="00843993" w:rsidP="00DF20E3">
      <w:pPr>
        <w:pStyle w:val="ListParagraph"/>
        <w:numPr>
          <w:ilvl w:val="0"/>
          <w:numId w:val="47"/>
        </w:numPr>
        <w:spacing w:before="0"/>
      </w:pPr>
      <w:r>
        <w:t>AddImageFile</w:t>
      </w:r>
    </w:p>
    <w:p w:rsidR="00843993" w:rsidRDefault="00843993" w:rsidP="00DF20E3">
      <w:pPr>
        <w:pStyle w:val="ListParagraph"/>
        <w:numPr>
          <w:ilvl w:val="0"/>
          <w:numId w:val="47"/>
        </w:numPr>
        <w:spacing w:before="0"/>
      </w:pPr>
      <w:r w:rsidRPr="00B16E3F">
        <w:t>AddImageFileFromMemory</w:t>
      </w:r>
    </w:p>
    <w:p w:rsidR="00843993" w:rsidRDefault="00843993" w:rsidP="00DF20E3">
      <w:pPr>
        <w:pStyle w:val="ListParagraph"/>
        <w:numPr>
          <w:ilvl w:val="0"/>
          <w:numId w:val="47"/>
        </w:numPr>
        <w:spacing w:before="0"/>
      </w:pPr>
      <w:r w:rsidRPr="00B16E3F">
        <w:t>AddImageFileFromStream</w:t>
      </w:r>
    </w:p>
    <w:p w:rsidR="00843993" w:rsidRDefault="00843993" w:rsidP="00DF20E3">
      <w:pPr>
        <w:pStyle w:val="ListParagraph"/>
        <w:numPr>
          <w:ilvl w:val="0"/>
          <w:numId w:val="47"/>
        </w:numPr>
        <w:spacing w:before="0"/>
      </w:pPr>
      <w:r w:rsidRPr="00B16E3F">
        <w:t>AddImageFileWithPassword</w:t>
      </w:r>
    </w:p>
    <w:p w:rsidR="00843993" w:rsidRDefault="00843993" w:rsidP="00DF20E3">
      <w:pPr>
        <w:pStyle w:val="ListParagraph"/>
        <w:numPr>
          <w:ilvl w:val="0"/>
          <w:numId w:val="47"/>
        </w:numPr>
        <w:spacing w:before="0"/>
      </w:pPr>
      <w:r w:rsidRPr="00B16E3F">
        <w:t>AddImageFileWithPasswordCallback</w:t>
      </w:r>
    </w:p>
    <w:p w:rsidR="00843993" w:rsidRDefault="00843993" w:rsidP="00843993">
      <w:r>
        <w:t>Since this functionality works as soon as the Engine runs in multi-processing mode and this mode is ON by default (</w:t>
      </w:r>
      <w:r w:rsidRPr="00ED1133">
        <w:t>MultiProcessingParams.MultiProcessingMode = MPM_Auto</w:t>
      </w:r>
      <w:r>
        <w:t>) this is a change in behavior.</w:t>
      </w:r>
    </w:p>
    <w:p w:rsidR="00843993" w:rsidRDefault="00843993" w:rsidP="00843993">
      <w:pPr>
        <w:pStyle w:val="Heading4"/>
      </w:pPr>
      <w:r>
        <w:t>More strict usage policy for licenses with redundancy option</w:t>
      </w:r>
    </w:p>
    <w:p w:rsidR="00843993" w:rsidRDefault="00843993" w:rsidP="00843993">
      <w:r>
        <w:t xml:space="preserve">Starting from this release it is not possible to use licenses with redundancy option out of redundant configuration like a normal standalone or network license. Licenses with redundancy option require License Manager to be in </w:t>
      </w:r>
      <w:r>
        <w:lastRenderedPageBreak/>
        <w:t>pair with corresponding ‘main’ or ‘backup’ License Manager. If corresponding set up is missing then the license will not be available for usage.</w:t>
      </w:r>
    </w:p>
    <w:p w:rsidR="00843993" w:rsidRDefault="00843993" w:rsidP="00843993">
      <w:pPr>
        <w:pStyle w:val="Heading4"/>
      </w:pPr>
      <w:r>
        <w:t>Higher obr accuracy in trade of speed</w:t>
      </w:r>
    </w:p>
    <w:p w:rsidR="00843993" w:rsidRDefault="00843993" w:rsidP="00843993">
      <w:r>
        <w:t>‘BarcodeRecognition_Accuracy’ processing profile became more accurate in exchange of slowdown. For details see ‘</w:t>
      </w:r>
      <w:r w:rsidRPr="00843993">
        <w:t>‘BarcodeRecognition_Accuracy’ became more accurate’</w:t>
      </w:r>
      <w:r>
        <w:t xml:space="preserve"> below.</w:t>
      </w:r>
    </w:p>
    <w:p w:rsidR="00843993" w:rsidRDefault="00843993" w:rsidP="00843993"/>
    <w:p w:rsidR="00843993" w:rsidRDefault="00843993" w:rsidP="00843993">
      <w:pPr>
        <w:pStyle w:val="Heading2"/>
      </w:pPr>
      <w:r w:rsidRPr="004173B9">
        <w:t>New Features and Improvements</w:t>
      </w:r>
    </w:p>
    <w:p w:rsidR="00843993" w:rsidRDefault="00843993" w:rsidP="00843993">
      <w:pPr>
        <w:pStyle w:val="Heading3"/>
      </w:pPr>
      <w:r>
        <w:t>exporting to alto up to version 3.0</w:t>
      </w:r>
    </w:p>
    <w:p w:rsidR="00843993" w:rsidRDefault="00843993" w:rsidP="00843993">
      <w:r>
        <w:t>It is possible to export OCR data into ALTO format according to the following ALTO standard versions:</w:t>
      </w:r>
    </w:p>
    <w:p w:rsidR="00843993" w:rsidRDefault="00843993" w:rsidP="00DF20E3">
      <w:pPr>
        <w:pStyle w:val="ListParagraph"/>
        <w:numPr>
          <w:ilvl w:val="0"/>
          <w:numId w:val="48"/>
        </w:numPr>
        <w:spacing w:before="0"/>
      </w:pPr>
      <w:r>
        <w:t>2.0</w:t>
      </w:r>
    </w:p>
    <w:p w:rsidR="00843993" w:rsidRDefault="00843993" w:rsidP="00DF20E3">
      <w:pPr>
        <w:pStyle w:val="ListParagraph"/>
        <w:numPr>
          <w:ilvl w:val="0"/>
          <w:numId w:val="48"/>
        </w:numPr>
        <w:spacing w:before="0"/>
      </w:pPr>
      <w:r>
        <w:t>2.1</w:t>
      </w:r>
    </w:p>
    <w:p w:rsidR="00843993" w:rsidRDefault="00843993" w:rsidP="00DF20E3">
      <w:pPr>
        <w:pStyle w:val="ListParagraph"/>
        <w:numPr>
          <w:ilvl w:val="0"/>
          <w:numId w:val="48"/>
        </w:numPr>
        <w:spacing w:before="0"/>
      </w:pPr>
      <w:r>
        <w:t>3.0</w:t>
      </w:r>
    </w:p>
    <w:p w:rsidR="00843993" w:rsidRDefault="00843993" w:rsidP="00843993">
      <w:r>
        <w:t>The default version is 2.0, same as it was in the previous release.</w:t>
      </w:r>
    </w:p>
    <w:p w:rsidR="00843993" w:rsidRDefault="00933033" w:rsidP="00843993">
      <w:pPr>
        <w:pStyle w:val="Heading3"/>
      </w:pPr>
      <w:r>
        <w:t>memory saving in case of no need in coordinates on original image</w:t>
      </w:r>
    </w:p>
    <w:p w:rsidR="00933033" w:rsidRDefault="00933033" w:rsidP="00933033">
      <w:r>
        <w:t xml:space="preserve">Instruction </w:t>
      </w:r>
      <w:r w:rsidRPr="00FC058A">
        <w:t>IPrepareImageMode</w:t>
      </w:r>
      <w:r>
        <w:t>::</w:t>
      </w:r>
      <w:r w:rsidRPr="00FC058A">
        <w:t>KeepOriginalCoordinatesInfo</w:t>
      </w:r>
      <w:r>
        <w:t xml:space="preserve"> = false tells the Engine not keeping image transformation matrix required for backward object coordinates calculation used for getting coordinates on original (source) image.</w:t>
      </w:r>
    </w:p>
    <w:p w:rsidR="00933033" w:rsidRDefault="00933033" w:rsidP="00933033">
      <w:r>
        <w:t>If there is no need in keeping the transformation data, it helps to preserve storage and memory space. For example, during processing of b/w images (~100Kb) the transformation data could be up to 1Mb per image.</w:t>
      </w:r>
    </w:p>
    <w:p w:rsidR="00843993" w:rsidRDefault="00933033" w:rsidP="00843993">
      <w:pPr>
        <w:pStyle w:val="Heading3"/>
      </w:pPr>
      <w:r>
        <w:t>speeding up multi-page image opening</w:t>
      </w:r>
    </w:p>
    <w:p w:rsidR="00933033" w:rsidRDefault="00933033" w:rsidP="00933033">
      <w:r>
        <w:t>Starting from this release the Engine opens multi-page documents using available Engine processors as well as it uses them for analysis, recognition and exporting stages. This functionality is available for the following image opening methods:</w:t>
      </w:r>
    </w:p>
    <w:p w:rsidR="00933033" w:rsidRDefault="00933033" w:rsidP="00DF20E3">
      <w:pPr>
        <w:pStyle w:val="ListParagraph"/>
        <w:numPr>
          <w:ilvl w:val="0"/>
          <w:numId w:val="47"/>
        </w:numPr>
        <w:spacing w:before="0"/>
      </w:pPr>
      <w:r>
        <w:t>AddImageFile</w:t>
      </w:r>
    </w:p>
    <w:p w:rsidR="00933033" w:rsidRDefault="00933033" w:rsidP="00DF20E3">
      <w:pPr>
        <w:pStyle w:val="ListParagraph"/>
        <w:numPr>
          <w:ilvl w:val="0"/>
          <w:numId w:val="47"/>
        </w:numPr>
        <w:spacing w:before="0"/>
      </w:pPr>
      <w:r w:rsidRPr="00B16E3F">
        <w:t>AddImageFileFromMemory</w:t>
      </w:r>
    </w:p>
    <w:p w:rsidR="00933033" w:rsidRDefault="00933033" w:rsidP="00DF20E3">
      <w:pPr>
        <w:pStyle w:val="ListParagraph"/>
        <w:numPr>
          <w:ilvl w:val="0"/>
          <w:numId w:val="47"/>
        </w:numPr>
        <w:spacing w:before="0"/>
      </w:pPr>
      <w:r w:rsidRPr="00B16E3F">
        <w:t>AddImageFileFromStream</w:t>
      </w:r>
    </w:p>
    <w:p w:rsidR="00933033" w:rsidRDefault="00933033" w:rsidP="00DF20E3">
      <w:pPr>
        <w:pStyle w:val="ListParagraph"/>
        <w:numPr>
          <w:ilvl w:val="0"/>
          <w:numId w:val="47"/>
        </w:numPr>
        <w:spacing w:before="0"/>
      </w:pPr>
      <w:r w:rsidRPr="00B16E3F">
        <w:t>AddImageFileWithPassword</w:t>
      </w:r>
    </w:p>
    <w:p w:rsidR="00933033" w:rsidRDefault="00933033" w:rsidP="00DF20E3">
      <w:pPr>
        <w:pStyle w:val="ListParagraph"/>
        <w:numPr>
          <w:ilvl w:val="0"/>
          <w:numId w:val="47"/>
        </w:numPr>
        <w:spacing w:before="0"/>
      </w:pPr>
      <w:r w:rsidRPr="00B16E3F">
        <w:t>AddImageFileWithPasswordCallback</w:t>
      </w:r>
    </w:p>
    <w:p w:rsidR="00933033" w:rsidRDefault="00933033" w:rsidP="00933033">
      <w:r>
        <w:t>New functionality brings up to 2 times speed up (see tables in this section below) for image opening step in 2 and 4 core configurations.</w:t>
      </w:r>
    </w:p>
    <w:p w:rsidR="00933033" w:rsidRDefault="00933033" w:rsidP="00933033">
      <w:pPr>
        <w:pStyle w:val="Caption"/>
        <w:keepNext/>
      </w:pPr>
      <w:r>
        <w:lastRenderedPageBreak/>
        <w:t xml:space="preserve">Table </w:t>
      </w:r>
      <w:fldSimple w:instr=" SEQ Table \* ARABIC ">
        <w:r>
          <w:rPr>
            <w:noProof/>
          </w:rPr>
          <w:t>1</w:t>
        </w:r>
      </w:fldSimple>
      <w:r w:rsidRPr="00C76F10">
        <w:t xml:space="preserve"> </w:t>
      </w:r>
      <w:r>
        <w:t>Processing time reduction</w:t>
      </w:r>
      <w:r w:rsidRPr="00C76F10">
        <w:t xml:space="preserve"> </w:t>
      </w:r>
      <w:r>
        <w:t>with</w:t>
      </w:r>
      <w:r w:rsidRPr="00C76F10">
        <w:t xml:space="preserve"> parallel image opening comparing to sequential opening, </w:t>
      </w:r>
      <w:r>
        <w:t>2 cores</w:t>
      </w:r>
    </w:p>
    <w:tbl>
      <w:tblPr>
        <w:tblW w:w="0" w:type="auto"/>
        <w:tblInd w:w="108" w:type="dxa"/>
        <w:tblLook w:val="04A0" w:firstRow="1" w:lastRow="0" w:firstColumn="1" w:lastColumn="0" w:noHBand="0" w:noVBand="1"/>
      </w:tblPr>
      <w:tblGrid>
        <w:gridCol w:w="1017"/>
        <w:gridCol w:w="623"/>
        <w:gridCol w:w="623"/>
        <w:gridCol w:w="623"/>
        <w:gridCol w:w="623"/>
        <w:gridCol w:w="623"/>
        <w:gridCol w:w="623"/>
      </w:tblGrid>
      <w:tr w:rsidR="00933033" w:rsidRPr="00960D57" w:rsidTr="00CC045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2 cores</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Pages in a document</w:t>
            </w:r>
          </w:p>
        </w:tc>
      </w:tr>
      <w:tr w:rsidR="00933033" w:rsidRPr="00960D57" w:rsidTr="00CC04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100</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b/w</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-75</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-76</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-74%</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color</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-68%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-76%</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b/w</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color</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sidRPr="00960D57">
              <w:rPr>
                <w:rFonts w:ascii="Calibri" w:eastAsia="Times New Roman" w:hAnsi="Calibri" w:cs="Times New Roman"/>
                <w:color w:val="000000"/>
                <w:lang w:val="ru-RU" w:eastAsia="ru-RU"/>
              </w:rPr>
              <w:t>-87</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-88</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keepNext/>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-84</w:t>
            </w:r>
            <w:r>
              <w:rPr>
                <w:rFonts w:ascii="Calibri" w:eastAsia="Times New Roman" w:hAnsi="Calibri" w:cs="Times New Roman"/>
                <w:color w:val="000000"/>
                <w:lang w:eastAsia="ru-RU"/>
              </w:rPr>
              <w:t>%</w:t>
            </w:r>
          </w:p>
        </w:tc>
      </w:tr>
    </w:tbl>
    <w:p w:rsidR="00933033" w:rsidRDefault="00933033" w:rsidP="00933033">
      <w:pPr>
        <w:pStyle w:val="Caption"/>
      </w:pPr>
    </w:p>
    <w:p w:rsidR="00933033" w:rsidRDefault="00933033" w:rsidP="00933033">
      <w:pPr>
        <w:pStyle w:val="Caption"/>
        <w:keepNext/>
      </w:pPr>
      <w:r>
        <w:t xml:space="preserve">Table </w:t>
      </w:r>
      <w:fldSimple w:instr=" SEQ Table \* ARABIC ">
        <w:r>
          <w:rPr>
            <w:noProof/>
          </w:rPr>
          <w:t>2</w:t>
        </w:r>
      </w:fldSimple>
      <w:r w:rsidRPr="00A36987">
        <w:t xml:space="preserve"> </w:t>
      </w:r>
      <w:r>
        <w:t>Processing time reduction</w:t>
      </w:r>
      <w:r w:rsidRPr="00C76F10">
        <w:t xml:space="preserve"> </w:t>
      </w:r>
      <w:r>
        <w:t>with</w:t>
      </w:r>
      <w:r w:rsidRPr="00C76F10">
        <w:t xml:space="preserve"> parallel image opening comparing to sequential opening, </w:t>
      </w:r>
      <w:r>
        <w:t>4</w:t>
      </w:r>
      <w:r w:rsidRPr="00A36987">
        <w:t xml:space="preserve"> cores</w:t>
      </w:r>
    </w:p>
    <w:tbl>
      <w:tblPr>
        <w:tblW w:w="0" w:type="auto"/>
        <w:tblInd w:w="108" w:type="dxa"/>
        <w:tblLook w:val="04A0" w:firstRow="1" w:lastRow="0" w:firstColumn="1" w:lastColumn="0" w:noHBand="0" w:noVBand="1"/>
      </w:tblPr>
      <w:tblGrid>
        <w:gridCol w:w="1017"/>
        <w:gridCol w:w="623"/>
        <w:gridCol w:w="623"/>
        <w:gridCol w:w="623"/>
        <w:gridCol w:w="623"/>
        <w:gridCol w:w="623"/>
        <w:gridCol w:w="623"/>
      </w:tblGrid>
      <w:tr w:rsidR="00933033" w:rsidRPr="00960D57" w:rsidTr="00CC045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4 cores</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Pages in a document</w:t>
            </w:r>
          </w:p>
        </w:tc>
      </w:tr>
      <w:tr w:rsidR="00933033" w:rsidRPr="00960D57" w:rsidTr="00CC04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100</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b/w</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-75%</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-85</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-83%</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color</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-77%</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-82</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-84</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-84%</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b/w</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-93</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-91</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sidRPr="00960D57">
              <w:rPr>
                <w:rFonts w:ascii="Calibri" w:eastAsia="Times New Roman" w:hAnsi="Calibri" w:cs="Times New Roman"/>
                <w:color w:val="000000"/>
                <w:lang w:val="ru-RU" w:eastAsia="ru-RU"/>
              </w:rPr>
              <w:t>-90</w:t>
            </w:r>
            <w:r>
              <w:rPr>
                <w:rFonts w:ascii="Calibri" w:eastAsia="Times New Roman" w:hAnsi="Calibri" w:cs="Times New Roman"/>
                <w:color w:val="000000"/>
                <w:lang w:val="ru-RU"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r>
      <w:tr w:rsidR="00933033" w:rsidRPr="00960D57" w:rsidTr="00CC04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3033" w:rsidRPr="00960D57" w:rsidRDefault="00933033" w:rsidP="00CC045B">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color</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-68</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-92</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933033" w:rsidRPr="00960D57" w:rsidRDefault="00933033" w:rsidP="00CC045B">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-91</w:t>
            </w:r>
            <w:r>
              <w:rPr>
                <w:rFonts w:ascii="Calibri" w:eastAsia="Times New Roman" w:hAnsi="Calibri" w:cs="Times New Roman"/>
                <w:color w:val="000000"/>
                <w:lang w:eastAsia="ru-RU"/>
              </w:rPr>
              <w:t>%</w:t>
            </w:r>
          </w:p>
        </w:tc>
      </w:tr>
    </w:tbl>
    <w:p w:rsidR="00843993" w:rsidRPr="0084575B" w:rsidRDefault="00933033" w:rsidP="00843993">
      <w:pPr>
        <w:pStyle w:val="Heading3"/>
      </w:pPr>
      <w:r>
        <w:t>Crop function supports greyscale and b/w images</w:t>
      </w:r>
    </w:p>
    <w:p w:rsidR="00933033" w:rsidRDefault="00933033" w:rsidP="00933033">
      <w:r>
        <w:t xml:space="preserve">Starting from this release it is possible to run </w:t>
      </w:r>
      <w:r w:rsidRPr="00F3745A">
        <w:t>ImageDocument::CropImage</w:t>
      </w:r>
      <w:r>
        <w:t>() function on greyscale and black and white images. Previously that was possible only for color images.</w:t>
      </w:r>
    </w:p>
    <w:p w:rsidR="00843993" w:rsidRDefault="00933033" w:rsidP="00843993">
      <w:pPr>
        <w:pStyle w:val="Heading3"/>
      </w:pPr>
      <w:r>
        <w:t>New java wrapper functions for loading engine able to throw exceptions</w:t>
      </w:r>
    </w:p>
    <w:p w:rsidR="00933033" w:rsidRDefault="00933033" w:rsidP="00933033">
      <w:r>
        <w:t>FRE 11 inherited Java wrapper functions that load FREngine object from the wrapper released with FRE 10. In case of any issue with loading the Engine those functions do not throw exceptions, instead they write to a log file or a console. FRE 11 presented more advanced Java wrapper and new methods in it are capable of throwing exceptions what is common.</w:t>
      </w:r>
    </w:p>
    <w:p w:rsidR="00933033" w:rsidRDefault="00933033" w:rsidP="00933033">
      <w:r>
        <w:t>In this release, we completed Java wrapper by adding the Engine loading functions mirroring similar in native API and capable of throwing exceptions instead of logging them.</w:t>
      </w:r>
    </w:p>
    <w:p w:rsidR="00933033" w:rsidRDefault="00933033" w:rsidP="00933033">
      <w:r>
        <w:t>Here is the list of functions added:</w:t>
      </w:r>
    </w:p>
    <w:p w:rsidR="00933033" w:rsidRDefault="00933033" w:rsidP="00DF20E3">
      <w:pPr>
        <w:pStyle w:val="ListParagraph"/>
        <w:numPr>
          <w:ilvl w:val="0"/>
          <w:numId w:val="49"/>
        </w:numPr>
        <w:spacing w:before="0"/>
      </w:pPr>
      <w:r>
        <w:t>GetEngineObject</w:t>
      </w:r>
    </w:p>
    <w:p w:rsidR="00933033" w:rsidRDefault="00933033" w:rsidP="00DF20E3">
      <w:pPr>
        <w:pStyle w:val="ListParagraph"/>
        <w:numPr>
          <w:ilvl w:val="0"/>
          <w:numId w:val="49"/>
        </w:numPr>
        <w:spacing w:before="0"/>
      </w:pPr>
      <w:r>
        <w:t>GetEngineObjectEx</w:t>
      </w:r>
    </w:p>
    <w:p w:rsidR="00933033" w:rsidRDefault="00933033" w:rsidP="00DF20E3">
      <w:pPr>
        <w:pStyle w:val="ListParagraph"/>
        <w:numPr>
          <w:ilvl w:val="0"/>
          <w:numId w:val="49"/>
        </w:numPr>
        <w:spacing w:before="0"/>
      </w:pPr>
      <w:r>
        <w:t>DeinitializeEngine</w:t>
      </w:r>
    </w:p>
    <w:p w:rsidR="00933033" w:rsidRDefault="00933033" w:rsidP="00DF20E3">
      <w:pPr>
        <w:pStyle w:val="ListParagraph"/>
        <w:numPr>
          <w:ilvl w:val="0"/>
          <w:numId w:val="49"/>
        </w:numPr>
        <w:spacing w:before="0"/>
      </w:pPr>
      <w:r>
        <w:t>GetEngineInprocLoader</w:t>
      </w:r>
    </w:p>
    <w:p w:rsidR="00933033" w:rsidRPr="000A2B93" w:rsidRDefault="00933033" w:rsidP="00DF20E3">
      <w:pPr>
        <w:pStyle w:val="ListParagraph"/>
        <w:numPr>
          <w:ilvl w:val="0"/>
          <w:numId w:val="49"/>
        </w:numPr>
        <w:spacing w:before="0"/>
      </w:pPr>
      <w:r>
        <w:lastRenderedPageBreak/>
        <w:t>GetEngineOutprocLoader</w:t>
      </w:r>
    </w:p>
    <w:p w:rsidR="00843993" w:rsidRDefault="00933033" w:rsidP="00843993">
      <w:pPr>
        <w:pStyle w:val="Heading3"/>
      </w:pPr>
      <w:r>
        <w:t>Fine tuning of paper size detection</w:t>
      </w:r>
    </w:p>
    <w:p w:rsidR="00933033" w:rsidRDefault="00933033" w:rsidP="00933033">
      <w:r>
        <w:t>The Engine is able to detect paper boundaries on a scan automatically (PageAnalysisParams::</w:t>
      </w:r>
      <w:r w:rsidRPr="00FF1FAD">
        <w:t>NoShadowsMode</w:t>
      </w:r>
      <w:r>
        <w:t xml:space="preserve"> = false, default value).</w:t>
      </w:r>
    </w:p>
    <w:p w:rsidR="00933033" w:rsidRDefault="00933033" w:rsidP="00933033">
      <w:r>
        <w:t>This helps to rid of garbage detection as text near borders of a scan. In some cases, this detector can fail. For example, if a scanned document contains a big dark picture it might be taken as a scanning background and removed from a document area as a scanning shadow.</w:t>
      </w:r>
    </w:p>
    <w:p w:rsidR="00933033" w:rsidRDefault="00933033" w:rsidP="00933033">
      <w:r>
        <w:t>To prevent such mistakes a host application may advise the Engine to limit the scanning shadow detector hypotheses by providing information on what part a source document occupies on a scan.</w:t>
      </w:r>
    </w:p>
    <w:p w:rsidR="00933033" w:rsidRPr="004C4E32" w:rsidRDefault="00933033" w:rsidP="00933033">
      <w:r>
        <w:t>API provides PageAnalysisParams::</w:t>
      </w:r>
      <w:r w:rsidRPr="000D4A09">
        <w:t>PaperSizeDetectionMode</w:t>
      </w:r>
      <w:r>
        <w:t xml:space="preserve"> for this purpose.</w:t>
      </w:r>
    </w:p>
    <w:p w:rsidR="00843993" w:rsidRDefault="00933033" w:rsidP="00843993">
      <w:pPr>
        <w:pStyle w:val="Heading3"/>
      </w:pPr>
      <w:r>
        <w:t>Improved mrc quality</w:t>
      </w:r>
    </w:p>
    <w:p w:rsidR="00933033" w:rsidRDefault="00933033" w:rsidP="00933033">
      <w:r>
        <w:t>We improved all predefined MRC modes</w:t>
      </w:r>
    </w:p>
    <w:p w:rsidR="00933033" w:rsidRDefault="00933033" w:rsidP="00933033">
      <w:r>
        <w:t>The main target was to improve visual quality because predefined MRC modes available in the previous releases provide too low quality and our customers sent us many complaints regarding that.</w:t>
      </w:r>
    </w:p>
    <w:p w:rsidR="00933033" w:rsidRDefault="00933033" w:rsidP="00933033">
      <w:pPr>
        <w:pStyle w:val="Subtitle"/>
        <w:keepNext/>
      </w:pPr>
      <w:r>
        <w:t>MinSize predefined mode.</w:t>
      </w:r>
    </w:p>
    <w:p w:rsidR="00933033" w:rsidRDefault="00933033" w:rsidP="00933033">
      <w:r>
        <w:t>In exchange of 32-38% increase of a file size, you get 6-15% faster speed and significantly better document image quality:</w:t>
      </w:r>
    </w:p>
    <w:tbl>
      <w:tblPr>
        <w:tblStyle w:val="TableGrid"/>
        <w:tblW w:w="0" w:type="auto"/>
        <w:jc w:val="center"/>
        <w:tblLook w:val="04A0" w:firstRow="1" w:lastRow="0" w:firstColumn="1" w:lastColumn="0" w:noHBand="0" w:noVBand="1"/>
      </w:tblPr>
      <w:tblGrid>
        <w:gridCol w:w="3996"/>
        <w:gridCol w:w="3936"/>
      </w:tblGrid>
      <w:tr w:rsidR="00933033" w:rsidTr="00CC045B">
        <w:trPr>
          <w:jc w:val="center"/>
        </w:trPr>
        <w:tc>
          <w:tcPr>
            <w:tcW w:w="0" w:type="auto"/>
            <w:vAlign w:val="center"/>
          </w:tcPr>
          <w:p w:rsidR="00933033" w:rsidRDefault="00933033" w:rsidP="00CC045B">
            <w:pPr>
              <w:jc w:val="center"/>
            </w:pPr>
            <w:r>
              <w:t>Old settings</w:t>
            </w:r>
          </w:p>
        </w:tc>
        <w:tc>
          <w:tcPr>
            <w:tcW w:w="0" w:type="auto"/>
            <w:vAlign w:val="center"/>
          </w:tcPr>
          <w:p w:rsidR="00933033" w:rsidRDefault="00933033" w:rsidP="00CC045B">
            <w:pPr>
              <w:jc w:val="center"/>
            </w:pPr>
            <w:r>
              <w:t>New settings</w:t>
            </w:r>
          </w:p>
        </w:tc>
      </w:tr>
      <w:tr w:rsidR="00933033" w:rsidTr="00CC045B">
        <w:trPr>
          <w:jc w:val="center"/>
        </w:trPr>
        <w:tc>
          <w:tcPr>
            <w:tcW w:w="0" w:type="auto"/>
            <w:vAlign w:val="center"/>
          </w:tcPr>
          <w:p w:rsidR="00933033" w:rsidRDefault="00933033" w:rsidP="00CC045B">
            <w:pPr>
              <w:jc w:val="center"/>
            </w:pPr>
            <w:r>
              <w:rPr>
                <w:noProof/>
                <w:lang w:eastAsia="zh-TW"/>
              </w:rPr>
              <w:drawing>
                <wp:inline distT="0" distB="0" distL="0" distR="0" wp14:anchorId="67FBAFCF" wp14:editId="3D948B84">
                  <wp:extent cx="2381250" cy="508059"/>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381250" cy="508059"/>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Pr>
                <w:noProof/>
                <w:lang w:eastAsia="zh-TW"/>
              </w:rPr>
              <w:drawing>
                <wp:inline distT="0" distB="0" distL="0" distR="0" wp14:anchorId="048E1B8E" wp14:editId="5AC3CABC">
                  <wp:extent cx="2333625" cy="513129"/>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334184" cy="513252"/>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Pr>
                <w:noProof/>
                <w:lang w:eastAsia="zh-TW"/>
              </w:rPr>
              <w:lastRenderedPageBreak/>
              <w:drawing>
                <wp:inline distT="0" distB="0" distL="0" distR="0" wp14:anchorId="7ABB7FBC" wp14:editId="06204816">
                  <wp:extent cx="2076450" cy="2280452"/>
                  <wp:effectExtent l="1905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2079767" cy="2284095"/>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Pr>
                <w:noProof/>
                <w:lang w:eastAsia="zh-TW"/>
              </w:rPr>
              <w:drawing>
                <wp:inline distT="0" distB="0" distL="0" distR="0" wp14:anchorId="2B298533" wp14:editId="72E7C506">
                  <wp:extent cx="1943100" cy="2293496"/>
                  <wp:effectExtent l="1905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1943100" cy="2293496"/>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Pr>
                <w:noProof/>
                <w:lang w:eastAsia="zh-TW"/>
              </w:rPr>
              <w:drawing>
                <wp:inline distT="0" distB="0" distL="0" distR="0" wp14:anchorId="3A0C7C74" wp14:editId="0C0F5386">
                  <wp:extent cx="740010" cy="1097280"/>
                  <wp:effectExtent l="19050" t="0" r="294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739201" cy="1096080"/>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Pr>
                <w:noProof/>
                <w:lang w:eastAsia="zh-TW"/>
              </w:rPr>
              <w:drawing>
                <wp:inline distT="0" distB="0" distL="0" distR="0" wp14:anchorId="0799131D" wp14:editId="167EFABB">
                  <wp:extent cx="847642" cy="1161486"/>
                  <wp:effectExtent l="19050" t="0" r="0"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849892" cy="1164570"/>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sidRPr="008F0184">
              <w:rPr>
                <w:noProof/>
                <w:lang w:eastAsia="zh-TW"/>
              </w:rPr>
              <w:drawing>
                <wp:inline distT="0" distB="0" distL="0" distR="0" wp14:anchorId="37AF978B" wp14:editId="6655903A">
                  <wp:extent cx="1844200" cy="1181202"/>
                  <wp:effectExtent l="0" t="0" r="3810" b="0"/>
                  <wp:docPr id="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44200" cy="1181202"/>
                          </a:xfrm>
                          <a:prstGeom prst="rect">
                            <a:avLst/>
                          </a:prstGeom>
                        </pic:spPr>
                      </pic:pic>
                    </a:graphicData>
                  </a:graphic>
                </wp:inline>
              </w:drawing>
            </w:r>
          </w:p>
        </w:tc>
        <w:tc>
          <w:tcPr>
            <w:tcW w:w="0" w:type="auto"/>
            <w:vAlign w:val="center"/>
          </w:tcPr>
          <w:p w:rsidR="00933033" w:rsidRDefault="00933033" w:rsidP="00CC045B">
            <w:pPr>
              <w:jc w:val="center"/>
            </w:pPr>
            <w:r w:rsidRPr="008F0184">
              <w:rPr>
                <w:noProof/>
                <w:lang w:eastAsia="zh-TW"/>
              </w:rPr>
              <w:drawing>
                <wp:inline distT="0" distB="0" distL="0" distR="0" wp14:anchorId="1BD9ED57" wp14:editId="1272ED03">
                  <wp:extent cx="1874682" cy="1219306"/>
                  <wp:effectExtent l="0" t="0" r="0" b="0"/>
                  <wp:docPr id="7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74682" cy="1219306"/>
                          </a:xfrm>
                          <a:prstGeom prst="rect">
                            <a:avLst/>
                          </a:prstGeom>
                        </pic:spPr>
                      </pic:pic>
                    </a:graphicData>
                  </a:graphic>
                </wp:inline>
              </w:drawing>
            </w:r>
          </w:p>
        </w:tc>
      </w:tr>
      <w:tr w:rsidR="00933033" w:rsidTr="00CC045B">
        <w:trPr>
          <w:jc w:val="center"/>
        </w:trPr>
        <w:tc>
          <w:tcPr>
            <w:tcW w:w="0" w:type="auto"/>
            <w:vAlign w:val="center"/>
          </w:tcPr>
          <w:p w:rsidR="00933033" w:rsidRPr="008F0184" w:rsidRDefault="00933033" w:rsidP="00CC045B">
            <w:pPr>
              <w:jc w:val="center"/>
            </w:pPr>
            <w:r w:rsidRPr="008F0184">
              <w:rPr>
                <w:noProof/>
                <w:lang w:eastAsia="zh-TW"/>
              </w:rPr>
              <w:drawing>
                <wp:inline distT="0" distB="0" distL="0" distR="0" wp14:anchorId="4A32B00E" wp14:editId="1598F7C2">
                  <wp:extent cx="2240474" cy="579170"/>
                  <wp:effectExtent l="0" t="0" r="7620" b="0"/>
                  <wp:docPr id="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40474" cy="579170"/>
                          </a:xfrm>
                          <a:prstGeom prst="rect">
                            <a:avLst/>
                          </a:prstGeom>
                        </pic:spPr>
                      </pic:pic>
                    </a:graphicData>
                  </a:graphic>
                </wp:inline>
              </w:drawing>
            </w:r>
          </w:p>
        </w:tc>
        <w:tc>
          <w:tcPr>
            <w:tcW w:w="0" w:type="auto"/>
            <w:vAlign w:val="center"/>
          </w:tcPr>
          <w:p w:rsidR="00933033" w:rsidRPr="008F0184" w:rsidRDefault="00933033" w:rsidP="00CC045B">
            <w:pPr>
              <w:jc w:val="center"/>
            </w:pPr>
            <w:r w:rsidRPr="008F0184">
              <w:rPr>
                <w:noProof/>
                <w:lang w:eastAsia="zh-TW"/>
              </w:rPr>
              <w:drawing>
                <wp:inline distT="0" distB="0" distL="0" distR="0" wp14:anchorId="5AB1AF8F" wp14:editId="6DA8EA98">
                  <wp:extent cx="2225233" cy="563929"/>
                  <wp:effectExtent l="0" t="0" r="3810" b="7620"/>
                  <wp:docPr id="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5233" cy="563929"/>
                          </a:xfrm>
                          <a:prstGeom prst="rect">
                            <a:avLst/>
                          </a:prstGeom>
                        </pic:spPr>
                      </pic:pic>
                    </a:graphicData>
                  </a:graphic>
                </wp:inline>
              </w:drawing>
            </w:r>
          </w:p>
        </w:tc>
      </w:tr>
      <w:tr w:rsidR="00933033" w:rsidTr="00CC045B">
        <w:trPr>
          <w:jc w:val="center"/>
        </w:trPr>
        <w:tc>
          <w:tcPr>
            <w:tcW w:w="0" w:type="auto"/>
            <w:vAlign w:val="center"/>
          </w:tcPr>
          <w:p w:rsidR="00933033" w:rsidRPr="008F0184" w:rsidRDefault="00933033" w:rsidP="00CC045B">
            <w:pPr>
              <w:jc w:val="center"/>
            </w:pPr>
            <w:r>
              <w:rPr>
                <w:noProof/>
                <w:lang w:eastAsia="zh-TW"/>
              </w:rPr>
              <w:drawing>
                <wp:inline distT="0" distB="0" distL="0" distR="0" wp14:anchorId="69CE4C33" wp14:editId="2A4E205D">
                  <wp:extent cx="1897121" cy="602731"/>
                  <wp:effectExtent l="19050" t="0" r="7879"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1903195" cy="604661"/>
                          </a:xfrm>
                          <a:prstGeom prst="rect">
                            <a:avLst/>
                          </a:prstGeom>
                          <a:noFill/>
                          <a:ln w="9525">
                            <a:noFill/>
                            <a:miter lim="800000"/>
                            <a:headEnd/>
                            <a:tailEnd/>
                          </a:ln>
                        </pic:spPr>
                      </pic:pic>
                    </a:graphicData>
                  </a:graphic>
                </wp:inline>
              </w:drawing>
            </w:r>
          </w:p>
        </w:tc>
        <w:tc>
          <w:tcPr>
            <w:tcW w:w="0" w:type="auto"/>
            <w:vAlign w:val="center"/>
          </w:tcPr>
          <w:p w:rsidR="00933033" w:rsidRPr="008F0184" w:rsidRDefault="00933033" w:rsidP="00CC045B">
            <w:pPr>
              <w:jc w:val="center"/>
            </w:pPr>
            <w:r>
              <w:rPr>
                <w:noProof/>
                <w:lang w:eastAsia="zh-TW"/>
              </w:rPr>
              <w:drawing>
                <wp:inline distT="0" distB="0" distL="0" distR="0" wp14:anchorId="2EC1BDEF" wp14:editId="59A03FA8">
                  <wp:extent cx="1913117" cy="581131"/>
                  <wp:effectExtent l="19050" t="0" r="0" b="0"/>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1914342" cy="581503"/>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lang w:eastAsia="ru-RU" w:bidi="ar-SA"/>
              </w:rPr>
            </w:pPr>
            <w:r>
              <w:rPr>
                <w:noProof/>
                <w:lang w:eastAsia="zh-TW"/>
              </w:rPr>
              <w:drawing>
                <wp:inline distT="0" distB="0" distL="0" distR="0" wp14:anchorId="543207EE" wp14:editId="1E6722B5">
                  <wp:extent cx="895350" cy="242145"/>
                  <wp:effectExtent l="19050" t="0" r="0" b="0"/>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898482" cy="242992"/>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lang w:eastAsia="ru-RU" w:bidi="ar-SA"/>
              </w:rPr>
            </w:pPr>
            <w:r>
              <w:rPr>
                <w:noProof/>
                <w:lang w:eastAsia="zh-TW"/>
              </w:rPr>
              <w:drawing>
                <wp:inline distT="0" distB="0" distL="0" distR="0" wp14:anchorId="47BB8B03" wp14:editId="00D0D4A0">
                  <wp:extent cx="799934" cy="252854"/>
                  <wp:effectExtent l="19050" t="0" r="166" b="0"/>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a:stretch>
                            <a:fillRect/>
                          </a:stretch>
                        </pic:blipFill>
                        <pic:spPr bwMode="auto">
                          <a:xfrm>
                            <a:off x="0" y="0"/>
                            <a:ext cx="800930" cy="253169"/>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lang w:eastAsia="ru-RU" w:bidi="ar-SA"/>
              </w:rPr>
            </w:pPr>
            <w:r>
              <w:rPr>
                <w:noProof/>
                <w:lang w:eastAsia="zh-TW"/>
              </w:rPr>
              <w:lastRenderedPageBreak/>
              <w:drawing>
                <wp:inline distT="0" distB="0" distL="0" distR="0" wp14:anchorId="35518A3C" wp14:editId="1430F106">
                  <wp:extent cx="1698431" cy="1698431"/>
                  <wp:effectExtent l="1905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1702862" cy="1702862"/>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lang w:eastAsia="ru-RU" w:bidi="ar-SA"/>
              </w:rPr>
            </w:pPr>
            <w:r>
              <w:rPr>
                <w:noProof/>
                <w:lang w:eastAsia="zh-TW"/>
              </w:rPr>
              <w:drawing>
                <wp:inline distT="0" distB="0" distL="0" distR="0" wp14:anchorId="3E91536E" wp14:editId="683A6C77">
                  <wp:extent cx="1706383" cy="1700657"/>
                  <wp:effectExtent l="19050" t="0" r="8117" b="0"/>
                  <wp:docPr id="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1707419" cy="1701690"/>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lang w:eastAsia="ru-RU" w:bidi="ar-SA"/>
              </w:rPr>
            </w:pPr>
            <w:r>
              <w:rPr>
                <w:b/>
                <w:bCs/>
                <w:noProof/>
                <w:lang w:eastAsia="zh-TW"/>
              </w:rPr>
              <w:drawing>
                <wp:inline distT="0" distB="0" distL="0" distR="0" wp14:anchorId="3ACC8767" wp14:editId="5373469F">
                  <wp:extent cx="2119851" cy="431461"/>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120829" cy="431660"/>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lang w:eastAsia="ru-RU" w:bidi="ar-SA"/>
              </w:rPr>
            </w:pPr>
            <w:r>
              <w:rPr>
                <w:b/>
                <w:bCs/>
                <w:noProof/>
                <w:lang w:eastAsia="zh-TW"/>
              </w:rPr>
              <w:drawing>
                <wp:inline distT="0" distB="0" distL="0" distR="0" wp14:anchorId="41C52698" wp14:editId="43666BFC">
                  <wp:extent cx="2000581" cy="441252"/>
                  <wp:effectExtent l="1905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2002253" cy="441621"/>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b/>
                <w:bCs/>
                <w:noProof/>
                <w:lang w:eastAsia="ru-RU" w:bidi="ar-SA"/>
              </w:rPr>
            </w:pPr>
            <w:r>
              <w:rPr>
                <w:b/>
                <w:bCs/>
                <w:noProof/>
                <w:lang w:eastAsia="zh-TW"/>
              </w:rPr>
              <w:drawing>
                <wp:inline distT="0" distB="0" distL="0" distR="0" wp14:anchorId="64154694" wp14:editId="1F4184D1">
                  <wp:extent cx="2059084" cy="1197277"/>
                  <wp:effectExtent l="1905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2061317" cy="1198575"/>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b/>
                <w:bCs/>
                <w:noProof/>
                <w:lang w:eastAsia="ru-RU" w:bidi="ar-SA"/>
              </w:rPr>
            </w:pPr>
            <w:r>
              <w:rPr>
                <w:b/>
                <w:bCs/>
                <w:noProof/>
                <w:lang w:eastAsia="zh-TW"/>
              </w:rPr>
              <w:drawing>
                <wp:inline distT="0" distB="0" distL="0" distR="0" wp14:anchorId="6B884A60" wp14:editId="669A38C9">
                  <wp:extent cx="2183158" cy="1207599"/>
                  <wp:effectExtent l="19050" t="0" r="7592"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185526" cy="1208909"/>
                          </a:xfrm>
                          <a:prstGeom prst="rect">
                            <a:avLst/>
                          </a:prstGeom>
                          <a:noFill/>
                          <a:ln w="9525">
                            <a:noFill/>
                            <a:miter lim="800000"/>
                            <a:headEnd/>
                            <a:tailEnd/>
                          </a:ln>
                        </pic:spPr>
                      </pic:pic>
                    </a:graphicData>
                  </a:graphic>
                </wp:inline>
              </w:drawing>
            </w:r>
          </w:p>
        </w:tc>
      </w:tr>
    </w:tbl>
    <w:p w:rsidR="00933033" w:rsidRDefault="00933033" w:rsidP="00933033"/>
    <w:p w:rsidR="00933033" w:rsidRDefault="00933033" w:rsidP="00933033">
      <w:pPr>
        <w:pStyle w:val="Subtitle"/>
      </w:pPr>
      <w:r>
        <w:t>MaxQuality predefined mode</w:t>
      </w:r>
    </w:p>
    <w:p w:rsidR="00933033" w:rsidRDefault="00933033" w:rsidP="00933033">
      <w:r>
        <w:t>In exchange of negligible image size increase (~0%), new settings provide 2-11% faster speed and better visual quality for a document image:</w:t>
      </w:r>
    </w:p>
    <w:tbl>
      <w:tblPr>
        <w:tblStyle w:val="TableGrid"/>
        <w:tblW w:w="0" w:type="auto"/>
        <w:jc w:val="center"/>
        <w:tblLook w:val="04A0" w:firstRow="1" w:lastRow="0" w:firstColumn="1" w:lastColumn="0" w:noHBand="0" w:noVBand="1"/>
      </w:tblPr>
      <w:tblGrid>
        <w:gridCol w:w="4416"/>
        <w:gridCol w:w="4746"/>
      </w:tblGrid>
      <w:tr w:rsidR="00933033" w:rsidTr="00CC045B">
        <w:trPr>
          <w:jc w:val="center"/>
        </w:trPr>
        <w:tc>
          <w:tcPr>
            <w:tcW w:w="0" w:type="auto"/>
            <w:vAlign w:val="center"/>
          </w:tcPr>
          <w:p w:rsidR="00933033" w:rsidRDefault="00933033" w:rsidP="00CC045B">
            <w:pPr>
              <w:jc w:val="center"/>
            </w:pPr>
            <w:r>
              <w:t>Old settings</w:t>
            </w:r>
          </w:p>
        </w:tc>
        <w:tc>
          <w:tcPr>
            <w:tcW w:w="0" w:type="auto"/>
            <w:vAlign w:val="center"/>
          </w:tcPr>
          <w:p w:rsidR="00933033" w:rsidRDefault="00933033" w:rsidP="00CC045B">
            <w:pPr>
              <w:jc w:val="center"/>
            </w:pPr>
            <w:r>
              <w:t>New settings</w:t>
            </w:r>
          </w:p>
        </w:tc>
      </w:tr>
      <w:tr w:rsidR="00933033" w:rsidTr="00CC045B">
        <w:trPr>
          <w:jc w:val="center"/>
        </w:trPr>
        <w:tc>
          <w:tcPr>
            <w:tcW w:w="0" w:type="auto"/>
            <w:vAlign w:val="center"/>
          </w:tcPr>
          <w:p w:rsidR="00933033" w:rsidRDefault="00933033" w:rsidP="00CC045B">
            <w:pPr>
              <w:jc w:val="center"/>
            </w:pPr>
            <w:r>
              <w:rPr>
                <w:noProof/>
                <w:lang w:eastAsia="zh-TW"/>
              </w:rPr>
              <w:drawing>
                <wp:inline distT="0" distB="0" distL="0" distR="0" wp14:anchorId="3ADFD746" wp14:editId="38527A83">
                  <wp:extent cx="1459893" cy="879907"/>
                  <wp:effectExtent l="19050" t="0" r="6957"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1466216" cy="883718"/>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Pr>
                <w:noProof/>
                <w:lang w:eastAsia="zh-TW"/>
              </w:rPr>
              <w:drawing>
                <wp:inline distT="0" distB="0" distL="0" distR="0" wp14:anchorId="69A9B605" wp14:editId="2EB8D541">
                  <wp:extent cx="1579163" cy="923450"/>
                  <wp:effectExtent l="19050" t="0" r="1987" b="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1579162" cy="923449"/>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Pr>
                <w:noProof/>
                <w:lang w:eastAsia="zh-TW"/>
              </w:rPr>
              <w:drawing>
                <wp:inline distT="0" distB="0" distL="0" distR="0" wp14:anchorId="657BD1F9" wp14:editId="5A33259B">
                  <wp:extent cx="2645327" cy="389614"/>
                  <wp:effectExtent l="19050" t="0" r="2623" b="0"/>
                  <wp:docPr id="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srcRect/>
                          <a:stretch>
                            <a:fillRect/>
                          </a:stretch>
                        </pic:blipFill>
                        <pic:spPr bwMode="auto">
                          <a:xfrm>
                            <a:off x="0" y="0"/>
                            <a:ext cx="2645027" cy="389570"/>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Pr>
                <w:noProof/>
                <w:lang w:eastAsia="zh-TW"/>
              </w:rPr>
              <w:drawing>
                <wp:inline distT="0" distB="0" distL="0" distR="0" wp14:anchorId="0461F4AB" wp14:editId="3CF3E6D0">
                  <wp:extent cx="2849681" cy="381663"/>
                  <wp:effectExtent l="19050" t="0" r="7819"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2862716" cy="383409"/>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Pr>
                <w:noProof/>
                <w:color w:val="000000"/>
                <w:lang w:eastAsia="zh-TW"/>
              </w:rPr>
              <w:lastRenderedPageBreak/>
              <w:drawing>
                <wp:inline distT="0" distB="0" distL="0" distR="0" wp14:anchorId="7CB56C3E" wp14:editId="57066ED3">
                  <wp:extent cx="2387548" cy="1431235"/>
                  <wp:effectExtent l="19050" t="0" r="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srcRect/>
                          <a:stretch>
                            <a:fillRect/>
                          </a:stretch>
                        </pic:blipFill>
                        <pic:spPr bwMode="auto">
                          <a:xfrm>
                            <a:off x="0" y="0"/>
                            <a:ext cx="2387360" cy="1431122"/>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sidRPr="008E5D67">
              <w:rPr>
                <w:noProof/>
                <w:color w:val="000000"/>
                <w:lang w:eastAsia="zh-TW"/>
              </w:rPr>
              <w:drawing>
                <wp:inline distT="0" distB="0" distL="0" distR="0" wp14:anchorId="3873B3CB" wp14:editId="49C53C8D">
                  <wp:extent cx="2366341" cy="1441439"/>
                  <wp:effectExtent l="19050" t="0" r="0" b="0"/>
                  <wp:docPr id="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srcRect/>
                          <a:stretch>
                            <a:fillRect/>
                          </a:stretch>
                        </pic:blipFill>
                        <pic:spPr bwMode="auto">
                          <a:xfrm>
                            <a:off x="0" y="0"/>
                            <a:ext cx="2368724" cy="1442890"/>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Pr>
                <w:noProof/>
                <w:color w:val="000000"/>
                <w:lang w:eastAsia="zh-TW"/>
              </w:rPr>
              <w:drawing>
                <wp:inline distT="0" distB="0" distL="0" distR="0" wp14:anchorId="50B3DF23" wp14:editId="1F842632">
                  <wp:extent cx="2199364" cy="820642"/>
                  <wp:effectExtent l="19050" t="0" r="0" b="0"/>
                  <wp:docPr id="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2204916" cy="822713"/>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sidRPr="008E5D67">
              <w:rPr>
                <w:noProof/>
                <w:color w:val="000000"/>
                <w:lang w:eastAsia="zh-TW"/>
              </w:rPr>
              <w:drawing>
                <wp:inline distT="0" distB="0" distL="0" distR="0" wp14:anchorId="1CE6C1D8" wp14:editId="5BA7322A">
                  <wp:extent cx="2183461" cy="837682"/>
                  <wp:effectExtent l="19050" t="0" r="7289" b="0"/>
                  <wp:docPr id="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srcRect/>
                          <a:stretch>
                            <a:fillRect/>
                          </a:stretch>
                        </pic:blipFill>
                        <pic:spPr bwMode="auto">
                          <a:xfrm>
                            <a:off x="0" y="0"/>
                            <a:ext cx="2184344" cy="838021"/>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pPr>
            <w:r>
              <w:rPr>
                <w:noProof/>
                <w:color w:val="000000"/>
                <w:lang w:eastAsia="zh-TW"/>
              </w:rPr>
              <w:drawing>
                <wp:inline distT="0" distB="0" distL="0" distR="0" wp14:anchorId="5465AF0B" wp14:editId="5BF92D23">
                  <wp:extent cx="1603016" cy="571549"/>
                  <wp:effectExtent l="1905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srcRect/>
                          <a:stretch>
                            <a:fillRect/>
                          </a:stretch>
                        </pic:blipFill>
                        <pic:spPr bwMode="auto">
                          <a:xfrm>
                            <a:off x="0" y="0"/>
                            <a:ext cx="1603923" cy="571872"/>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pPr>
            <w:r>
              <w:rPr>
                <w:noProof/>
                <w:color w:val="000000"/>
                <w:lang w:eastAsia="zh-TW"/>
              </w:rPr>
              <w:drawing>
                <wp:inline distT="0" distB="0" distL="0" distR="0" wp14:anchorId="5FA96BB0" wp14:editId="01952BF7">
                  <wp:extent cx="1579162" cy="574241"/>
                  <wp:effectExtent l="19050" t="0" r="1988"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srcRect/>
                          <a:stretch>
                            <a:fillRect/>
                          </a:stretch>
                        </pic:blipFill>
                        <pic:spPr bwMode="auto">
                          <a:xfrm>
                            <a:off x="0" y="0"/>
                            <a:ext cx="1581376" cy="575046"/>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4DDCB821" wp14:editId="2790B3DD">
                  <wp:extent cx="1781175" cy="787400"/>
                  <wp:effectExtent l="19050" t="0" r="9525"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1781175" cy="787400"/>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3D6136EE" wp14:editId="55851A35">
                  <wp:extent cx="1685925" cy="755650"/>
                  <wp:effectExtent l="19050" t="0" r="9525"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srcRect/>
                          <a:stretch>
                            <a:fillRect/>
                          </a:stretch>
                        </pic:blipFill>
                        <pic:spPr bwMode="auto">
                          <a:xfrm>
                            <a:off x="0" y="0"/>
                            <a:ext cx="1685925" cy="755650"/>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01D83949" wp14:editId="5F1A4E94">
                  <wp:extent cx="1431290" cy="421640"/>
                  <wp:effectExtent l="19050" t="0" r="0"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srcRect/>
                          <a:stretch>
                            <a:fillRect/>
                          </a:stretch>
                        </pic:blipFill>
                        <pic:spPr bwMode="auto">
                          <a:xfrm>
                            <a:off x="0" y="0"/>
                            <a:ext cx="1431290" cy="421640"/>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763E4849" wp14:editId="4E681CB1">
                  <wp:extent cx="1463040" cy="397510"/>
                  <wp:effectExtent l="19050" t="0" r="3810" b="0"/>
                  <wp:docPr id="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srcRect/>
                          <a:stretch>
                            <a:fillRect/>
                          </a:stretch>
                        </pic:blipFill>
                        <pic:spPr bwMode="auto">
                          <a:xfrm>
                            <a:off x="0" y="0"/>
                            <a:ext cx="1463040" cy="397510"/>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6CCDD9F5" wp14:editId="302F834B">
                  <wp:extent cx="1868805" cy="866775"/>
                  <wp:effectExtent l="19050" t="0" r="0" b="0"/>
                  <wp:docPr id="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srcRect/>
                          <a:stretch>
                            <a:fillRect/>
                          </a:stretch>
                        </pic:blipFill>
                        <pic:spPr bwMode="auto">
                          <a:xfrm>
                            <a:off x="0" y="0"/>
                            <a:ext cx="1868805" cy="866775"/>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277C8A80" wp14:editId="6FDA1881">
                  <wp:extent cx="1868805" cy="835025"/>
                  <wp:effectExtent l="1905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1868805" cy="835025"/>
                          </a:xfrm>
                          <a:prstGeom prst="rect">
                            <a:avLst/>
                          </a:prstGeom>
                          <a:noFill/>
                          <a:ln w="9525">
                            <a:noFill/>
                            <a:miter lim="800000"/>
                            <a:headEnd/>
                            <a:tailEnd/>
                          </a:ln>
                        </pic:spPr>
                      </pic:pic>
                    </a:graphicData>
                  </a:graphic>
                </wp:inline>
              </w:drawing>
            </w:r>
          </w:p>
        </w:tc>
      </w:tr>
      <w:tr w:rsidR="00933033" w:rsidTr="00CC045B">
        <w:trPr>
          <w:jc w:val="center"/>
        </w:trPr>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5F46770A" wp14:editId="2D51A70E">
                  <wp:extent cx="2016484" cy="763776"/>
                  <wp:effectExtent l="19050" t="0" r="2816" b="0"/>
                  <wp:docPr id="1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srcRect/>
                          <a:stretch>
                            <a:fillRect/>
                          </a:stretch>
                        </pic:blipFill>
                        <pic:spPr bwMode="auto">
                          <a:xfrm>
                            <a:off x="0" y="0"/>
                            <a:ext cx="2018079" cy="764380"/>
                          </a:xfrm>
                          <a:prstGeom prst="rect">
                            <a:avLst/>
                          </a:prstGeom>
                          <a:noFill/>
                          <a:ln w="9525">
                            <a:noFill/>
                            <a:miter lim="800000"/>
                            <a:headEnd/>
                            <a:tailEnd/>
                          </a:ln>
                        </pic:spPr>
                      </pic:pic>
                    </a:graphicData>
                  </a:graphic>
                </wp:inline>
              </w:drawing>
            </w:r>
          </w:p>
        </w:tc>
        <w:tc>
          <w:tcPr>
            <w:tcW w:w="0" w:type="auto"/>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1CFD09C4" wp14:editId="326C5C40">
                  <wp:extent cx="1976727" cy="754208"/>
                  <wp:effectExtent l="19050" t="0" r="4473" b="0"/>
                  <wp:docPr id="1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srcRect/>
                          <a:stretch>
                            <a:fillRect/>
                          </a:stretch>
                        </pic:blipFill>
                        <pic:spPr bwMode="auto">
                          <a:xfrm>
                            <a:off x="0" y="0"/>
                            <a:ext cx="1978030" cy="754705"/>
                          </a:xfrm>
                          <a:prstGeom prst="rect">
                            <a:avLst/>
                          </a:prstGeom>
                          <a:noFill/>
                          <a:ln w="9525">
                            <a:noFill/>
                            <a:miter lim="800000"/>
                            <a:headEnd/>
                            <a:tailEnd/>
                          </a:ln>
                        </pic:spPr>
                      </pic:pic>
                    </a:graphicData>
                  </a:graphic>
                </wp:inline>
              </w:drawing>
            </w:r>
          </w:p>
        </w:tc>
      </w:tr>
    </w:tbl>
    <w:p w:rsidR="00933033" w:rsidRDefault="00933033" w:rsidP="00933033"/>
    <w:p w:rsidR="00933033" w:rsidRDefault="00933033" w:rsidP="00933033">
      <w:pPr>
        <w:pStyle w:val="Subtitle"/>
      </w:pPr>
      <w:r>
        <w:t>Balanced predefined mode</w:t>
      </w:r>
    </w:p>
    <w:p w:rsidR="00933033" w:rsidRDefault="00933033" w:rsidP="00933033">
      <w:r>
        <w:t>In exchange of 14-15% increase of a file size, you get 6-15% speed increase and significantly better document image quality:</w:t>
      </w:r>
    </w:p>
    <w:tbl>
      <w:tblPr>
        <w:tblStyle w:val="TableGrid"/>
        <w:tblW w:w="0" w:type="auto"/>
        <w:jc w:val="center"/>
        <w:tblLook w:val="04A0" w:firstRow="1" w:lastRow="0" w:firstColumn="1" w:lastColumn="0" w:noHBand="0" w:noVBand="1"/>
      </w:tblPr>
      <w:tblGrid>
        <w:gridCol w:w="4794"/>
        <w:gridCol w:w="4782"/>
      </w:tblGrid>
      <w:tr w:rsidR="00933033" w:rsidTr="00CC045B">
        <w:trPr>
          <w:jc w:val="center"/>
        </w:trPr>
        <w:tc>
          <w:tcPr>
            <w:tcW w:w="4814" w:type="dxa"/>
            <w:vAlign w:val="center"/>
          </w:tcPr>
          <w:p w:rsidR="00933033" w:rsidRDefault="00933033" w:rsidP="00CC045B">
            <w:pPr>
              <w:jc w:val="center"/>
            </w:pPr>
            <w:r>
              <w:lastRenderedPageBreak/>
              <w:t>Old settings</w:t>
            </w:r>
          </w:p>
        </w:tc>
        <w:tc>
          <w:tcPr>
            <w:tcW w:w="4814" w:type="dxa"/>
            <w:vAlign w:val="center"/>
          </w:tcPr>
          <w:p w:rsidR="00933033" w:rsidRDefault="00933033" w:rsidP="00CC045B">
            <w:pPr>
              <w:jc w:val="center"/>
            </w:pPr>
            <w:r>
              <w:t>New settings</w:t>
            </w:r>
          </w:p>
        </w:tc>
      </w:tr>
      <w:tr w:rsidR="00933033" w:rsidTr="00CC045B">
        <w:trPr>
          <w:jc w:val="center"/>
        </w:trPr>
        <w:tc>
          <w:tcPr>
            <w:tcW w:w="4814" w:type="dxa"/>
            <w:vAlign w:val="center"/>
          </w:tcPr>
          <w:p w:rsidR="00933033" w:rsidRDefault="00933033" w:rsidP="00CC045B">
            <w:pPr>
              <w:jc w:val="center"/>
            </w:pPr>
            <w:r>
              <w:rPr>
                <w:noProof/>
                <w:color w:val="000000"/>
                <w:lang w:eastAsia="zh-TW"/>
              </w:rPr>
              <w:drawing>
                <wp:inline distT="0" distB="0" distL="0" distR="0" wp14:anchorId="64DC2A25" wp14:editId="6D49AE3F">
                  <wp:extent cx="1542415" cy="1828800"/>
                  <wp:effectExtent l="19050" t="0" r="635"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1542415" cy="1828800"/>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pPr>
            <w:r>
              <w:rPr>
                <w:noProof/>
                <w:color w:val="000000"/>
                <w:lang w:eastAsia="zh-TW"/>
              </w:rPr>
              <w:drawing>
                <wp:inline distT="0" distB="0" distL="0" distR="0" wp14:anchorId="4B758450" wp14:editId="7661C2BB">
                  <wp:extent cx="1336040" cy="1605915"/>
                  <wp:effectExtent l="1905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1336040" cy="1605915"/>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pPr>
            <w:r>
              <w:rPr>
                <w:noProof/>
                <w:color w:val="000000"/>
                <w:lang w:eastAsia="zh-TW"/>
              </w:rPr>
              <w:drawing>
                <wp:inline distT="0" distB="0" distL="0" distR="0" wp14:anchorId="358463E2" wp14:editId="32F89CF5">
                  <wp:extent cx="2168253" cy="865447"/>
                  <wp:effectExtent l="19050" t="0" r="3447"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2170784" cy="866457"/>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pPr>
            <w:r>
              <w:rPr>
                <w:noProof/>
                <w:color w:val="000000"/>
                <w:lang w:eastAsia="zh-TW"/>
              </w:rPr>
              <w:drawing>
                <wp:inline distT="0" distB="0" distL="0" distR="0" wp14:anchorId="4D098F56" wp14:editId="02CCBDA6">
                  <wp:extent cx="2083242" cy="877941"/>
                  <wp:effectExtent l="1905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2085210" cy="878770"/>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pPr>
            <w:r>
              <w:rPr>
                <w:noProof/>
                <w:color w:val="000000"/>
                <w:lang w:eastAsia="zh-TW"/>
              </w:rPr>
              <w:drawing>
                <wp:inline distT="0" distB="0" distL="0" distR="0" wp14:anchorId="4000DFB4" wp14:editId="7C92E4EA">
                  <wp:extent cx="2119851" cy="591210"/>
                  <wp:effectExtent l="19050" t="0" r="0" b="0"/>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2122110" cy="591840"/>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pPr>
            <w:r>
              <w:rPr>
                <w:noProof/>
                <w:color w:val="000000"/>
                <w:lang w:eastAsia="zh-TW"/>
              </w:rPr>
              <w:drawing>
                <wp:inline distT="0" distB="0" distL="0" distR="0" wp14:anchorId="783662EA" wp14:editId="597DAA3C">
                  <wp:extent cx="2302731" cy="597559"/>
                  <wp:effectExtent l="19050" t="0" r="2319"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2305032" cy="598156"/>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pPr>
            <w:r>
              <w:rPr>
                <w:noProof/>
                <w:color w:val="000000"/>
                <w:lang w:eastAsia="zh-TW"/>
              </w:rPr>
              <w:drawing>
                <wp:inline distT="0" distB="0" distL="0" distR="0" wp14:anchorId="1A9284CE" wp14:editId="01FD8065">
                  <wp:extent cx="2207315" cy="620451"/>
                  <wp:effectExtent l="19050" t="0" r="2485" b="0"/>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2218623" cy="623630"/>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pPr>
            <w:r w:rsidRPr="00205DD9">
              <w:rPr>
                <w:noProof/>
                <w:color w:val="000000"/>
                <w:lang w:eastAsia="zh-TW"/>
              </w:rPr>
              <w:drawing>
                <wp:inline distT="0" distB="0" distL="0" distR="0" wp14:anchorId="50016453" wp14:editId="6072B238">
                  <wp:extent cx="2175510" cy="620647"/>
                  <wp:effectExtent l="19050" t="0" r="0" b="0"/>
                  <wp:docPr id="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srcRect/>
                          <a:stretch>
                            <a:fillRect/>
                          </a:stretch>
                        </pic:blipFill>
                        <pic:spPr bwMode="auto">
                          <a:xfrm>
                            <a:off x="0" y="0"/>
                            <a:ext cx="2175868" cy="620749"/>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rPr>
                <w:noProof/>
                <w:color w:val="000000"/>
                <w:lang w:eastAsia="ru-RU" w:bidi="ar-SA"/>
              </w:rPr>
            </w:pPr>
            <w:r w:rsidRPr="00725595">
              <w:rPr>
                <w:noProof/>
                <w:color w:val="000000"/>
                <w:lang w:eastAsia="zh-TW"/>
              </w:rPr>
              <w:drawing>
                <wp:inline distT="0" distB="0" distL="0" distR="0" wp14:anchorId="5EAF584E" wp14:editId="07DBA2B3">
                  <wp:extent cx="1459893" cy="879907"/>
                  <wp:effectExtent l="19050" t="0" r="6957" b="0"/>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1466216" cy="883718"/>
                          </a:xfrm>
                          <a:prstGeom prst="rect">
                            <a:avLst/>
                          </a:prstGeom>
                          <a:noFill/>
                          <a:ln w="9525">
                            <a:noFill/>
                            <a:miter lim="800000"/>
                            <a:headEnd/>
                            <a:tailEnd/>
                          </a:ln>
                        </pic:spPr>
                      </pic:pic>
                    </a:graphicData>
                  </a:graphic>
                </wp:inline>
              </w:drawing>
            </w:r>
          </w:p>
        </w:tc>
        <w:tc>
          <w:tcPr>
            <w:tcW w:w="4814" w:type="dxa"/>
            <w:vAlign w:val="center"/>
          </w:tcPr>
          <w:p w:rsidR="00933033" w:rsidRPr="00205DD9" w:rsidRDefault="00933033" w:rsidP="00CC045B">
            <w:pPr>
              <w:jc w:val="center"/>
              <w:rPr>
                <w:noProof/>
                <w:color w:val="000000"/>
                <w:lang w:eastAsia="ru-RU" w:bidi="ar-SA"/>
              </w:rPr>
            </w:pPr>
            <w:r w:rsidRPr="00725595">
              <w:rPr>
                <w:noProof/>
                <w:color w:val="000000"/>
                <w:lang w:eastAsia="zh-TW"/>
              </w:rPr>
              <w:drawing>
                <wp:inline distT="0" distB="0" distL="0" distR="0" wp14:anchorId="043B7FC2" wp14:editId="79A0E67A">
                  <wp:extent cx="1579163" cy="923450"/>
                  <wp:effectExtent l="19050" t="0" r="1987"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1579162" cy="923449"/>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Pr="00725595" w:rsidRDefault="00933033" w:rsidP="00CC045B">
            <w:pPr>
              <w:jc w:val="center"/>
              <w:rPr>
                <w:noProof/>
                <w:color w:val="000000"/>
                <w:lang w:eastAsia="ru-RU" w:bidi="ar-SA"/>
              </w:rPr>
            </w:pPr>
            <w:r>
              <w:rPr>
                <w:noProof/>
                <w:color w:val="000000"/>
                <w:lang w:eastAsia="zh-TW"/>
              </w:rPr>
              <w:drawing>
                <wp:inline distT="0" distB="0" distL="0" distR="0" wp14:anchorId="7098F18B" wp14:editId="3677509E">
                  <wp:extent cx="2324632" cy="686329"/>
                  <wp:effectExtent l="19050" t="0" r="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2324777" cy="686372"/>
                          </a:xfrm>
                          <a:prstGeom prst="rect">
                            <a:avLst/>
                          </a:prstGeom>
                          <a:noFill/>
                          <a:ln w="9525">
                            <a:noFill/>
                            <a:miter lim="800000"/>
                            <a:headEnd/>
                            <a:tailEnd/>
                          </a:ln>
                        </pic:spPr>
                      </pic:pic>
                    </a:graphicData>
                  </a:graphic>
                </wp:inline>
              </w:drawing>
            </w:r>
          </w:p>
        </w:tc>
        <w:tc>
          <w:tcPr>
            <w:tcW w:w="4814" w:type="dxa"/>
            <w:vAlign w:val="center"/>
          </w:tcPr>
          <w:p w:rsidR="00933033" w:rsidRPr="00725595" w:rsidRDefault="00933033" w:rsidP="00CC045B">
            <w:pPr>
              <w:jc w:val="center"/>
              <w:rPr>
                <w:noProof/>
                <w:color w:val="000000"/>
                <w:lang w:eastAsia="ru-RU" w:bidi="ar-SA"/>
              </w:rPr>
            </w:pPr>
            <w:r>
              <w:rPr>
                <w:noProof/>
                <w:color w:val="000000"/>
                <w:lang w:eastAsia="zh-TW"/>
              </w:rPr>
              <w:drawing>
                <wp:inline distT="0" distB="0" distL="0" distR="0" wp14:anchorId="698AFA37" wp14:editId="13ADF7C2">
                  <wp:extent cx="2051436" cy="648684"/>
                  <wp:effectExtent l="19050" t="0" r="5964" b="0"/>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2053614" cy="649373"/>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0CC7226B" wp14:editId="4E802BC7">
                  <wp:extent cx="850900" cy="532765"/>
                  <wp:effectExtent l="19050" t="0" r="6350" b="0"/>
                  <wp:docPr id="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srcRect/>
                          <a:stretch>
                            <a:fillRect/>
                          </a:stretch>
                        </pic:blipFill>
                        <pic:spPr bwMode="auto">
                          <a:xfrm>
                            <a:off x="0" y="0"/>
                            <a:ext cx="850900" cy="532765"/>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24F71A7C" wp14:editId="36BFCD55">
                  <wp:extent cx="866775" cy="548640"/>
                  <wp:effectExtent l="19050" t="0" r="9525" b="0"/>
                  <wp:docPr id="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866775" cy="548640"/>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71E9331C" wp14:editId="1A5AA9B8">
                  <wp:extent cx="1526540" cy="445135"/>
                  <wp:effectExtent l="19050" t="0" r="0" b="0"/>
                  <wp:docPr id="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srcRect/>
                          <a:stretch>
                            <a:fillRect/>
                          </a:stretch>
                        </pic:blipFill>
                        <pic:spPr bwMode="auto">
                          <a:xfrm>
                            <a:off x="0" y="0"/>
                            <a:ext cx="1526540" cy="445135"/>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291545D8" wp14:editId="302533E1">
                  <wp:extent cx="1542415" cy="437515"/>
                  <wp:effectExtent l="19050" t="0" r="635" b="0"/>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srcRect/>
                          <a:stretch>
                            <a:fillRect/>
                          </a:stretch>
                        </pic:blipFill>
                        <pic:spPr bwMode="auto">
                          <a:xfrm>
                            <a:off x="0" y="0"/>
                            <a:ext cx="1542415" cy="437515"/>
                          </a:xfrm>
                          <a:prstGeom prst="rect">
                            <a:avLst/>
                          </a:prstGeom>
                          <a:noFill/>
                          <a:ln w="9525">
                            <a:noFill/>
                            <a:miter lim="800000"/>
                            <a:headEnd/>
                            <a:tailEnd/>
                          </a:ln>
                        </pic:spPr>
                      </pic:pic>
                    </a:graphicData>
                  </a:graphic>
                </wp:inline>
              </w:drawing>
            </w:r>
          </w:p>
        </w:tc>
      </w:tr>
      <w:tr w:rsidR="00933033" w:rsidTr="00CC045B">
        <w:trPr>
          <w:jc w:val="center"/>
        </w:trPr>
        <w:tc>
          <w:tcPr>
            <w:tcW w:w="4814" w:type="dxa"/>
            <w:vAlign w:val="center"/>
          </w:tcPr>
          <w:p w:rsidR="00933033" w:rsidRDefault="00933033" w:rsidP="00CC045B">
            <w:pPr>
              <w:jc w:val="center"/>
              <w:rPr>
                <w:noProof/>
                <w:color w:val="000000"/>
                <w:lang w:eastAsia="ru-RU" w:bidi="ar-SA"/>
              </w:rPr>
            </w:pPr>
            <w:r>
              <w:rPr>
                <w:noProof/>
                <w:color w:val="000000"/>
                <w:lang w:eastAsia="zh-TW"/>
              </w:rPr>
              <w:lastRenderedPageBreak/>
              <w:drawing>
                <wp:inline distT="0" distB="0" distL="0" distR="0" wp14:anchorId="5908C827" wp14:editId="40F355A9">
                  <wp:extent cx="2610360" cy="309201"/>
                  <wp:effectExtent l="19050" t="0" r="0" b="0"/>
                  <wp:docPr id="1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2612175" cy="309416"/>
                          </a:xfrm>
                          <a:prstGeom prst="rect">
                            <a:avLst/>
                          </a:prstGeom>
                          <a:noFill/>
                          <a:ln w="9525">
                            <a:noFill/>
                            <a:miter lim="800000"/>
                            <a:headEnd/>
                            <a:tailEnd/>
                          </a:ln>
                        </pic:spPr>
                      </pic:pic>
                    </a:graphicData>
                  </a:graphic>
                </wp:inline>
              </w:drawing>
            </w:r>
          </w:p>
        </w:tc>
        <w:tc>
          <w:tcPr>
            <w:tcW w:w="4814" w:type="dxa"/>
            <w:vAlign w:val="center"/>
          </w:tcPr>
          <w:p w:rsidR="00933033" w:rsidRDefault="00933033" w:rsidP="00CC045B">
            <w:pPr>
              <w:jc w:val="center"/>
              <w:rPr>
                <w:noProof/>
                <w:color w:val="000000"/>
                <w:lang w:eastAsia="ru-RU" w:bidi="ar-SA"/>
              </w:rPr>
            </w:pPr>
            <w:r>
              <w:rPr>
                <w:noProof/>
                <w:color w:val="000000"/>
                <w:lang w:eastAsia="zh-TW"/>
              </w:rPr>
              <w:drawing>
                <wp:inline distT="0" distB="0" distL="0" distR="0" wp14:anchorId="33E3B4C9" wp14:editId="419B61E1">
                  <wp:extent cx="2445854" cy="307932"/>
                  <wp:effectExtent l="19050" t="0" r="0" b="0"/>
                  <wp:docPr id="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srcRect/>
                          <a:stretch>
                            <a:fillRect/>
                          </a:stretch>
                        </pic:blipFill>
                        <pic:spPr bwMode="auto">
                          <a:xfrm>
                            <a:off x="0" y="0"/>
                            <a:ext cx="2447574" cy="308149"/>
                          </a:xfrm>
                          <a:prstGeom prst="rect">
                            <a:avLst/>
                          </a:prstGeom>
                          <a:noFill/>
                          <a:ln w="9525">
                            <a:noFill/>
                            <a:miter lim="800000"/>
                            <a:headEnd/>
                            <a:tailEnd/>
                          </a:ln>
                        </pic:spPr>
                      </pic:pic>
                    </a:graphicData>
                  </a:graphic>
                </wp:inline>
              </w:drawing>
            </w:r>
          </w:p>
        </w:tc>
      </w:tr>
    </w:tbl>
    <w:p w:rsidR="00933033" w:rsidRDefault="00933033" w:rsidP="00933033"/>
    <w:p w:rsidR="00933033" w:rsidRDefault="00933033" w:rsidP="00933033">
      <w:pPr>
        <w:pStyle w:val="Subtitle"/>
      </w:pPr>
      <w:r>
        <w:t>MaxSpeed predefined mode</w:t>
      </w:r>
    </w:p>
    <w:p w:rsidR="00933033" w:rsidRDefault="00933033" w:rsidP="00933033">
      <w:r>
        <w:t>In exchange of almost no file size increase (2-8%) new settings provide better image quality (see modes above) and noticeably faster processing speed (30-45%).</w:t>
      </w:r>
    </w:p>
    <w:p w:rsidR="00843993" w:rsidRDefault="00933033" w:rsidP="00843993">
      <w:pPr>
        <w:pStyle w:val="Heading3"/>
      </w:pPr>
      <w:r>
        <w:t>convenient method for getting recognized word region</w:t>
      </w:r>
    </w:p>
    <w:p w:rsidR="00933033" w:rsidRDefault="00933033" w:rsidP="00933033">
      <w:r>
        <w:t>Many customers work with recognized words instead of recognized characters. In most of the cases, such customers need to highlight a word of matter in graphic user interface. The highlighting requires a word-bounding rectangle (region).</w:t>
      </w:r>
    </w:p>
    <w:p w:rsidR="00933033" w:rsidRDefault="00933033" w:rsidP="00933033">
      <w:r>
        <w:t>Since words may include characters of different height and could span several lines the task becomes non-trivial. To make it easy and facilitate our customers we added new property to IWord interface that returns a word-bounding region – IWord::Region.</w:t>
      </w:r>
    </w:p>
    <w:p w:rsidR="00843993" w:rsidRPr="00525964" w:rsidRDefault="00933033" w:rsidP="00843993">
      <w:pPr>
        <w:pStyle w:val="Heading3"/>
      </w:pPr>
      <w:r>
        <w:t>large document conversion to searchable pdfs at full throttle</w:t>
      </w:r>
    </w:p>
    <w:p w:rsidR="00933033" w:rsidRDefault="00933033" w:rsidP="00933033">
      <w:r>
        <w:t>Super multi-page document conversion to searchable PDF might be challenging task if your PC/Server has limited resources. This is resource intensive task and at certain point becomes a very long time consuming one.</w:t>
      </w:r>
    </w:p>
    <w:p w:rsidR="00933033" w:rsidRDefault="00933033" w:rsidP="00933033">
      <w:r>
        <w:t>Such tasks and issues are common for mid and big MFPs where one can put a big pile of papers and order a searchable PDF output. Similar scenario you can see in case of an archive conversion while the archive stores super-multi page ‘files’.</w:t>
      </w:r>
    </w:p>
    <w:p w:rsidR="00933033" w:rsidRDefault="00933033" w:rsidP="00933033">
      <w:r>
        <w:t>To provide a proper tool we added new API, and found the best usage scenario for FRE 11 and are introducing this in the R6 release product documentation: look for the article ‘Exporting Large Documents’.</w:t>
      </w:r>
    </w:p>
    <w:p w:rsidR="00933033" w:rsidRDefault="00933033" w:rsidP="00933033">
      <w:pPr>
        <w:keepNext/>
      </w:pPr>
      <w:r>
        <w:t>The main advantages of the new usage scenario</w:t>
      </w:r>
    </w:p>
    <w:p w:rsidR="00933033" w:rsidRDefault="00933033" w:rsidP="00DF20E3">
      <w:pPr>
        <w:pStyle w:val="ListParagraph"/>
        <w:numPr>
          <w:ilvl w:val="0"/>
          <w:numId w:val="50"/>
        </w:numPr>
        <w:spacing w:before="0"/>
      </w:pPr>
      <w:r>
        <w:t xml:space="preserve">dramatic speed increase when exporting large documents </w:t>
      </w:r>
    </w:p>
    <w:p w:rsidR="00933033" w:rsidRDefault="00933033" w:rsidP="00DF20E3">
      <w:pPr>
        <w:pStyle w:val="ListParagraph"/>
        <w:numPr>
          <w:ilvl w:val="0"/>
          <w:numId w:val="50"/>
        </w:numPr>
        <w:spacing w:before="0"/>
      </w:pPr>
      <w:r>
        <w:t xml:space="preserve">less RAM resources required </w:t>
      </w:r>
    </w:p>
    <w:p w:rsidR="00933033" w:rsidRDefault="00933033" w:rsidP="00DF20E3">
      <w:pPr>
        <w:pStyle w:val="ListParagraph"/>
        <w:numPr>
          <w:ilvl w:val="0"/>
          <w:numId w:val="50"/>
        </w:numPr>
        <w:spacing w:before="0"/>
      </w:pPr>
      <w:r>
        <w:t>convenient error handling without losing all the exported data. In case of simultaneous export a single error may cause failure of the whole export stage. If you are processing a large number of pages, the restarting of export can take plenty of time. Now using the new functionality you do not have to stop processing. The errors can be caught and handled inside small portions. So export will be finished faster even if some errors occur during the processing.</w:t>
      </w:r>
    </w:p>
    <w:p w:rsidR="00933033" w:rsidRDefault="00933033" w:rsidP="00933033">
      <w:r>
        <w:t>Recommendations</w:t>
      </w:r>
    </w:p>
    <w:p w:rsidR="00933033" w:rsidRDefault="00933033" w:rsidP="00DF20E3">
      <w:pPr>
        <w:pStyle w:val="ListParagraph"/>
        <w:numPr>
          <w:ilvl w:val="0"/>
          <w:numId w:val="51"/>
        </w:numPr>
        <w:spacing w:before="0"/>
      </w:pPr>
      <w:r>
        <w:lastRenderedPageBreak/>
        <w:t xml:space="preserve">Using the new export mode is reasonable for documents which contain 50 pages or more. For 500 pages and more using ExportFileWriter is highly recommended. </w:t>
      </w:r>
    </w:p>
    <w:p w:rsidR="00933033" w:rsidRDefault="00933033" w:rsidP="00DF20E3">
      <w:pPr>
        <w:pStyle w:val="ListParagraph"/>
        <w:numPr>
          <w:ilvl w:val="0"/>
          <w:numId w:val="51"/>
        </w:numPr>
        <w:spacing w:before="0"/>
      </w:pPr>
      <w:r>
        <w:t xml:space="preserve">For best possible speed choose Batch Processor (see Processing using Batch Processor). </w:t>
      </w:r>
    </w:p>
    <w:p w:rsidR="00933033" w:rsidRDefault="00933033" w:rsidP="00DF20E3">
      <w:pPr>
        <w:pStyle w:val="ListParagraph"/>
        <w:numPr>
          <w:ilvl w:val="0"/>
          <w:numId w:val="51"/>
        </w:numPr>
        <w:spacing w:before="0"/>
      </w:pPr>
      <w:r>
        <w:t>Export a fixed number of pages at a time. You will need to do some experimenting to pick the best number of pages for your documents. During internal ABBYY tests the portion size of 30 pages was found best for generic documents.</w:t>
      </w:r>
    </w:p>
    <w:p w:rsidR="00933033" w:rsidRDefault="00933033" w:rsidP="00933033">
      <w:r>
        <w:t>The results of speed testing are presented on the diagram.</w:t>
      </w:r>
    </w:p>
    <w:p w:rsidR="00933033" w:rsidRDefault="00933033" w:rsidP="00933033">
      <w:r>
        <w:t>It can be clearly seen that the processing using the new export functionality works about 4 times faster on the large documents than the processing with standard export.</w:t>
      </w:r>
    </w:p>
    <w:p w:rsidR="00933033" w:rsidRDefault="00933033" w:rsidP="00933033">
      <w:r>
        <w:rPr>
          <w:noProof/>
          <w:lang w:eastAsia="zh-TW"/>
        </w:rPr>
        <w:drawing>
          <wp:inline distT="0" distB="0" distL="0" distR="0" wp14:anchorId="139464E7" wp14:editId="3EEFA279">
            <wp:extent cx="5976620" cy="3467100"/>
            <wp:effectExtent l="0" t="0" r="5080" b="0"/>
            <wp:docPr id="123"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33033" w:rsidRDefault="00933033" w:rsidP="00933033">
      <w:r>
        <w:t>The processor of the testing machine is Intel® Core™ i5-3450 (3.10 GHz, 4 physical cores), 8 GB of RAM, the number of simultaneously run processes is 4. During session export the documents were saved 30 pages at a time.</w:t>
      </w:r>
    </w:p>
    <w:p w:rsidR="00843993" w:rsidRDefault="00933033" w:rsidP="00843993">
      <w:pPr>
        <w:pStyle w:val="Heading3"/>
      </w:pPr>
      <w:r>
        <w:t>Japanese ocr improvements</w:t>
      </w:r>
    </w:p>
    <w:p w:rsidR="00933033" w:rsidRDefault="00933033" w:rsidP="00933033">
      <w:r>
        <w:t>Last year R&amp;D and ABBYY Japan spent much time jointly in the project for improving Japanese OCR. The joint team identified and solved many issues. The project is not finished, but FRE 11 R6 contains intermediate result including the following improvements:</w:t>
      </w:r>
    </w:p>
    <w:p w:rsidR="00933033" w:rsidRDefault="00933033" w:rsidP="00DF20E3">
      <w:pPr>
        <w:pStyle w:val="ListParagraph"/>
        <w:numPr>
          <w:ilvl w:val="0"/>
          <w:numId w:val="52"/>
        </w:numPr>
        <w:spacing w:before="0"/>
      </w:pPr>
      <w:r w:rsidRPr="00BB059E">
        <w:t xml:space="preserve">Old Kanji </w:t>
      </w:r>
      <w:r>
        <w:t>c</w:t>
      </w:r>
      <w:r w:rsidRPr="00BB059E">
        <w:t>haracter</w:t>
      </w:r>
      <w:r>
        <w:t>s</w:t>
      </w:r>
      <w:r w:rsidRPr="00BB059E">
        <w:t xml:space="preserve"> </w:t>
      </w:r>
      <w:r>
        <w:t>i</w:t>
      </w:r>
      <w:r w:rsidRPr="00BB059E">
        <w:t>ssue</w:t>
      </w:r>
      <w:r>
        <w:t>. ABBYY Japanese OCR is capable of recognizing Kanji characters are not of frequent use nowadays. The solution: JapaneseModern is new OCR language available in the product. It does not include outdated Kanji. Our customers should use it to recognize modern documents with the best accuracy.</w:t>
      </w:r>
    </w:p>
    <w:p w:rsidR="00933033" w:rsidRDefault="00933033" w:rsidP="00DF20E3">
      <w:pPr>
        <w:pStyle w:val="ListParagraph"/>
        <w:numPr>
          <w:ilvl w:val="0"/>
          <w:numId w:val="52"/>
        </w:numPr>
        <w:spacing w:before="0"/>
      </w:pPr>
      <w:r w:rsidRPr="00BB059E">
        <w:lastRenderedPageBreak/>
        <w:t>Recognizing Katakana as Kanji (Hiragana) Character Issue (</w:t>
      </w:r>
      <w:r w:rsidRPr="00BB059E">
        <w:rPr>
          <w:rFonts w:ascii="MS Mincho" w:eastAsia="MS Mincho" w:hAnsi="MS Mincho" w:cs="MS Mincho" w:hint="eastAsia"/>
        </w:rPr>
        <w:t>タ</w:t>
      </w:r>
      <w:r w:rsidRPr="00BB059E">
        <w:t xml:space="preserve"> -&gt;</w:t>
      </w:r>
      <w:r w:rsidRPr="00BB059E">
        <w:rPr>
          <w:rFonts w:ascii="MS Mincho" w:eastAsia="MS Mincho" w:hAnsi="MS Mincho" w:cs="MS Mincho" w:hint="eastAsia"/>
        </w:rPr>
        <w:t>夕</w:t>
      </w:r>
      <w:r w:rsidRPr="00BB059E">
        <w:t>,</w:t>
      </w:r>
      <w:r w:rsidRPr="00BB059E">
        <w:rPr>
          <w:rFonts w:ascii="MS Mincho" w:eastAsia="MS Mincho" w:hAnsi="MS Mincho" w:cs="MS Mincho" w:hint="eastAsia"/>
        </w:rPr>
        <w:t>オ</w:t>
      </w:r>
      <w:r w:rsidRPr="00BB059E">
        <w:t>-&gt;</w:t>
      </w:r>
      <w:r w:rsidRPr="00BB059E">
        <w:rPr>
          <w:rFonts w:ascii="MS Mincho" w:eastAsia="MS Mincho" w:hAnsi="MS Mincho" w:cs="MS Mincho" w:hint="eastAsia"/>
        </w:rPr>
        <w:t>才</w:t>
      </w:r>
      <w:r w:rsidRPr="00BB059E">
        <w:t>,</w:t>
      </w:r>
      <w:r w:rsidRPr="00BB059E">
        <w:rPr>
          <w:rFonts w:ascii="MS Mincho" w:eastAsia="MS Mincho" w:hAnsi="MS Mincho" w:cs="MS Mincho" w:hint="eastAsia"/>
        </w:rPr>
        <w:t>エ</w:t>
      </w:r>
      <w:r w:rsidRPr="00BB059E">
        <w:t>-&gt;</w:t>
      </w:r>
      <w:r w:rsidRPr="00BB059E">
        <w:rPr>
          <w:rFonts w:ascii="MS Mincho" w:eastAsia="MS Mincho" w:hAnsi="MS Mincho" w:cs="MS Mincho" w:hint="eastAsia"/>
        </w:rPr>
        <w:t>工</w:t>
      </w:r>
      <w:r w:rsidRPr="00BB059E">
        <w:t>, etc.)</w:t>
      </w:r>
      <w:r>
        <w:t>. ABBYY OCR mixes up similar characters where a human can easily identify correct ones. The solution: application of</w:t>
      </w:r>
    </w:p>
    <w:p w:rsidR="00933033" w:rsidRPr="00BB059E" w:rsidRDefault="00933033" w:rsidP="00DF20E3">
      <w:pPr>
        <w:pStyle w:val="ListParagraph"/>
        <w:numPr>
          <w:ilvl w:val="1"/>
          <w:numId w:val="52"/>
        </w:numPr>
        <w:spacing w:before="0"/>
      </w:pPr>
      <w:r>
        <w:t>C</w:t>
      </w:r>
      <w:r w:rsidRPr="00BB059E">
        <w:t>ontext-based heuristics</w:t>
      </w:r>
      <w:r>
        <w:t xml:space="preserve">. It </w:t>
      </w:r>
      <w:r w:rsidRPr="00E316D3">
        <w:t>is something like ‘recognize “</w:t>
      </w:r>
      <w:r w:rsidRPr="00E316D3">
        <w:rPr>
          <w:rFonts w:ascii="MS Mincho" w:eastAsia="MS Mincho" w:hAnsi="MS Mincho" w:cs="MS Mincho" w:hint="eastAsia"/>
        </w:rPr>
        <w:t>１</w:t>
      </w:r>
      <w:r w:rsidRPr="00E316D3">
        <w:t>-” instead of “</w:t>
      </w:r>
      <w:r w:rsidRPr="00E316D3">
        <w:rPr>
          <w:rFonts w:ascii="MS Mincho" w:eastAsia="MS Mincho" w:hAnsi="MS Mincho" w:cs="MS Mincho" w:hint="eastAsia"/>
        </w:rPr>
        <w:t>ト</w:t>
      </w:r>
      <w:r w:rsidRPr="00E316D3">
        <w:rPr>
          <w:rFonts w:ascii="Times New Roman" w:hAnsi="Times New Roman" w:cs="Times New Roman"/>
        </w:rPr>
        <w:t>”</w:t>
      </w:r>
      <w:r w:rsidRPr="00E316D3">
        <w:t xml:space="preserve"> because a string looks like an address’</w:t>
      </w:r>
      <w:r>
        <w:t>.</w:t>
      </w:r>
    </w:p>
    <w:p w:rsidR="00933033" w:rsidRDefault="00933033" w:rsidP="00DF20E3">
      <w:pPr>
        <w:pStyle w:val="ListParagraph"/>
        <w:numPr>
          <w:ilvl w:val="1"/>
          <w:numId w:val="52"/>
        </w:numPr>
        <w:spacing w:before="0"/>
      </w:pPr>
      <w:r>
        <w:t>Japanese o</w:t>
      </w:r>
      <w:r w:rsidRPr="00BB059E">
        <w:t>rthography rules</w:t>
      </w:r>
      <w:r>
        <w:t xml:space="preserve">. It </w:t>
      </w:r>
      <w:r w:rsidRPr="00E316D3">
        <w:t>is something like ‘do not put a Hiragana character in between two Katakana characters’.</w:t>
      </w:r>
    </w:p>
    <w:p w:rsidR="00933033" w:rsidRDefault="00933033" w:rsidP="00DF20E3">
      <w:pPr>
        <w:pStyle w:val="ListParagraph"/>
        <w:numPr>
          <w:ilvl w:val="0"/>
          <w:numId w:val="52"/>
        </w:numPr>
        <w:spacing w:before="0"/>
      </w:pPr>
      <w:r>
        <w:t>Missing characters issue. The solution: few frequent and missing modern Japanese characters were trained and added into the recognition set.</w:t>
      </w:r>
    </w:p>
    <w:p w:rsidR="00933033" w:rsidRDefault="00933033" w:rsidP="00DF20E3">
      <w:pPr>
        <w:pStyle w:val="ListParagraph"/>
        <w:numPr>
          <w:ilvl w:val="0"/>
          <w:numId w:val="52"/>
        </w:numPr>
        <w:spacing w:before="0"/>
      </w:pPr>
      <w:r>
        <w:t>Lack of Japanese text models issue. The solution: new models (helps with similar characters and mixed language recognition) are added:</w:t>
      </w:r>
    </w:p>
    <w:p w:rsidR="00933033" w:rsidRPr="00BB23D8" w:rsidRDefault="00933033" w:rsidP="00DF20E3">
      <w:pPr>
        <w:pStyle w:val="ListParagraph"/>
        <w:numPr>
          <w:ilvl w:val="1"/>
          <w:numId w:val="52"/>
        </w:numPr>
        <w:spacing w:before="0"/>
      </w:pPr>
      <w:r w:rsidRPr="00BB23D8">
        <w:t>Date</w:t>
      </w:r>
      <w:r>
        <w:t>.</w:t>
      </w:r>
      <w:r w:rsidRPr="00BB23D8">
        <w:t xml:space="preserve"> </w:t>
      </w:r>
      <w:r>
        <w:t>S</w:t>
      </w:r>
      <w:r w:rsidRPr="00BB23D8">
        <w:t>uch as 2014</w:t>
      </w:r>
      <w:r w:rsidRPr="00BB23D8">
        <w:rPr>
          <w:rFonts w:ascii="MS Mincho" w:eastAsia="MS Mincho" w:hAnsi="MS Mincho" w:cs="MS Mincho" w:hint="eastAsia"/>
        </w:rPr>
        <w:t>年</w:t>
      </w:r>
      <w:r w:rsidRPr="00BB23D8">
        <w:t>10</w:t>
      </w:r>
      <w:r w:rsidRPr="00BB23D8">
        <w:rPr>
          <w:rFonts w:ascii="MS Mincho" w:eastAsia="MS Mincho" w:hAnsi="MS Mincho" w:cs="MS Mincho" w:hint="eastAsia"/>
        </w:rPr>
        <w:t>月</w:t>
      </w:r>
      <w:r w:rsidRPr="00BB23D8">
        <w:t>19</w:t>
      </w:r>
      <w:r w:rsidRPr="00BB23D8">
        <w:rPr>
          <w:rFonts w:ascii="MS Mincho" w:eastAsia="MS Mincho" w:hAnsi="MS Mincho" w:cs="MS Mincho" w:hint="eastAsia"/>
        </w:rPr>
        <w:t>日</w:t>
      </w:r>
      <w:r w:rsidRPr="00BB23D8">
        <w:t xml:space="preserve"> </w:t>
      </w:r>
      <w:r w:rsidRPr="00BB23D8">
        <w:rPr>
          <w:rFonts w:ascii="MS Mincho" w:eastAsia="MS Mincho" w:hAnsi="MS Mincho" w:cs="MS Mincho" w:hint="eastAsia"/>
        </w:rPr>
        <w:t>（日）</w:t>
      </w:r>
      <w:r>
        <w:rPr>
          <w:rFonts w:ascii="MS Mincho" w:eastAsia="MS Mincho" w:hAnsi="MS Mincho" w:cs="MS Mincho" w:hint="eastAsia"/>
        </w:rPr>
        <w:t>.</w:t>
      </w:r>
    </w:p>
    <w:p w:rsidR="00933033" w:rsidRPr="00BB23D8" w:rsidRDefault="00933033" w:rsidP="00DF20E3">
      <w:pPr>
        <w:pStyle w:val="ListParagraph"/>
        <w:numPr>
          <w:ilvl w:val="1"/>
          <w:numId w:val="52"/>
        </w:numPr>
        <w:spacing w:before="0"/>
      </w:pPr>
      <w:r w:rsidRPr="00BB23D8">
        <w:t>Address</w:t>
      </w:r>
      <w:r>
        <w:t>. S</w:t>
      </w:r>
      <w:r w:rsidRPr="00BB23D8">
        <w:t xml:space="preserve">uch as </w:t>
      </w:r>
      <w:r w:rsidRPr="00BB23D8">
        <w:rPr>
          <w:rFonts w:ascii="MS Mincho" w:eastAsia="MS Mincho" w:hAnsi="MS Mincho" w:cs="MS Mincho" w:hint="eastAsia"/>
        </w:rPr>
        <w:t>東京都港区赤坂２丁目１７</w:t>
      </w:r>
      <w:r w:rsidRPr="00BB23D8">
        <w:t>−</w:t>
      </w:r>
      <w:r w:rsidRPr="00BB23D8">
        <w:rPr>
          <w:rFonts w:ascii="MS Mincho" w:eastAsia="MS Mincho" w:hAnsi="MS Mincho" w:cs="MS Mincho" w:hint="eastAsia"/>
        </w:rPr>
        <w:t>２２</w:t>
      </w:r>
      <w:r>
        <w:rPr>
          <w:rFonts w:ascii="MS Mincho" w:hAnsi="MS Mincho" w:cs="MS Mincho" w:hint="eastAsia"/>
        </w:rPr>
        <w:t>.</w:t>
      </w:r>
    </w:p>
    <w:p w:rsidR="00933033" w:rsidRDefault="00933033" w:rsidP="00DF20E3">
      <w:pPr>
        <w:pStyle w:val="ListParagraph"/>
        <w:numPr>
          <w:ilvl w:val="0"/>
          <w:numId w:val="52"/>
        </w:numPr>
        <w:spacing w:before="0"/>
      </w:pPr>
      <w:r>
        <w:t>Dictionary issue. Existing dictionary contained ‘garbage’ and misses some initial forms. The solution: incorrect entries were removed, new initial forms are added (borrowed from UniDic dictionary popular in Japan).</w:t>
      </w:r>
    </w:p>
    <w:p w:rsidR="00933033" w:rsidRPr="00BB059E" w:rsidRDefault="00933033" w:rsidP="00933033">
      <w:r>
        <w:t>FRE 11 R6 leverages differently on different test-beds: sometimes the improvements give nothing, sometimes the effect is very small (1% less errors), sometimes it is worth to mention (24.6% less errors).</w:t>
      </w:r>
    </w:p>
    <w:p w:rsidR="00843993" w:rsidRDefault="00933033" w:rsidP="00843993">
      <w:pPr>
        <w:pStyle w:val="Heading3"/>
      </w:pPr>
      <w:r>
        <w:t>ability to process single-page documents from memory in batch mode</w:t>
      </w:r>
    </w:p>
    <w:p w:rsidR="00933033" w:rsidRDefault="00933033" w:rsidP="00933033">
      <w:r>
        <w:t>IBatchProcessor interface allowed to process single-page documents in batch mode, i.e. using multi-processing on all available CPU cores. It worked with image files only in the previous versions of FRE 11.</w:t>
      </w:r>
    </w:p>
    <w:p w:rsidR="00933033" w:rsidRDefault="00933033" w:rsidP="00933033">
      <w:r>
        <w:t>The scenario came from one OEM customer, but it might be applicable in any scenario where an image is received as a memory stream. Previously one has to save the stream to a file and path that file to the Engine, and then the file comes to a memory again. Ridding of the intermediate file saves processing time and PC resources. The bigger the file size the more time and resources it consumes to save and load an image back.</w:t>
      </w:r>
    </w:p>
    <w:p w:rsidR="00933033" w:rsidRDefault="00933033" w:rsidP="00933033">
      <w:r>
        <w:t>Starting from this release it is possible to process single-page documents stored in memory in batch mode. To do so one should use new API:</w:t>
      </w:r>
    </w:p>
    <w:p w:rsidR="00933033" w:rsidRDefault="00933033" w:rsidP="00DF20E3">
      <w:pPr>
        <w:pStyle w:val="ListParagraph"/>
        <w:numPr>
          <w:ilvl w:val="0"/>
          <w:numId w:val="53"/>
        </w:numPr>
        <w:spacing w:before="0"/>
      </w:pPr>
      <w:r w:rsidRPr="00D97BEF">
        <w:t>IImageSourceEx</w:t>
      </w:r>
      <w:r>
        <w:t>. Comparing to IImageSource interface new one allows to implement callbacks for image files and images stored in memory.</w:t>
      </w:r>
    </w:p>
    <w:p w:rsidR="00933033" w:rsidRPr="004E178B" w:rsidRDefault="00933033" w:rsidP="00DF20E3">
      <w:pPr>
        <w:pStyle w:val="ListParagraph"/>
        <w:numPr>
          <w:ilvl w:val="0"/>
          <w:numId w:val="53"/>
        </w:numPr>
        <w:spacing w:before="0"/>
      </w:pPr>
      <w:r>
        <w:t xml:space="preserve">IBatchProcessor::StartEx(). Comparing to Start() method it accepts new </w:t>
      </w:r>
      <w:r w:rsidRPr="00D97BEF">
        <w:t>IImageSourceEx</w:t>
      </w:r>
      <w:r>
        <w:t xml:space="preserve"> interface instead of outdated IImageSource one.</w:t>
      </w:r>
    </w:p>
    <w:p w:rsidR="00843993" w:rsidRDefault="00933033" w:rsidP="00843993">
      <w:pPr>
        <w:pStyle w:val="Heading3"/>
      </w:pPr>
      <w:r>
        <w:t xml:space="preserve">arabic </w:t>
      </w:r>
      <w:r w:rsidRPr="0064037F">
        <w:t>Fathatan</w:t>
      </w:r>
      <w:r>
        <w:t xml:space="preserve"> (</w:t>
      </w:r>
      <w:r w:rsidRPr="00E53D3B">
        <w:rPr>
          <w:rFonts w:ascii="Times New Roman" w:hAnsi="Times New Roman"/>
          <w:rtl/>
        </w:rPr>
        <w:t>ً</w:t>
      </w:r>
      <w:r>
        <w:t>) diacritics support</w:t>
      </w:r>
    </w:p>
    <w:p w:rsidR="00933033" w:rsidRDefault="00933033" w:rsidP="00933033">
      <w:r>
        <w:t xml:space="preserve">Arabic OCR got support for the Arabic Fathatan </w:t>
      </w:r>
      <w:r w:rsidRPr="00933033">
        <w:t>diacritics</w:t>
      </w:r>
      <w:r>
        <w:t xml:space="preserve"> recognition. The initial request came from a ABBYY FlexiCapture 11 user. Since this improvement increases overall Arabic OCR accuracy, we decided to add this feature to FRE 11 R6.</w:t>
      </w:r>
    </w:p>
    <w:p w:rsidR="00933033" w:rsidRDefault="00933033" w:rsidP="00933033">
      <w:r>
        <w:t>Please notice that the improvement is valid for the last symbol in a word:</w:t>
      </w:r>
    </w:p>
    <w:p w:rsidR="00933033" w:rsidRDefault="00933033" w:rsidP="00933033">
      <w:r>
        <w:rPr>
          <w:noProof/>
          <w:lang w:eastAsia="zh-TW"/>
        </w:rPr>
        <w:lastRenderedPageBreak/>
        <w:drawing>
          <wp:inline distT="0" distB="0" distL="0" distR="0" wp14:anchorId="7860C320" wp14:editId="332A9FD5">
            <wp:extent cx="3513124" cy="571550"/>
            <wp:effectExtent l="0" t="0" r="0" b="0"/>
            <wp:docPr id="1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513124" cy="571550"/>
                    </a:xfrm>
                    <a:prstGeom prst="rect">
                      <a:avLst/>
                    </a:prstGeom>
                  </pic:spPr>
                </pic:pic>
              </a:graphicData>
            </a:graphic>
          </wp:inline>
        </w:drawing>
      </w:r>
    </w:p>
    <w:p w:rsidR="00933033" w:rsidRDefault="00933033" w:rsidP="00933033">
      <w:pPr>
        <w:pStyle w:val="Heading4"/>
        <w:keepNext/>
        <w:keepLines/>
        <w:numPr>
          <w:ilvl w:val="3"/>
          <w:numId w:val="0"/>
        </w:numPr>
        <w:pBdr>
          <w:top w:val="none" w:sz="0" w:space="0" w:color="auto"/>
          <w:left w:val="none" w:sz="0" w:space="0" w:color="auto"/>
        </w:pBdr>
        <w:spacing w:before="200"/>
        <w:ind w:left="1148" w:hanging="864"/>
      </w:pPr>
      <w:bookmarkStart w:id="443" w:name="_Toc438535944"/>
      <w:bookmarkStart w:id="444" w:name="_Toc438828856"/>
      <w:r>
        <w:t>Thai OCR accuracy improvement</w:t>
      </w:r>
      <w:bookmarkEnd w:id="443"/>
      <w:bookmarkEnd w:id="444"/>
    </w:p>
    <w:p w:rsidR="00933033" w:rsidRDefault="00933033" w:rsidP="00933033">
      <w:r>
        <w:t>In a scope of entering into VIP account, we faced with low Thai OCR accuracy on several font types comparing to competitors.</w:t>
      </w:r>
    </w:p>
    <w:p w:rsidR="00933033" w:rsidRDefault="00933033" w:rsidP="00933033">
      <w:r>
        <w:t>The font types are following:</w:t>
      </w:r>
    </w:p>
    <w:p w:rsidR="00933033" w:rsidRDefault="00933033" w:rsidP="00DF20E3">
      <w:pPr>
        <w:pStyle w:val="ListParagraph"/>
        <w:numPr>
          <w:ilvl w:val="0"/>
          <w:numId w:val="54"/>
        </w:numPr>
        <w:spacing w:before="0"/>
      </w:pPr>
      <w:r w:rsidRPr="00D1529B">
        <w:t>Tahoma</w:t>
      </w:r>
    </w:p>
    <w:p w:rsidR="00933033" w:rsidRDefault="00933033" w:rsidP="00DF20E3">
      <w:pPr>
        <w:pStyle w:val="ListParagraph"/>
        <w:numPr>
          <w:ilvl w:val="0"/>
          <w:numId w:val="54"/>
        </w:numPr>
        <w:spacing w:before="0"/>
      </w:pPr>
      <w:r>
        <w:t>TH SarabunPSK</w:t>
      </w:r>
    </w:p>
    <w:p w:rsidR="00933033" w:rsidRDefault="00933033" w:rsidP="00DF20E3">
      <w:pPr>
        <w:pStyle w:val="ListParagraph"/>
        <w:numPr>
          <w:ilvl w:val="0"/>
          <w:numId w:val="54"/>
        </w:numPr>
        <w:spacing w:before="0"/>
      </w:pPr>
      <w:r w:rsidRPr="00D1529B">
        <w:t>TH Niramit AS</w:t>
      </w:r>
    </w:p>
    <w:p w:rsidR="00933033" w:rsidRDefault="00933033" w:rsidP="00DF20E3">
      <w:pPr>
        <w:pStyle w:val="ListParagraph"/>
        <w:numPr>
          <w:ilvl w:val="0"/>
          <w:numId w:val="54"/>
        </w:numPr>
        <w:spacing w:before="0"/>
      </w:pPr>
      <w:r w:rsidRPr="00D1529B">
        <w:t>TH Kodchasal</w:t>
      </w:r>
    </w:p>
    <w:p w:rsidR="00933033" w:rsidRDefault="00933033" w:rsidP="00DF20E3">
      <w:pPr>
        <w:pStyle w:val="ListParagraph"/>
        <w:numPr>
          <w:ilvl w:val="0"/>
          <w:numId w:val="54"/>
        </w:numPr>
        <w:spacing w:before="0"/>
      </w:pPr>
      <w:r w:rsidRPr="00D1529B">
        <w:t>TH Baijam</w:t>
      </w:r>
    </w:p>
    <w:p w:rsidR="00933033" w:rsidRDefault="00933033" w:rsidP="00DF20E3">
      <w:pPr>
        <w:pStyle w:val="ListParagraph"/>
        <w:numPr>
          <w:ilvl w:val="0"/>
          <w:numId w:val="54"/>
        </w:numPr>
        <w:spacing w:before="0"/>
      </w:pPr>
      <w:r w:rsidRPr="00D1529B">
        <w:t xml:space="preserve">TH Fah </w:t>
      </w:r>
      <w:r>
        <w:t>Kwang</w:t>
      </w:r>
    </w:p>
    <w:p w:rsidR="00933033" w:rsidRDefault="00933033" w:rsidP="00933033">
      <w:r>
        <w:t>Average accuracy was like this according to the customer’s report:</w:t>
      </w:r>
    </w:p>
    <w:tbl>
      <w:tblPr>
        <w:tblStyle w:val="GridTable1Light1"/>
        <w:tblW w:w="0" w:type="auto"/>
        <w:tblLook w:val="04A0" w:firstRow="1" w:lastRow="0" w:firstColumn="1" w:lastColumn="0" w:noHBand="0" w:noVBand="1"/>
      </w:tblPr>
      <w:tblGrid>
        <w:gridCol w:w="1665"/>
        <w:gridCol w:w="1333"/>
        <w:gridCol w:w="1324"/>
        <w:gridCol w:w="1145"/>
      </w:tblGrid>
      <w:tr w:rsidR="00933033" w:rsidTr="00CC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33033" w:rsidRDefault="00933033" w:rsidP="00CC045B">
            <w:r>
              <w:t>Engine</w:t>
            </w:r>
          </w:p>
        </w:tc>
        <w:tc>
          <w:tcPr>
            <w:tcW w:w="0" w:type="auto"/>
          </w:tcPr>
          <w:p w:rsidR="00933033" w:rsidRDefault="00933033" w:rsidP="00CC045B">
            <w:pPr>
              <w:cnfStyle w:val="100000000000" w:firstRow="1" w:lastRow="0" w:firstColumn="0" w:lastColumn="0" w:oddVBand="0" w:evenVBand="0" w:oddHBand="0" w:evenHBand="0" w:firstRowFirstColumn="0" w:firstRowLastColumn="0" w:lastRowFirstColumn="0" w:lastRowLastColumn="0"/>
            </w:pPr>
            <w:r>
              <w:t>Competitor A</w:t>
            </w:r>
          </w:p>
        </w:tc>
        <w:tc>
          <w:tcPr>
            <w:tcW w:w="0" w:type="auto"/>
          </w:tcPr>
          <w:p w:rsidR="00933033" w:rsidRDefault="00933033" w:rsidP="00CC045B">
            <w:pPr>
              <w:cnfStyle w:val="100000000000" w:firstRow="1" w:lastRow="0" w:firstColumn="0" w:lastColumn="0" w:oddVBand="0" w:evenVBand="0" w:oddHBand="0" w:evenHBand="0" w:firstRowFirstColumn="0" w:firstRowLastColumn="0" w:lastRowFirstColumn="0" w:lastRowLastColumn="0"/>
            </w:pPr>
            <w:r>
              <w:t>Competitor B</w:t>
            </w:r>
          </w:p>
        </w:tc>
        <w:tc>
          <w:tcPr>
            <w:tcW w:w="0" w:type="auto"/>
          </w:tcPr>
          <w:p w:rsidR="00933033" w:rsidRDefault="00933033" w:rsidP="00CC045B">
            <w:pPr>
              <w:cnfStyle w:val="100000000000" w:firstRow="1" w:lastRow="0" w:firstColumn="0" w:lastColumn="0" w:oddVBand="0" w:evenVBand="0" w:oddHBand="0" w:evenHBand="0" w:firstRowFirstColumn="0" w:firstRowLastColumn="0" w:lastRowFirstColumn="0" w:lastRowLastColumn="0"/>
            </w:pPr>
            <w:r>
              <w:t>ABBYY SDK</w:t>
            </w:r>
          </w:p>
        </w:tc>
      </w:tr>
      <w:tr w:rsidR="00933033" w:rsidTr="00CC045B">
        <w:tc>
          <w:tcPr>
            <w:cnfStyle w:val="001000000000" w:firstRow="0" w:lastRow="0" w:firstColumn="1" w:lastColumn="0" w:oddVBand="0" w:evenVBand="0" w:oddHBand="0" w:evenHBand="0" w:firstRowFirstColumn="0" w:firstRowLastColumn="0" w:lastRowFirstColumn="0" w:lastRowLastColumn="0"/>
            <w:tcW w:w="0" w:type="auto"/>
          </w:tcPr>
          <w:p w:rsidR="00933033" w:rsidRDefault="00933033" w:rsidP="00CC045B">
            <w:r>
              <w:t>Average accuracy</w:t>
            </w:r>
          </w:p>
        </w:tc>
        <w:tc>
          <w:tcPr>
            <w:tcW w:w="0" w:type="auto"/>
          </w:tcPr>
          <w:p w:rsidR="00933033" w:rsidRDefault="00933033" w:rsidP="00CC045B">
            <w:pPr>
              <w:jc w:val="center"/>
              <w:cnfStyle w:val="000000000000" w:firstRow="0" w:lastRow="0" w:firstColumn="0" w:lastColumn="0" w:oddVBand="0" w:evenVBand="0" w:oddHBand="0" w:evenHBand="0" w:firstRowFirstColumn="0" w:firstRowLastColumn="0" w:lastRowFirstColumn="0" w:lastRowLastColumn="0"/>
            </w:pPr>
            <w:r>
              <w:t>78.5%</w:t>
            </w:r>
          </w:p>
        </w:tc>
        <w:tc>
          <w:tcPr>
            <w:tcW w:w="0" w:type="auto"/>
          </w:tcPr>
          <w:p w:rsidR="00933033" w:rsidRDefault="00933033" w:rsidP="00CC045B">
            <w:pPr>
              <w:jc w:val="center"/>
              <w:cnfStyle w:val="000000000000" w:firstRow="0" w:lastRow="0" w:firstColumn="0" w:lastColumn="0" w:oddVBand="0" w:evenVBand="0" w:oddHBand="0" w:evenHBand="0" w:firstRowFirstColumn="0" w:firstRowLastColumn="0" w:lastRowFirstColumn="0" w:lastRowLastColumn="0"/>
            </w:pPr>
            <w:r>
              <w:t>93.1%</w:t>
            </w:r>
          </w:p>
        </w:tc>
        <w:tc>
          <w:tcPr>
            <w:tcW w:w="0" w:type="auto"/>
          </w:tcPr>
          <w:p w:rsidR="00933033" w:rsidRDefault="00933033" w:rsidP="00CC045B">
            <w:pPr>
              <w:jc w:val="center"/>
              <w:cnfStyle w:val="000000000000" w:firstRow="0" w:lastRow="0" w:firstColumn="0" w:lastColumn="0" w:oddVBand="0" w:evenVBand="0" w:oddHBand="0" w:evenHBand="0" w:firstRowFirstColumn="0" w:firstRowLastColumn="0" w:lastRowFirstColumn="0" w:lastRowLastColumn="0"/>
            </w:pPr>
            <w:r>
              <w:t>80.7%</w:t>
            </w:r>
          </w:p>
        </w:tc>
      </w:tr>
    </w:tbl>
    <w:p w:rsidR="00933033" w:rsidRDefault="00933033" w:rsidP="00933033">
      <w:pPr>
        <w:spacing w:after="0"/>
      </w:pPr>
    </w:p>
    <w:p w:rsidR="00933033" w:rsidRDefault="00933033" w:rsidP="00933033">
      <w:r>
        <w:t>Dedicated support of colleagues from ABBYY Japan and R&amp;D professionals’ efforts make it possible to overcome competition with the following result:</w:t>
      </w:r>
    </w:p>
    <w:tbl>
      <w:tblPr>
        <w:tblStyle w:val="GridTable1Light1"/>
        <w:tblW w:w="0" w:type="auto"/>
        <w:tblLook w:val="04A0" w:firstRow="1" w:lastRow="0" w:firstColumn="1" w:lastColumn="0" w:noHBand="0" w:noVBand="1"/>
      </w:tblPr>
      <w:tblGrid>
        <w:gridCol w:w="1665"/>
        <w:gridCol w:w="1333"/>
        <w:gridCol w:w="1324"/>
        <w:gridCol w:w="917"/>
      </w:tblGrid>
      <w:tr w:rsidR="00933033" w:rsidTr="00CC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33033" w:rsidRDefault="00933033" w:rsidP="00CC045B">
            <w:r>
              <w:t>Engine</w:t>
            </w:r>
          </w:p>
        </w:tc>
        <w:tc>
          <w:tcPr>
            <w:tcW w:w="0" w:type="auto"/>
          </w:tcPr>
          <w:p w:rsidR="00933033" w:rsidRDefault="00933033" w:rsidP="00CC045B">
            <w:pPr>
              <w:cnfStyle w:val="100000000000" w:firstRow="1" w:lastRow="0" w:firstColumn="0" w:lastColumn="0" w:oddVBand="0" w:evenVBand="0" w:oddHBand="0" w:evenHBand="0" w:firstRowFirstColumn="0" w:firstRowLastColumn="0" w:lastRowFirstColumn="0" w:lastRowLastColumn="0"/>
            </w:pPr>
            <w:r>
              <w:t>Competitor A</w:t>
            </w:r>
          </w:p>
        </w:tc>
        <w:tc>
          <w:tcPr>
            <w:tcW w:w="0" w:type="auto"/>
          </w:tcPr>
          <w:p w:rsidR="00933033" w:rsidRDefault="00933033" w:rsidP="00CC045B">
            <w:pPr>
              <w:cnfStyle w:val="100000000000" w:firstRow="1" w:lastRow="0" w:firstColumn="0" w:lastColumn="0" w:oddVBand="0" w:evenVBand="0" w:oddHBand="0" w:evenHBand="0" w:firstRowFirstColumn="0" w:firstRowLastColumn="0" w:lastRowFirstColumn="0" w:lastRowLastColumn="0"/>
            </w:pPr>
            <w:r>
              <w:t>Competitor B</w:t>
            </w:r>
          </w:p>
        </w:tc>
        <w:tc>
          <w:tcPr>
            <w:tcW w:w="0" w:type="auto"/>
          </w:tcPr>
          <w:p w:rsidR="00933033" w:rsidRDefault="00933033" w:rsidP="00CC045B">
            <w:pPr>
              <w:cnfStyle w:val="100000000000" w:firstRow="1" w:lastRow="0" w:firstColumn="0" w:lastColumn="0" w:oddVBand="0" w:evenVBand="0" w:oddHBand="0" w:evenHBand="0" w:firstRowFirstColumn="0" w:firstRowLastColumn="0" w:lastRowFirstColumn="0" w:lastRowLastColumn="0"/>
            </w:pPr>
            <w:r>
              <w:t>OCRT 14</w:t>
            </w:r>
          </w:p>
        </w:tc>
      </w:tr>
      <w:tr w:rsidR="00933033" w:rsidTr="00CC045B">
        <w:tc>
          <w:tcPr>
            <w:cnfStyle w:val="001000000000" w:firstRow="0" w:lastRow="0" w:firstColumn="1" w:lastColumn="0" w:oddVBand="0" w:evenVBand="0" w:oddHBand="0" w:evenHBand="0" w:firstRowFirstColumn="0" w:firstRowLastColumn="0" w:lastRowFirstColumn="0" w:lastRowLastColumn="0"/>
            <w:tcW w:w="0" w:type="auto"/>
          </w:tcPr>
          <w:p w:rsidR="00933033" w:rsidRDefault="00933033" w:rsidP="00CC045B">
            <w:r>
              <w:t>Average accuracy</w:t>
            </w:r>
          </w:p>
        </w:tc>
        <w:tc>
          <w:tcPr>
            <w:tcW w:w="0" w:type="auto"/>
          </w:tcPr>
          <w:p w:rsidR="00933033" w:rsidRDefault="00933033" w:rsidP="00CC045B">
            <w:pPr>
              <w:jc w:val="center"/>
              <w:cnfStyle w:val="000000000000" w:firstRow="0" w:lastRow="0" w:firstColumn="0" w:lastColumn="0" w:oddVBand="0" w:evenVBand="0" w:oddHBand="0" w:evenHBand="0" w:firstRowFirstColumn="0" w:firstRowLastColumn="0" w:lastRowFirstColumn="0" w:lastRowLastColumn="0"/>
            </w:pPr>
            <w:r>
              <w:t>78.5%</w:t>
            </w:r>
          </w:p>
        </w:tc>
        <w:tc>
          <w:tcPr>
            <w:tcW w:w="0" w:type="auto"/>
          </w:tcPr>
          <w:p w:rsidR="00933033" w:rsidRDefault="00933033" w:rsidP="00CC045B">
            <w:pPr>
              <w:jc w:val="center"/>
              <w:cnfStyle w:val="000000000000" w:firstRow="0" w:lastRow="0" w:firstColumn="0" w:lastColumn="0" w:oddVBand="0" w:evenVBand="0" w:oddHBand="0" w:evenHBand="0" w:firstRowFirstColumn="0" w:firstRowLastColumn="0" w:lastRowFirstColumn="0" w:lastRowLastColumn="0"/>
            </w:pPr>
            <w:r>
              <w:t>93.1%</w:t>
            </w:r>
          </w:p>
        </w:tc>
        <w:tc>
          <w:tcPr>
            <w:tcW w:w="0" w:type="auto"/>
          </w:tcPr>
          <w:p w:rsidR="00933033" w:rsidRDefault="00933033" w:rsidP="00CC045B">
            <w:pPr>
              <w:jc w:val="center"/>
              <w:cnfStyle w:val="000000000000" w:firstRow="0" w:lastRow="0" w:firstColumn="0" w:lastColumn="0" w:oddVBand="0" w:evenVBand="0" w:oddHBand="0" w:evenHBand="0" w:firstRowFirstColumn="0" w:firstRowLastColumn="0" w:lastRowFirstColumn="0" w:lastRowLastColumn="0"/>
            </w:pPr>
            <w:r>
              <w:t>91.3%</w:t>
            </w:r>
          </w:p>
        </w:tc>
      </w:tr>
    </w:tbl>
    <w:p w:rsidR="00933033" w:rsidRDefault="00933033" w:rsidP="00933033">
      <w:pPr>
        <w:spacing w:after="0"/>
      </w:pPr>
    </w:p>
    <w:p w:rsidR="00933033" w:rsidRPr="00060C02" w:rsidRDefault="00933033" w:rsidP="00933033">
      <w:r>
        <w:t>Internal test for FRE 11 R6 shows that it has 11%-13% better accuracy in Thai OCR on the test-bed containing 35 images of different document types.</w:t>
      </w:r>
    </w:p>
    <w:p w:rsidR="00843993" w:rsidRDefault="00933033" w:rsidP="00843993">
      <w:pPr>
        <w:pStyle w:val="Heading3"/>
      </w:pPr>
      <w:r>
        <w:t>extended information on character position in a word</w:t>
      </w:r>
    </w:p>
    <w:p w:rsidR="00933033" w:rsidRDefault="00933033" w:rsidP="00933033">
      <w:r>
        <w:t xml:space="preserve">Previously the </w:t>
      </w:r>
      <w:r w:rsidRPr="00E17BDD">
        <w:t>IsWordStart</w:t>
      </w:r>
      <w:r>
        <w:t xml:space="preserve"> property tells if a character starts a word. For right-to-left writing, this parameter was ambiguous: logically a word starts from the right end whereas geometrically it starts form the left. To solve the ambiguity API and XML export got two new properties:</w:t>
      </w:r>
    </w:p>
    <w:p w:rsidR="00933033" w:rsidRDefault="00933033" w:rsidP="00DF20E3">
      <w:pPr>
        <w:pStyle w:val="ListParagraph"/>
        <w:numPr>
          <w:ilvl w:val="0"/>
          <w:numId w:val="55"/>
        </w:numPr>
        <w:spacing w:before="0"/>
      </w:pPr>
      <w:r w:rsidRPr="009E48BB">
        <w:t>IsWordLeftmost</w:t>
      </w:r>
      <w:r>
        <w:t>.</w:t>
      </w:r>
      <w:r w:rsidRPr="009E48BB">
        <w:t xml:space="preserve"> </w:t>
      </w:r>
      <w:r>
        <w:t>Specifies whether the character is the leftmost character in a word.</w:t>
      </w:r>
    </w:p>
    <w:p w:rsidR="00933033" w:rsidRDefault="00933033" w:rsidP="00DF20E3">
      <w:pPr>
        <w:pStyle w:val="ListParagraph"/>
        <w:numPr>
          <w:ilvl w:val="0"/>
          <w:numId w:val="55"/>
        </w:numPr>
        <w:spacing w:before="0"/>
      </w:pPr>
      <w:r w:rsidRPr="009E48BB">
        <w:t>IsWordFirst</w:t>
      </w:r>
      <w:r>
        <w:t>. Specifies whether the character is the first character in a word.</w:t>
      </w:r>
    </w:p>
    <w:p w:rsidR="00933033" w:rsidRPr="00E17BDD" w:rsidRDefault="00933033" w:rsidP="00933033">
      <w:r>
        <w:t xml:space="preserve">The old property </w:t>
      </w:r>
      <w:r w:rsidRPr="00E17BDD">
        <w:t>IsWordStart</w:t>
      </w:r>
      <w:r>
        <w:t xml:space="preserve"> is declared deprecated and will be removed from API and XSD in FRE 12.</w:t>
      </w:r>
    </w:p>
    <w:p w:rsidR="00843993" w:rsidRDefault="008A230D" w:rsidP="00843993">
      <w:pPr>
        <w:pStyle w:val="Heading3"/>
      </w:pPr>
      <w:r>
        <w:t>smaller pdf with pages of mixed colority</w:t>
      </w:r>
    </w:p>
    <w:p w:rsidR="008A230D" w:rsidRDefault="008A230D" w:rsidP="008A230D">
      <w:r>
        <w:lastRenderedPageBreak/>
        <w:t>Not all pages in a document are similar: one may contain color graphics; another may contain b/w text only. Here one can make PDF file smaller: compress color images with higher resolution and less compression, compress b/w image with lower resolution and higher compression. Frankly speaking you may notice that most of PDF creation tools allow you to set up individual resolution and compression for each type of pages: color, grayscale, and black and white.</w:t>
      </w:r>
    </w:p>
    <w:p w:rsidR="008A230D" w:rsidRDefault="008A230D" w:rsidP="008A230D">
      <w:r>
        <w:t>In one of the previous FRE 11 releases, we added PDF exporting API for setting up individual compression for each page type described above.</w:t>
      </w:r>
    </w:p>
    <w:p w:rsidR="008A230D" w:rsidRDefault="008A230D" w:rsidP="008A230D">
      <w:r>
        <w:t>Now we present additional API for setting up individual resolution:</w:t>
      </w:r>
    </w:p>
    <w:p w:rsidR="008A230D" w:rsidRDefault="008A230D" w:rsidP="00DF20E3">
      <w:pPr>
        <w:pStyle w:val="ListParagraph"/>
        <w:numPr>
          <w:ilvl w:val="0"/>
          <w:numId w:val="56"/>
        </w:numPr>
        <w:spacing w:before="0"/>
      </w:pPr>
      <w:r w:rsidRPr="00DE27DE">
        <w:t>BwPictureResolutionParams</w:t>
      </w:r>
    </w:p>
    <w:p w:rsidR="008A230D" w:rsidRDefault="008A230D" w:rsidP="00DF20E3">
      <w:pPr>
        <w:pStyle w:val="ListParagraph"/>
        <w:numPr>
          <w:ilvl w:val="0"/>
          <w:numId w:val="56"/>
        </w:numPr>
        <w:spacing w:before="0"/>
      </w:pPr>
      <w:r w:rsidRPr="00DE27DE">
        <w:t>ColorPictureResolutionParams</w:t>
      </w:r>
    </w:p>
    <w:p w:rsidR="008A230D" w:rsidRDefault="008A230D" w:rsidP="00DF20E3">
      <w:pPr>
        <w:pStyle w:val="ListParagraph"/>
        <w:numPr>
          <w:ilvl w:val="0"/>
          <w:numId w:val="56"/>
        </w:numPr>
        <w:spacing w:before="0"/>
      </w:pPr>
      <w:r w:rsidRPr="00DE27DE">
        <w:t>GrayPictureFormats</w:t>
      </w:r>
    </w:p>
    <w:p w:rsidR="008A230D" w:rsidRDefault="008A230D" w:rsidP="008A230D">
      <w:r>
        <w:t>In combination with existing API for compression selection PDF exporting API lets our customers to save PDF file size same way as other PDF creation tools do.</w:t>
      </w:r>
    </w:p>
    <w:p w:rsidR="008A230D" w:rsidRPr="004811CC" w:rsidRDefault="008A230D" w:rsidP="008A230D">
      <w:r w:rsidRPr="00C768CD">
        <w:rPr>
          <w:b/>
          <w:u w:val="single"/>
        </w:rPr>
        <w:t>Please notice</w:t>
      </w:r>
      <w:r>
        <w:t xml:space="preserve"> that new API does not work in MRC mode. From certain point of view, MRC and individual resolution/compression setting are two different approaches to the same goal: good look with low size. You cannot and should not mix them up; you have to choose one most appropriate for you.</w:t>
      </w:r>
    </w:p>
    <w:p w:rsidR="008A230D" w:rsidRPr="003A780E" w:rsidRDefault="008A230D" w:rsidP="008A230D">
      <w:pPr>
        <w:pStyle w:val="Heading4"/>
      </w:pPr>
      <w:bookmarkStart w:id="445" w:name="_Toc438535947"/>
      <w:bookmarkStart w:id="446" w:name="_Toc438828859"/>
      <w:r w:rsidRPr="003A780E">
        <w:t>Farsi OCR</w:t>
      </w:r>
      <w:bookmarkEnd w:id="445"/>
      <w:bookmarkEnd w:id="446"/>
    </w:p>
    <w:p w:rsidR="008A230D" w:rsidRDefault="008A230D" w:rsidP="008A230D">
      <w:r>
        <w:t>After initial release in R4 R&amp;D got few reclamations and fixed them. Internal accuracy measurement and competitive comparison look as follows:</w:t>
      </w:r>
    </w:p>
    <w:tbl>
      <w:tblPr>
        <w:tblStyle w:val="GridTable4-Accent11"/>
        <w:tblW w:w="0" w:type="auto"/>
        <w:jc w:val="center"/>
        <w:tblLook w:val="0420" w:firstRow="1" w:lastRow="0" w:firstColumn="0" w:lastColumn="0" w:noHBand="0" w:noVBand="1"/>
      </w:tblPr>
      <w:tblGrid>
        <w:gridCol w:w="942"/>
        <w:gridCol w:w="1175"/>
        <w:gridCol w:w="1089"/>
        <w:gridCol w:w="815"/>
      </w:tblGrid>
      <w:tr w:rsidR="008A230D" w:rsidRPr="003A780E" w:rsidTr="00CC045B">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vMerge w:val="restart"/>
            <w:vAlign w:val="center"/>
          </w:tcPr>
          <w:p w:rsidR="008A230D" w:rsidRDefault="008A230D" w:rsidP="00CC045B">
            <w:pPr>
              <w:jc w:val="cente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Test-bed</w:t>
            </w:r>
          </w:p>
        </w:tc>
        <w:tc>
          <w:tcPr>
            <w:tcW w:w="0" w:type="auto"/>
            <w:vMerge w:val="restart"/>
            <w:noWrap/>
            <w:vAlign w:val="center"/>
          </w:tcPr>
          <w:p w:rsidR="008A230D" w:rsidRPr="003A780E" w:rsidRDefault="008A230D" w:rsidP="00CC045B">
            <w:pPr>
              <w:jc w:val="cente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OCR Engine</w:t>
            </w:r>
          </w:p>
        </w:tc>
        <w:tc>
          <w:tcPr>
            <w:tcW w:w="0" w:type="auto"/>
            <w:noWrap/>
            <w:vAlign w:val="center"/>
          </w:tcPr>
          <w:p w:rsidR="008A230D" w:rsidRDefault="008A230D" w:rsidP="00CC045B">
            <w:pPr>
              <w:jc w:val="cente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Error level</w:t>
            </w:r>
          </w:p>
        </w:tc>
        <w:tc>
          <w:tcPr>
            <w:tcW w:w="0" w:type="auto"/>
            <w:noWrap/>
            <w:vAlign w:val="center"/>
          </w:tcPr>
          <w:p w:rsidR="008A230D" w:rsidRPr="003A780E" w:rsidRDefault="008A230D" w:rsidP="00CC045B">
            <w:pPr>
              <w:jc w:val="center"/>
              <w:rPr>
                <w:rFonts w:ascii="Calibri" w:eastAsia="Times New Roman" w:hAnsi="Calibri" w:cs="Times New Roman"/>
                <w:color w:val="000000"/>
                <w:lang w:val="ru-RU" w:eastAsia="ru-RU" w:bidi="ar-SA"/>
              </w:rPr>
            </w:pP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ign w:val="center"/>
          </w:tcPr>
          <w:p w:rsidR="008A230D" w:rsidRPr="003A780E" w:rsidRDefault="008A230D" w:rsidP="00CC045B">
            <w:pPr>
              <w:jc w:val="center"/>
              <w:rPr>
                <w:rFonts w:ascii="Calibri" w:eastAsia="Times New Roman" w:hAnsi="Calibri" w:cs="Times New Roman"/>
                <w:color w:val="000000"/>
                <w:lang w:eastAsia="ru-RU" w:bidi="ar-SA"/>
              </w:rPr>
            </w:pPr>
          </w:p>
        </w:tc>
        <w:tc>
          <w:tcPr>
            <w:tcW w:w="0" w:type="auto"/>
            <w:vMerge/>
            <w:noWrap/>
            <w:vAlign w:val="center"/>
            <w:hideMark/>
          </w:tcPr>
          <w:p w:rsidR="008A230D" w:rsidRPr="003A780E" w:rsidRDefault="008A230D" w:rsidP="00CC045B">
            <w:pPr>
              <w:jc w:val="center"/>
              <w:rPr>
                <w:rFonts w:ascii="Calibri" w:eastAsia="Times New Roman" w:hAnsi="Calibri" w:cs="Times New Roman"/>
                <w:color w:val="000000"/>
                <w:lang w:val="ru-RU" w:eastAsia="ru-RU" w:bidi="ar-SA"/>
              </w:rPr>
            </w:pPr>
          </w:p>
        </w:tc>
        <w:tc>
          <w:tcPr>
            <w:tcW w:w="0" w:type="auto"/>
            <w:noWrap/>
            <w:vAlign w:val="center"/>
            <w:hideMark/>
          </w:tcPr>
          <w:p w:rsidR="008A230D" w:rsidRPr="003A780E" w:rsidRDefault="008A230D" w:rsidP="00CC045B">
            <w:pPr>
              <w:jc w:val="cente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Characters</w:t>
            </w:r>
          </w:p>
        </w:tc>
        <w:tc>
          <w:tcPr>
            <w:tcW w:w="0" w:type="auto"/>
            <w:noWrap/>
            <w:vAlign w:val="center"/>
            <w:hideMark/>
          </w:tcPr>
          <w:p w:rsidR="008A230D" w:rsidRPr="003A780E" w:rsidRDefault="008A230D" w:rsidP="00CC045B">
            <w:pPr>
              <w:jc w:val="cente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Word</w:t>
            </w:r>
            <w:r>
              <w:rPr>
                <w:rFonts w:ascii="Calibri" w:eastAsia="Times New Roman" w:hAnsi="Calibri" w:cs="Times New Roman"/>
                <w:color w:val="000000"/>
                <w:lang w:eastAsia="ru-RU" w:bidi="ar-SA"/>
              </w:rPr>
              <w:t>s</w:t>
            </w:r>
          </w:p>
        </w:tc>
      </w:tr>
      <w:tr w:rsidR="008A230D" w:rsidRPr="003A780E" w:rsidTr="00CC045B">
        <w:trPr>
          <w:trHeight w:val="288"/>
          <w:jc w:val="center"/>
        </w:trPr>
        <w:tc>
          <w:tcPr>
            <w:tcW w:w="0" w:type="auto"/>
            <w:vMerge w:val="restart"/>
            <w:vAlign w:val="center"/>
          </w:tcPr>
          <w:p w:rsidR="008A230D" w:rsidRDefault="008A230D" w:rsidP="00CC045B">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Book</w:t>
            </w:r>
          </w:p>
        </w:tc>
        <w:tc>
          <w:tcPr>
            <w:tcW w:w="0" w:type="auto"/>
            <w:noWrap/>
            <w:hideMark/>
          </w:tcPr>
          <w:p w:rsidR="008A230D" w:rsidRPr="003A780E" w:rsidRDefault="008A230D" w:rsidP="00CC045B">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9,</w:t>
            </w:r>
            <w:r>
              <w:rPr>
                <w:rFonts w:ascii="Calibri" w:eastAsia="Times New Roman" w:hAnsi="Calibri" w:cs="Times New Roman"/>
                <w:color w:val="000000"/>
                <w:lang w:eastAsia="ru-RU" w:bidi="ar-SA"/>
              </w:rPr>
              <w:t>9</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w:t>
            </w:r>
            <w:r>
              <w:rPr>
                <w:rFonts w:ascii="Calibri" w:eastAsia="Times New Roman" w:hAnsi="Calibri" w:cs="Times New Roman"/>
                <w:color w:val="000000"/>
                <w:lang w:val="ru-RU" w:eastAsia="ru-RU" w:bidi="ar-SA"/>
              </w:rPr>
              <w:t>2,1</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15,8%</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w:t>
            </w:r>
            <w:r>
              <w:rPr>
                <w:rFonts w:ascii="Calibri" w:eastAsia="Times New Roman" w:hAnsi="Calibri" w:cs="Times New Roman"/>
                <w:color w:val="000000"/>
                <w:lang w:val="ru-RU" w:eastAsia="ru-RU" w:bidi="ar-SA"/>
              </w:rPr>
              <w:t>1,1</w:t>
            </w:r>
            <w:r w:rsidRPr="003A780E">
              <w:rPr>
                <w:rFonts w:ascii="Calibri" w:eastAsia="Times New Roman" w:hAnsi="Calibri" w:cs="Times New Roman"/>
                <w:color w:val="000000"/>
                <w:lang w:val="ru-RU" w:eastAsia="ru-RU" w:bidi="ar-SA"/>
              </w:rPr>
              <w:t>%</w:t>
            </w:r>
          </w:p>
        </w:tc>
      </w:tr>
      <w:tr w:rsidR="008A230D" w:rsidRPr="003A780E" w:rsidTr="00CC045B">
        <w:trPr>
          <w:trHeight w:val="300"/>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12,</w:t>
            </w:r>
            <w:r>
              <w:rPr>
                <w:rFonts w:ascii="Calibri" w:eastAsia="Times New Roman" w:hAnsi="Calibri" w:cs="Times New Roman"/>
                <w:color w:val="000000"/>
                <w:lang w:eastAsia="ru-RU" w:bidi="ar-SA"/>
              </w:rPr>
              <w:t>7</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16,</w:t>
            </w:r>
            <w:r>
              <w:rPr>
                <w:rFonts w:ascii="Calibri" w:eastAsia="Times New Roman" w:hAnsi="Calibri" w:cs="Times New Roman"/>
                <w:color w:val="000000"/>
                <w:lang w:eastAsia="ru-RU" w:bidi="ar-SA"/>
              </w:rPr>
              <w:t>4</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restart"/>
            <w:vAlign w:val="center"/>
          </w:tcPr>
          <w:p w:rsidR="008A230D" w:rsidRDefault="008A230D" w:rsidP="00CC045B">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Doc</w:t>
            </w: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8,2</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8,5</w:t>
            </w:r>
            <w:r w:rsidRPr="003A780E">
              <w:rPr>
                <w:rFonts w:ascii="Calibri" w:eastAsia="Times New Roman" w:hAnsi="Calibri" w:cs="Times New Roman"/>
                <w:color w:val="000000"/>
                <w:lang w:val="ru-RU" w:eastAsia="ru-RU" w:bidi="ar-SA"/>
              </w:rPr>
              <w:t>%</w:t>
            </w:r>
          </w:p>
        </w:tc>
      </w:tr>
      <w:tr w:rsidR="008A230D" w:rsidRPr="003A780E" w:rsidTr="00CC045B">
        <w:trPr>
          <w:trHeight w:val="288"/>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18,</w:t>
            </w:r>
            <w:r>
              <w:rPr>
                <w:rFonts w:ascii="Calibri" w:eastAsia="Times New Roman" w:hAnsi="Calibri" w:cs="Times New Roman"/>
                <w:color w:val="000000"/>
                <w:lang w:eastAsia="ru-RU" w:bidi="ar-SA"/>
              </w:rPr>
              <w:t>5</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w:t>
            </w:r>
            <w:r>
              <w:rPr>
                <w:rFonts w:ascii="Calibri" w:eastAsia="Times New Roman" w:hAnsi="Calibri" w:cs="Times New Roman"/>
                <w:color w:val="000000"/>
                <w:lang w:val="ru-RU" w:eastAsia="ru-RU" w:bidi="ar-SA"/>
              </w:rPr>
              <w:t>1,9</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14,</w:t>
            </w:r>
            <w:r>
              <w:rPr>
                <w:rFonts w:ascii="Calibri" w:eastAsia="Times New Roman" w:hAnsi="Calibri" w:cs="Times New Roman"/>
                <w:color w:val="000000"/>
                <w:lang w:eastAsia="ru-RU" w:bidi="ar-SA"/>
              </w:rPr>
              <w:t>2</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13,</w:t>
            </w:r>
            <w:r>
              <w:rPr>
                <w:rFonts w:ascii="Calibri" w:eastAsia="Times New Roman" w:hAnsi="Calibri" w:cs="Times New Roman"/>
                <w:color w:val="000000"/>
                <w:lang w:eastAsia="ru-RU" w:bidi="ar-SA"/>
              </w:rPr>
              <w:t>6</w:t>
            </w:r>
            <w:r w:rsidRPr="003A780E">
              <w:rPr>
                <w:rFonts w:ascii="Calibri" w:eastAsia="Times New Roman" w:hAnsi="Calibri" w:cs="Times New Roman"/>
                <w:color w:val="000000"/>
                <w:lang w:val="ru-RU" w:eastAsia="ru-RU" w:bidi="ar-SA"/>
              </w:rPr>
              <w:t>%</w:t>
            </w:r>
          </w:p>
        </w:tc>
      </w:tr>
      <w:tr w:rsidR="008A230D" w:rsidRPr="003A780E" w:rsidTr="00CC045B">
        <w:trPr>
          <w:trHeight w:val="288"/>
          <w:jc w:val="center"/>
        </w:trPr>
        <w:tc>
          <w:tcPr>
            <w:tcW w:w="0" w:type="auto"/>
            <w:vMerge w:val="restart"/>
            <w:vAlign w:val="center"/>
          </w:tcPr>
          <w:p w:rsidR="008A230D" w:rsidRDefault="008A230D" w:rsidP="00CC045B">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Wiki 1</w:t>
            </w: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11,</w:t>
            </w:r>
            <w:r>
              <w:rPr>
                <w:rFonts w:ascii="Calibri" w:eastAsia="Times New Roman" w:hAnsi="Calibri" w:cs="Times New Roman"/>
                <w:color w:val="000000"/>
                <w:lang w:eastAsia="ru-RU" w:bidi="ar-SA"/>
              </w:rPr>
              <w:t>8</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w:t>
            </w:r>
            <w:r>
              <w:rPr>
                <w:rFonts w:ascii="Calibri" w:eastAsia="Times New Roman" w:hAnsi="Calibri" w:cs="Times New Roman"/>
                <w:color w:val="000000"/>
                <w:lang w:eastAsia="ru-RU" w:bidi="ar-SA"/>
              </w:rPr>
              <w:t>9</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22,6%</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12,</w:t>
            </w:r>
            <w:r>
              <w:rPr>
                <w:rFonts w:ascii="Calibri" w:eastAsia="Times New Roman" w:hAnsi="Calibri" w:cs="Times New Roman"/>
                <w:color w:val="000000"/>
                <w:lang w:eastAsia="ru-RU" w:bidi="ar-SA"/>
              </w:rPr>
              <w:t>4</w:t>
            </w:r>
            <w:r w:rsidRPr="003A780E">
              <w:rPr>
                <w:rFonts w:ascii="Calibri" w:eastAsia="Times New Roman" w:hAnsi="Calibri" w:cs="Times New Roman"/>
                <w:color w:val="000000"/>
                <w:lang w:val="ru-RU" w:eastAsia="ru-RU" w:bidi="ar-SA"/>
              </w:rPr>
              <w:t>%</w:t>
            </w:r>
          </w:p>
        </w:tc>
      </w:tr>
      <w:tr w:rsidR="008A230D" w:rsidRPr="003A780E" w:rsidTr="00CC045B">
        <w:trPr>
          <w:trHeight w:val="300"/>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49,9</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16,3</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restart"/>
            <w:vAlign w:val="center"/>
          </w:tcPr>
          <w:p w:rsidR="008A230D" w:rsidRDefault="008A230D" w:rsidP="00CC045B">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Wiki 2</w:t>
            </w: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21,9</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14,3</w:t>
            </w:r>
            <w:r w:rsidRPr="003A780E">
              <w:rPr>
                <w:rFonts w:ascii="Calibri" w:eastAsia="Times New Roman" w:hAnsi="Calibri" w:cs="Times New Roman"/>
                <w:color w:val="000000"/>
                <w:lang w:val="ru-RU" w:eastAsia="ru-RU" w:bidi="ar-SA"/>
              </w:rPr>
              <w:t>%</w:t>
            </w:r>
          </w:p>
        </w:tc>
      </w:tr>
      <w:tr w:rsidR="008A230D" w:rsidRPr="003A780E" w:rsidTr="00CC045B">
        <w:trPr>
          <w:trHeight w:val="288"/>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31,</w:t>
            </w:r>
            <w:r>
              <w:rPr>
                <w:rFonts w:ascii="Calibri" w:eastAsia="Times New Roman" w:hAnsi="Calibri" w:cs="Times New Roman"/>
                <w:color w:val="000000"/>
                <w:lang w:eastAsia="ru-RU" w:bidi="ar-SA"/>
              </w:rPr>
              <w:t>2</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17,</w:t>
            </w:r>
            <w:r>
              <w:rPr>
                <w:rFonts w:ascii="Calibri" w:eastAsia="Times New Roman" w:hAnsi="Calibri" w:cs="Times New Roman"/>
                <w:color w:val="000000"/>
                <w:lang w:eastAsia="ru-RU" w:bidi="ar-SA"/>
              </w:rPr>
              <w:t>1</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ign w:val="center"/>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67,</w:t>
            </w:r>
            <w:r>
              <w:rPr>
                <w:rFonts w:ascii="Calibri" w:eastAsia="Times New Roman" w:hAnsi="Calibri" w:cs="Times New Roman"/>
                <w:color w:val="000000"/>
                <w:lang w:eastAsia="ru-RU" w:bidi="ar-SA"/>
              </w:rPr>
              <w:t>8</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47,</w:t>
            </w:r>
            <w:r>
              <w:rPr>
                <w:rFonts w:ascii="Calibri" w:eastAsia="Times New Roman" w:hAnsi="Calibri" w:cs="Times New Roman"/>
                <w:color w:val="000000"/>
                <w:lang w:eastAsia="ru-RU" w:bidi="ar-SA"/>
              </w:rPr>
              <w:t>6</w:t>
            </w:r>
            <w:r w:rsidRPr="003A780E">
              <w:rPr>
                <w:rFonts w:ascii="Calibri" w:eastAsia="Times New Roman" w:hAnsi="Calibri" w:cs="Times New Roman"/>
                <w:color w:val="000000"/>
                <w:lang w:val="ru-RU" w:eastAsia="ru-RU" w:bidi="ar-SA"/>
              </w:rPr>
              <w:t>%</w:t>
            </w:r>
          </w:p>
        </w:tc>
      </w:tr>
      <w:tr w:rsidR="008A230D" w:rsidRPr="003A780E" w:rsidTr="00CC045B">
        <w:trPr>
          <w:trHeight w:val="288"/>
          <w:jc w:val="center"/>
        </w:trPr>
        <w:tc>
          <w:tcPr>
            <w:tcW w:w="0" w:type="auto"/>
            <w:vMerge w:val="restart"/>
            <w:vAlign w:val="center"/>
          </w:tcPr>
          <w:p w:rsidR="008A230D" w:rsidRDefault="008A230D" w:rsidP="00CC045B">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Wiki 3</w:t>
            </w: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13,3</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w:t>
            </w:r>
            <w:r>
              <w:rPr>
                <w:rFonts w:ascii="Calibri" w:eastAsia="Times New Roman" w:hAnsi="Calibri" w:cs="Times New Roman"/>
                <w:color w:val="000000"/>
                <w:lang w:eastAsia="ru-RU" w:bidi="ar-SA"/>
              </w:rPr>
              <w:t>6</w:t>
            </w:r>
            <w:r w:rsidRPr="003A780E">
              <w:rPr>
                <w:rFonts w:ascii="Calibri" w:eastAsia="Times New Roman" w:hAnsi="Calibri" w:cs="Times New Roman"/>
                <w:color w:val="000000"/>
                <w:lang w:val="ru-RU" w:eastAsia="ru-RU" w:bidi="ar-SA"/>
              </w:rPr>
              <w:t>%</w:t>
            </w:r>
          </w:p>
        </w:tc>
      </w:tr>
      <w:tr w:rsidR="008A230D" w:rsidRPr="003A780E" w:rsidTr="00CC045B">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31,9</w:t>
            </w:r>
            <w:r w:rsidRPr="003A780E">
              <w:rPr>
                <w:rFonts w:ascii="Calibri" w:eastAsia="Times New Roman" w:hAnsi="Calibri" w:cs="Times New Roman"/>
                <w:color w:val="000000"/>
                <w:lang w:val="ru-RU" w:eastAsia="ru-RU" w:bidi="ar-SA"/>
              </w:rPr>
              <w:t>%</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21,9%</w:t>
            </w:r>
          </w:p>
        </w:tc>
      </w:tr>
      <w:tr w:rsidR="008A230D" w:rsidRPr="003A780E" w:rsidTr="00CC045B">
        <w:trPr>
          <w:trHeight w:val="300"/>
          <w:jc w:val="center"/>
        </w:trPr>
        <w:tc>
          <w:tcPr>
            <w:tcW w:w="0" w:type="auto"/>
            <w:vMerge/>
          </w:tcPr>
          <w:p w:rsidR="008A230D" w:rsidRPr="003A780E" w:rsidRDefault="008A230D" w:rsidP="00CC045B">
            <w:pPr>
              <w:rPr>
                <w:rFonts w:ascii="Calibri" w:eastAsia="Times New Roman" w:hAnsi="Calibri" w:cs="Times New Roman"/>
                <w:color w:val="000000"/>
                <w:lang w:val="ru-RU" w:eastAsia="ru-RU" w:bidi="ar-SA"/>
              </w:rPr>
            </w:pPr>
          </w:p>
        </w:tc>
        <w:tc>
          <w:tcPr>
            <w:tcW w:w="0" w:type="auto"/>
            <w:noWrap/>
            <w:hideMark/>
          </w:tcPr>
          <w:p w:rsidR="008A230D" w:rsidRPr="003A780E" w:rsidRDefault="008A230D" w:rsidP="00CC045B">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100,0%</w:t>
            </w:r>
          </w:p>
        </w:tc>
        <w:tc>
          <w:tcPr>
            <w:tcW w:w="0" w:type="auto"/>
            <w:noWrap/>
            <w:hideMark/>
          </w:tcPr>
          <w:p w:rsidR="008A230D" w:rsidRPr="003A780E" w:rsidRDefault="008A230D" w:rsidP="00CC045B">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100,0%</w:t>
            </w:r>
          </w:p>
        </w:tc>
      </w:tr>
    </w:tbl>
    <w:p w:rsidR="008A230D" w:rsidRPr="003A780E" w:rsidRDefault="008A230D" w:rsidP="008A230D">
      <w:pPr>
        <w:pStyle w:val="Heading4"/>
      </w:pPr>
      <w:r>
        <w:t>‘barcoderecognition_accuracy’ became more accurate</w:t>
      </w:r>
    </w:p>
    <w:p w:rsidR="008A230D" w:rsidRDefault="008A230D" w:rsidP="008A230D">
      <w:pPr>
        <w:spacing w:after="0"/>
      </w:pPr>
      <w:r>
        <w:lastRenderedPageBreak/>
        <w:t>The next technology cycle (14/15 version) includes a task for barcode finding improvements following a number of reclamations got from customers using ABBYY products based on 13</w:t>
      </w:r>
      <w:r w:rsidRPr="00E371DB">
        <w:rPr>
          <w:vertAlign w:val="superscript"/>
        </w:rPr>
        <w:t>th</w:t>
      </w:r>
      <w:r>
        <w:t xml:space="preserve"> technology cycle and earlier. Recently R&amp;D finished the task and back-ported results. That helped to close several high-priority reclamations and improve accuracy results on SDK test-beds like this:</w:t>
      </w:r>
    </w:p>
    <w:p w:rsidR="008A230D" w:rsidRDefault="008A230D" w:rsidP="00DF20E3">
      <w:pPr>
        <w:pStyle w:val="ListParagraph"/>
        <w:numPr>
          <w:ilvl w:val="0"/>
          <w:numId w:val="57"/>
        </w:numPr>
        <w:spacing w:before="0"/>
      </w:pPr>
      <w:r w:rsidRPr="002463D6">
        <w:t>QRCode</w:t>
      </w:r>
      <w:r>
        <w:t>: 5.6% less errors</w:t>
      </w:r>
    </w:p>
    <w:p w:rsidR="008A230D" w:rsidRPr="002463D6" w:rsidRDefault="008A230D" w:rsidP="00DF20E3">
      <w:pPr>
        <w:pStyle w:val="ListParagraph"/>
        <w:numPr>
          <w:ilvl w:val="0"/>
          <w:numId w:val="57"/>
        </w:numPr>
        <w:spacing w:before="0"/>
        <w:rPr>
          <w:lang w:val="ru-RU"/>
        </w:rPr>
      </w:pPr>
      <w:r>
        <w:t>EAN</w:t>
      </w:r>
      <w:r w:rsidRPr="002463D6">
        <w:rPr>
          <w:lang w:val="ru-RU"/>
        </w:rPr>
        <w:t xml:space="preserve"> 13 </w:t>
      </w:r>
      <w:r>
        <w:t>with</w:t>
      </w:r>
      <w:r w:rsidRPr="002463D6">
        <w:rPr>
          <w:lang w:val="ru-RU"/>
        </w:rPr>
        <w:t xml:space="preserve"> </w:t>
      </w:r>
      <w:r>
        <w:t>supplemental</w:t>
      </w:r>
      <w:r w:rsidRPr="002463D6">
        <w:rPr>
          <w:lang w:val="ru-RU"/>
        </w:rPr>
        <w:t>: 20.5%</w:t>
      </w:r>
      <w:r>
        <w:t xml:space="preserve"> less errors</w:t>
      </w:r>
    </w:p>
    <w:p w:rsidR="008A230D" w:rsidRPr="002463D6" w:rsidRDefault="008A230D" w:rsidP="00DF20E3">
      <w:pPr>
        <w:pStyle w:val="ListParagraph"/>
        <w:numPr>
          <w:ilvl w:val="0"/>
          <w:numId w:val="57"/>
        </w:numPr>
        <w:spacing w:before="0"/>
        <w:rPr>
          <w:lang w:val="ru-RU"/>
        </w:rPr>
      </w:pPr>
      <w:r>
        <w:t>EAN</w:t>
      </w:r>
      <w:r w:rsidRPr="002463D6">
        <w:rPr>
          <w:lang w:val="ru-RU"/>
        </w:rPr>
        <w:t xml:space="preserve"> 13: 15.38% </w:t>
      </w:r>
      <w:r>
        <w:t>less</w:t>
      </w:r>
      <w:r w:rsidRPr="002463D6">
        <w:rPr>
          <w:lang w:val="ru-RU"/>
        </w:rPr>
        <w:t xml:space="preserve"> </w:t>
      </w:r>
      <w:r>
        <w:t>errors</w:t>
      </w:r>
    </w:p>
    <w:p w:rsidR="008A230D" w:rsidRDefault="008A230D" w:rsidP="00DF20E3">
      <w:pPr>
        <w:pStyle w:val="ListParagraph"/>
        <w:numPr>
          <w:ilvl w:val="0"/>
          <w:numId w:val="57"/>
        </w:numPr>
        <w:spacing w:before="0"/>
      </w:pPr>
      <w:r>
        <w:t>UPC-E with supplemental: 10.5% less errors</w:t>
      </w:r>
    </w:p>
    <w:p w:rsidR="008A230D" w:rsidRDefault="008A230D" w:rsidP="00DF20E3">
      <w:pPr>
        <w:pStyle w:val="ListParagraph"/>
        <w:numPr>
          <w:ilvl w:val="0"/>
          <w:numId w:val="57"/>
        </w:numPr>
        <w:spacing w:before="0"/>
      </w:pPr>
      <w:r>
        <w:t>EAN 8 with supplemental: 5.9% less errors</w:t>
      </w:r>
    </w:p>
    <w:p w:rsidR="008A230D" w:rsidRDefault="008A230D" w:rsidP="008A230D">
      <w:r>
        <w:t>That is in addition to fixed reclamations.</w:t>
      </w:r>
    </w:p>
    <w:p w:rsidR="008A230D" w:rsidRDefault="008A230D" w:rsidP="008A230D">
      <w:r>
        <w:t>The accuracy improvement is included into ‘accuracy’ profile only because it brings also a slowdown. The slowdown varies from 5% to 70% depending on image complexity, detection type, and test-bed content (length and specifics).</w:t>
      </w:r>
    </w:p>
    <w:p w:rsidR="008A230D" w:rsidRPr="003A780E" w:rsidRDefault="008A230D" w:rsidP="008A230D">
      <w:pPr>
        <w:pStyle w:val="Heading4"/>
      </w:pPr>
      <w:r>
        <w:t>callback from parallel processing</w:t>
      </w:r>
    </w:p>
    <w:p w:rsidR="008A230D" w:rsidRDefault="008A230D" w:rsidP="008A230D">
      <w:r>
        <w:t>When using parallel processing in FRE it might happen that one of Engine processors ‘hangs up’ with an image taking more time to process than it is allowed by default. There are several reasons for that:</w:t>
      </w:r>
    </w:p>
    <w:p w:rsidR="008A230D" w:rsidRDefault="008A230D" w:rsidP="00DF20E3">
      <w:pPr>
        <w:pStyle w:val="ListParagraph"/>
        <w:numPr>
          <w:ilvl w:val="0"/>
          <w:numId w:val="58"/>
        </w:numPr>
        <w:spacing w:before="0"/>
      </w:pPr>
      <w:r>
        <w:t>Limited h/w resources</w:t>
      </w:r>
    </w:p>
    <w:p w:rsidR="008A230D" w:rsidRDefault="008A230D" w:rsidP="00DF20E3">
      <w:pPr>
        <w:pStyle w:val="ListParagraph"/>
        <w:numPr>
          <w:ilvl w:val="0"/>
          <w:numId w:val="58"/>
        </w:numPr>
        <w:spacing w:before="0"/>
      </w:pPr>
      <w:r>
        <w:t>Specific image (large, complex layout, etc.)</w:t>
      </w:r>
    </w:p>
    <w:p w:rsidR="008A230D" w:rsidRDefault="008A230D" w:rsidP="00DF20E3">
      <w:pPr>
        <w:pStyle w:val="ListParagraph"/>
        <w:numPr>
          <w:ilvl w:val="0"/>
          <w:numId w:val="58"/>
        </w:numPr>
        <w:spacing w:before="0"/>
      </w:pPr>
      <w:r>
        <w:t>Logic error in FRE (rare but possible situation)</w:t>
      </w:r>
    </w:p>
    <w:p w:rsidR="008A230D" w:rsidRDefault="008A230D" w:rsidP="008A230D">
      <w:r>
        <w:t>Previously that led to a sequence processing breaking with an error. That is not desirable behavior if:</w:t>
      </w:r>
    </w:p>
    <w:p w:rsidR="008A230D" w:rsidRDefault="008A230D" w:rsidP="00DF20E3">
      <w:pPr>
        <w:pStyle w:val="ListParagraph"/>
        <w:numPr>
          <w:ilvl w:val="0"/>
          <w:numId w:val="59"/>
        </w:numPr>
        <w:spacing w:before="0"/>
      </w:pPr>
      <w:r>
        <w:t>It is OK to wait more in case of limited h/w resources or</w:t>
      </w:r>
    </w:p>
    <w:p w:rsidR="008A230D" w:rsidRDefault="008A230D" w:rsidP="00DF20E3">
      <w:pPr>
        <w:pStyle w:val="ListParagraph"/>
        <w:numPr>
          <w:ilvl w:val="0"/>
          <w:numId w:val="59"/>
        </w:numPr>
        <w:spacing w:before="0"/>
      </w:pPr>
      <w:r>
        <w:t>It is OK to skip processing erroneous image.</w:t>
      </w:r>
    </w:p>
    <w:p w:rsidR="008A230D" w:rsidRDefault="008A230D" w:rsidP="008A230D">
      <w:r>
        <w:t>To unlock new scenarios FRE 11 R6 presents new API:</w:t>
      </w:r>
    </w:p>
    <w:p w:rsidR="008A230D" w:rsidRDefault="008A230D" w:rsidP="00DF20E3">
      <w:pPr>
        <w:pStyle w:val="ListParagraph"/>
        <w:numPr>
          <w:ilvl w:val="0"/>
          <w:numId w:val="60"/>
        </w:numPr>
        <w:spacing w:before="0"/>
      </w:pPr>
      <w:r w:rsidRPr="003E0E37">
        <w:t>IParallelProcessingCallback</w:t>
      </w:r>
      <w:r>
        <w:t xml:space="preserve"> to implement desired behavior on a client side</w:t>
      </w:r>
    </w:p>
    <w:p w:rsidR="008A230D" w:rsidRPr="00C83F10" w:rsidRDefault="008A230D" w:rsidP="00DF20E3">
      <w:pPr>
        <w:pStyle w:val="ListParagraph"/>
        <w:numPr>
          <w:ilvl w:val="0"/>
          <w:numId w:val="60"/>
        </w:numPr>
        <w:spacing w:before="0"/>
      </w:pPr>
      <w:r>
        <w:t>IEngine::</w:t>
      </w:r>
      <w:r w:rsidRPr="003E0E37">
        <w:t>SetParallelProcessingCallback</w:t>
      </w:r>
      <w:r>
        <w:t>() to activate the handling.</w:t>
      </w:r>
    </w:p>
    <w:p w:rsidR="008A230D" w:rsidRPr="003A780E" w:rsidRDefault="008A230D" w:rsidP="008A230D">
      <w:pPr>
        <w:pStyle w:val="Heading4"/>
      </w:pPr>
      <w:r>
        <w:t>warnings are connected to particular pages</w:t>
      </w:r>
    </w:p>
    <w:p w:rsidR="008A230D" w:rsidRDefault="008A230D" w:rsidP="008A230D">
      <w:r>
        <w:t>When processing a multi-page document one might get recognition warnings but was not able to identify a document page a warning belonged to. In case of homogenous page images along a document, this does not matter and makes not much sense. ‘Homogenous’ pages are common for single document scanned. As soon as somebody processes a file (set of different documents) or photos, the situation when a warning raises in the middle page becomes common and a page index starts to be very important.</w:t>
      </w:r>
    </w:p>
    <w:p w:rsidR="008A230D" w:rsidRPr="003A2B9E" w:rsidRDefault="008A230D" w:rsidP="008A230D">
      <w:r>
        <w:t>To address the situation FRE 11 R6 presents updated IFRDocument::</w:t>
      </w:r>
      <w:r w:rsidRPr="003A2B9E">
        <w:t>IFRDocumentEventsEx</w:t>
      </w:r>
      <w:r>
        <w:t xml:space="preserve"> interface with extended OnWarning() callback returning PageIndex property.</w:t>
      </w:r>
    </w:p>
    <w:p w:rsidR="008A230D" w:rsidRPr="003A780E" w:rsidRDefault="008A230D" w:rsidP="008A230D">
      <w:pPr>
        <w:pStyle w:val="Heading4"/>
      </w:pPr>
      <w:r>
        <w:t>fre helps in zugferd scenario</w:t>
      </w:r>
    </w:p>
    <w:p w:rsidR="008A230D" w:rsidRDefault="008A230D" w:rsidP="008A230D">
      <w:r>
        <w:lastRenderedPageBreak/>
        <w:t>The electronic invoices standard ZUGFeRD was accepted in Germany in 2014. This standard usage is meant to simplify the electronic invoices processing and to increase the efficiency of the work with e-document management.</w:t>
      </w:r>
    </w:p>
    <w:p w:rsidR="008A230D" w:rsidRDefault="008A230D" w:rsidP="008A230D">
      <w:r>
        <w:t>A ZUGFeRD-compliant e-invoice must combine the human-readable representation and the structured data in XML format that can be recognized by computer.</w:t>
      </w:r>
    </w:p>
    <w:p w:rsidR="008A230D" w:rsidRDefault="008A230D" w:rsidP="008A230D">
      <w:r>
        <w:t>The file format that satisfies these requirements is the PDF/A-3 format. It is a container for both the visual representation and the structured data in XML format.</w:t>
      </w:r>
    </w:p>
    <w:p w:rsidR="008A230D" w:rsidRDefault="008A230D" w:rsidP="008A230D">
      <w:r>
        <w:t>ABBYY FineReader 11 Release 3 and later provides the special features for the files in ZUGFeRD standard processing.</w:t>
      </w:r>
    </w:p>
    <w:p w:rsidR="008A230D" w:rsidRPr="00DF4FFE" w:rsidRDefault="008A230D" w:rsidP="008A230D">
      <w:r w:rsidRPr="00DF4FFE">
        <w:t>To let our customers know FRE 11 is helpful in ZUGFeRD scenario we added the ‘ZUGFeRD-compliant electronic invoices’ article to the product documentation.</w:t>
      </w:r>
    </w:p>
    <w:p w:rsidR="008A230D" w:rsidRDefault="008A230D" w:rsidP="008A230D">
      <w:pPr>
        <w:pStyle w:val="Heading4"/>
      </w:pPr>
      <w:bookmarkStart w:id="447" w:name="_Toc431536896"/>
      <w:bookmarkStart w:id="448" w:name="_Toc438828864"/>
      <w:r>
        <w:t>Special licensing notice for Azure and Amazon clouds, and containers in the documentation</w:t>
      </w:r>
      <w:bookmarkEnd w:id="447"/>
      <w:bookmarkEnd w:id="448"/>
    </w:p>
    <w:p w:rsidR="008A230D" w:rsidRDefault="008A230D" w:rsidP="008A230D">
      <w:pPr>
        <w:spacing w:after="0"/>
      </w:pPr>
      <w:r>
        <w:t>The following articles in the product documentation got the special notice regarding the product usage in Azure and Amazon clouds, and containers:</w:t>
      </w:r>
    </w:p>
    <w:p w:rsidR="008A230D" w:rsidRDefault="008A230D" w:rsidP="00DF20E3">
      <w:pPr>
        <w:pStyle w:val="ListParagraph"/>
        <w:numPr>
          <w:ilvl w:val="0"/>
          <w:numId w:val="61"/>
        </w:numPr>
        <w:spacing w:before="0"/>
      </w:pPr>
      <w:r>
        <w:t>Developer’s Help -&gt; Specifications -&gt; System Requirements</w:t>
      </w:r>
    </w:p>
    <w:p w:rsidR="008A230D" w:rsidRDefault="008A230D" w:rsidP="008A230D">
      <w:r>
        <w:t>The notice is like this: ”Note: in order to be able to use ABBYY FineReader Engine 11 on Windows Azure and Amazon EC2 a special licensing agreement is required. In order to be able to use ABBYY FineReader Engine 11 in containers a special licensing agreement is required.”</w:t>
      </w:r>
    </w:p>
    <w:p w:rsidR="008A230D" w:rsidRDefault="008A230D" w:rsidP="008A230D">
      <w:r>
        <w:t>That is because in most of the cases there is no possibility to use dongle-based or software activated licenses in those environments, and we have to issue Open Licenses. The latter requires certain commitments from customers.</w:t>
      </w:r>
    </w:p>
    <w:p w:rsidR="008A230D" w:rsidRDefault="008A230D" w:rsidP="008A230D">
      <w:pPr>
        <w:pStyle w:val="Heading4"/>
      </w:pPr>
      <w:bookmarkStart w:id="449" w:name="_Toc438828865"/>
      <w:r>
        <w:t>CodeMeter drivers update</w:t>
      </w:r>
      <w:bookmarkEnd w:id="449"/>
    </w:p>
    <w:p w:rsidR="008A230D" w:rsidRDefault="008A230D" w:rsidP="008A230D">
      <w:r>
        <w:t>The release includes</w:t>
      </w:r>
      <w:r w:rsidRPr="00830DC2">
        <w:t xml:space="preserve"> </w:t>
      </w:r>
      <w:r>
        <w:t>version 5.21 (5.21.1478.500) of runtime and driver for CodeMeter protection.</w:t>
      </w:r>
    </w:p>
    <w:p w:rsidR="008A230D" w:rsidRPr="003A780E" w:rsidRDefault="008A230D" w:rsidP="008A230D">
      <w:pPr>
        <w:pStyle w:val="Heading4"/>
      </w:pPr>
      <w:r>
        <w:t>http and socks 4/5 proxy support for a license activation</w:t>
      </w:r>
    </w:p>
    <w:p w:rsidR="008A230D" w:rsidRDefault="008A230D" w:rsidP="008A230D">
      <w:r>
        <w:t>It is common to use a proxy in a corporate network environment to protect it and manage an employee access to the Internet.</w:t>
      </w:r>
    </w:p>
    <w:p w:rsidR="008A230D" w:rsidRDefault="008A230D" w:rsidP="008A230D">
      <w:r>
        <w:t>FRE needs to activate a license on a PC to work in case no dongle-based and no pre-activated license is used. If a PC is behind a proxy then FRE protection mechanism needs to know a login and a password for the proxy.</w:t>
      </w:r>
    </w:p>
    <w:p w:rsidR="008A230D" w:rsidRDefault="008A230D" w:rsidP="008A230D">
      <w:r>
        <w:t>Starting from this release it is possible to specify a proxy type, a login, and a password for it in the ‘LicenseSettings.xml’ file.</w:t>
      </w:r>
    </w:p>
    <w:p w:rsidR="008A230D" w:rsidRDefault="008A230D" w:rsidP="008A230D">
      <w:pPr>
        <w:spacing w:after="0"/>
      </w:pPr>
      <w:r>
        <w:t>Example:</w:t>
      </w:r>
    </w:p>
    <w:tbl>
      <w:tblPr>
        <w:tblStyle w:val="TableGrid"/>
        <w:tblW w:w="0" w:type="auto"/>
        <w:tblLook w:val="04A0" w:firstRow="1" w:lastRow="0" w:firstColumn="1" w:lastColumn="0" w:noHBand="0" w:noVBand="1"/>
      </w:tblPr>
      <w:tblGrid>
        <w:gridCol w:w="9576"/>
      </w:tblGrid>
      <w:tr w:rsidR="008A230D" w:rsidTr="00CC045B">
        <w:tc>
          <w:tcPr>
            <w:tcW w:w="0" w:type="auto"/>
          </w:tcPr>
          <w:p w:rsidR="008A230D" w:rsidRPr="00765E68" w:rsidRDefault="008A230D" w:rsidP="00CC045B">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lastRenderedPageBreak/>
              <w:t>&lt;?</w:t>
            </w:r>
            <w:r w:rsidRPr="00765E68">
              <w:rPr>
                <w:rFonts w:ascii="Consolas" w:hAnsi="Consolas" w:cs="Consolas"/>
                <w:color w:val="A31515"/>
                <w:sz w:val="19"/>
                <w:szCs w:val="19"/>
                <w:highlight w:val="white"/>
                <w:lang w:bidi="ar-SA"/>
              </w:rPr>
              <w:t>xml</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version</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1.0</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encoding</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utf-8</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?&gt;</w:t>
            </w:r>
          </w:p>
          <w:p w:rsidR="008A230D" w:rsidRPr="00765E68" w:rsidRDefault="008A230D" w:rsidP="00CC045B">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&lt;</w:t>
            </w:r>
            <w:r w:rsidRPr="00765E68">
              <w:rPr>
                <w:rFonts w:ascii="Consolas" w:hAnsi="Consolas" w:cs="Consolas"/>
                <w:color w:val="A31515"/>
                <w:sz w:val="19"/>
                <w:szCs w:val="19"/>
                <w:highlight w:val="white"/>
                <w:lang w:bidi="ar-SA"/>
              </w:rPr>
              <w:t>LicensingSettings</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xmlns</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http://www.abbyy.com/Protection/LicensingSettings</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&gt;</w:t>
            </w:r>
          </w:p>
          <w:p w:rsidR="008A230D" w:rsidRPr="00765E68" w:rsidRDefault="008A230D" w:rsidP="00CC045B">
            <w:pPr>
              <w:autoSpaceDE w:val="0"/>
              <w:autoSpaceDN w:val="0"/>
              <w:adjustRightInd w:val="0"/>
              <w:rPr>
                <w:rFonts w:ascii="Consolas" w:hAnsi="Consolas" w:cs="Consolas"/>
                <w:color w:val="000000"/>
                <w:sz w:val="19"/>
                <w:szCs w:val="19"/>
                <w:highlight w:val="yellow"/>
                <w:lang w:bidi="ar-SA"/>
              </w:rPr>
            </w:pPr>
            <w:r w:rsidRPr="00765E68">
              <w:rPr>
                <w:rFonts w:ascii="Consolas" w:hAnsi="Consolas" w:cs="Consolas"/>
                <w:color w:val="0000FF"/>
                <w:sz w:val="19"/>
                <w:szCs w:val="19"/>
                <w:highlight w:val="yellow"/>
                <w:lang w:bidi="ar-SA"/>
              </w:rPr>
              <w:t xml:space="preserve">  &lt;</w:t>
            </w:r>
            <w:r w:rsidRPr="00765E68">
              <w:rPr>
                <w:rFonts w:ascii="Consolas" w:hAnsi="Consolas" w:cs="Consolas"/>
                <w:color w:val="A31515"/>
                <w:sz w:val="19"/>
                <w:szCs w:val="19"/>
                <w:highlight w:val="yellow"/>
                <w:lang w:bidi="ar-SA"/>
              </w:rPr>
              <w:t>ProxyServer</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Type</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SOCKS</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Host</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192.168.56.1</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Port</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9090</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Login</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user</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Password</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password</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/&gt;</w:t>
            </w:r>
          </w:p>
          <w:p w:rsidR="008A230D" w:rsidRPr="00765E68" w:rsidRDefault="008A230D" w:rsidP="00CC045B">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ab/>
              <w:t>&lt;</w:t>
            </w:r>
            <w:r w:rsidRPr="00765E68">
              <w:rPr>
                <w:rFonts w:ascii="Consolas" w:hAnsi="Consolas" w:cs="Consolas"/>
                <w:color w:val="A31515"/>
                <w:sz w:val="19"/>
                <w:szCs w:val="19"/>
                <w:highlight w:val="white"/>
                <w:lang w:bidi="ar-SA"/>
              </w:rPr>
              <w:t>LocalLicenseServer</w:t>
            </w:r>
            <w:r w:rsidRPr="00765E68">
              <w:rPr>
                <w:rFonts w:ascii="Consolas" w:hAnsi="Consolas" w:cs="Consolas"/>
                <w:color w:val="0000FF"/>
                <w:sz w:val="19"/>
                <w:szCs w:val="19"/>
                <w:highlight w:val="white"/>
                <w:lang w:bidi="ar-SA"/>
              </w:rPr>
              <w:t>&gt;</w:t>
            </w:r>
          </w:p>
          <w:p w:rsidR="008A230D" w:rsidRPr="00765E68" w:rsidRDefault="008A230D" w:rsidP="00CC045B">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ab/>
            </w:r>
            <w:r w:rsidRPr="00765E68">
              <w:rPr>
                <w:rFonts w:ascii="Consolas" w:hAnsi="Consolas" w:cs="Consolas"/>
                <w:color w:val="0000FF"/>
                <w:sz w:val="19"/>
                <w:szCs w:val="19"/>
                <w:highlight w:val="white"/>
                <w:lang w:bidi="ar-SA"/>
              </w:rPr>
              <w:tab/>
              <w:t>&lt;</w:t>
            </w:r>
            <w:r w:rsidRPr="00765E68">
              <w:rPr>
                <w:rFonts w:ascii="Consolas" w:hAnsi="Consolas" w:cs="Consolas"/>
                <w:color w:val="A31515"/>
                <w:sz w:val="19"/>
                <w:szCs w:val="19"/>
                <w:highlight w:val="white"/>
                <w:lang w:bidi="ar-SA"/>
              </w:rPr>
              <w:t>ConnectionProtocol</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ProtocolType</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LocalInterprocessCommunication</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 xml:space="preserve"> /&gt;</w:t>
            </w:r>
          </w:p>
          <w:p w:rsidR="008A230D" w:rsidRPr="00765E68" w:rsidRDefault="008A230D" w:rsidP="00CC045B">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ab/>
            </w:r>
            <w:r w:rsidRPr="00765E68">
              <w:rPr>
                <w:rFonts w:ascii="Consolas" w:hAnsi="Consolas" w:cs="Consolas"/>
                <w:color w:val="0000FF"/>
                <w:sz w:val="19"/>
                <w:szCs w:val="19"/>
                <w:highlight w:val="white"/>
                <w:lang w:bidi="ar-SA"/>
              </w:rPr>
              <w:tab/>
              <w:t>&lt;</w:t>
            </w:r>
            <w:r w:rsidRPr="00765E68">
              <w:rPr>
                <w:rFonts w:ascii="Consolas" w:hAnsi="Consolas" w:cs="Consolas"/>
                <w:color w:val="A31515"/>
                <w:sz w:val="19"/>
                <w:szCs w:val="19"/>
                <w:highlight w:val="white"/>
                <w:lang w:bidi="ar-SA"/>
              </w:rPr>
              <w:t>EnableIKeyLicenses</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Enable</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no</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 xml:space="preserve"> /&gt;</w:t>
            </w:r>
          </w:p>
          <w:p w:rsidR="008A230D" w:rsidRDefault="008A230D" w:rsidP="00CC045B">
            <w:pPr>
              <w:autoSpaceDE w:val="0"/>
              <w:autoSpaceDN w:val="0"/>
              <w:adjustRightInd w:val="0"/>
              <w:rPr>
                <w:rFonts w:ascii="Consolas" w:hAnsi="Consolas" w:cs="Consolas"/>
                <w:color w:val="000000"/>
                <w:sz w:val="19"/>
                <w:szCs w:val="19"/>
                <w:highlight w:val="white"/>
                <w:lang w:val="ru-RU" w:bidi="ar-SA"/>
              </w:rPr>
            </w:pPr>
            <w:r w:rsidRPr="00765E68">
              <w:rPr>
                <w:rFonts w:ascii="Consolas" w:hAnsi="Consolas" w:cs="Consolas"/>
                <w:color w:val="0000FF"/>
                <w:sz w:val="19"/>
                <w:szCs w:val="19"/>
                <w:highlight w:val="white"/>
                <w:lang w:bidi="ar-SA"/>
              </w:rPr>
              <w:tab/>
            </w:r>
            <w:r>
              <w:rPr>
                <w:rFonts w:ascii="Consolas" w:hAnsi="Consolas" w:cs="Consolas"/>
                <w:color w:val="0000FF"/>
                <w:sz w:val="19"/>
                <w:szCs w:val="19"/>
                <w:highlight w:val="white"/>
                <w:lang w:val="ru-RU" w:bidi="ar-SA"/>
              </w:rPr>
              <w:t>&lt;/</w:t>
            </w:r>
            <w:r>
              <w:rPr>
                <w:rFonts w:ascii="Consolas" w:hAnsi="Consolas" w:cs="Consolas"/>
                <w:color w:val="A31515"/>
                <w:sz w:val="19"/>
                <w:szCs w:val="19"/>
                <w:highlight w:val="white"/>
                <w:lang w:val="ru-RU" w:bidi="ar-SA"/>
              </w:rPr>
              <w:t>LocalLicenseServer</w:t>
            </w:r>
            <w:r>
              <w:rPr>
                <w:rFonts w:ascii="Consolas" w:hAnsi="Consolas" w:cs="Consolas"/>
                <w:color w:val="0000FF"/>
                <w:sz w:val="19"/>
                <w:szCs w:val="19"/>
                <w:highlight w:val="white"/>
                <w:lang w:val="ru-RU" w:bidi="ar-SA"/>
              </w:rPr>
              <w:t>&gt;</w:t>
            </w:r>
          </w:p>
          <w:p w:rsidR="008A230D" w:rsidRDefault="008A230D" w:rsidP="00CC045B">
            <w:r>
              <w:rPr>
                <w:rFonts w:ascii="Consolas" w:hAnsi="Consolas" w:cs="Consolas"/>
                <w:color w:val="0000FF"/>
                <w:sz w:val="19"/>
                <w:szCs w:val="19"/>
                <w:highlight w:val="white"/>
                <w:lang w:val="ru-RU" w:bidi="ar-SA"/>
              </w:rPr>
              <w:t>&lt;/</w:t>
            </w:r>
            <w:r>
              <w:rPr>
                <w:rFonts w:ascii="Consolas" w:hAnsi="Consolas" w:cs="Consolas"/>
                <w:color w:val="A31515"/>
                <w:sz w:val="19"/>
                <w:szCs w:val="19"/>
                <w:highlight w:val="white"/>
                <w:lang w:val="ru-RU" w:bidi="ar-SA"/>
              </w:rPr>
              <w:t>LicensingSettings</w:t>
            </w:r>
            <w:r>
              <w:rPr>
                <w:rFonts w:ascii="Consolas" w:hAnsi="Consolas" w:cs="Consolas"/>
                <w:color w:val="0000FF"/>
                <w:sz w:val="19"/>
                <w:szCs w:val="19"/>
                <w:highlight w:val="white"/>
                <w:lang w:val="ru-RU" w:bidi="ar-SA"/>
              </w:rPr>
              <w:t>&gt;</w:t>
            </w:r>
          </w:p>
        </w:tc>
      </w:tr>
    </w:tbl>
    <w:p w:rsidR="008A230D" w:rsidRDefault="008A230D" w:rsidP="008A230D">
      <w:pPr>
        <w:spacing w:after="0"/>
      </w:pPr>
    </w:p>
    <w:p w:rsidR="008A230D" w:rsidRDefault="008A230D" w:rsidP="008A230D">
      <w:r w:rsidRPr="00AA52F4">
        <w:rPr>
          <w:b/>
          <w:color w:val="C00000"/>
        </w:rPr>
        <w:t>Notice</w:t>
      </w:r>
      <w:r>
        <w:t>: the product documentation is missing the feature description. The fix is coming in R7.</w:t>
      </w:r>
    </w:p>
    <w:p w:rsidR="00831F17" w:rsidRPr="001F6A6A" w:rsidRDefault="00831F17" w:rsidP="008A230D">
      <w:pPr>
        <w:spacing w:before="0"/>
      </w:pPr>
    </w:p>
    <w:p w:rsidR="00843993" w:rsidRDefault="00843993" w:rsidP="00843993">
      <w:pPr>
        <w:pStyle w:val="Heading2"/>
      </w:pPr>
      <w:r w:rsidRPr="006F3528">
        <w:t>Performance</w:t>
      </w:r>
      <w:r>
        <w:t xml:space="preserve"> results</w:t>
      </w:r>
    </w:p>
    <w:p w:rsidR="008A230D" w:rsidRDefault="008A230D" w:rsidP="008A230D">
      <w:r>
        <w:t>This section contains performance results of the release comparing to the previous releases. The processor of the testing machine is Intel® Core™ i5-3450 CPU (3.10GHz, 4 physical cores) with 8GB of RAM.</w:t>
      </w:r>
    </w:p>
    <w:p w:rsidR="00843993" w:rsidRDefault="00843993" w:rsidP="00843993">
      <w:pPr>
        <w:pStyle w:val="Heading3"/>
      </w:pPr>
      <w:r w:rsidRPr="006F3528">
        <w:t>English</w:t>
      </w:r>
    </w:p>
    <w:p w:rsidR="008A230D" w:rsidRDefault="008A230D" w:rsidP="008A230D">
      <w:r>
        <w:rPr>
          <w:noProof/>
          <w:lang w:eastAsia="zh-TW"/>
        </w:rPr>
        <w:lastRenderedPageBreak/>
        <w:drawing>
          <wp:inline distT="0" distB="0" distL="0" distR="0" wp14:anchorId="269FEC63" wp14:editId="603C5BC4">
            <wp:extent cx="5295900" cy="3859530"/>
            <wp:effectExtent l="0" t="0" r="0" b="7620"/>
            <wp:docPr id="125"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A230D" w:rsidRPr="0001655C" w:rsidRDefault="008A230D" w:rsidP="008A230D">
      <w:r>
        <w:rPr>
          <w:noProof/>
          <w:lang w:eastAsia="zh-TW"/>
        </w:rPr>
        <w:drawing>
          <wp:inline distT="0" distB="0" distL="0" distR="0" wp14:anchorId="06996B30" wp14:editId="46B1C304">
            <wp:extent cx="5295900" cy="3859530"/>
            <wp:effectExtent l="0" t="0" r="0" b="7620"/>
            <wp:docPr id="126"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43993" w:rsidRPr="00434C93" w:rsidRDefault="00843993" w:rsidP="00843993"/>
    <w:p w:rsidR="00843993" w:rsidRDefault="00843993" w:rsidP="00843993">
      <w:pPr>
        <w:pStyle w:val="Heading3"/>
      </w:pPr>
      <w:r w:rsidRPr="00547B82">
        <w:lastRenderedPageBreak/>
        <w:t>Japanese</w:t>
      </w:r>
    </w:p>
    <w:p w:rsidR="008A230D" w:rsidRDefault="008A230D" w:rsidP="008A230D">
      <w:r>
        <w:rPr>
          <w:noProof/>
          <w:lang w:eastAsia="zh-TW"/>
        </w:rPr>
        <w:drawing>
          <wp:inline distT="0" distB="0" distL="0" distR="0" wp14:anchorId="66F6FD68" wp14:editId="2C647791">
            <wp:extent cx="5248275" cy="3705225"/>
            <wp:effectExtent l="0" t="0" r="9525" b="9525"/>
            <wp:docPr id="1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43993" w:rsidRPr="00434C93" w:rsidRDefault="00831F17" w:rsidP="00843993">
      <w:r>
        <w:rPr>
          <w:noProof/>
          <w:lang w:eastAsia="zh-TW"/>
        </w:rPr>
        <w:drawing>
          <wp:inline distT="0" distB="0" distL="0" distR="0" wp14:anchorId="2C8E1809" wp14:editId="623CDD3F">
            <wp:extent cx="5248275" cy="3857625"/>
            <wp:effectExtent l="0" t="0" r="9525" b="9525"/>
            <wp:docPr id="131"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43993" w:rsidRDefault="00843993" w:rsidP="00843993">
      <w:pPr>
        <w:pStyle w:val="Heading3"/>
      </w:pPr>
      <w:r w:rsidRPr="00547B82">
        <w:lastRenderedPageBreak/>
        <w:t>Korean</w:t>
      </w:r>
    </w:p>
    <w:p w:rsidR="008A230D" w:rsidRDefault="008A230D" w:rsidP="008A230D">
      <w:r>
        <w:rPr>
          <w:noProof/>
          <w:lang w:eastAsia="zh-TW"/>
        </w:rPr>
        <w:drawing>
          <wp:inline distT="0" distB="0" distL="0" distR="0" wp14:anchorId="678BC18E" wp14:editId="778D43D1">
            <wp:extent cx="5295900" cy="3859530"/>
            <wp:effectExtent l="0" t="0" r="0" b="7620"/>
            <wp:docPr id="128"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43993" w:rsidRPr="00434C93" w:rsidRDefault="00831F17" w:rsidP="00843993">
      <w:r>
        <w:rPr>
          <w:noProof/>
          <w:lang w:eastAsia="zh-TW"/>
        </w:rPr>
        <w:drawing>
          <wp:inline distT="0" distB="0" distL="0" distR="0" wp14:anchorId="1B0FE475" wp14:editId="4BBC221D">
            <wp:extent cx="5295900" cy="3695700"/>
            <wp:effectExtent l="0" t="0" r="19050" b="19050"/>
            <wp:docPr id="132"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43993" w:rsidRDefault="00843993" w:rsidP="00843993">
      <w:pPr>
        <w:pStyle w:val="Heading3"/>
      </w:pPr>
      <w:r>
        <w:lastRenderedPageBreak/>
        <w:t>Chinese PRC</w:t>
      </w:r>
    </w:p>
    <w:p w:rsidR="008A230D" w:rsidRDefault="008A230D" w:rsidP="008A230D">
      <w:r>
        <w:rPr>
          <w:noProof/>
          <w:lang w:eastAsia="zh-TW"/>
        </w:rPr>
        <w:drawing>
          <wp:inline distT="0" distB="0" distL="0" distR="0" wp14:anchorId="4F61671D" wp14:editId="66BDA6BD">
            <wp:extent cx="5295900" cy="3743325"/>
            <wp:effectExtent l="0" t="0" r="19050" b="9525"/>
            <wp:docPr id="129"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43993" w:rsidRPr="00434C93" w:rsidRDefault="00831F17" w:rsidP="00843993">
      <w:r>
        <w:rPr>
          <w:noProof/>
          <w:lang w:eastAsia="zh-TW"/>
        </w:rPr>
        <w:drawing>
          <wp:inline distT="0" distB="0" distL="0" distR="0" wp14:anchorId="2171E711" wp14:editId="29BA2C74">
            <wp:extent cx="5295900" cy="3859530"/>
            <wp:effectExtent l="0" t="0" r="0" b="7620"/>
            <wp:docPr id="133"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43993" w:rsidRDefault="00843993" w:rsidP="00843993">
      <w:pPr>
        <w:pStyle w:val="Heading3"/>
      </w:pPr>
      <w:r>
        <w:lastRenderedPageBreak/>
        <w:t xml:space="preserve">Chinese </w:t>
      </w:r>
      <w:r w:rsidRPr="00547B82">
        <w:t>Taiwan</w:t>
      </w:r>
    </w:p>
    <w:p w:rsidR="008A230D" w:rsidRDefault="008A230D" w:rsidP="008A230D">
      <w:r>
        <w:rPr>
          <w:noProof/>
          <w:lang w:eastAsia="zh-TW"/>
        </w:rPr>
        <w:drawing>
          <wp:inline distT="0" distB="0" distL="0" distR="0" wp14:anchorId="1BAF55EF" wp14:editId="308077E2">
            <wp:extent cx="5219700" cy="3857625"/>
            <wp:effectExtent l="0" t="0" r="19050" b="9525"/>
            <wp:docPr id="130"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43993" w:rsidRPr="00434C93" w:rsidRDefault="00831F17" w:rsidP="00843993">
      <w:r>
        <w:rPr>
          <w:noProof/>
          <w:lang w:eastAsia="zh-TW"/>
        </w:rPr>
        <w:drawing>
          <wp:inline distT="0" distB="0" distL="0" distR="0" wp14:anchorId="7AE7AC6C" wp14:editId="24CEB075">
            <wp:extent cx="5219700" cy="3629025"/>
            <wp:effectExtent l="0" t="0" r="19050" b="9525"/>
            <wp:docPr id="134"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43993" w:rsidRDefault="00843993" w:rsidP="00843993">
      <w:pPr>
        <w:pStyle w:val="Heading3"/>
      </w:pPr>
      <w:r w:rsidRPr="00547B82">
        <w:lastRenderedPageBreak/>
        <w:t>Arabic</w:t>
      </w:r>
    </w:p>
    <w:p w:rsidR="00843993" w:rsidRDefault="00831F17" w:rsidP="00843993">
      <w:r>
        <w:rPr>
          <w:noProof/>
          <w:lang w:eastAsia="zh-TW"/>
        </w:rPr>
        <w:drawing>
          <wp:inline distT="0" distB="0" distL="0" distR="0" wp14:anchorId="547E3725" wp14:editId="09165665">
            <wp:extent cx="5181600" cy="3810000"/>
            <wp:effectExtent l="0" t="0" r="19050" b="19050"/>
            <wp:docPr id="135"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31F17" w:rsidRPr="00434C93" w:rsidRDefault="00831F17" w:rsidP="00843993">
      <w:r>
        <w:rPr>
          <w:noProof/>
          <w:lang w:eastAsia="zh-TW"/>
        </w:rPr>
        <w:drawing>
          <wp:inline distT="0" distB="0" distL="0" distR="0" wp14:anchorId="407E1B6E" wp14:editId="40EF11C5">
            <wp:extent cx="5181600" cy="3581400"/>
            <wp:effectExtent l="0" t="0" r="19050" b="19050"/>
            <wp:docPr id="136"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43993" w:rsidRDefault="00843993" w:rsidP="00843993">
      <w:pPr>
        <w:pStyle w:val="Heading2"/>
      </w:pPr>
      <w:r w:rsidRPr="00FD57F0">
        <w:lastRenderedPageBreak/>
        <w:t xml:space="preserve">Fixed </w:t>
      </w:r>
      <w:r w:rsidRPr="00547B82">
        <w:t>Bugs</w:t>
      </w:r>
    </w:p>
    <w:p w:rsidR="00843993" w:rsidRDefault="00843993" w:rsidP="00843993">
      <w:r>
        <w:t>This section contains a list of bugs reported by customers that have been fixed.</w:t>
      </w:r>
    </w:p>
    <w:p w:rsidR="00843993" w:rsidRDefault="00843993" w:rsidP="00843993">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843993" w:rsidTr="00843993">
        <w:tc>
          <w:tcPr>
            <w:tcW w:w="1384" w:type="dxa"/>
          </w:tcPr>
          <w:p w:rsidR="00843993" w:rsidRDefault="00843993" w:rsidP="00843993">
            <w:r>
              <w:rPr>
                <w:b/>
                <w:bCs/>
              </w:rPr>
              <w:t>Critical</w:t>
            </w:r>
          </w:p>
        </w:tc>
        <w:tc>
          <w:tcPr>
            <w:tcW w:w="8244" w:type="dxa"/>
          </w:tcPr>
          <w:p w:rsidR="00843993" w:rsidRDefault="00843993" w:rsidP="00843993">
            <w:r>
              <w:t>A bug that causes crashes or hangings of software. Critical bugs can include access violations, internal program errors, stack overflow, out of memory or other exceptions that can lead to program failure.</w:t>
            </w:r>
          </w:p>
        </w:tc>
      </w:tr>
      <w:tr w:rsidR="00843993" w:rsidTr="00843993">
        <w:tc>
          <w:tcPr>
            <w:tcW w:w="1384" w:type="dxa"/>
          </w:tcPr>
          <w:p w:rsidR="00843993" w:rsidRDefault="00843993" w:rsidP="00843993">
            <w:r>
              <w:rPr>
                <w:b/>
                <w:bCs/>
              </w:rPr>
              <w:t>Major</w:t>
            </w:r>
          </w:p>
        </w:tc>
        <w:tc>
          <w:tcPr>
            <w:tcW w:w="8244" w:type="dxa"/>
          </w:tcPr>
          <w:p w:rsidR="00843993" w:rsidRDefault="00843993" w:rsidP="00843993">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843993" w:rsidTr="00843993">
        <w:tc>
          <w:tcPr>
            <w:tcW w:w="1384" w:type="dxa"/>
          </w:tcPr>
          <w:p w:rsidR="00843993" w:rsidRPr="000E313C" w:rsidRDefault="00843993" w:rsidP="00843993">
            <w:pPr>
              <w:rPr>
                <w:b/>
              </w:rPr>
            </w:pPr>
            <w:r>
              <w:rPr>
                <w:b/>
              </w:rPr>
              <w:t>Minor</w:t>
            </w:r>
          </w:p>
        </w:tc>
        <w:tc>
          <w:tcPr>
            <w:tcW w:w="8244" w:type="dxa"/>
          </w:tcPr>
          <w:p w:rsidR="00843993" w:rsidRDefault="00843993" w:rsidP="00843993">
            <w:r>
              <w:t>A bug that leads to feature malfunctioning or affects minor functionality of the software.  Minor bugs can include recognition errors, missing or lost objects, wrong color detection, incorrect document analysis, license counter errors, etc.</w:t>
            </w:r>
          </w:p>
        </w:tc>
      </w:tr>
      <w:tr w:rsidR="00843993" w:rsidTr="00843993">
        <w:tc>
          <w:tcPr>
            <w:tcW w:w="1384" w:type="dxa"/>
          </w:tcPr>
          <w:p w:rsidR="00843993" w:rsidRPr="000E313C" w:rsidRDefault="00843993" w:rsidP="00843993">
            <w:pPr>
              <w:rPr>
                <w:b/>
              </w:rPr>
            </w:pPr>
            <w:r>
              <w:rPr>
                <w:b/>
              </w:rPr>
              <w:t>Trivial</w:t>
            </w:r>
          </w:p>
        </w:tc>
        <w:tc>
          <w:tcPr>
            <w:tcW w:w="8244" w:type="dxa"/>
          </w:tcPr>
          <w:p w:rsidR="00843993" w:rsidRDefault="00843993" w:rsidP="00843993">
            <w:r>
              <w:t>A cosmetic issue that does not affect the functionality of the product but can cause inconveniences. Trivial bugs can include Help file errors, log errors, incomplete information in error messages, etc.</w:t>
            </w:r>
          </w:p>
        </w:tc>
      </w:tr>
    </w:tbl>
    <w:p w:rsidR="00843993" w:rsidRDefault="00843993" w:rsidP="00843993">
      <w:pPr>
        <w:spacing w:after="0"/>
      </w:pPr>
      <w:r>
        <w:t xml:space="preserve">The following table contains Linux specific bugs fixed in this release </w:t>
      </w:r>
      <w:r w:rsidRPr="000E313C">
        <w:t>sorted in descending order of severity</w:t>
      </w:r>
      <w:r>
        <w:t>. If the bugs have workarounds, root causes or side effects, they will be mentioned in the Description section.</w:t>
      </w:r>
    </w:p>
    <w:p w:rsidR="00843993" w:rsidRDefault="00843993" w:rsidP="00843993">
      <w:r>
        <w:br w:type="page"/>
      </w:r>
    </w:p>
    <w:tbl>
      <w:tblPr>
        <w:tblStyle w:val="TableGrid"/>
        <w:tblW w:w="0" w:type="auto"/>
        <w:tblLook w:val="04A0" w:firstRow="1" w:lastRow="0" w:firstColumn="1" w:lastColumn="0" w:noHBand="0" w:noVBand="1"/>
      </w:tblPr>
      <w:tblGrid>
        <w:gridCol w:w="871"/>
        <w:gridCol w:w="6087"/>
        <w:gridCol w:w="1092"/>
        <w:gridCol w:w="825"/>
        <w:gridCol w:w="701"/>
      </w:tblGrid>
      <w:tr w:rsidR="00843993" w:rsidRPr="009079BC" w:rsidTr="00843993">
        <w:trPr>
          <w:trHeight w:val="288"/>
        </w:trPr>
        <w:tc>
          <w:tcPr>
            <w:tcW w:w="0" w:type="auto"/>
            <w:hideMark/>
          </w:tcPr>
          <w:p w:rsidR="00843993" w:rsidRPr="009079BC" w:rsidRDefault="00843993" w:rsidP="00843993">
            <w:pPr>
              <w:rPr>
                <w:rFonts w:eastAsia="Times New Roman"/>
                <w:lang w:val="ru-RU" w:eastAsia="ru-RU" w:bidi="ar-SA"/>
              </w:rPr>
            </w:pPr>
            <w:r w:rsidRPr="009079BC">
              <w:rPr>
                <w:rFonts w:eastAsia="Times New Roman"/>
                <w:lang w:val="ru-RU" w:eastAsia="ru-RU" w:bidi="ar-SA"/>
              </w:rPr>
              <w:lastRenderedPageBreak/>
              <w:t>Severity</w:t>
            </w:r>
          </w:p>
        </w:tc>
        <w:tc>
          <w:tcPr>
            <w:tcW w:w="0" w:type="auto"/>
            <w:hideMark/>
          </w:tcPr>
          <w:p w:rsidR="00843993" w:rsidRPr="009079BC" w:rsidRDefault="00843993" w:rsidP="00843993">
            <w:pPr>
              <w:rPr>
                <w:rFonts w:eastAsia="Times New Roman"/>
                <w:lang w:val="ru-RU" w:eastAsia="ru-RU" w:bidi="ar-SA"/>
              </w:rPr>
            </w:pPr>
            <w:r w:rsidRPr="009079BC">
              <w:rPr>
                <w:rFonts w:eastAsia="Times New Roman"/>
                <w:lang w:val="ru-RU" w:eastAsia="ru-RU" w:bidi="ar-SA"/>
              </w:rPr>
              <w:t>Description</w:t>
            </w:r>
          </w:p>
        </w:tc>
        <w:tc>
          <w:tcPr>
            <w:tcW w:w="0" w:type="auto"/>
            <w:hideMark/>
          </w:tcPr>
          <w:p w:rsidR="00843993" w:rsidRPr="009079BC" w:rsidRDefault="00843993" w:rsidP="00843993">
            <w:pPr>
              <w:rPr>
                <w:rFonts w:eastAsia="Times New Roman"/>
                <w:lang w:val="ru-RU" w:eastAsia="ru-RU" w:bidi="ar-SA"/>
              </w:rPr>
            </w:pPr>
            <w:r w:rsidRPr="009079BC">
              <w:rPr>
                <w:rFonts w:eastAsia="Times New Roman"/>
                <w:lang w:val="ru-RU" w:eastAsia="ru-RU" w:bidi="ar-SA"/>
              </w:rPr>
              <w:t>Subsystem</w:t>
            </w:r>
          </w:p>
        </w:tc>
        <w:tc>
          <w:tcPr>
            <w:tcW w:w="0" w:type="auto"/>
            <w:hideMark/>
          </w:tcPr>
          <w:p w:rsidR="00843993" w:rsidRPr="009079BC" w:rsidRDefault="00843993" w:rsidP="00843993">
            <w:pPr>
              <w:rPr>
                <w:rFonts w:eastAsia="Times New Roman"/>
                <w:lang w:val="ru-RU" w:eastAsia="ru-RU" w:bidi="ar-SA"/>
              </w:rPr>
            </w:pPr>
            <w:r w:rsidRPr="009079BC">
              <w:rPr>
                <w:rFonts w:eastAsia="Times New Roman"/>
                <w:lang w:val="ru-RU" w:eastAsia="ru-RU" w:bidi="ar-SA"/>
              </w:rPr>
              <w:t>HD #</w:t>
            </w:r>
          </w:p>
        </w:tc>
        <w:tc>
          <w:tcPr>
            <w:tcW w:w="0" w:type="auto"/>
            <w:hideMark/>
          </w:tcPr>
          <w:p w:rsidR="00843993" w:rsidRPr="009079BC" w:rsidRDefault="00843993" w:rsidP="00843993">
            <w:pPr>
              <w:rPr>
                <w:rFonts w:eastAsia="Times New Roman"/>
                <w:lang w:val="ru-RU" w:eastAsia="ru-RU" w:bidi="ar-SA"/>
              </w:rPr>
            </w:pPr>
            <w:r w:rsidRPr="009079BC">
              <w:rPr>
                <w:rFonts w:eastAsia="Times New Roman"/>
                <w:lang w:val="ru-RU" w:eastAsia="ru-RU" w:bidi="ar-SA"/>
              </w:rPr>
              <w:t>Office</w:t>
            </w:r>
          </w:p>
        </w:tc>
      </w:tr>
      <w:tr w:rsidR="00843993" w:rsidRPr="009079BC" w:rsidTr="00831F17">
        <w:trPr>
          <w:trHeight w:val="620"/>
        </w:trPr>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Major</w:t>
            </w:r>
          </w:p>
        </w:tc>
        <w:tc>
          <w:tcPr>
            <w:tcW w:w="0" w:type="auto"/>
            <w:hideMark/>
          </w:tcPr>
          <w:p w:rsidR="00843993" w:rsidRPr="009079BC" w:rsidRDefault="00831F17" w:rsidP="00831F17">
            <w:pPr>
              <w:pStyle w:val="NoSpacing"/>
              <w:rPr>
                <w:rFonts w:eastAsia="Times New Roman"/>
                <w:lang w:val="ru-RU" w:eastAsia="ru-RU" w:bidi="ar-SA"/>
              </w:rPr>
            </w:pPr>
            <w:r w:rsidRPr="00BD5EA2">
              <w:rPr>
                <w:rFonts w:ascii="Calibri" w:eastAsia="Times New Roman" w:hAnsi="Calibri" w:cs="Times New Roman"/>
                <w:color w:val="000000"/>
                <w:lang w:eastAsia="ru-RU" w:bidi="ar-SA"/>
              </w:rPr>
              <w:t>A custom language creation using ExternalDictionaryDescription ends up with "&lt;File in memory&gt; is corrupted".</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API</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504030</w:t>
            </w:r>
          </w:p>
        </w:tc>
        <w:tc>
          <w:tcPr>
            <w:tcW w:w="0" w:type="auto"/>
            <w:hideMark/>
          </w:tcPr>
          <w:p w:rsidR="00843993" w:rsidRPr="009079BC" w:rsidRDefault="00843993" w:rsidP="00831F17">
            <w:pPr>
              <w:pStyle w:val="NoSpacing"/>
              <w:rPr>
                <w:rFonts w:eastAsia="Times New Roman"/>
                <w:lang w:val="ru-RU" w:eastAsia="ru-RU" w:bidi="ar-SA"/>
              </w:rPr>
            </w:pPr>
            <w:r w:rsidRPr="009079BC">
              <w:rPr>
                <w:rFonts w:eastAsia="Times New Roman"/>
                <w:lang w:val="ru-RU" w:eastAsia="ru-RU" w:bidi="ar-SA"/>
              </w:rPr>
              <w:t>EU</w:t>
            </w:r>
          </w:p>
        </w:tc>
      </w:tr>
      <w:tr w:rsidR="00843993" w:rsidRPr="009079BC" w:rsidTr="00843993">
        <w:trPr>
          <w:trHeight w:val="576"/>
        </w:trPr>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Minor</w:t>
            </w:r>
          </w:p>
        </w:tc>
        <w:tc>
          <w:tcPr>
            <w:tcW w:w="0" w:type="auto"/>
            <w:hideMark/>
          </w:tcPr>
          <w:p w:rsidR="00831F17" w:rsidRPr="00831F17" w:rsidRDefault="00831F17" w:rsidP="00831F17">
            <w:pPr>
              <w:pStyle w:val="NoSpacing"/>
              <w:rPr>
                <w:rFonts w:ascii="Calibri" w:eastAsia="Times New Roman" w:hAnsi="Calibri" w:cs="Times New Roman"/>
                <w:color w:val="000000"/>
                <w:lang w:eastAsia="ru-RU" w:bidi="ar-SA"/>
              </w:rPr>
            </w:pPr>
            <w:r w:rsidRPr="00BD5EA2">
              <w:rPr>
                <w:rFonts w:ascii="Calibri" w:eastAsia="Times New Roman" w:hAnsi="Calibri" w:cs="Times New Roman"/>
                <w:color w:val="000000"/>
                <w:lang w:eastAsia="ru-RU" w:bidi="ar-SA"/>
              </w:rPr>
              <w:t>Page orientation detection returns incorrect result for a pure English document from a customer if the mix of 'English,Arabic' OCR languages is used.</w:t>
            </w:r>
            <w:r w:rsidRPr="00BD5EA2">
              <w:rPr>
                <w:rFonts w:ascii="Calibri" w:eastAsia="Times New Roman" w:hAnsi="Calibri" w:cs="Times New Roman"/>
                <w:color w:val="000000"/>
                <w:lang w:eastAsia="ru-RU" w:bidi="ar-SA"/>
              </w:rPr>
              <w:br/>
            </w:r>
            <w:r w:rsidRPr="00BD5EA2">
              <w:rPr>
                <w:rFonts w:ascii="Calibri" w:eastAsia="Times New Roman" w:hAnsi="Calibri" w:cs="Times New Roman"/>
                <w:b/>
                <w:bCs/>
                <w:color w:val="000000"/>
                <w:lang w:eastAsia="ru-RU" w:bidi="ar-SA"/>
              </w:rPr>
              <w:t>Root cause</w:t>
            </w:r>
            <w:r w:rsidRPr="00BD5EA2">
              <w:rPr>
                <w:rFonts w:ascii="Calibri" w:eastAsia="Times New Roman" w:hAnsi="Calibri" w:cs="Times New Roman"/>
                <w:color w:val="000000"/>
                <w:lang w:eastAsia="ru-RU" w:bidi="ar-SA"/>
              </w:rPr>
              <w:t>: DA gives priority to Arabic in the mix and finds upsidedown orientation on English document.</w:t>
            </w:r>
            <w:r w:rsidRPr="00BD5EA2">
              <w:rPr>
                <w:rFonts w:ascii="Calibri" w:eastAsia="Times New Roman" w:hAnsi="Calibri" w:cs="Times New Roman"/>
                <w:color w:val="000000"/>
                <w:lang w:eastAsia="ru-RU" w:bidi="ar-SA"/>
              </w:rPr>
              <w:br/>
            </w:r>
            <w:r w:rsidRPr="00BD5EA2">
              <w:rPr>
                <w:rFonts w:ascii="Calibri" w:eastAsia="Times New Roman" w:hAnsi="Calibri" w:cs="Times New Roman"/>
                <w:b/>
                <w:bCs/>
                <w:color w:val="000000"/>
                <w:lang w:val="ru-RU" w:eastAsia="ru-RU" w:bidi="ar-SA"/>
              </w:rPr>
              <w:t>Workaround</w:t>
            </w:r>
            <w:r w:rsidRPr="00BD5EA2">
              <w:rPr>
                <w:rFonts w:ascii="Calibri" w:eastAsia="Times New Roman" w:hAnsi="Calibri" w:cs="Times New Roman"/>
                <w:color w:val="000000"/>
                <w:lang w:val="ru-RU" w:eastAsia="ru-RU" w:bidi="ar-SA"/>
              </w:rPr>
              <w:t>: use automatic language detection.</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DA</w:t>
            </w:r>
          </w:p>
        </w:tc>
        <w:tc>
          <w:tcPr>
            <w:tcW w:w="0" w:type="auto"/>
            <w:hideMark/>
          </w:tcPr>
          <w:p w:rsidR="00843993" w:rsidRPr="009079BC" w:rsidRDefault="00843993" w:rsidP="00831F17">
            <w:pPr>
              <w:pStyle w:val="NoSpacing"/>
              <w:rPr>
                <w:rFonts w:eastAsia="Times New Roman"/>
                <w:lang w:val="ru-RU" w:eastAsia="ru-RU" w:bidi="ar-SA"/>
              </w:rPr>
            </w:pPr>
            <w:r w:rsidRPr="009079BC">
              <w:rPr>
                <w:rFonts w:eastAsia="Times New Roman"/>
                <w:lang w:val="ru-RU" w:eastAsia="ru-RU" w:bidi="ar-SA"/>
              </w:rPr>
              <w:t>478359</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EU</w:t>
            </w:r>
          </w:p>
        </w:tc>
      </w:tr>
      <w:tr w:rsidR="00843993" w:rsidRPr="009079BC" w:rsidTr="00831F17">
        <w:trPr>
          <w:trHeight w:val="305"/>
        </w:trPr>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Minor</w:t>
            </w:r>
          </w:p>
        </w:tc>
        <w:tc>
          <w:tcPr>
            <w:tcW w:w="0" w:type="auto"/>
            <w:hideMark/>
          </w:tcPr>
          <w:p w:rsidR="00843993" w:rsidRPr="009079BC" w:rsidRDefault="00831F17" w:rsidP="00831F17">
            <w:pPr>
              <w:pStyle w:val="NoSpacing"/>
              <w:rPr>
                <w:rFonts w:eastAsia="Times New Roman"/>
                <w:lang w:eastAsia="ru-RU" w:bidi="ar-SA"/>
              </w:rPr>
            </w:pPr>
            <w:r w:rsidRPr="00BD5EA2">
              <w:rPr>
                <w:rFonts w:ascii="Calibri" w:eastAsia="Times New Roman" w:hAnsi="Calibri" w:cs="Times New Roman"/>
                <w:color w:val="000000"/>
                <w:lang w:eastAsia="ru-RU" w:bidi="ar-SA"/>
              </w:rPr>
              <w:t>QR Code is not recognized on an image from a customer.</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DA</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497844</w:t>
            </w:r>
          </w:p>
        </w:tc>
        <w:tc>
          <w:tcPr>
            <w:tcW w:w="0" w:type="auto"/>
            <w:hideMark/>
          </w:tcPr>
          <w:p w:rsidR="00843993" w:rsidRPr="00831F17" w:rsidRDefault="00831F17" w:rsidP="00831F17">
            <w:pPr>
              <w:pStyle w:val="NoSpacing"/>
              <w:rPr>
                <w:rFonts w:eastAsia="Times New Roman"/>
                <w:lang w:eastAsia="ru-RU" w:bidi="ar-SA"/>
              </w:rPr>
            </w:pPr>
            <w:r>
              <w:rPr>
                <w:rFonts w:eastAsia="Times New Roman"/>
                <w:lang w:eastAsia="ru-RU" w:bidi="ar-SA"/>
              </w:rPr>
              <w:t>RU</w:t>
            </w:r>
          </w:p>
        </w:tc>
      </w:tr>
      <w:tr w:rsidR="00831F17" w:rsidRPr="009079BC" w:rsidTr="00843993">
        <w:trPr>
          <w:trHeight w:val="576"/>
        </w:trPr>
        <w:tc>
          <w:tcPr>
            <w:tcW w:w="0" w:type="auto"/>
          </w:tcPr>
          <w:p w:rsidR="00831F17" w:rsidRPr="00831F17" w:rsidRDefault="00831F17" w:rsidP="00831F17">
            <w:pPr>
              <w:pStyle w:val="NoSpacing"/>
              <w:rPr>
                <w:rFonts w:eastAsia="Times New Roman"/>
                <w:lang w:eastAsia="ru-RU"/>
              </w:rPr>
            </w:pPr>
            <w:r>
              <w:rPr>
                <w:rFonts w:eastAsia="Times New Roman"/>
                <w:lang w:eastAsia="ru-RU"/>
              </w:rPr>
              <w:t>Tivial</w:t>
            </w:r>
          </w:p>
        </w:tc>
        <w:tc>
          <w:tcPr>
            <w:tcW w:w="0" w:type="auto"/>
          </w:tcPr>
          <w:p w:rsidR="00831F17" w:rsidRPr="009079BC" w:rsidRDefault="00831F17" w:rsidP="00831F17">
            <w:pPr>
              <w:pStyle w:val="NoSpacing"/>
              <w:rPr>
                <w:rFonts w:eastAsia="Times New Roman"/>
                <w:lang w:eastAsia="ru-RU"/>
              </w:rPr>
            </w:pPr>
            <w:r w:rsidRPr="00BD5EA2">
              <w:rPr>
                <w:rFonts w:ascii="Calibri" w:eastAsia="Times New Roman" w:hAnsi="Calibri" w:cs="Times New Roman"/>
                <w:color w:val="000000"/>
                <w:lang w:eastAsia="ru-RU" w:bidi="ar-SA"/>
              </w:rPr>
              <w:t>It is possible to patch FRE binary file headers and the protection will allow run the patched files.</w:t>
            </w:r>
            <w:r w:rsidRPr="00BD5EA2">
              <w:rPr>
                <w:rFonts w:ascii="Calibri" w:eastAsia="Times New Roman" w:hAnsi="Calibri" w:cs="Times New Roman"/>
                <w:color w:val="000000"/>
                <w:lang w:eastAsia="ru-RU" w:bidi="ar-SA"/>
              </w:rPr>
              <w:br/>
            </w:r>
            <w:r w:rsidRPr="00BD5EA2">
              <w:rPr>
                <w:rFonts w:ascii="Calibri" w:eastAsia="Times New Roman" w:hAnsi="Calibri" w:cs="Times New Roman"/>
                <w:b/>
                <w:bCs/>
                <w:color w:val="000000"/>
                <w:lang w:eastAsia="ru-RU" w:bidi="ar-SA"/>
              </w:rPr>
              <w:t>Root cause</w:t>
            </w:r>
            <w:r w:rsidRPr="00BD5EA2">
              <w:rPr>
                <w:rFonts w:ascii="Calibri" w:eastAsia="Times New Roman" w:hAnsi="Calibri" w:cs="Times New Roman"/>
                <w:color w:val="000000"/>
                <w:lang w:eastAsia="ru-RU" w:bidi="ar-SA"/>
              </w:rPr>
              <w:t>: 'rpath' property is in dynamic part of binary file header, the protection do not use this part for binary file signature creation.</w:t>
            </w:r>
            <w:r w:rsidRPr="00BD5EA2">
              <w:rPr>
                <w:rFonts w:ascii="Calibri" w:eastAsia="Times New Roman" w:hAnsi="Calibri" w:cs="Times New Roman"/>
                <w:color w:val="000000"/>
                <w:lang w:eastAsia="ru-RU" w:bidi="ar-SA"/>
              </w:rPr>
              <w:br/>
            </w:r>
            <w:r w:rsidRPr="00BD5EA2">
              <w:rPr>
                <w:rFonts w:ascii="Calibri" w:eastAsia="Times New Roman" w:hAnsi="Calibri" w:cs="Times New Roman"/>
                <w:b/>
                <w:bCs/>
                <w:color w:val="000000"/>
                <w:lang w:val="ru-RU" w:eastAsia="ru-RU" w:bidi="ar-SA"/>
              </w:rPr>
              <w:t>Remedy</w:t>
            </w:r>
            <w:r w:rsidRPr="00BD5EA2">
              <w:rPr>
                <w:rFonts w:ascii="Calibri" w:eastAsia="Times New Roman" w:hAnsi="Calibri" w:cs="Times New Roman"/>
                <w:color w:val="000000"/>
                <w:lang w:val="ru-RU" w:eastAsia="ru-RU" w:bidi="ar-SA"/>
              </w:rPr>
              <w:t>: not needed.</w:t>
            </w:r>
          </w:p>
        </w:tc>
        <w:tc>
          <w:tcPr>
            <w:tcW w:w="0" w:type="auto"/>
          </w:tcPr>
          <w:p w:rsidR="00831F17" w:rsidRDefault="00831F17" w:rsidP="00831F17">
            <w:pPr>
              <w:pStyle w:val="NoSpacing"/>
              <w:rPr>
                <w:rFonts w:eastAsia="Times New Roman"/>
                <w:lang w:eastAsia="ru-RU"/>
              </w:rPr>
            </w:pPr>
            <w:r>
              <w:rPr>
                <w:rFonts w:eastAsia="Times New Roman"/>
                <w:lang w:eastAsia="ru-RU"/>
              </w:rPr>
              <w:t>Protection</w:t>
            </w:r>
          </w:p>
        </w:tc>
        <w:tc>
          <w:tcPr>
            <w:tcW w:w="0" w:type="auto"/>
          </w:tcPr>
          <w:p w:rsidR="00831F17" w:rsidRPr="00831F17" w:rsidRDefault="00831F17" w:rsidP="00831F17">
            <w:pPr>
              <w:pStyle w:val="NoSpacing"/>
              <w:rPr>
                <w:rFonts w:eastAsia="Times New Roman"/>
                <w:lang w:eastAsia="ru-RU"/>
              </w:rPr>
            </w:pPr>
            <w:r>
              <w:rPr>
                <w:rFonts w:eastAsia="Times New Roman"/>
                <w:lang w:eastAsia="ru-RU"/>
              </w:rPr>
              <w:t>512866</w:t>
            </w:r>
          </w:p>
        </w:tc>
        <w:tc>
          <w:tcPr>
            <w:tcW w:w="0" w:type="auto"/>
          </w:tcPr>
          <w:p w:rsidR="00831F17" w:rsidRPr="00831F17" w:rsidRDefault="00831F17" w:rsidP="00831F17">
            <w:pPr>
              <w:pStyle w:val="NoSpacing"/>
              <w:rPr>
                <w:rFonts w:eastAsia="Times New Roman"/>
                <w:lang w:eastAsia="ru-RU"/>
              </w:rPr>
            </w:pPr>
            <w:r>
              <w:rPr>
                <w:rFonts w:eastAsia="Times New Roman"/>
                <w:lang w:eastAsia="ru-RU"/>
              </w:rPr>
              <w:t>US</w:t>
            </w:r>
          </w:p>
        </w:tc>
      </w:tr>
    </w:tbl>
    <w:p w:rsidR="00843993" w:rsidRDefault="00843993" w:rsidP="00843993">
      <w:pPr>
        <w:pStyle w:val="Heading2"/>
      </w:pPr>
      <w:r w:rsidRPr="00FD57F0">
        <w:t>Known Issues and Workarounds</w:t>
      </w:r>
    </w:p>
    <w:p w:rsidR="00843993" w:rsidRDefault="00843993" w:rsidP="00843993">
      <w:pPr>
        <w:pStyle w:val="Heading3"/>
      </w:pPr>
      <w:r>
        <w:t>Linux version limitat</w:t>
      </w:r>
      <w:r w:rsidRPr="001A48ED">
        <w:rPr>
          <w:rStyle w:val="Heading3Char"/>
        </w:rPr>
        <w:t>i</w:t>
      </w:r>
      <w:r>
        <w:t>ons</w:t>
      </w:r>
    </w:p>
    <w:p w:rsidR="00831F17" w:rsidRDefault="00831F17" w:rsidP="00831F17">
      <w:r>
        <w:t>The following functionality of FineReader Engine 11 for Windows is not available in the Linux version:</w:t>
      </w:r>
    </w:p>
    <w:p w:rsidR="00831F17" w:rsidRPr="00CB3C84" w:rsidRDefault="00831F17" w:rsidP="00831F17">
      <w:pPr>
        <w:pStyle w:val="ListParagraph"/>
        <w:numPr>
          <w:ilvl w:val="0"/>
          <w:numId w:val="35"/>
        </w:numPr>
        <w:spacing w:before="0"/>
      </w:pPr>
      <w:r w:rsidRPr="00CB3C84">
        <w:t>DjVu</w:t>
      </w:r>
      <w:r>
        <w:t xml:space="preserve"> opening</w:t>
      </w:r>
    </w:p>
    <w:p w:rsidR="00831F17" w:rsidRPr="003443C5" w:rsidRDefault="00831F17" w:rsidP="00831F17">
      <w:pPr>
        <w:pStyle w:val="ListParagraph"/>
        <w:numPr>
          <w:ilvl w:val="0"/>
          <w:numId w:val="35"/>
        </w:numPr>
        <w:spacing w:before="0"/>
        <w:rPr>
          <w:lang w:val="ru-RU"/>
        </w:rPr>
      </w:pPr>
      <w:r>
        <w:t>Scanning</w:t>
      </w:r>
    </w:p>
    <w:p w:rsidR="00831F17" w:rsidRPr="003443C5" w:rsidRDefault="00831F17" w:rsidP="00831F17">
      <w:pPr>
        <w:pStyle w:val="ListParagraph"/>
        <w:numPr>
          <w:ilvl w:val="0"/>
          <w:numId w:val="35"/>
        </w:numPr>
        <w:spacing w:before="0"/>
        <w:rPr>
          <w:lang w:val="ru-RU"/>
        </w:rPr>
      </w:pPr>
      <w:r w:rsidRPr="00CB3C84">
        <w:t>ICR</w:t>
      </w:r>
      <w:r w:rsidRPr="003443C5">
        <w:rPr>
          <w:lang w:val="ru-RU"/>
        </w:rPr>
        <w:t>/</w:t>
      </w:r>
      <w:r w:rsidRPr="00CB3C84">
        <w:t>OMR</w:t>
      </w:r>
    </w:p>
    <w:p w:rsidR="00831F17" w:rsidRPr="003816F0" w:rsidRDefault="00831F17" w:rsidP="00831F17">
      <w:pPr>
        <w:pStyle w:val="ListParagraph"/>
        <w:numPr>
          <w:ilvl w:val="0"/>
          <w:numId w:val="35"/>
        </w:numPr>
        <w:spacing w:before="0"/>
      </w:pPr>
      <w:r w:rsidRPr="003816F0">
        <w:t>Visual Components and other GUI elements</w:t>
      </w:r>
    </w:p>
    <w:p w:rsidR="00831F17" w:rsidRPr="003816F0" w:rsidRDefault="00831F17" w:rsidP="00831F17">
      <w:pPr>
        <w:pStyle w:val="ListParagraph"/>
        <w:numPr>
          <w:ilvl w:val="0"/>
          <w:numId w:val="35"/>
        </w:numPr>
        <w:spacing w:before="0"/>
      </w:pPr>
      <w:r w:rsidRPr="003816F0">
        <w:t>WDP/WIC/BITMAP input formats and other Windows-specific functionality</w:t>
      </w:r>
    </w:p>
    <w:p w:rsidR="00843993" w:rsidRDefault="00843993" w:rsidP="00843993">
      <w:pPr>
        <w:pStyle w:val="Heading3"/>
      </w:pPr>
      <w:r>
        <w:t>Some API is not implemented</w:t>
      </w:r>
    </w:p>
    <w:p w:rsidR="00831F17" w:rsidRDefault="00831F17" w:rsidP="00831F17">
      <w:r>
        <w:t>The following API is not implemented in FRE 10 and FRE 11:</w:t>
      </w:r>
    </w:p>
    <w:p w:rsidR="00831F17" w:rsidRDefault="00831F17" w:rsidP="00DF20E3">
      <w:pPr>
        <w:pStyle w:val="ListParagraph"/>
        <w:numPr>
          <w:ilvl w:val="0"/>
          <w:numId w:val="41"/>
        </w:numPr>
        <w:spacing w:before="0"/>
      </w:pPr>
      <w:r w:rsidRPr="00500FE8">
        <w:t>IFootnoteSeries::HasSeparator</w:t>
      </w:r>
      <w:r>
        <w:t>. Always returns “true”.</w:t>
      </w:r>
    </w:p>
    <w:p w:rsidR="00831F17" w:rsidRDefault="00831F17" w:rsidP="00DF20E3">
      <w:pPr>
        <w:pStyle w:val="ListParagraph"/>
        <w:numPr>
          <w:ilvl w:val="0"/>
          <w:numId w:val="41"/>
        </w:numPr>
        <w:spacing w:before="0"/>
      </w:pPr>
      <w:r>
        <w:t>ITextPicture::ColumnNumber. Always returns “0”.</w:t>
      </w:r>
    </w:p>
    <w:p w:rsidR="00831F17" w:rsidRPr="005C5375" w:rsidRDefault="00831F17" w:rsidP="00DF20E3">
      <w:pPr>
        <w:pStyle w:val="ListParagraph"/>
        <w:numPr>
          <w:ilvl w:val="0"/>
          <w:numId w:val="41"/>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831F17" w:rsidRDefault="00831F17" w:rsidP="00DF20E3">
      <w:pPr>
        <w:pStyle w:val="ListParagraph"/>
        <w:numPr>
          <w:ilvl w:val="0"/>
          <w:numId w:val="41"/>
        </w:numPr>
        <w:spacing w:before="0"/>
      </w:pPr>
      <w:r>
        <w:t>IIncut::TextWrapping. Always returns “TW_Undefined”.</w:t>
      </w:r>
    </w:p>
    <w:p w:rsidR="00831F17" w:rsidRDefault="00831F17" w:rsidP="00DF20E3">
      <w:pPr>
        <w:pStyle w:val="ListParagraph"/>
        <w:numPr>
          <w:ilvl w:val="0"/>
          <w:numId w:val="41"/>
        </w:numPr>
        <w:spacing w:before="0"/>
      </w:pPr>
      <w:r w:rsidRPr="009D5222">
        <w:t>IRunningTitlesSeriesText::HasSeparator</w:t>
      </w:r>
      <w:r>
        <w:t>. Always returns “false”.</w:t>
      </w:r>
    </w:p>
    <w:p w:rsidR="00843993" w:rsidRDefault="00843993" w:rsidP="00843993">
      <w:r w:rsidRPr="003816F0">
        <w:t>The implementation is not planned.</w:t>
      </w:r>
    </w:p>
    <w:p w:rsidR="00843993" w:rsidRDefault="00831F17" w:rsidP="00843993">
      <w:pPr>
        <w:pStyle w:val="Heading3"/>
      </w:pPr>
      <w:r>
        <w:t>farsi language is based on arabic language</w:t>
      </w:r>
    </w:p>
    <w:p w:rsidR="00831F17" w:rsidRDefault="00831F17" w:rsidP="00831F17">
      <w:r>
        <w:t>Farsi OCR output indicates Language ID as Arabic (</w:t>
      </w:r>
      <w:r w:rsidRPr="005B7A81">
        <w:t xml:space="preserve">CharParams::LanguageId </w:t>
      </w:r>
      <w:r>
        <w:t>=</w:t>
      </w:r>
      <w:r w:rsidRPr="005B7A81">
        <w:t xml:space="preserve"> LI_ArabicSaudiArabia</w:t>
      </w:r>
      <w:r>
        <w:t>). This is because Farsi technology preview is based on Arabic OCR language.</w:t>
      </w:r>
    </w:p>
    <w:p w:rsidR="00843993" w:rsidRDefault="00831F17" w:rsidP="00843993">
      <w:r>
        <w:lastRenderedPageBreak/>
        <w:t>The fix will be available in FRE 12.</w:t>
      </w:r>
    </w:p>
    <w:p w:rsidR="00843993" w:rsidRDefault="00831F17" w:rsidP="00843993">
      <w:pPr>
        <w:pStyle w:val="Heading3"/>
      </w:pPr>
      <w:r>
        <w:t>ipdfmrcparams::monochrometext doesn’t work coreectly</w:t>
      </w:r>
    </w:p>
    <w:p w:rsidR="00843993" w:rsidRDefault="00315D6C" w:rsidP="00843993">
      <w:r>
        <w:t>Different algorithms of compressions during export to PDF are used with IPDFMRCParams::MonochromeText set to FALSE or DEFAULT whereas default value is FALSE.</w:t>
      </w:r>
    </w:p>
    <w:p w:rsidR="00843993" w:rsidRDefault="00831F17" w:rsidP="00843993">
      <w:pPr>
        <w:pStyle w:val="Heading3"/>
      </w:pPr>
      <w:r>
        <w:t>language auto detection uses cjk resources though none is selected for ocr</w:t>
      </w:r>
    </w:p>
    <w:p w:rsidR="00831F17" w:rsidRDefault="00831F17" w:rsidP="00831F17">
      <w:r>
        <w:t xml:space="preserve">‘Cjk.*’ resource files are used while </w:t>
      </w:r>
      <w:r w:rsidRPr="00633E04">
        <w:t>RecognizerParams</w:t>
      </w:r>
      <w:r>
        <w:t>::</w:t>
      </w:r>
      <w:r w:rsidRPr="00633E04">
        <w:t>LanguageDetectionMode = TSPV_Yes</w:t>
      </w:r>
      <w:r>
        <w:t xml:space="preserve"> even though recognition languages set does not include any of CJK languages.</w:t>
      </w:r>
    </w:p>
    <w:p w:rsidR="00831F17" w:rsidRDefault="00831F17" w:rsidP="00831F17">
      <w:r>
        <w:t>The fix will be available in the FRE 11 R7.</w:t>
      </w:r>
    </w:p>
    <w:p w:rsidR="00843993" w:rsidRDefault="00831F17" w:rsidP="00843993">
      <w:pPr>
        <w:pStyle w:val="Heading3"/>
      </w:pPr>
      <w:r>
        <w:t>the proxy feature description is missing in the documentation</w:t>
      </w:r>
    </w:p>
    <w:p w:rsidR="00831F17" w:rsidRDefault="00831F17" w:rsidP="00831F17">
      <w:r>
        <w:t>The product documentation is missing a description for the feature ‘</w:t>
      </w:r>
      <w:r w:rsidRPr="00831F17">
        <w:t>HTTP and SOCKS 4/5 proxy support for a license activation</w:t>
      </w:r>
      <w:r>
        <w:t>’.</w:t>
      </w:r>
    </w:p>
    <w:p w:rsidR="00831F17" w:rsidRPr="00AA52F4" w:rsidRDefault="00831F17" w:rsidP="00831F17">
      <w:r>
        <w:t>The will be available in the FRE 11 R7.</w:t>
      </w:r>
    </w:p>
    <w:p w:rsidR="00843993" w:rsidRDefault="00843993" w:rsidP="00843993">
      <w:pPr>
        <w:pStyle w:val="Heading3"/>
      </w:pPr>
      <w:r>
        <w:t>PDF/A validation report</w:t>
      </w:r>
    </w:p>
    <w:p w:rsidR="00DF20E3" w:rsidRDefault="00DF20E3" w:rsidP="00DF20E3">
      <w:r>
        <w:t>The following issues are detected by Adobe Acrobat 11.0.</w:t>
      </w:r>
      <w:r w:rsidRPr="003835B7">
        <w:t xml:space="preserve">9 </w:t>
      </w:r>
      <w:r>
        <w:t>(Preflight 11.0.</w:t>
      </w:r>
      <w:r w:rsidRPr="003835B7">
        <w:t>9</w:t>
      </w:r>
      <w:r>
        <w:t>) for PDF/A files produced by this release:</w:t>
      </w:r>
    </w:p>
    <w:p w:rsidR="00DF20E3" w:rsidRDefault="00DF20E3" w:rsidP="00DF20E3">
      <w:pPr>
        <w:pStyle w:val="ListParagraph"/>
        <w:numPr>
          <w:ilvl w:val="0"/>
          <w:numId w:val="40"/>
        </w:numPr>
        <w:spacing w:before="0"/>
      </w:pPr>
      <w:r>
        <w:t>In SourceContentReuseMode = CRM_ContentOnly the Engine sometimes (5% of the test base in Korean language) generates PDF/A-2a and PDF/A-3a files which Adobe Acrobat Preflight validates with the following message “</w:t>
      </w:r>
      <w:r w:rsidRPr="004A7B71">
        <w:t>Text is mapped to Unicode Private Use Area but no ActualText entry is present</w:t>
      </w:r>
      <w:r>
        <w:t>”.</w:t>
      </w:r>
    </w:p>
    <w:p w:rsidR="00DF20E3" w:rsidRDefault="00DF20E3" w:rsidP="00DF20E3">
      <w:pPr>
        <w:pStyle w:val="ListParagraph"/>
        <w:numPr>
          <w:ilvl w:val="0"/>
          <w:numId w:val="40"/>
        </w:numPr>
        <w:spacing w:before="0"/>
      </w:pPr>
      <w:r>
        <w:t>Sometimes PDF</w:t>
      </w:r>
      <w:r w:rsidRPr="007105A2">
        <w:t>/</w:t>
      </w:r>
      <w:r>
        <w:t>A</w:t>
      </w:r>
      <w:r w:rsidRPr="007105A2">
        <w:t>-1</w:t>
      </w:r>
      <w:r>
        <w:t>a</w:t>
      </w:r>
      <w:r w:rsidRPr="007105A2">
        <w:t>/-2</w:t>
      </w:r>
      <w:r>
        <w:t>a</w:t>
      </w:r>
      <w:r w:rsidRPr="007105A2">
        <w:t>/-3</w:t>
      </w:r>
      <w:r>
        <w:t>a files are not valid with the following diagnoses:</w:t>
      </w:r>
    </w:p>
    <w:p w:rsidR="00DF20E3" w:rsidRPr="00AD1914" w:rsidRDefault="00DF20E3" w:rsidP="00DF20E3">
      <w:pPr>
        <w:pStyle w:val="ListParagraph"/>
        <w:numPr>
          <w:ilvl w:val="1"/>
          <w:numId w:val="40"/>
        </w:numPr>
        <w:spacing w:before="0"/>
      </w:pPr>
      <w:r w:rsidRPr="00AD1914">
        <w:rPr>
          <w:bCs/>
        </w:rPr>
        <w:t>“Character references .notdef glyph”</w:t>
      </w:r>
    </w:p>
    <w:p w:rsidR="00DF20E3" w:rsidRDefault="00DF20E3" w:rsidP="00DF20E3">
      <w:pPr>
        <w:pStyle w:val="ListParagraph"/>
        <w:numPr>
          <w:ilvl w:val="1"/>
          <w:numId w:val="40"/>
        </w:numPr>
        <w:spacing w:before="0"/>
      </w:pPr>
      <w:r w:rsidRPr="002B0F05">
        <w:rPr>
          <w:bCs/>
        </w:rPr>
        <w:t>“Glyphs missing in embedded font”</w:t>
      </w:r>
      <w:r w:rsidRPr="00AD1914">
        <w:t>.</w:t>
      </w:r>
    </w:p>
    <w:p w:rsidR="00843993" w:rsidRDefault="00843993" w:rsidP="00843993">
      <w:pPr>
        <w:spacing w:before="0"/>
      </w:pPr>
    </w:p>
    <w:p w:rsidR="00CC045B" w:rsidRDefault="00CC045B" w:rsidP="00843993">
      <w:pPr>
        <w:spacing w:before="0"/>
      </w:pPr>
    </w:p>
    <w:p w:rsidR="00CC045B" w:rsidRDefault="00CC045B" w:rsidP="00843993">
      <w:pPr>
        <w:spacing w:before="0"/>
      </w:pPr>
    </w:p>
    <w:p w:rsidR="00CC045B" w:rsidRDefault="00CC045B" w:rsidP="00843993">
      <w:pPr>
        <w:spacing w:before="0"/>
      </w:pPr>
    </w:p>
    <w:p w:rsidR="00CC045B" w:rsidRDefault="00CC045B" w:rsidP="00843993">
      <w:pPr>
        <w:spacing w:before="0"/>
      </w:pPr>
    </w:p>
    <w:p w:rsidR="00CC045B" w:rsidRDefault="00CC045B" w:rsidP="00843993">
      <w:pPr>
        <w:spacing w:before="0"/>
      </w:pPr>
    </w:p>
    <w:p w:rsidR="00CC045B" w:rsidRPr="00A82351" w:rsidRDefault="00CC045B" w:rsidP="00CC045B">
      <w:pPr>
        <w:pStyle w:val="Heading1"/>
      </w:pPr>
      <w:r>
        <w:t xml:space="preserve">R6 Patch GM </w:t>
      </w:r>
      <w:r w:rsidRPr="00A82351">
        <w:t>–</w:t>
      </w:r>
    </w:p>
    <w:p w:rsidR="00CC045B" w:rsidRPr="00A82351" w:rsidRDefault="00CC045B" w:rsidP="00CC045B">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CC045B" w:rsidRPr="00B34544" w:rsidTr="00CC045B">
        <w:trPr>
          <w:trHeight w:val="274"/>
        </w:trPr>
        <w:tc>
          <w:tcPr>
            <w:tcW w:w="2336" w:type="dxa"/>
            <w:tcBorders>
              <w:top w:val="nil"/>
              <w:left w:val="nil"/>
              <w:bottom w:val="nil"/>
              <w:right w:val="single" w:sz="4" w:space="0" w:color="auto"/>
            </w:tcBorders>
            <w:shd w:val="clear" w:color="auto" w:fill="FFFFFF"/>
          </w:tcPr>
          <w:p w:rsidR="00CC045B" w:rsidRPr="00B34544" w:rsidRDefault="00CC045B" w:rsidP="00CC045B">
            <w:pPr>
              <w:rPr>
                <w:rFonts w:eastAsia="Times New Roman" w:cs="Times New Roman"/>
              </w:rPr>
            </w:pPr>
            <w:r w:rsidRPr="00B34544">
              <w:rPr>
                <w:rFonts w:eastAsia="Times New Roman"/>
              </w:rPr>
              <w:lastRenderedPageBreak/>
              <w:t>Part#</w:t>
            </w:r>
          </w:p>
        </w:tc>
        <w:tc>
          <w:tcPr>
            <w:tcW w:w="1348" w:type="dxa"/>
            <w:tcBorders>
              <w:top w:val="nil"/>
              <w:left w:val="single" w:sz="4" w:space="0" w:color="auto"/>
              <w:bottom w:val="nil"/>
              <w:right w:val="nil"/>
            </w:tcBorders>
            <w:shd w:val="clear" w:color="auto" w:fill="FFFFFF"/>
          </w:tcPr>
          <w:p w:rsidR="00CC045B" w:rsidRPr="00B34544" w:rsidRDefault="00CC045B" w:rsidP="00CC045B">
            <w:pPr>
              <w:rPr>
                <w:rFonts w:eastAsia="Times New Roman" w:cs="Times New Roman"/>
              </w:rPr>
            </w:pPr>
            <w:r>
              <w:rPr>
                <w:rFonts w:eastAsia="Times New Roman"/>
              </w:rPr>
              <w:t xml:space="preserve"> </w:t>
            </w:r>
            <w:r>
              <w:t>1155/21</w:t>
            </w:r>
          </w:p>
        </w:tc>
      </w:tr>
      <w:tr w:rsidR="00CC045B" w:rsidRPr="00B34544" w:rsidTr="00CC045B">
        <w:trPr>
          <w:trHeight w:val="274"/>
        </w:trPr>
        <w:tc>
          <w:tcPr>
            <w:tcW w:w="2336" w:type="dxa"/>
            <w:tcBorders>
              <w:top w:val="nil"/>
              <w:left w:val="nil"/>
              <w:bottom w:val="nil"/>
              <w:right w:val="single" w:sz="4" w:space="0" w:color="auto"/>
            </w:tcBorders>
            <w:shd w:val="clear" w:color="auto" w:fill="FFFFFF"/>
          </w:tcPr>
          <w:p w:rsidR="00CC045B" w:rsidRPr="00B34544" w:rsidRDefault="00CC045B" w:rsidP="00CC045B">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CC045B" w:rsidRPr="00B34544" w:rsidRDefault="00CC045B" w:rsidP="00CC045B">
            <w:pPr>
              <w:rPr>
                <w:rFonts w:eastAsia="Times New Roman" w:cs="Times New Roman"/>
              </w:rPr>
            </w:pPr>
            <w:r>
              <w:rPr>
                <w:rFonts w:cs="Times New Roman"/>
                <w:szCs w:val="24"/>
              </w:rPr>
              <w:t xml:space="preserve"> 11.1.14.707470</w:t>
            </w:r>
          </w:p>
        </w:tc>
      </w:tr>
    </w:tbl>
    <w:p w:rsidR="00CC045B" w:rsidRPr="006A7460" w:rsidRDefault="00CC045B" w:rsidP="00CC045B">
      <w:pPr>
        <w:pStyle w:val="Heading2"/>
      </w:pPr>
      <w:r w:rsidRPr="006A7460">
        <w:t>Upgrade from the Previous Versions and Releases</w:t>
      </w:r>
    </w:p>
    <w:p w:rsidR="00CC045B" w:rsidRDefault="00CC045B" w:rsidP="00CC045B">
      <w:r>
        <w:t>There is no changes in behavior.</w:t>
      </w:r>
    </w:p>
    <w:p w:rsidR="00CC045B" w:rsidRDefault="00CC045B" w:rsidP="00CC045B">
      <w:pPr>
        <w:pStyle w:val="Heading2"/>
      </w:pPr>
      <w:r w:rsidRPr="004173B9">
        <w:t>New Features and Improvements</w:t>
      </w:r>
    </w:p>
    <w:p w:rsidR="00CC045B" w:rsidRPr="001D0364" w:rsidRDefault="00CC045B" w:rsidP="00CC045B">
      <w:r>
        <w:t>There is no new features.</w:t>
      </w:r>
    </w:p>
    <w:p w:rsidR="00CC045B" w:rsidRDefault="00CC045B" w:rsidP="00CC045B">
      <w:pPr>
        <w:pStyle w:val="Heading2"/>
      </w:pPr>
      <w:r w:rsidRPr="006F3528">
        <w:t>Performance</w:t>
      </w:r>
      <w:r>
        <w:t xml:space="preserve"> results</w:t>
      </w:r>
    </w:p>
    <w:p w:rsidR="00CC045B" w:rsidRDefault="00CC045B" w:rsidP="00CC045B">
      <w:r>
        <w:t>This section contains performance results of the release comparing to the previous releases. The processor of the testing machine is Intel® Core™ i5-3450 CPU (3.10GHz, 4 physical cores) with 8GB of RAM.</w:t>
      </w:r>
    </w:p>
    <w:p w:rsidR="00CC045B" w:rsidRDefault="00CC045B" w:rsidP="00CC045B">
      <w:pPr>
        <w:pStyle w:val="Heading3"/>
      </w:pPr>
      <w:r w:rsidRPr="006F3528">
        <w:t>English</w:t>
      </w:r>
    </w:p>
    <w:p w:rsidR="00CC045B" w:rsidRDefault="00CC045B" w:rsidP="00CC045B">
      <w:r>
        <w:rPr>
          <w:noProof/>
          <w:lang w:eastAsia="zh-TW"/>
        </w:rPr>
        <w:drawing>
          <wp:inline distT="0" distB="0" distL="0" distR="0" wp14:anchorId="640C5BDE" wp14:editId="492D45FD">
            <wp:extent cx="5187315" cy="4027170"/>
            <wp:effectExtent l="0" t="0" r="13335" b="11430"/>
            <wp:docPr id="191"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CC045B" w:rsidRPr="0001655C" w:rsidRDefault="00CC045B" w:rsidP="00CC045B">
      <w:r>
        <w:rPr>
          <w:noProof/>
          <w:lang w:eastAsia="zh-TW"/>
        </w:rPr>
        <w:lastRenderedPageBreak/>
        <w:drawing>
          <wp:inline distT="0" distB="0" distL="0" distR="0" wp14:anchorId="207094E1" wp14:editId="1A0C3669">
            <wp:extent cx="5191125" cy="3952875"/>
            <wp:effectExtent l="0" t="0" r="9525" b="9525"/>
            <wp:docPr id="192"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C045B" w:rsidRDefault="00CC045B" w:rsidP="00CC045B">
      <w:pPr>
        <w:pStyle w:val="Heading3"/>
      </w:pPr>
      <w:r w:rsidRPr="00547B82">
        <w:t>Japanese</w:t>
      </w:r>
    </w:p>
    <w:p w:rsidR="00CC045B" w:rsidRDefault="00CC045B" w:rsidP="00CC045B">
      <w:r>
        <w:rPr>
          <w:noProof/>
          <w:lang w:eastAsia="zh-TW"/>
        </w:rPr>
        <w:lastRenderedPageBreak/>
        <w:drawing>
          <wp:inline distT="0" distB="0" distL="0" distR="0" wp14:anchorId="09EC4F93" wp14:editId="49B57020">
            <wp:extent cx="5248275" cy="3762375"/>
            <wp:effectExtent l="0" t="0" r="9525" b="9525"/>
            <wp:docPr id="19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C045B" w:rsidRPr="00434C93" w:rsidRDefault="00CC045B" w:rsidP="00CC045B">
      <w:r>
        <w:rPr>
          <w:noProof/>
          <w:lang w:eastAsia="zh-TW"/>
        </w:rPr>
        <w:drawing>
          <wp:inline distT="0" distB="0" distL="0" distR="0" wp14:anchorId="721FDD9D" wp14:editId="4B85B93C">
            <wp:extent cx="5248275" cy="3933825"/>
            <wp:effectExtent l="0" t="0" r="9525" b="9525"/>
            <wp:docPr id="194"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C045B" w:rsidRDefault="00CC045B" w:rsidP="00CC045B">
      <w:pPr>
        <w:pStyle w:val="Heading3"/>
      </w:pPr>
      <w:r w:rsidRPr="00547B82">
        <w:lastRenderedPageBreak/>
        <w:t>Korean</w:t>
      </w:r>
    </w:p>
    <w:p w:rsidR="00CC045B" w:rsidRDefault="00CC045B" w:rsidP="00CC045B">
      <w:r>
        <w:rPr>
          <w:noProof/>
          <w:lang w:eastAsia="zh-TW"/>
        </w:rPr>
        <w:drawing>
          <wp:inline distT="0" distB="0" distL="0" distR="0" wp14:anchorId="51C32B13" wp14:editId="47584BBF">
            <wp:extent cx="5295900" cy="3838575"/>
            <wp:effectExtent l="0" t="0" r="19050" b="9525"/>
            <wp:docPr id="195"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C045B" w:rsidRPr="00434C93" w:rsidRDefault="00CC045B" w:rsidP="00CC045B">
      <w:r>
        <w:rPr>
          <w:noProof/>
          <w:lang w:eastAsia="zh-TW"/>
        </w:rPr>
        <w:drawing>
          <wp:inline distT="0" distB="0" distL="0" distR="0" wp14:anchorId="5F373E96" wp14:editId="6568E352">
            <wp:extent cx="5295900" cy="3848100"/>
            <wp:effectExtent l="0" t="0" r="19050" b="19050"/>
            <wp:docPr id="196"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C045B" w:rsidRDefault="00CC045B" w:rsidP="00CC045B">
      <w:pPr>
        <w:pStyle w:val="Heading3"/>
      </w:pPr>
      <w:r>
        <w:lastRenderedPageBreak/>
        <w:t>Chinese PRC</w:t>
      </w:r>
    </w:p>
    <w:p w:rsidR="00CC045B" w:rsidRDefault="00CC045B" w:rsidP="00CC045B">
      <w:r>
        <w:rPr>
          <w:noProof/>
          <w:lang w:eastAsia="zh-TW"/>
        </w:rPr>
        <w:drawing>
          <wp:inline distT="0" distB="0" distL="0" distR="0" wp14:anchorId="41701F4F" wp14:editId="056DE89A">
            <wp:extent cx="5210175" cy="3838575"/>
            <wp:effectExtent l="0" t="0" r="9525" b="9525"/>
            <wp:docPr id="197"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C045B" w:rsidRPr="00434C93" w:rsidRDefault="00CC045B" w:rsidP="00CC045B">
      <w:r>
        <w:rPr>
          <w:noProof/>
          <w:lang w:eastAsia="zh-TW"/>
        </w:rPr>
        <w:drawing>
          <wp:inline distT="0" distB="0" distL="0" distR="0" wp14:anchorId="598F698A" wp14:editId="6DD0C3FA">
            <wp:extent cx="5295900" cy="3829050"/>
            <wp:effectExtent l="0" t="0" r="19050" b="19050"/>
            <wp:docPr id="198"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C045B" w:rsidRDefault="00CC045B" w:rsidP="00CC045B">
      <w:pPr>
        <w:pStyle w:val="Heading3"/>
      </w:pPr>
      <w:r>
        <w:lastRenderedPageBreak/>
        <w:t xml:space="preserve">Chinese </w:t>
      </w:r>
      <w:r w:rsidRPr="00547B82">
        <w:t>Taiwan</w:t>
      </w:r>
    </w:p>
    <w:p w:rsidR="00CC045B" w:rsidRDefault="00FC0E7D" w:rsidP="00CC045B">
      <w:r>
        <w:rPr>
          <w:noProof/>
          <w:lang w:eastAsia="zh-TW"/>
        </w:rPr>
        <w:drawing>
          <wp:inline distT="0" distB="0" distL="0" distR="0" wp14:anchorId="13606588" wp14:editId="7423C9C7">
            <wp:extent cx="5210175" cy="3819525"/>
            <wp:effectExtent l="0" t="0" r="9525" b="9525"/>
            <wp:docPr id="199"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C045B" w:rsidRPr="00434C93" w:rsidRDefault="00FC0E7D" w:rsidP="00CC045B">
      <w:r>
        <w:rPr>
          <w:noProof/>
          <w:lang w:eastAsia="zh-TW"/>
        </w:rPr>
        <w:drawing>
          <wp:inline distT="0" distB="0" distL="0" distR="0" wp14:anchorId="277CDA73" wp14:editId="7BD53076">
            <wp:extent cx="5295900" cy="3810000"/>
            <wp:effectExtent l="0" t="0" r="19050" b="19050"/>
            <wp:docPr id="200"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CC045B" w:rsidRDefault="00CC045B" w:rsidP="00CC045B">
      <w:pPr>
        <w:pStyle w:val="Heading3"/>
      </w:pPr>
      <w:r w:rsidRPr="00547B82">
        <w:lastRenderedPageBreak/>
        <w:t>Arabic</w:t>
      </w:r>
    </w:p>
    <w:p w:rsidR="00CC045B" w:rsidRDefault="00FC0E7D" w:rsidP="00CC045B">
      <w:r>
        <w:rPr>
          <w:noProof/>
          <w:lang w:eastAsia="zh-TW"/>
        </w:rPr>
        <w:drawing>
          <wp:inline distT="0" distB="0" distL="0" distR="0" wp14:anchorId="594B1B8A" wp14:editId="316C6CA1">
            <wp:extent cx="5210175" cy="3810000"/>
            <wp:effectExtent l="0" t="0" r="9525" b="19050"/>
            <wp:docPr id="201"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C045B" w:rsidRPr="00434C93" w:rsidRDefault="00FC0E7D" w:rsidP="00CC045B">
      <w:r>
        <w:rPr>
          <w:noProof/>
          <w:lang w:eastAsia="zh-TW"/>
        </w:rPr>
        <w:drawing>
          <wp:inline distT="0" distB="0" distL="0" distR="0" wp14:anchorId="5C70CCBD" wp14:editId="6E6B5D07">
            <wp:extent cx="5295900" cy="3790950"/>
            <wp:effectExtent l="0" t="0" r="19050" b="19050"/>
            <wp:docPr id="202"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CC045B" w:rsidRDefault="00CC045B" w:rsidP="00CC045B">
      <w:pPr>
        <w:pStyle w:val="Heading2"/>
      </w:pPr>
      <w:r w:rsidRPr="00FD57F0">
        <w:lastRenderedPageBreak/>
        <w:t xml:space="preserve">Fixed </w:t>
      </w:r>
      <w:r w:rsidRPr="00547B82">
        <w:t>Bugs</w:t>
      </w:r>
    </w:p>
    <w:p w:rsidR="00FC0E7D" w:rsidRPr="005009E1" w:rsidRDefault="00FC0E7D" w:rsidP="00FC0E7D">
      <w:r>
        <w:t>There is no new fixed bugs in this release.</w:t>
      </w:r>
    </w:p>
    <w:p w:rsidR="00CC045B" w:rsidRDefault="00CC045B" w:rsidP="00CC045B">
      <w:pPr>
        <w:pStyle w:val="Heading2"/>
      </w:pPr>
      <w:r w:rsidRPr="00FD57F0">
        <w:t>Known Issues and Workarounds</w:t>
      </w:r>
    </w:p>
    <w:p w:rsidR="00CC045B" w:rsidRDefault="00CC045B" w:rsidP="00CC045B">
      <w:pPr>
        <w:pStyle w:val="Heading3"/>
      </w:pPr>
      <w:r>
        <w:t>Linux version limitat</w:t>
      </w:r>
      <w:r w:rsidRPr="001A48ED">
        <w:rPr>
          <w:rStyle w:val="Heading3Char"/>
        </w:rPr>
        <w:t>i</w:t>
      </w:r>
      <w:r>
        <w:t>ons</w:t>
      </w:r>
    </w:p>
    <w:p w:rsidR="00CC045B" w:rsidRDefault="00CC045B" w:rsidP="00CC045B">
      <w:r>
        <w:t>The following functionality of FineReader Engine 11 for Windows is not available in the Linux version:</w:t>
      </w:r>
    </w:p>
    <w:p w:rsidR="00CC045B" w:rsidRPr="00CB3C84" w:rsidRDefault="00CC045B" w:rsidP="00CC045B">
      <w:pPr>
        <w:pStyle w:val="ListParagraph"/>
        <w:numPr>
          <w:ilvl w:val="0"/>
          <w:numId w:val="35"/>
        </w:numPr>
        <w:spacing w:before="0"/>
      </w:pPr>
      <w:r w:rsidRPr="00CB3C84">
        <w:t>DjVu</w:t>
      </w:r>
      <w:r>
        <w:t xml:space="preserve"> opening</w:t>
      </w:r>
    </w:p>
    <w:p w:rsidR="00CC045B" w:rsidRPr="003443C5" w:rsidRDefault="00CC045B" w:rsidP="00CC045B">
      <w:pPr>
        <w:pStyle w:val="ListParagraph"/>
        <w:numPr>
          <w:ilvl w:val="0"/>
          <w:numId w:val="35"/>
        </w:numPr>
        <w:spacing w:before="0"/>
        <w:rPr>
          <w:lang w:val="ru-RU"/>
        </w:rPr>
      </w:pPr>
      <w:r>
        <w:t>Scanning</w:t>
      </w:r>
    </w:p>
    <w:p w:rsidR="00CC045B" w:rsidRPr="003443C5" w:rsidRDefault="00CC045B" w:rsidP="00CC045B">
      <w:pPr>
        <w:pStyle w:val="ListParagraph"/>
        <w:numPr>
          <w:ilvl w:val="0"/>
          <w:numId w:val="35"/>
        </w:numPr>
        <w:spacing w:before="0"/>
        <w:rPr>
          <w:lang w:val="ru-RU"/>
        </w:rPr>
      </w:pPr>
      <w:r w:rsidRPr="00CB3C84">
        <w:t>ICR</w:t>
      </w:r>
      <w:r w:rsidRPr="003443C5">
        <w:rPr>
          <w:lang w:val="ru-RU"/>
        </w:rPr>
        <w:t>/</w:t>
      </w:r>
      <w:r w:rsidRPr="00CB3C84">
        <w:t>OMR</w:t>
      </w:r>
    </w:p>
    <w:p w:rsidR="00CC045B" w:rsidRPr="003816F0" w:rsidRDefault="00CC045B" w:rsidP="00CC045B">
      <w:pPr>
        <w:pStyle w:val="ListParagraph"/>
        <w:numPr>
          <w:ilvl w:val="0"/>
          <w:numId w:val="35"/>
        </w:numPr>
        <w:spacing w:before="0"/>
      </w:pPr>
      <w:r w:rsidRPr="003816F0">
        <w:t>Visual Components and other GUI elements</w:t>
      </w:r>
    </w:p>
    <w:p w:rsidR="00CC045B" w:rsidRPr="003816F0" w:rsidRDefault="00CC045B" w:rsidP="00CC045B">
      <w:pPr>
        <w:pStyle w:val="ListParagraph"/>
        <w:numPr>
          <w:ilvl w:val="0"/>
          <w:numId w:val="35"/>
        </w:numPr>
        <w:spacing w:before="0"/>
      </w:pPr>
      <w:r w:rsidRPr="003816F0">
        <w:t>WDP/WIC/BITMAP input formats and other Windows-specific functionality</w:t>
      </w:r>
    </w:p>
    <w:p w:rsidR="00CC045B" w:rsidRDefault="00CC045B" w:rsidP="00CC045B">
      <w:pPr>
        <w:pStyle w:val="Heading3"/>
      </w:pPr>
      <w:r>
        <w:t>Some API is not implemented</w:t>
      </w:r>
    </w:p>
    <w:p w:rsidR="00CC045B" w:rsidRDefault="00CC045B" w:rsidP="00CC045B">
      <w:r>
        <w:t>The following API is not implemented in FRE 10 and FRE 11:</w:t>
      </w:r>
    </w:p>
    <w:p w:rsidR="00CC045B" w:rsidRDefault="00CC045B" w:rsidP="00CC045B">
      <w:pPr>
        <w:pStyle w:val="ListParagraph"/>
        <w:numPr>
          <w:ilvl w:val="0"/>
          <w:numId w:val="41"/>
        </w:numPr>
        <w:spacing w:before="0"/>
      </w:pPr>
      <w:r w:rsidRPr="00500FE8">
        <w:t>IFootnoteSeries::HasSeparator</w:t>
      </w:r>
      <w:r>
        <w:t>. Always returns “true”.</w:t>
      </w:r>
    </w:p>
    <w:p w:rsidR="00CC045B" w:rsidRDefault="00CC045B" w:rsidP="00CC045B">
      <w:pPr>
        <w:pStyle w:val="ListParagraph"/>
        <w:numPr>
          <w:ilvl w:val="0"/>
          <w:numId w:val="41"/>
        </w:numPr>
        <w:spacing w:before="0"/>
      </w:pPr>
      <w:r>
        <w:t>ITextPicture::ColumnNumber. Always returns “0”.</w:t>
      </w:r>
    </w:p>
    <w:p w:rsidR="00CC045B" w:rsidRPr="005C5375" w:rsidRDefault="00CC045B" w:rsidP="00CC045B">
      <w:pPr>
        <w:pStyle w:val="ListParagraph"/>
        <w:numPr>
          <w:ilvl w:val="0"/>
          <w:numId w:val="41"/>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CC045B" w:rsidRDefault="00CC045B" w:rsidP="00CC045B">
      <w:pPr>
        <w:pStyle w:val="ListParagraph"/>
        <w:numPr>
          <w:ilvl w:val="0"/>
          <w:numId w:val="41"/>
        </w:numPr>
        <w:spacing w:before="0"/>
      </w:pPr>
      <w:r>
        <w:t>IIncut::TextWrapping. Always returns “TW_Undefined”.</w:t>
      </w:r>
    </w:p>
    <w:p w:rsidR="00CC045B" w:rsidRDefault="00CC045B" w:rsidP="00CC045B">
      <w:pPr>
        <w:pStyle w:val="ListParagraph"/>
        <w:numPr>
          <w:ilvl w:val="0"/>
          <w:numId w:val="41"/>
        </w:numPr>
        <w:spacing w:before="0"/>
      </w:pPr>
      <w:r w:rsidRPr="009D5222">
        <w:t>IRunningTitlesSeriesText::HasSeparator</w:t>
      </w:r>
      <w:r>
        <w:t>. Always returns “false”.</w:t>
      </w:r>
    </w:p>
    <w:p w:rsidR="00CC045B" w:rsidRDefault="00CC045B" w:rsidP="00CC045B">
      <w:r w:rsidRPr="003816F0">
        <w:t>The implementation is not planned.</w:t>
      </w:r>
    </w:p>
    <w:p w:rsidR="00CC045B" w:rsidRDefault="00CC045B" w:rsidP="00CC045B">
      <w:pPr>
        <w:pStyle w:val="Heading3"/>
      </w:pPr>
      <w:r>
        <w:t>farsi language is based on arabic language</w:t>
      </w:r>
    </w:p>
    <w:p w:rsidR="00CC045B" w:rsidRDefault="00CC045B" w:rsidP="00CC045B">
      <w:r>
        <w:t>Farsi OCR output indicates Language ID as Arabic (</w:t>
      </w:r>
      <w:r w:rsidRPr="005B7A81">
        <w:t xml:space="preserve">CharParams::LanguageId </w:t>
      </w:r>
      <w:r>
        <w:t>=</w:t>
      </w:r>
      <w:r w:rsidRPr="005B7A81">
        <w:t xml:space="preserve"> LI_ArabicSaudiArabia</w:t>
      </w:r>
      <w:r>
        <w:t>). This is because Farsi technology preview is based on Arabic OCR language.</w:t>
      </w:r>
    </w:p>
    <w:p w:rsidR="00CC045B" w:rsidRDefault="00CC045B" w:rsidP="00CC045B">
      <w:r>
        <w:t>The fix will be available in FRE 12.</w:t>
      </w:r>
    </w:p>
    <w:p w:rsidR="00CC045B" w:rsidRDefault="00CC045B" w:rsidP="00CC045B">
      <w:pPr>
        <w:pStyle w:val="Heading3"/>
      </w:pPr>
      <w:r>
        <w:t>ipdfmrcparams::monochrometext doesn’t work coreectly</w:t>
      </w:r>
    </w:p>
    <w:p w:rsidR="00CC045B" w:rsidRDefault="00FC0E7D" w:rsidP="00CC045B">
      <w:r>
        <w:t>Different algorithms of compressions during export to PDF are used with IPDFMRCParams::MonochromeText set to FALSE or DEFAULT whereas default value is FALSE.</w:t>
      </w:r>
    </w:p>
    <w:p w:rsidR="00CC045B" w:rsidRDefault="00CC045B" w:rsidP="00CC045B">
      <w:pPr>
        <w:pStyle w:val="Heading3"/>
      </w:pPr>
      <w:r>
        <w:t>language auto detection uses cjk resources though none is selected for ocr</w:t>
      </w:r>
    </w:p>
    <w:p w:rsidR="00CC045B" w:rsidRDefault="00CC045B" w:rsidP="00CC045B">
      <w:r>
        <w:t xml:space="preserve">‘Cjk.*’ resource files are used while </w:t>
      </w:r>
      <w:r w:rsidRPr="00633E04">
        <w:t>RecognizerParams</w:t>
      </w:r>
      <w:r>
        <w:t>::</w:t>
      </w:r>
      <w:r w:rsidRPr="00633E04">
        <w:t>LanguageDetectionMode = TSPV_Yes</w:t>
      </w:r>
      <w:r>
        <w:t xml:space="preserve"> even though recognition languages set does not include any of CJK languages.</w:t>
      </w:r>
    </w:p>
    <w:p w:rsidR="00CC045B" w:rsidRDefault="00CC045B" w:rsidP="00CC045B">
      <w:r>
        <w:lastRenderedPageBreak/>
        <w:t>The fix will be available in the FRE 11 R7.</w:t>
      </w:r>
    </w:p>
    <w:p w:rsidR="00CC045B" w:rsidRDefault="00CC045B" w:rsidP="00CC045B">
      <w:pPr>
        <w:pStyle w:val="Heading3"/>
      </w:pPr>
      <w:r>
        <w:t>the proxy feature description is missing in the documentation</w:t>
      </w:r>
    </w:p>
    <w:p w:rsidR="00CC045B" w:rsidRDefault="00CC045B" w:rsidP="00CC045B">
      <w:r>
        <w:t>The product documentation is missing a description for the feature ‘</w:t>
      </w:r>
      <w:r w:rsidRPr="00831F17">
        <w:t>HTTP and SOCKS 4/5 proxy support for a license activation</w:t>
      </w:r>
      <w:r>
        <w:t>’.</w:t>
      </w:r>
    </w:p>
    <w:p w:rsidR="00CC045B" w:rsidRPr="00AA52F4" w:rsidRDefault="00CC045B" w:rsidP="00CC045B">
      <w:r>
        <w:t>The will be available in the FRE 11 R7.</w:t>
      </w:r>
    </w:p>
    <w:p w:rsidR="00CC045B" w:rsidRDefault="00CC045B" w:rsidP="00CC045B">
      <w:pPr>
        <w:pStyle w:val="Heading3"/>
      </w:pPr>
      <w:r>
        <w:t>PDF/A validation report</w:t>
      </w:r>
    </w:p>
    <w:p w:rsidR="00CC045B" w:rsidRDefault="00CC045B" w:rsidP="00CC045B">
      <w:r>
        <w:t>The following issues are detected by Adobe Acrobat 11.0.</w:t>
      </w:r>
      <w:r w:rsidRPr="003835B7">
        <w:t xml:space="preserve">9 </w:t>
      </w:r>
      <w:r>
        <w:t>(Preflight 11.0.</w:t>
      </w:r>
      <w:r w:rsidRPr="003835B7">
        <w:t>9</w:t>
      </w:r>
      <w:r>
        <w:t>) for PDF/A files produced by this release:</w:t>
      </w:r>
    </w:p>
    <w:p w:rsidR="00CC045B" w:rsidRDefault="00CC045B" w:rsidP="00CC045B">
      <w:pPr>
        <w:pStyle w:val="ListParagraph"/>
        <w:numPr>
          <w:ilvl w:val="0"/>
          <w:numId w:val="40"/>
        </w:numPr>
        <w:spacing w:before="0"/>
      </w:pPr>
      <w:r>
        <w:t>In SourceContentReuseMode = CRM_ContentOnly the Engine sometimes (5% of the test base in Korean language) generates PDF/A-2a and PDF/A-3a files which Adobe Acrobat Preflight validates with the following message “</w:t>
      </w:r>
      <w:r w:rsidRPr="004A7B71">
        <w:t>Text is mapped to Unicode Private Use Area but no ActualText entry is present</w:t>
      </w:r>
      <w:r>
        <w:t>”.</w:t>
      </w:r>
    </w:p>
    <w:p w:rsidR="00CC045B" w:rsidRDefault="00CC045B" w:rsidP="00CC045B">
      <w:pPr>
        <w:pStyle w:val="ListParagraph"/>
        <w:numPr>
          <w:ilvl w:val="0"/>
          <w:numId w:val="40"/>
        </w:numPr>
        <w:spacing w:before="0"/>
      </w:pPr>
      <w:r>
        <w:t>Sometimes PDF</w:t>
      </w:r>
      <w:r w:rsidRPr="007105A2">
        <w:t>/</w:t>
      </w:r>
      <w:r>
        <w:t>A</w:t>
      </w:r>
      <w:r w:rsidRPr="007105A2">
        <w:t>-1</w:t>
      </w:r>
      <w:r>
        <w:t>a</w:t>
      </w:r>
      <w:r w:rsidRPr="007105A2">
        <w:t>/-2</w:t>
      </w:r>
      <w:r>
        <w:t>a</w:t>
      </w:r>
      <w:r w:rsidRPr="007105A2">
        <w:t>/-3</w:t>
      </w:r>
      <w:r>
        <w:t>a files are not valid with the following diagnoses:</w:t>
      </w:r>
    </w:p>
    <w:p w:rsidR="00CC045B" w:rsidRPr="00AD1914" w:rsidRDefault="00CC045B" w:rsidP="00CC045B">
      <w:pPr>
        <w:pStyle w:val="ListParagraph"/>
        <w:numPr>
          <w:ilvl w:val="1"/>
          <w:numId w:val="40"/>
        </w:numPr>
        <w:spacing w:before="0"/>
      </w:pPr>
      <w:r w:rsidRPr="00AD1914">
        <w:rPr>
          <w:bCs/>
        </w:rPr>
        <w:t>“Character references .notdef glyph”</w:t>
      </w:r>
    </w:p>
    <w:p w:rsidR="00CC045B" w:rsidRDefault="00CC045B" w:rsidP="00CC045B">
      <w:pPr>
        <w:pStyle w:val="ListParagraph"/>
        <w:numPr>
          <w:ilvl w:val="1"/>
          <w:numId w:val="40"/>
        </w:numPr>
        <w:spacing w:before="0"/>
      </w:pPr>
      <w:r w:rsidRPr="002B0F05">
        <w:rPr>
          <w:bCs/>
        </w:rPr>
        <w:t>“Glyphs missing in embedded font”</w:t>
      </w:r>
      <w:r w:rsidRPr="00AD1914">
        <w:t>.</w:t>
      </w:r>
    </w:p>
    <w:p w:rsidR="00CC045B" w:rsidRDefault="00CC045B" w:rsidP="00843993">
      <w:pPr>
        <w:spacing w:before="0"/>
      </w:pPr>
    </w:p>
    <w:p w:rsidR="005110D7" w:rsidRDefault="005110D7" w:rsidP="00843993">
      <w:pPr>
        <w:spacing w:before="0"/>
      </w:pPr>
    </w:p>
    <w:p w:rsidR="005110D7" w:rsidRDefault="005110D7" w:rsidP="00843993">
      <w:pPr>
        <w:spacing w:before="0"/>
      </w:pPr>
    </w:p>
    <w:p w:rsidR="005110D7" w:rsidRPr="00A82351" w:rsidRDefault="005110D7" w:rsidP="005110D7">
      <w:pPr>
        <w:pStyle w:val="Heading1"/>
      </w:pPr>
      <w:r>
        <w:t xml:space="preserve">R8 GM </w:t>
      </w:r>
      <w:r w:rsidRPr="00A82351">
        <w:t>–</w:t>
      </w:r>
    </w:p>
    <w:p w:rsidR="005110D7" w:rsidRPr="00A82351" w:rsidRDefault="005110D7" w:rsidP="005110D7">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5110D7" w:rsidRPr="00B34544" w:rsidTr="001C4543">
        <w:trPr>
          <w:trHeight w:val="274"/>
        </w:trPr>
        <w:tc>
          <w:tcPr>
            <w:tcW w:w="2336" w:type="dxa"/>
            <w:tcBorders>
              <w:top w:val="nil"/>
              <w:left w:val="nil"/>
              <w:bottom w:val="nil"/>
              <w:right w:val="single" w:sz="4" w:space="0" w:color="auto"/>
            </w:tcBorders>
            <w:shd w:val="clear" w:color="auto" w:fill="FFFFFF"/>
          </w:tcPr>
          <w:p w:rsidR="005110D7" w:rsidRPr="00B34544" w:rsidRDefault="005110D7" w:rsidP="001C4543">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5110D7" w:rsidRPr="00B34544" w:rsidRDefault="005110D7" w:rsidP="001C4543">
            <w:pPr>
              <w:rPr>
                <w:rFonts w:eastAsia="Times New Roman" w:cs="Times New Roman"/>
              </w:rPr>
            </w:pPr>
            <w:r>
              <w:rPr>
                <w:rFonts w:eastAsia="Times New Roman"/>
              </w:rPr>
              <w:t xml:space="preserve"> </w:t>
            </w:r>
            <w:r>
              <w:t>1161/28</w:t>
            </w:r>
          </w:p>
        </w:tc>
      </w:tr>
      <w:tr w:rsidR="005110D7" w:rsidRPr="00B34544" w:rsidTr="001C4543">
        <w:trPr>
          <w:trHeight w:val="274"/>
        </w:trPr>
        <w:tc>
          <w:tcPr>
            <w:tcW w:w="2336" w:type="dxa"/>
            <w:tcBorders>
              <w:top w:val="nil"/>
              <w:left w:val="nil"/>
              <w:bottom w:val="nil"/>
              <w:right w:val="single" w:sz="4" w:space="0" w:color="auto"/>
            </w:tcBorders>
            <w:shd w:val="clear" w:color="auto" w:fill="FFFFFF"/>
          </w:tcPr>
          <w:p w:rsidR="005110D7" w:rsidRPr="00B34544" w:rsidRDefault="005110D7" w:rsidP="001C4543">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5110D7" w:rsidRPr="00B34544" w:rsidRDefault="005110D7" w:rsidP="001C4543">
            <w:pPr>
              <w:rPr>
                <w:rFonts w:eastAsia="Times New Roman" w:cs="Times New Roman"/>
              </w:rPr>
            </w:pPr>
            <w:r>
              <w:rPr>
                <w:rFonts w:cs="Times New Roman"/>
                <w:szCs w:val="24"/>
              </w:rPr>
              <w:t xml:space="preserve"> 11.1.19.845867</w:t>
            </w:r>
          </w:p>
        </w:tc>
      </w:tr>
    </w:tbl>
    <w:p w:rsidR="005110D7" w:rsidRPr="006A7460" w:rsidRDefault="005110D7" w:rsidP="005110D7">
      <w:pPr>
        <w:pStyle w:val="Heading2"/>
      </w:pPr>
      <w:r w:rsidRPr="006A7460">
        <w:t>Upgrade from the Previous Versions and Releases</w:t>
      </w:r>
    </w:p>
    <w:p w:rsidR="005110D7" w:rsidRDefault="005110D7" w:rsidP="005110D7">
      <w:pPr>
        <w:pStyle w:val="Heading3"/>
      </w:pPr>
      <w:r>
        <w:t xml:space="preserve">Binary </w:t>
      </w:r>
      <w:r w:rsidRPr="00604D38">
        <w:t>Incompatibility</w:t>
      </w:r>
    </w:p>
    <w:p w:rsidR="005110D7" w:rsidRDefault="005110D7" w:rsidP="005110D7">
      <w:r>
        <w:t>It is necessary to recompile host application regardless a version of Engine previously used.</w:t>
      </w:r>
    </w:p>
    <w:p w:rsidR="005110D7" w:rsidRDefault="005110D7" w:rsidP="005110D7">
      <w:pPr>
        <w:pStyle w:val="Heading3"/>
      </w:pPr>
      <w:r>
        <w:t>API Changes</w:t>
      </w:r>
    </w:p>
    <w:p w:rsidR="005110D7" w:rsidRPr="007D3D38" w:rsidRDefault="005110D7" w:rsidP="005110D7">
      <w:pPr>
        <w:pStyle w:val="Heading4"/>
      </w:pPr>
      <w:r w:rsidRPr="005110D7">
        <w:t>IEngine::InjectTextLayer  method is marked as deprecated</w:t>
      </w:r>
    </w:p>
    <w:p w:rsidR="005110D7" w:rsidRDefault="005110D7" w:rsidP="005110D7">
      <w:pPr>
        <w:pStyle w:val="NoSpacing"/>
      </w:pPr>
    </w:p>
    <w:p w:rsidR="005110D7" w:rsidRDefault="005110D7" w:rsidP="005110D7">
      <w:pPr>
        <w:pStyle w:val="NoSpacing"/>
      </w:pPr>
      <w:r>
        <w:lastRenderedPageBreak/>
        <w:t>IEngine::InjectTextLayer is deprecated and will be removed in the next major release. IEngine::InjectTextLayerEx method must be used instead.</w:t>
      </w:r>
    </w:p>
    <w:p w:rsidR="005110D7" w:rsidRDefault="005110D7" w:rsidP="005110D7">
      <w:pPr>
        <w:pStyle w:val="NoSpacing"/>
      </w:pPr>
    </w:p>
    <w:p w:rsidR="005110D7" w:rsidRDefault="005110D7" w:rsidP="005110D7">
      <w:pPr>
        <w:pStyle w:val="NoSpacing"/>
      </w:pPr>
      <w:r>
        <w:t>Please find more information on ‘Large document conversion to searchable PDFs improvement’.Changes in behavior</w:t>
      </w:r>
    </w:p>
    <w:p w:rsidR="005110D7" w:rsidRDefault="005110D7" w:rsidP="005110D7">
      <w:pPr>
        <w:pStyle w:val="Heading4"/>
      </w:pPr>
      <w:r w:rsidRPr="005110D7">
        <w:t>Some methods, objects and interfaces related to one-page document processing are marked as deprecated</w:t>
      </w:r>
    </w:p>
    <w:p w:rsidR="005110D7" w:rsidRDefault="005110D7" w:rsidP="005110D7">
      <w:pPr>
        <w:pStyle w:val="NoSpacing"/>
      </w:pPr>
    </w:p>
    <w:p w:rsidR="005110D7" w:rsidRDefault="005110D7" w:rsidP="005110D7">
      <w:pPr>
        <w:pStyle w:val="NoSpacing"/>
      </w:pPr>
      <w:r>
        <w:t>The following methods are marked as deprecated and will be removed in the next major release:</w:t>
      </w:r>
    </w:p>
    <w:p w:rsidR="005110D7" w:rsidRDefault="005110D7" w:rsidP="005110D7">
      <w:pPr>
        <w:pStyle w:val="NoSpacing"/>
      </w:pPr>
    </w:p>
    <w:p w:rsidR="005110D7" w:rsidRDefault="005110D7" w:rsidP="005110D7">
      <w:pPr>
        <w:pStyle w:val="NoSpacing"/>
      </w:pPr>
      <w:r>
        <w:t>Methods:</w:t>
      </w:r>
    </w:p>
    <w:p w:rsidR="005110D7" w:rsidRDefault="005110D7" w:rsidP="005110D7">
      <w:pPr>
        <w:pStyle w:val="NoSpacing"/>
        <w:numPr>
          <w:ilvl w:val="0"/>
          <w:numId w:val="65"/>
        </w:numPr>
      </w:pPr>
      <w:r>
        <w:t>IEngine::ProcessPage</w:t>
      </w:r>
    </w:p>
    <w:p w:rsidR="005110D7" w:rsidRDefault="005110D7" w:rsidP="005110D7">
      <w:pPr>
        <w:pStyle w:val="NoSpacing"/>
        <w:numPr>
          <w:ilvl w:val="0"/>
          <w:numId w:val="65"/>
        </w:numPr>
      </w:pPr>
      <w:r>
        <w:t>IEngine::ProcessPagesEx</w:t>
      </w:r>
    </w:p>
    <w:p w:rsidR="005110D7" w:rsidRDefault="005110D7" w:rsidP="005110D7">
      <w:pPr>
        <w:pStyle w:val="NoSpacing"/>
        <w:numPr>
          <w:ilvl w:val="0"/>
          <w:numId w:val="65"/>
        </w:numPr>
      </w:pPr>
      <w:r>
        <w:t>IEngine::ExportPage</w:t>
      </w:r>
    </w:p>
    <w:p w:rsidR="005110D7" w:rsidRDefault="005110D7" w:rsidP="005110D7">
      <w:pPr>
        <w:pStyle w:val="NoSpacing"/>
        <w:numPr>
          <w:ilvl w:val="0"/>
          <w:numId w:val="65"/>
        </w:numPr>
      </w:pPr>
      <w:r>
        <w:t>IEngine::ExportPagesEx</w:t>
      </w:r>
    </w:p>
    <w:p w:rsidR="005110D7" w:rsidRDefault="005110D7" w:rsidP="005110D7">
      <w:pPr>
        <w:pStyle w:val="NoSpacing"/>
        <w:numPr>
          <w:ilvl w:val="0"/>
          <w:numId w:val="65"/>
        </w:numPr>
      </w:pPr>
      <w:r>
        <w:t>IEngine::SynthesizePagesEx</w:t>
      </w:r>
    </w:p>
    <w:p w:rsidR="005110D7" w:rsidRDefault="005110D7" w:rsidP="005110D7">
      <w:pPr>
        <w:pStyle w:val="NoSpacing"/>
        <w:numPr>
          <w:ilvl w:val="0"/>
          <w:numId w:val="65"/>
        </w:numPr>
      </w:pPr>
      <w:r>
        <w:t>IEngine::OpenImageFile</w:t>
      </w:r>
    </w:p>
    <w:p w:rsidR="005110D7" w:rsidRDefault="005110D7" w:rsidP="005110D7">
      <w:pPr>
        <w:pStyle w:val="NoSpacing"/>
        <w:numPr>
          <w:ilvl w:val="0"/>
          <w:numId w:val="65"/>
        </w:numPr>
      </w:pPr>
      <w:r>
        <w:t>IEngine::PrepareImageFile</w:t>
      </w:r>
    </w:p>
    <w:p w:rsidR="005110D7" w:rsidRDefault="005110D7" w:rsidP="005110D7">
      <w:pPr>
        <w:pStyle w:val="NoSpacing"/>
        <w:numPr>
          <w:ilvl w:val="0"/>
          <w:numId w:val="65"/>
        </w:numPr>
      </w:pPr>
      <w:r>
        <w:t>IEngine::CreateLayout</w:t>
      </w:r>
    </w:p>
    <w:p w:rsidR="005110D7" w:rsidRDefault="005110D7" w:rsidP="005110D7">
      <w:pPr>
        <w:pStyle w:val="NoSpacing"/>
      </w:pPr>
    </w:p>
    <w:p w:rsidR="005110D7" w:rsidRDefault="005110D7" w:rsidP="005110D7">
      <w:pPr>
        <w:pStyle w:val="NoSpacing"/>
      </w:pPr>
      <w:r>
        <w:t>Objects:</w:t>
      </w:r>
    </w:p>
    <w:p w:rsidR="005110D7" w:rsidRDefault="005110D7" w:rsidP="005110D7">
      <w:pPr>
        <w:pStyle w:val="NoSpacing"/>
      </w:pPr>
      <w:r>
        <w:t>•</w:t>
      </w:r>
      <w:r>
        <w:tab/>
        <w:t>DocumentAnalyzer</w:t>
      </w:r>
    </w:p>
    <w:p w:rsidR="005110D7" w:rsidRDefault="005110D7" w:rsidP="005110D7">
      <w:pPr>
        <w:pStyle w:val="NoSpacing"/>
      </w:pPr>
      <w:r>
        <w:t>•</w:t>
      </w:r>
      <w:r>
        <w:tab/>
        <w:t>DocumentInfo</w:t>
      </w:r>
    </w:p>
    <w:p w:rsidR="005110D7" w:rsidRDefault="005110D7" w:rsidP="005110D7">
      <w:pPr>
        <w:pStyle w:val="NoSpacing"/>
      </w:pPr>
      <w:r>
        <w:t>•</w:t>
      </w:r>
      <w:r>
        <w:tab/>
        <w:t>Exporter</w:t>
      </w:r>
    </w:p>
    <w:p w:rsidR="005110D7" w:rsidRDefault="005110D7" w:rsidP="005110D7">
      <w:pPr>
        <w:pStyle w:val="NoSpacing"/>
      </w:pPr>
    </w:p>
    <w:p w:rsidR="005110D7" w:rsidRDefault="005110D7" w:rsidP="005110D7">
      <w:pPr>
        <w:pStyle w:val="NoSpacing"/>
      </w:pPr>
      <w:r>
        <w:t>Interfaces:</w:t>
      </w:r>
    </w:p>
    <w:p w:rsidR="005110D7" w:rsidRDefault="005110D7" w:rsidP="005110D7">
      <w:pPr>
        <w:pStyle w:val="NoSpacing"/>
      </w:pPr>
      <w:r>
        <w:t>•</w:t>
      </w:r>
      <w:r>
        <w:tab/>
        <w:t>IDocumentAnalyzerEvents</w:t>
      </w:r>
    </w:p>
    <w:p w:rsidR="005110D7" w:rsidRDefault="005110D7" w:rsidP="005110D7">
      <w:pPr>
        <w:pStyle w:val="NoSpacing"/>
      </w:pPr>
      <w:r>
        <w:t>•</w:t>
      </w:r>
      <w:r>
        <w:tab/>
        <w:t>IRecognizedPages</w:t>
      </w:r>
    </w:p>
    <w:p w:rsidR="005110D7" w:rsidRDefault="005110D7" w:rsidP="005110D7">
      <w:pPr>
        <w:pStyle w:val="NoSpacing"/>
      </w:pPr>
      <w:r>
        <w:t>•</w:t>
      </w:r>
      <w:r>
        <w:tab/>
        <w:t>IExporterEvents</w:t>
      </w:r>
    </w:p>
    <w:p w:rsidR="005110D7" w:rsidRDefault="005110D7" w:rsidP="005110D7">
      <w:pPr>
        <w:pStyle w:val="NoSpacing"/>
      </w:pPr>
    </w:p>
    <w:p w:rsidR="005110D7" w:rsidRDefault="005110D7" w:rsidP="005110D7">
      <w:pPr>
        <w:pStyle w:val="NoSpacing"/>
      </w:pPr>
      <w:r>
        <w:t>One-page document processing may be done by using properties and methods of Engine, FRPage and FRDocument objects as following:</w:t>
      </w:r>
    </w:p>
    <w:p w:rsidR="005110D7" w:rsidRDefault="005110D7" w:rsidP="005110D7">
      <w:pPr>
        <w:pStyle w:val="NoSpacing"/>
      </w:pPr>
    </w:p>
    <w:tbl>
      <w:tblPr>
        <w:tblStyle w:val="TableGrid"/>
        <w:tblpPr w:leftFromText="180" w:rightFromText="180" w:vertAnchor="page" w:horzAnchor="margin" w:tblpY="2821"/>
        <w:tblW w:w="0" w:type="auto"/>
        <w:tblLayout w:type="fixed"/>
        <w:tblCellMar>
          <w:left w:w="0" w:type="dxa"/>
          <w:right w:w="0" w:type="dxa"/>
        </w:tblCellMar>
        <w:tblLook w:val="04A0" w:firstRow="1" w:lastRow="0" w:firstColumn="1" w:lastColumn="0" w:noHBand="0" w:noVBand="1"/>
      </w:tblPr>
      <w:tblGrid>
        <w:gridCol w:w="3256"/>
        <w:gridCol w:w="3422"/>
        <w:gridCol w:w="2790"/>
      </w:tblGrid>
      <w:tr w:rsidR="005110D7" w:rsidRPr="00FD3C0D" w:rsidTr="001C4543">
        <w:trPr>
          <w:trHeight w:val="274"/>
        </w:trPr>
        <w:tc>
          <w:tcPr>
            <w:tcW w:w="3256" w:type="dxa"/>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jc w:val="center"/>
              <w:rPr>
                <w:rFonts w:ascii="PT Sans" w:hAnsi="PT Sans"/>
                <w:b/>
                <w:sz w:val="18"/>
                <w:szCs w:val="18"/>
              </w:rPr>
            </w:pPr>
            <w:r w:rsidRPr="00FD3C0D">
              <w:rPr>
                <w:rFonts w:ascii="PT Sans" w:hAnsi="PT Sans"/>
                <w:b/>
                <w:sz w:val="18"/>
                <w:szCs w:val="18"/>
              </w:rPr>
              <w:lastRenderedPageBreak/>
              <w:t>One-page</w:t>
            </w:r>
            <w:r w:rsidRPr="00FD3C0D">
              <w:rPr>
                <w:rFonts w:ascii="PT Sans" w:hAnsi="PT Sans"/>
                <w:b/>
                <w:sz w:val="18"/>
                <w:szCs w:val="18"/>
                <w:lang w:val="ru-RU"/>
              </w:rPr>
              <w:t xml:space="preserve"> </w:t>
            </w:r>
            <w:r w:rsidRPr="00FD3C0D">
              <w:rPr>
                <w:rFonts w:ascii="PT Sans" w:hAnsi="PT Sans"/>
                <w:b/>
                <w:sz w:val="18"/>
                <w:szCs w:val="18"/>
              </w:rPr>
              <w:t>API</w:t>
            </w:r>
          </w:p>
          <w:p w:rsidR="005110D7" w:rsidRPr="00FD3C0D" w:rsidRDefault="005110D7" w:rsidP="001C4543">
            <w:pPr>
              <w:jc w:val="center"/>
              <w:rPr>
                <w:rFonts w:ascii="PT Sans" w:hAnsi="PT Sans"/>
                <w:b/>
                <w:sz w:val="18"/>
                <w:szCs w:val="18"/>
                <w:lang w:val="ru-RU"/>
              </w:rPr>
            </w:pPr>
            <w:r w:rsidRPr="00FD3C0D">
              <w:rPr>
                <w:rFonts w:ascii="PT Sans" w:hAnsi="PT Sans"/>
                <w:b/>
                <w:sz w:val="18"/>
                <w:szCs w:val="18"/>
              </w:rPr>
              <w:t>(deprecated)</w:t>
            </w:r>
          </w:p>
        </w:tc>
        <w:tc>
          <w:tcPr>
            <w:tcW w:w="3422" w:type="dxa"/>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jc w:val="center"/>
              <w:rPr>
                <w:rFonts w:ascii="PT Sans" w:hAnsi="PT Sans"/>
                <w:b/>
                <w:sz w:val="18"/>
                <w:szCs w:val="18"/>
                <w:lang w:val="ru-RU"/>
              </w:rPr>
            </w:pPr>
            <w:r w:rsidRPr="00FD3C0D">
              <w:rPr>
                <w:rFonts w:ascii="PT Sans" w:hAnsi="PT Sans"/>
                <w:b/>
                <w:sz w:val="18"/>
                <w:szCs w:val="18"/>
              </w:rPr>
              <w:t>API to be used</w:t>
            </w:r>
          </w:p>
        </w:tc>
        <w:tc>
          <w:tcPr>
            <w:tcW w:w="2790" w:type="dxa"/>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jc w:val="center"/>
              <w:rPr>
                <w:rFonts w:ascii="PT Sans" w:hAnsi="PT Sans"/>
                <w:b/>
                <w:sz w:val="18"/>
                <w:szCs w:val="18"/>
              </w:rPr>
            </w:pPr>
            <w:r w:rsidRPr="00FD3C0D">
              <w:rPr>
                <w:rFonts w:ascii="PT Sans" w:hAnsi="PT Sans"/>
                <w:b/>
                <w:sz w:val="18"/>
                <w:szCs w:val="18"/>
              </w:rPr>
              <w:t>Description</w:t>
            </w:r>
          </w:p>
        </w:tc>
      </w:tr>
      <w:tr w:rsidR="005110D7" w:rsidRPr="00FD3C0D" w:rsidTr="001C4543">
        <w:trPr>
          <w:trHeight w:val="271"/>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b/>
                <w:sz w:val="18"/>
                <w:szCs w:val="18"/>
              </w:rPr>
            </w:pPr>
            <w:r w:rsidRPr="00FD3C0D">
              <w:rPr>
                <w:rFonts w:ascii="PT Sans" w:hAnsi="PT Sans"/>
                <w:b/>
                <w:sz w:val="18"/>
                <w:szCs w:val="18"/>
              </w:rPr>
              <w:t>IDocumentAnalyzer interface is a basic element of one-page API. It is used to do the majority of operations with documents.</w:t>
            </w:r>
          </w:p>
        </w:tc>
      </w:tr>
      <w:tr w:rsidR="005110D7" w:rsidRPr="00FD3C0D" w:rsidTr="001C4543">
        <w:trPr>
          <w:trHeight w:val="317"/>
        </w:trPr>
        <w:tc>
          <w:tcPr>
            <w:tcW w:w="3256" w:type="dxa"/>
            <w:tcBorders>
              <w:top w:val="single" w:sz="4" w:space="0" w:color="auto"/>
              <w:left w:val="single" w:sz="4" w:space="0" w:color="auto"/>
              <w:bottom w:val="single" w:sz="4" w:space="0" w:color="auto"/>
              <w:right w:val="single" w:sz="4" w:space="0" w:color="auto"/>
            </w:tcBorders>
            <w:vAlign w:val="center"/>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PreprocessAnalyzeRecognizePage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IFRPage::PreprocessAnalyzeRecognize</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cs="Times New Roman"/>
                <w:noProof/>
                <w:color w:val="010001"/>
                <w:sz w:val="18"/>
                <w:szCs w:val="18"/>
              </w:rPr>
              <w:t>PreprocessPage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IFRPage::Preprocess</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lang w:val="ru-RU"/>
              </w:rPr>
            </w:pPr>
            <w:r w:rsidRPr="00FD3C0D">
              <w:rPr>
                <w:rFonts w:ascii="PT Sans" w:hAnsi="PT Sans" w:cs="Times New Roman"/>
                <w:noProof/>
                <w:color w:val="010001"/>
                <w:sz w:val="18"/>
                <w:szCs w:val="18"/>
              </w:rPr>
              <w:t>CorrectGeometricalDistortions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IFRPage::CorrectGeometricalDistortions</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DetectOrientation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IFRPage::DetectOrientation</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FindPageSplitPosition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IFRPage::FindPageSplitPosition</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AnalyzePage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IFRPage::Analyze</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ExtractBarcodes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IFRPage::ExtractBarcodes</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AnalyzeRegion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IFRPage::AnalyzeRegion</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AnalyzeTable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IFRPage::AnalyzeTable</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RecognizePage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IFRPage::Recognize</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RecognizeBlocks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IFRPage::RecognizeBlocks</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RecognizeImageAsPlainText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Recognize using IFRDocument::Process, then call IFRDocument ::PlainText attribute</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cs="Times New Roman"/>
                <w:noProof/>
                <w:color w:val="010001"/>
                <w:sz w:val="18"/>
                <w:szCs w:val="18"/>
              </w:rPr>
              <w:t>RecognizeImageDocumentAsPlainText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Recognize using IFRPage::PreprocessAnalyzeRecognize, then call IFRDocument::PlainText attribute</w:t>
            </w:r>
          </w:p>
        </w:tc>
        <w:tc>
          <w:tcPr>
            <w:tcW w:w="2790" w:type="dxa"/>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rPr>
                <w:rFonts w:ascii="PT Sans" w:hAnsi="PT Sans"/>
                <w:sz w:val="18"/>
                <w:szCs w:val="18"/>
              </w:rPr>
            </w:pPr>
            <w:r w:rsidRPr="00FD3C0D">
              <w:rPr>
                <w:rFonts w:ascii="PT Sans" w:hAnsi="PT Sans"/>
                <w:sz w:val="18"/>
                <w:szCs w:val="18"/>
              </w:rPr>
              <w:t>The main difference from RecognizeImageAsPlainText is that the first method creates a document IImageDocument inside the method, but in the second case the method gets the document as an input parameter.</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PreprocessAnalyzeRecognizePagesEx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IFRDocument::Process</w:t>
            </w:r>
          </w:p>
        </w:tc>
        <w:tc>
          <w:tcPr>
            <w:tcW w:w="2790" w:type="dxa"/>
            <w:vMerge w:val="restart"/>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rPr>
                <w:rFonts w:ascii="PT Sans" w:hAnsi="PT Sans"/>
                <w:sz w:val="18"/>
                <w:szCs w:val="18"/>
              </w:rPr>
            </w:pPr>
            <w:r w:rsidRPr="00FD3C0D">
              <w:rPr>
                <w:rFonts w:ascii="PT Sans" w:hAnsi="PT Sans"/>
                <w:sz w:val="18"/>
                <w:szCs w:val="18"/>
              </w:rPr>
              <w:t xml:space="preserve">IRecognizedPages is deprecated and  IFRDocument already have a </w:t>
            </w:r>
            <w:r w:rsidRPr="00FD3C0D">
              <w:rPr>
                <w:rFonts w:ascii="PT Sans" w:hAnsi="PT Sans"/>
                <w:sz w:val="18"/>
                <w:szCs w:val="18"/>
              </w:rPr>
              <w:lastRenderedPageBreak/>
              <w:t>functionality to manage with multi-page documents</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lastRenderedPageBreak/>
              <w:t>PreprocessPagesEx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IFRDocument::Preprocess</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lang w:val="ru-RU"/>
              </w:rPr>
            </w:pPr>
            <w:r w:rsidRPr="00FD3C0D">
              <w:rPr>
                <w:rFonts w:ascii="PT Sans" w:hAnsi="PT Sans" w:cs="Times New Roman"/>
                <w:noProof/>
                <w:color w:val="010001"/>
                <w:sz w:val="18"/>
                <w:szCs w:val="18"/>
              </w:rPr>
              <w:t>AnalyzePagesEx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IFRDocument::Analyze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lang w:val="ru-RU"/>
              </w:rPr>
            </w:pPr>
            <w:r w:rsidRPr="00FD3C0D">
              <w:rPr>
                <w:rFonts w:ascii="PT Sans" w:hAnsi="PT Sans" w:cs="Times New Roman"/>
                <w:noProof/>
                <w:color w:val="010001"/>
                <w:sz w:val="18"/>
                <w:szCs w:val="18"/>
              </w:rPr>
              <w:t>RecognizePagesEx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IFRDocument::Recognize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lang w:val="ru-RU"/>
              </w:rPr>
            </w:pPr>
            <w:r w:rsidRPr="00FD3C0D">
              <w:rPr>
                <w:rFonts w:ascii="PT Sans" w:hAnsi="PT Sans" w:cs="Times New Roman"/>
                <w:noProof/>
                <w:color w:val="010001"/>
                <w:sz w:val="18"/>
                <w:szCs w:val="18"/>
              </w:rPr>
              <w:t>LearnCheckmarks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IFRPage::LearnCheckmarks</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lang w:val="ru-RU"/>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CleanRecognizerSession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The method moves to IEngine::CleanRecognizerSession</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Times New Roman"/>
                <w:noProof/>
                <w:sz w:val="18"/>
                <w:szCs w:val="18"/>
              </w:rPr>
            </w:pPr>
            <w:r w:rsidRPr="00FD3C0D">
              <w:rPr>
                <w:rFonts w:ascii="PT Sans" w:hAnsi="PT Sans" w:cs="Times New Roman"/>
                <w:noProof/>
                <w:sz w:val="18"/>
                <w:szCs w:val="18"/>
              </w:rPr>
              <w:t>AddWordToCacheDictionary method</w:t>
            </w:r>
          </w:p>
        </w:tc>
        <w:tc>
          <w:tcPr>
            <w:tcW w:w="3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09035F" w:rsidRDefault="005110D7" w:rsidP="001C4543">
            <w:pPr>
              <w:rPr>
                <w:rFonts w:ascii="PT Sans" w:hAnsi="PT Sans"/>
                <w:sz w:val="18"/>
                <w:szCs w:val="18"/>
              </w:rPr>
            </w:pPr>
          </w:p>
          <w:p w:rsidR="005110D7" w:rsidRPr="00FD3C0D" w:rsidRDefault="005110D7" w:rsidP="001C4543">
            <w:pPr>
              <w:rPr>
                <w:rFonts w:ascii="PT Sans" w:hAnsi="PT Sans" w:cs="Arial"/>
                <w:sz w:val="18"/>
                <w:szCs w:val="18"/>
              </w:rPr>
            </w:pPr>
            <w:r w:rsidRPr="00FD3C0D">
              <w:rPr>
                <w:rFonts w:ascii="PT Sans" w:hAnsi="PT Sans"/>
                <w:sz w:val="18"/>
                <w:szCs w:val="18"/>
              </w:rPr>
              <w:t>At this moment there is no analogue for this methods. We are considering to implement them inside the IEngine interface.</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10D7" w:rsidRPr="0009035F"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Times New Roman"/>
                <w:noProof/>
                <w:sz w:val="18"/>
                <w:szCs w:val="18"/>
              </w:rPr>
            </w:pPr>
            <w:r w:rsidRPr="00FD3C0D">
              <w:rPr>
                <w:rFonts w:ascii="PT Sans" w:hAnsi="PT Sans" w:cs="Times New Roman"/>
                <w:noProof/>
                <w:sz w:val="18"/>
                <w:szCs w:val="18"/>
              </w:rPr>
              <w:t>AddWordsToCacheDictionary method</w:t>
            </w:r>
          </w:p>
        </w:tc>
        <w:tc>
          <w:tcPr>
            <w:tcW w:w="3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Arial"/>
                <w:sz w:val="18"/>
                <w:szCs w:val="18"/>
              </w:rPr>
            </w:pPr>
          </w:p>
        </w:tc>
        <w:tc>
          <w:tcPr>
            <w:tcW w:w="2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Times New Roman"/>
                <w:noProof/>
                <w:sz w:val="18"/>
                <w:szCs w:val="18"/>
              </w:rPr>
            </w:pPr>
            <w:r w:rsidRPr="00FD3C0D">
              <w:rPr>
                <w:rFonts w:ascii="PT Sans" w:hAnsi="PT Sans" w:cs="Times New Roman"/>
                <w:noProof/>
                <w:sz w:val="18"/>
                <w:szCs w:val="18"/>
              </w:rPr>
              <w:t>CleanCacheDictionary method</w:t>
            </w:r>
          </w:p>
        </w:tc>
        <w:tc>
          <w:tcPr>
            <w:tcW w:w="3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Arial"/>
                <w:sz w:val="18"/>
                <w:szCs w:val="18"/>
              </w:rPr>
            </w:pPr>
          </w:p>
        </w:tc>
        <w:tc>
          <w:tcPr>
            <w:tcW w:w="2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AutoCleanRecognizerSession attribute</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The attribute moves to IEngine::AutoCleanRecognizerSession</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rPr>
            </w:pPr>
          </w:p>
        </w:tc>
      </w:tr>
      <w:tr w:rsidR="005110D7" w:rsidRPr="00FD3C0D" w:rsidTr="001C4543">
        <w:trPr>
          <w:trHeight w:val="352"/>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b/>
                <w:sz w:val="18"/>
                <w:szCs w:val="18"/>
              </w:rPr>
            </w:pPr>
            <w:r w:rsidRPr="00FD3C0D">
              <w:rPr>
                <w:rFonts w:ascii="PT Sans" w:hAnsi="PT Sans"/>
                <w:b/>
                <w:sz w:val="18"/>
                <w:szCs w:val="18"/>
              </w:rPr>
              <w:t>IDocumentAnalyzerEvents interface is a callback-interface for analysis of events appearing during the documents processing.</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OnRegionProcessed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IFRPageEvents::OnRegionProcessed</w:t>
            </w:r>
          </w:p>
        </w:tc>
        <w:tc>
          <w:tcPr>
            <w:tcW w:w="2790" w:type="dxa"/>
            <w:vMerge w:val="restart"/>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rPr>
                <w:rFonts w:ascii="PT Sans" w:hAnsi="PT Sans"/>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OnProgress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IFRPageEvents::OnProgress</w:t>
            </w:r>
          </w:p>
          <w:p w:rsidR="005110D7" w:rsidRPr="00FD3C0D" w:rsidRDefault="005110D7" w:rsidP="001C4543">
            <w:pPr>
              <w:rPr>
                <w:rFonts w:ascii="PT Sans" w:hAnsi="PT Sans"/>
                <w:sz w:val="18"/>
                <w:szCs w:val="18"/>
              </w:rPr>
            </w:pPr>
            <w:r w:rsidRPr="00FD3C0D">
              <w:rPr>
                <w:rFonts w:ascii="PT Sans" w:hAnsi="PT Sans"/>
                <w:sz w:val="18"/>
                <w:szCs w:val="18"/>
              </w:rPr>
              <w:t>IFRDocumentEvents::OnProgress</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lang w:val="ru-RU"/>
              </w:rPr>
            </w:pPr>
            <w:r w:rsidRPr="00FD3C0D">
              <w:rPr>
                <w:rFonts w:ascii="PT Sans" w:hAnsi="PT Sans" w:cs="Times New Roman"/>
                <w:noProof/>
                <w:color w:val="010001"/>
                <w:sz w:val="18"/>
                <w:szCs w:val="18"/>
              </w:rPr>
              <w:t>OnWarning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IFRPageEvents::OnWarning</w:t>
            </w:r>
          </w:p>
          <w:p w:rsidR="005110D7" w:rsidRPr="00FD3C0D" w:rsidRDefault="005110D7" w:rsidP="001C4543">
            <w:pPr>
              <w:rPr>
                <w:rFonts w:ascii="PT Sans" w:hAnsi="PT Sans"/>
                <w:sz w:val="18"/>
                <w:szCs w:val="18"/>
                <w:lang w:val="ru-RU"/>
              </w:rPr>
            </w:pPr>
            <w:r w:rsidRPr="00FD3C0D">
              <w:rPr>
                <w:rFonts w:ascii="PT Sans" w:hAnsi="PT Sans"/>
                <w:sz w:val="18"/>
                <w:szCs w:val="18"/>
              </w:rPr>
              <w:t>IFRDocumentEvents::OnWarning</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b/>
                <w:sz w:val="18"/>
                <w:szCs w:val="18"/>
              </w:rPr>
            </w:pPr>
            <w:r w:rsidRPr="00FD3C0D">
              <w:rPr>
                <w:rFonts w:ascii="PT Sans" w:hAnsi="PT Sans" w:cs="Times New Roman"/>
                <w:b/>
                <w:noProof/>
                <w:color w:val="010001"/>
                <w:sz w:val="18"/>
                <w:szCs w:val="18"/>
              </w:rPr>
              <w:t>IDocumentInfo interface is an object that contains an information about the document that was get during the document processing.</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Метод AddImageDocument</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IFRDocument::AddImageDocument</w:t>
            </w:r>
          </w:p>
        </w:tc>
        <w:tc>
          <w:tcPr>
            <w:tcW w:w="2790" w:type="dxa"/>
            <w:vMerge w:val="restart"/>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rPr>
                <w:rFonts w:ascii="PT Sans" w:hAnsi="PT Sans"/>
                <w:sz w:val="18"/>
                <w:szCs w:val="18"/>
              </w:rPr>
            </w:pPr>
            <w:r w:rsidRPr="00FD3C0D">
              <w:rPr>
                <w:rFonts w:ascii="PT Sans" w:hAnsi="PT Sans"/>
                <w:sz w:val="18"/>
                <w:szCs w:val="18"/>
              </w:rPr>
              <w:t>Is a wrapper on IFRDocument. The specified  IImageDocument  document is referred to it and so it is possible to get an information about this document.</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cs="Times New Roman"/>
                <w:noProof/>
                <w:color w:val="010001"/>
                <w:sz w:val="18"/>
                <w:szCs w:val="18"/>
              </w:rPr>
              <w:t>Метод DocumentContentInfo</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IFRDocument::DocumentContentInfo</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378"/>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b/>
                <w:sz w:val="18"/>
                <w:szCs w:val="18"/>
              </w:rPr>
            </w:pPr>
            <w:r w:rsidRPr="00FD3C0D">
              <w:rPr>
                <w:rFonts w:ascii="PT Sans" w:hAnsi="PT Sans" w:cs="Times New Roman"/>
                <w:b/>
                <w:noProof/>
                <w:color w:val="010001"/>
                <w:sz w:val="18"/>
                <w:szCs w:val="18"/>
              </w:rPr>
              <w:t>IEngine interface is a mainpoint of entry for work with FREngine</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lastRenderedPageBreak/>
              <w:t>ProcessPage method</w:t>
            </w:r>
          </w:p>
        </w:tc>
        <w:tc>
          <w:tcPr>
            <w:tcW w:w="3422" w:type="dxa"/>
            <w:vMerge w:val="restart"/>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IFRDocument::Process</w:t>
            </w:r>
          </w:p>
        </w:tc>
        <w:tc>
          <w:tcPr>
            <w:tcW w:w="2790" w:type="dxa"/>
            <w:vMerge w:val="restart"/>
            <w:tcBorders>
              <w:top w:val="single" w:sz="4" w:space="0" w:color="auto"/>
              <w:left w:val="single" w:sz="4" w:space="0" w:color="auto"/>
              <w:bottom w:val="single" w:sz="4" w:space="0" w:color="auto"/>
              <w:right w:val="single" w:sz="4" w:space="0" w:color="auto"/>
            </w:tcBorders>
            <w:hideMark/>
          </w:tcPr>
          <w:p w:rsidR="005110D7" w:rsidRPr="00FD3C0D" w:rsidRDefault="005110D7" w:rsidP="001C4543">
            <w:pPr>
              <w:rPr>
                <w:rFonts w:ascii="PT Sans" w:hAnsi="PT Sans"/>
                <w:sz w:val="18"/>
                <w:szCs w:val="18"/>
              </w:rPr>
            </w:pPr>
            <w:r w:rsidRPr="00FD3C0D">
              <w:rPr>
                <w:rFonts w:ascii="PT Sans" w:hAnsi="PT Sans" w:cs="Times New Roman"/>
                <w:noProof/>
                <w:color w:val="010001"/>
                <w:sz w:val="18"/>
                <w:szCs w:val="18"/>
              </w:rPr>
              <w:t xml:space="preserve">Methods with </w:t>
            </w:r>
            <w:r w:rsidRPr="00FD3C0D">
              <w:rPr>
                <w:rFonts w:ascii="PT Sans" w:hAnsi="PT Sans"/>
                <w:sz w:val="18"/>
                <w:szCs w:val="18"/>
              </w:rPr>
              <w:t>*PagesEx suffix use outdated</w:t>
            </w:r>
            <w:r w:rsidRPr="00FD3C0D">
              <w:rPr>
                <w:rFonts w:ascii="PT Sans" w:hAnsi="PT Sans" w:cs="Times New Roman"/>
                <w:noProof/>
                <w:color w:val="010001"/>
                <w:sz w:val="18"/>
                <w:szCs w:val="18"/>
              </w:rPr>
              <w:t xml:space="preserve"> IRecognizedPages</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ProcessPagesEx method</w:t>
            </w:r>
          </w:p>
        </w:tc>
        <w:tc>
          <w:tcPr>
            <w:tcW w:w="3422"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ExportPage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lang w:val="ru-RU"/>
              </w:rPr>
            </w:pPr>
            <w:r w:rsidRPr="00FD3C0D">
              <w:rPr>
                <w:rFonts w:ascii="PT Sans" w:hAnsi="PT Sans"/>
                <w:sz w:val="18"/>
                <w:szCs w:val="18"/>
              </w:rPr>
              <w:t>IExporter</w:t>
            </w:r>
            <w:r w:rsidRPr="00FD3C0D">
              <w:rPr>
                <w:rFonts w:ascii="PT Sans" w:hAnsi="PT Sans"/>
                <w:sz w:val="18"/>
                <w:szCs w:val="18"/>
                <w:lang w:val="ru-RU"/>
              </w:rPr>
              <w:t>::</w:t>
            </w:r>
            <w:r w:rsidRPr="00FD3C0D">
              <w:rPr>
                <w:rFonts w:ascii="PT Sans" w:hAnsi="PT Sans"/>
                <w:sz w:val="18"/>
                <w:szCs w:val="18"/>
              </w:rPr>
              <w:t>ExportPage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lang w:val="ru-RU"/>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ExportPagesEx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lang w:val="ru-RU"/>
              </w:rPr>
            </w:pPr>
            <w:r w:rsidRPr="00FD3C0D">
              <w:rPr>
                <w:rFonts w:ascii="PT Sans" w:hAnsi="PT Sans"/>
                <w:sz w:val="18"/>
                <w:szCs w:val="18"/>
              </w:rPr>
              <w:t>IExporter</w:t>
            </w:r>
            <w:r w:rsidRPr="00FD3C0D">
              <w:rPr>
                <w:rFonts w:ascii="PT Sans" w:hAnsi="PT Sans"/>
                <w:sz w:val="18"/>
                <w:szCs w:val="18"/>
                <w:lang w:val="ru-RU"/>
              </w:rPr>
              <w:t>::</w:t>
            </w:r>
            <w:r w:rsidRPr="00FD3C0D">
              <w:rPr>
                <w:rFonts w:ascii="PT Sans" w:hAnsi="PT Sans"/>
                <w:sz w:val="18"/>
                <w:szCs w:val="18"/>
              </w:rPr>
              <w:t>ExportPageEx</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lang w:val="ru-RU"/>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SynthesizePagesEx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IFRDocument::Synthesize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OpenImageFile method</w:t>
            </w:r>
          </w:p>
        </w:tc>
        <w:tc>
          <w:tcPr>
            <w:tcW w:w="3422" w:type="dxa"/>
            <w:vMerge w:val="restart"/>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IFRDocument::AddImageFile</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lang w:val="ru-RU"/>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PrepareImageFile method</w:t>
            </w:r>
          </w:p>
        </w:tc>
        <w:tc>
          <w:tcPr>
            <w:tcW w:w="3422"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CreateLayout method</w:t>
            </w:r>
          </w:p>
        </w:tc>
        <w:tc>
          <w:tcPr>
            <w:tcW w:w="3422"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No implementation</w:t>
            </w:r>
          </w:p>
        </w:tc>
        <w:tc>
          <w:tcPr>
            <w:tcW w:w="2790"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sz w:val="18"/>
                <w:szCs w:val="18"/>
              </w:rPr>
            </w:pPr>
            <w:r w:rsidRPr="00FD3C0D">
              <w:rPr>
                <w:rFonts w:ascii="PT Sans" w:hAnsi="PT Sans"/>
                <w:sz w:val="18"/>
                <w:szCs w:val="18"/>
              </w:rPr>
              <w:t>It is assumed that document’s layout  ILayout can’t exist without pages.</w:t>
            </w:r>
          </w:p>
        </w:tc>
      </w:tr>
      <w:tr w:rsidR="005110D7" w:rsidRPr="00FD3C0D" w:rsidTr="001C4543">
        <w:trPr>
          <w:trHeight w:val="258"/>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b/>
                <w:sz w:val="18"/>
                <w:szCs w:val="18"/>
              </w:rPr>
            </w:pPr>
            <w:r w:rsidRPr="00FD3C0D">
              <w:rPr>
                <w:rFonts w:ascii="PT Sans" w:hAnsi="PT Sans"/>
                <w:b/>
                <w:sz w:val="18"/>
                <w:szCs w:val="18"/>
              </w:rPr>
              <w:t>IExporter is to save recognized text to different formats.</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ExportPage method</w:t>
            </w:r>
          </w:p>
        </w:tc>
        <w:tc>
          <w:tcPr>
            <w:tcW w:w="3422" w:type="dxa"/>
            <w:vMerge w:val="restart"/>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IFRDocument::Export</w:t>
            </w:r>
          </w:p>
        </w:tc>
        <w:tc>
          <w:tcPr>
            <w:tcW w:w="2790" w:type="dxa"/>
            <w:tcBorders>
              <w:top w:val="single" w:sz="4" w:space="0" w:color="auto"/>
              <w:left w:val="single" w:sz="4" w:space="0" w:color="auto"/>
              <w:bottom w:val="single" w:sz="4" w:space="0" w:color="auto"/>
              <w:right w:val="single" w:sz="4" w:space="0" w:color="auto"/>
            </w:tcBorders>
          </w:tcPr>
          <w:p w:rsidR="005110D7" w:rsidRPr="00FD3C0D" w:rsidRDefault="005110D7" w:rsidP="001C4543">
            <w:pPr>
              <w:rPr>
                <w:rFonts w:ascii="PT Sans" w:hAnsi="PT Sans"/>
                <w:sz w:val="18"/>
                <w:szCs w:val="18"/>
                <w:lang w:val="ru-RU"/>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ExportPagesEx method</w:t>
            </w:r>
          </w:p>
        </w:tc>
        <w:tc>
          <w:tcPr>
            <w:tcW w:w="3422" w:type="dxa"/>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IRecognizedPages is used as a mechanism for multi-page documents processing</w:t>
            </w:r>
          </w:p>
        </w:tc>
      </w:tr>
      <w:tr w:rsidR="005110D7" w:rsidRPr="00FD3C0D" w:rsidTr="001C4543">
        <w:trPr>
          <w:trHeight w:val="328"/>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b/>
                <w:sz w:val="18"/>
                <w:szCs w:val="18"/>
              </w:rPr>
            </w:pPr>
            <w:r w:rsidRPr="00FD3C0D">
              <w:rPr>
                <w:rFonts w:ascii="PT Sans" w:hAnsi="PT Sans"/>
                <w:b/>
                <w:sz w:val="18"/>
                <w:szCs w:val="18"/>
              </w:rPr>
              <w:t>IRecognizedPages is a callback-interface for multi-page documents processing in on-page API</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PageIds method</w:t>
            </w:r>
          </w:p>
        </w:tc>
        <w:tc>
          <w:tcPr>
            <w:tcW w:w="621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r w:rsidRPr="00FD3C0D">
              <w:rPr>
                <w:rFonts w:ascii="PT Sans" w:hAnsi="PT Sans"/>
                <w:sz w:val="18"/>
                <w:szCs w:val="18"/>
              </w:rPr>
              <w:t>This interface is outdated because a mechanism for multi-page documents processing has already built-in in  IFRDocument.</w:t>
            </w: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Layout method</w:t>
            </w:r>
          </w:p>
        </w:tc>
        <w:tc>
          <w:tcPr>
            <w:tcW w:w="6212" w:type="dxa"/>
            <w:gridSpan w:val="2"/>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ImageDocument method</w:t>
            </w:r>
          </w:p>
        </w:tc>
        <w:tc>
          <w:tcPr>
            <w:tcW w:w="6212" w:type="dxa"/>
            <w:gridSpan w:val="2"/>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ReleasePage method</w:t>
            </w:r>
          </w:p>
        </w:tc>
        <w:tc>
          <w:tcPr>
            <w:tcW w:w="6212" w:type="dxa"/>
            <w:gridSpan w:val="2"/>
            <w:vMerge/>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sz w:val="18"/>
                <w:szCs w:val="18"/>
              </w:rPr>
            </w:pPr>
          </w:p>
        </w:tc>
      </w:tr>
      <w:tr w:rsidR="005110D7" w:rsidRPr="00FD3C0D" w:rsidTr="001C4543">
        <w:trPr>
          <w:trHeight w:val="530"/>
        </w:trPr>
        <w:tc>
          <w:tcPr>
            <w:tcW w:w="9468" w:type="dxa"/>
            <w:gridSpan w:val="3"/>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Arial"/>
                <w:b/>
                <w:sz w:val="18"/>
                <w:szCs w:val="18"/>
              </w:rPr>
            </w:pPr>
            <w:r w:rsidRPr="00FD3C0D">
              <w:rPr>
                <w:rFonts w:ascii="PT Sans" w:hAnsi="PT Sans" w:cs="Times New Roman"/>
                <w:b/>
                <w:noProof/>
                <w:color w:val="010001"/>
                <w:sz w:val="18"/>
                <w:szCs w:val="18"/>
              </w:rPr>
              <w:t>IExporterEvents is a callback-interface that give an opportunity tomonitor the process of document export and its progress.</w:t>
            </w:r>
          </w:p>
        </w:tc>
      </w:tr>
      <w:tr w:rsidR="005110D7" w:rsidTr="001C4543">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5110D7" w:rsidRPr="00FD3C0D"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ReportPercentage method</w:t>
            </w:r>
          </w:p>
        </w:tc>
        <w:tc>
          <w:tcPr>
            <w:tcW w:w="6212" w:type="dxa"/>
            <w:gridSpan w:val="2"/>
            <w:tcBorders>
              <w:top w:val="single" w:sz="4" w:space="0" w:color="auto"/>
              <w:left w:val="single" w:sz="4" w:space="0" w:color="auto"/>
              <w:bottom w:val="single" w:sz="4" w:space="0" w:color="auto"/>
              <w:right w:val="single" w:sz="4" w:space="0" w:color="auto"/>
            </w:tcBorders>
            <w:vAlign w:val="center"/>
            <w:hideMark/>
          </w:tcPr>
          <w:p w:rsidR="005110D7" w:rsidRDefault="005110D7" w:rsidP="001C4543">
            <w:pPr>
              <w:rPr>
                <w:rFonts w:ascii="PT Sans" w:hAnsi="PT Sans" w:cs="Times New Roman"/>
                <w:noProof/>
                <w:color w:val="010001"/>
                <w:sz w:val="18"/>
                <w:szCs w:val="18"/>
              </w:rPr>
            </w:pPr>
            <w:r w:rsidRPr="00FD3C0D">
              <w:rPr>
                <w:rFonts w:ascii="PT Sans" w:hAnsi="PT Sans" w:cs="Times New Roman"/>
                <w:noProof/>
                <w:color w:val="010001"/>
                <w:sz w:val="18"/>
                <w:szCs w:val="18"/>
              </w:rPr>
              <w:t>Is implemetnted througt the</w:t>
            </w:r>
            <w:r w:rsidRPr="00FD3C0D">
              <w:rPr>
                <w:rFonts w:ascii="PT Sans" w:hAnsi="PT Sans"/>
                <w:sz w:val="18"/>
                <w:szCs w:val="18"/>
              </w:rPr>
              <w:t xml:space="preserve"> IFRDocumentEvents::OnProgress method</w:t>
            </w:r>
          </w:p>
        </w:tc>
      </w:tr>
    </w:tbl>
    <w:p w:rsidR="005110D7" w:rsidRDefault="005110D7" w:rsidP="005110D7">
      <w:pPr>
        <w:pStyle w:val="NoSpacing"/>
      </w:pPr>
    </w:p>
    <w:p w:rsidR="005110D7" w:rsidRDefault="001C4543" w:rsidP="005110D7">
      <w:pPr>
        <w:pStyle w:val="Heading4"/>
      </w:pPr>
      <w:r w:rsidRPr="001C4543">
        <w:t>TextOrientation::IsVerticallyMirrored property is marked as deprecated</w:t>
      </w:r>
    </w:p>
    <w:p w:rsidR="005110D7" w:rsidRDefault="001C4543" w:rsidP="005110D7">
      <w:r w:rsidRPr="001C4543">
        <w:t>TextOrientation::IsVerticallyMirrored property is marked as deprecated and will be removed in future versions. The cause is that no scenarios when the detection of vertically mirrored orientation is necessary have been found.</w:t>
      </w:r>
    </w:p>
    <w:p w:rsidR="005110D7" w:rsidRDefault="001C4543" w:rsidP="005110D7">
      <w:pPr>
        <w:pStyle w:val="Heading4"/>
      </w:pPr>
      <w:r w:rsidRPr="001C4543">
        <w:t>Added IPDFMRCParams:: UseMultipleMasks</w:t>
      </w:r>
    </w:p>
    <w:p w:rsidR="001C4543" w:rsidRDefault="001C4543" w:rsidP="005110D7">
      <w:r w:rsidRPr="001C4543">
        <w:t>New property for faster PDF files with MRC was added to FRE. Please, find more information on ‘New option for faster printing of PDF using MRC’.</w:t>
      </w:r>
    </w:p>
    <w:p w:rsidR="001C4543" w:rsidRDefault="001C4543" w:rsidP="001C4543">
      <w:pPr>
        <w:pStyle w:val="Heading4"/>
      </w:pPr>
      <w:r w:rsidRPr="001C4543">
        <w:t>Added IPrepareImageMode:: RasterizeFreeText</w:t>
      </w:r>
    </w:p>
    <w:p w:rsidR="001C4543" w:rsidRDefault="001C4543" w:rsidP="001C4543">
      <w:r w:rsidRPr="001C4543">
        <w:t>A new method for rasterizing FreeText annotations was added. Find detailed information on ‘An opportunity to rasterize FreeText annotations’.</w:t>
      </w:r>
    </w:p>
    <w:p w:rsidR="001C4543" w:rsidRDefault="001C4543" w:rsidP="001C4543">
      <w:pPr>
        <w:pStyle w:val="Heading4"/>
      </w:pPr>
      <w:r w:rsidRPr="001C4543">
        <w:t>Added interface and method for tuning new InjectTextLayerEx2 method</w:t>
      </w:r>
    </w:p>
    <w:p w:rsidR="001C4543" w:rsidRDefault="001C4543" w:rsidP="001C4543">
      <w:r w:rsidRPr="001C4543">
        <w:t>ITextLayerInjectionParams interface and CreateTextLayerInjectionParams method was added. Please, find the detailed information on ‘Orientation and skew correction on text injection’.</w:t>
      </w:r>
    </w:p>
    <w:p w:rsidR="001C4543" w:rsidRDefault="001C4543" w:rsidP="001C4543">
      <w:pPr>
        <w:pStyle w:val="Heading4"/>
      </w:pPr>
      <w:r w:rsidRPr="001C4543">
        <w:t>InsertTab method of the Paragraph object was added</w:t>
      </w:r>
    </w:p>
    <w:p w:rsidR="001C4543" w:rsidRDefault="001C4543" w:rsidP="001C4543">
      <w:r w:rsidRPr="001C4543">
        <w:t>New method inserts the tabulation symbol into chosen text position.</w:t>
      </w:r>
    </w:p>
    <w:p w:rsidR="001C4543" w:rsidRDefault="001C4543" w:rsidP="001C4543">
      <w:pPr>
        <w:pStyle w:val="Heading4"/>
      </w:pPr>
      <w:r w:rsidRPr="001C4543">
        <w:t>ITabPositions::AddNew is marked as deprecated and ITabPositions::AddNewEx method was added</w:t>
      </w:r>
    </w:p>
    <w:p w:rsidR="001C4543" w:rsidRDefault="001C4543" w:rsidP="001C4543">
      <w:r>
        <w:t>The ITabPositions::AddNew method was not implemented and now it returns E_NOTIMPL code.</w:t>
      </w:r>
    </w:p>
    <w:p w:rsidR="001C4543" w:rsidRDefault="001C4543" w:rsidP="001C4543">
      <w:r>
        <w:t>To replace this method, ITabPositions::AddNewEx was added.</w:t>
      </w:r>
    </w:p>
    <w:p w:rsidR="005110D7" w:rsidRDefault="005110D7" w:rsidP="005110D7"/>
    <w:p w:rsidR="005110D7" w:rsidRDefault="005110D7" w:rsidP="005110D7">
      <w:pPr>
        <w:pStyle w:val="Heading2"/>
      </w:pPr>
      <w:r w:rsidRPr="004173B9">
        <w:t>New Features and Improvements</w:t>
      </w:r>
    </w:p>
    <w:p w:rsidR="001C4543" w:rsidRDefault="001C4543" w:rsidP="001C4543">
      <w:pPr>
        <w:pStyle w:val="Heading3"/>
      </w:pPr>
      <w:r w:rsidRPr="001C4543">
        <w:t>Conversion documents to searchable PDFs at full throttle requires no page numbers setup any more</w:t>
      </w:r>
    </w:p>
    <w:p w:rsidR="001C4543" w:rsidRDefault="001C4543" w:rsidP="001C4543">
      <w:r>
        <w:t>It is possible to convert documents containing undefined number of pages to searchable PDF using ExportFileWriter. The PagesCount parameter must be set to -1 in this case (this parameter is deprecated and will be removed in future versions).</w:t>
      </w:r>
    </w:p>
    <w:p w:rsidR="001C4543" w:rsidRDefault="001C4543" w:rsidP="001C4543">
      <w:r>
        <w:t>From now, our customers have no necessity to know an amount of pages in the document at the moment of creating a session of recognition.</w:t>
      </w:r>
    </w:p>
    <w:p w:rsidR="001C4543" w:rsidRDefault="001C4543" w:rsidP="001C4543">
      <w:r>
        <w:lastRenderedPageBreak/>
        <w:t>It can be useful for effective work with scanners when one has to process a lot of pages and doesn’t know the amount of them in the document until the end of scanning, but needs the processing to start before the scanning will be finished.</w:t>
      </w:r>
    </w:p>
    <w:p w:rsidR="001C4543" w:rsidRDefault="001C4543" w:rsidP="001C4543">
      <w:pPr>
        <w:pStyle w:val="Heading3"/>
      </w:pPr>
      <w:r w:rsidRPr="001C4543">
        <w:t>Simultaneous network and standalone usage of one FRE installation</w:t>
      </w:r>
    </w:p>
    <w:p w:rsidR="001C4543" w:rsidRDefault="001C4543" w:rsidP="001C4543">
      <w:r>
        <w:t>Now it is possible to define network and standalone licenses in one LicensingSettings.xml file.</w:t>
      </w:r>
    </w:p>
    <w:p w:rsidR="001C4543" w:rsidRDefault="001C4543" w:rsidP="001C4543">
      <w:r>
        <w:t>This possibility was important for one of our customers when he decided to put his application into a network folder and let local (to a host of the folder) and remote (other PC in the same network) end-users run the same copy of the application. It is reasonable that ‘local’ end-users should use a standalone FRE license, whereas ‘remote’ end-users should use a network FRE license. To do so we specified two licensing configurations (standalone and network) in one LicensingSettings.xml file.</w:t>
      </w:r>
    </w:p>
    <w:p w:rsidR="001C4543" w:rsidRDefault="001C4543" w:rsidP="001C4543">
      <w:pPr>
        <w:pStyle w:val="Heading3"/>
      </w:pPr>
      <w:r w:rsidRPr="001C4543">
        <w:t>Garbage removal from color images</w:t>
      </w:r>
    </w:p>
    <w:p w:rsidR="001C4543" w:rsidRDefault="001C4543" w:rsidP="001C4543">
      <w:r w:rsidRPr="001C4543">
        <w:t>New method ImageDocument::RemoveGarbageEx works with both color and white-and-black images. From now it is possible to remove garbage from color images using this method.</w:t>
      </w:r>
    </w:p>
    <w:tbl>
      <w:tblPr>
        <w:tblStyle w:val="TableGrid"/>
        <w:tblW w:w="0" w:type="auto"/>
        <w:jc w:val="center"/>
        <w:tblLook w:val="04A0" w:firstRow="1" w:lastRow="0" w:firstColumn="1" w:lastColumn="0" w:noHBand="0" w:noVBand="1"/>
      </w:tblPr>
      <w:tblGrid>
        <w:gridCol w:w="4701"/>
        <w:gridCol w:w="4841"/>
      </w:tblGrid>
      <w:tr w:rsidR="001C4543" w:rsidTr="001C4543">
        <w:trPr>
          <w:jc w:val="center"/>
        </w:trPr>
        <w:tc>
          <w:tcPr>
            <w:tcW w:w="4701" w:type="dxa"/>
          </w:tcPr>
          <w:p w:rsidR="001C4543" w:rsidRDefault="001C4543" w:rsidP="001C4543">
            <w:pPr>
              <w:jc w:val="center"/>
            </w:pPr>
            <w:r>
              <w:t>Input image</w:t>
            </w:r>
          </w:p>
        </w:tc>
        <w:tc>
          <w:tcPr>
            <w:tcW w:w="4701" w:type="dxa"/>
          </w:tcPr>
          <w:p w:rsidR="001C4543" w:rsidRDefault="001C4543" w:rsidP="001C4543">
            <w:pPr>
              <w:jc w:val="center"/>
            </w:pPr>
            <w:r>
              <w:t>Output image</w:t>
            </w:r>
          </w:p>
        </w:tc>
      </w:tr>
      <w:tr w:rsidR="001C4543" w:rsidTr="001C4543">
        <w:trPr>
          <w:jc w:val="center"/>
        </w:trPr>
        <w:tc>
          <w:tcPr>
            <w:tcW w:w="4701" w:type="dxa"/>
          </w:tcPr>
          <w:p w:rsidR="001C4543" w:rsidRDefault="001C4543" w:rsidP="001C4543">
            <w:r>
              <w:rPr>
                <w:noProof/>
                <w:lang w:eastAsia="zh-TW"/>
              </w:rPr>
              <w:drawing>
                <wp:inline distT="0" distB="0" distL="0" distR="0" wp14:anchorId="7464785F" wp14:editId="4D6AD936">
                  <wp:extent cx="2693793" cy="1908000"/>
                  <wp:effectExtent l="0" t="0" r="0" b="0"/>
                  <wp:docPr id="65" name="Picture 65" descr="C:\Users\KPavlov\AppData\Local\Microsoft\Windows\INetCache\Content.Word\1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Pavlov\AppData\Local\Microsoft\Windows\INetCache\Content.Word\1input.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93793" cy="1908000"/>
                          </a:xfrm>
                          <a:prstGeom prst="rect">
                            <a:avLst/>
                          </a:prstGeom>
                          <a:noFill/>
                          <a:ln>
                            <a:noFill/>
                          </a:ln>
                        </pic:spPr>
                      </pic:pic>
                    </a:graphicData>
                  </a:graphic>
                </wp:inline>
              </w:drawing>
            </w:r>
          </w:p>
        </w:tc>
        <w:tc>
          <w:tcPr>
            <w:tcW w:w="4701" w:type="dxa"/>
          </w:tcPr>
          <w:p w:rsidR="001C4543" w:rsidRDefault="001C4543" w:rsidP="001C4543">
            <w:r>
              <w:rPr>
                <w:noProof/>
                <w:lang w:eastAsia="zh-TW"/>
              </w:rPr>
              <w:drawing>
                <wp:inline distT="0" distB="0" distL="0" distR="0" wp14:anchorId="171BBA78" wp14:editId="1DCD5CDF">
                  <wp:extent cx="2796365" cy="1908000"/>
                  <wp:effectExtent l="0" t="0" r="4445" b="0"/>
                  <wp:docPr id="66" name="Picture 66" descr="C:\Users\KPavlov\AppData\Local\Microsoft\Windows\INetCache\Content.Word\1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Pavlov\AppData\Local\Microsoft\Windows\INetCache\Content.Word\1output.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96365" cy="1908000"/>
                          </a:xfrm>
                          <a:prstGeom prst="rect">
                            <a:avLst/>
                          </a:prstGeom>
                          <a:noFill/>
                          <a:ln>
                            <a:noFill/>
                          </a:ln>
                        </pic:spPr>
                      </pic:pic>
                    </a:graphicData>
                  </a:graphic>
                </wp:inline>
              </w:drawing>
            </w:r>
          </w:p>
        </w:tc>
      </w:tr>
      <w:tr w:rsidR="001C4543" w:rsidTr="001C4543">
        <w:trPr>
          <w:jc w:val="center"/>
        </w:trPr>
        <w:tc>
          <w:tcPr>
            <w:tcW w:w="4701" w:type="dxa"/>
          </w:tcPr>
          <w:p w:rsidR="001C4543" w:rsidRDefault="001C4543" w:rsidP="001C4543">
            <w:r>
              <w:rPr>
                <w:noProof/>
                <w:lang w:eastAsia="zh-TW"/>
              </w:rPr>
              <w:drawing>
                <wp:inline distT="0" distB="0" distL="0" distR="0" wp14:anchorId="6A70913B" wp14:editId="7B806370">
                  <wp:extent cx="2824832" cy="2232000"/>
                  <wp:effectExtent l="0" t="0" r="0" b="0"/>
                  <wp:docPr id="67" name="Picture 67" descr="C:\Users\KPavlov\AppData\Local\Microsoft\Windows\INetCache\Content.Word\2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Pavlov\AppData\Local\Microsoft\Windows\INetCache\Content.Word\2input.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24832" cy="2232000"/>
                          </a:xfrm>
                          <a:prstGeom prst="rect">
                            <a:avLst/>
                          </a:prstGeom>
                          <a:noFill/>
                          <a:ln>
                            <a:noFill/>
                          </a:ln>
                        </pic:spPr>
                      </pic:pic>
                    </a:graphicData>
                  </a:graphic>
                </wp:inline>
              </w:drawing>
            </w:r>
          </w:p>
        </w:tc>
        <w:tc>
          <w:tcPr>
            <w:tcW w:w="4701" w:type="dxa"/>
          </w:tcPr>
          <w:p w:rsidR="001C4543" w:rsidRDefault="001C4543" w:rsidP="001C4543">
            <w:r>
              <w:rPr>
                <w:noProof/>
                <w:lang w:eastAsia="zh-TW"/>
              </w:rPr>
              <w:drawing>
                <wp:inline distT="0" distB="0" distL="0" distR="0" wp14:anchorId="0773CC2F" wp14:editId="006CCA5F">
                  <wp:extent cx="2937351" cy="2232000"/>
                  <wp:effectExtent l="0" t="0" r="0" b="0"/>
                  <wp:docPr id="68" name="Picture 68" descr="C:\Users\KPavlov\AppData\Local\Microsoft\Windows\INetCache\Content.Word\2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Pavlov\AppData\Local\Microsoft\Windows\INetCache\Content.Word\2output.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37351" cy="2232000"/>
                          </a:xfrm>
                          <a:prstGeom prst="rect">
                            <a:avLst/>
                          </a:prstGeom>
                          <a:noFill/>
                          <a:ln>
                            <a:noFill/>
                          </a:ln>
                        </pic:spPr>
                      </pic:pic>
                    </a:graphicData>
                  </a:graphic>
                </wp:inline>
              </w:drawing>
            </w:r>
          </w:p>
        </w:tc>
      </w:tr>
      <w:tr w:rsidR="001C4543" w:rsidTr="001C4543">
        <w:trPr>
          <w:jc w:val="center"/>
        </w:trPr>
        <w:tc>
          <w:tcPr>
            <w:tcW w:w="4701" w:type="dxa"/>
          </w:tcPr>
          <w:p w:rsidR="001C4543" w:rsidRPr="00D44EFD" w:rsidRDefault="001C4543" w:rsidP="001C4543">
            <w:pPr>
              <w:jc w:val="center"/>
              <w:rPr>
                <w:lang w:val="ru-RU"/>
              </w:rPr>
            </w:pPr>
            <w:r>
              <w:rPr>
                <w:noProof/>
                <w:lang w:eastAsia="zh-TW"/>
              </w:rPr>
              <w:lastRenderedPageBreak/>
              <w:drawing>
                <wp:inline distT="0" distB="0" distL="0" distR="0" wp14:anchorId="689C40D4" wp14:editId="4D6FE633">
                  <wp:extent cx="2764878" cy="1962000"/>
                  <wp:effectExtent l="0" t="0" r="0" b="635"/>
                  <wp:docPr id="137" name="Picture 137" descr="C:\Users\KPavlov\AppData\Local\Microsoft\Windows\INetCache\Content.Word\3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Pavlov\AppData\Local\Microsoft\Windows\INetCache\Content.Word\3input.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64878" cy="1962000"/>
                          </a:xfrm>
                          <a:prstGeom prst="rect">
                            <a:avLst/>
                          </a:prstGeom>
                          <a:noFill/>
                          <a:ln>
                            <a:noFill/>
                          </a:ln>
                        </pic:spPr>
                      </pic:pic>
                    </a:graphicData>
                  </a:graphic>
                </wp:inline>
              </w:drawing>
            </w:r>
          </w:p>
        </w:tc>
        <w:tc>
          <w:tcPr>
            <w:tcW w:w="4701" w:type="dxa"/>
          </w:tcPr>
          <w:p w:rsidR="001C4543" w:rsidRDefault="001C4543" w:rsidP="001C4543">
            <w:pPr>
              <w:jc w:val="center"/>
            </w:pPr>
            <w:r>
              <w:rPr>
                <w:noProof/>
                <w:lang w:eastAsia="zh-TW"/>
              </w:rPr>
              <w:drawing>
                <wp:inline distT="0" distB="0" distL="0" distR="0" wp14:anchorId="58DF0805" wp14:editId="7F438B51">
                  <wp:extent cx="2767531" cy="1962000"/>
                  <wp:effectExtent l="0" t="0" r="0" b="635"/>
                  <wp:docPr id="138" name="Picture 138" descr="C:\Users\KPavlov\AppData\Local\Microsoft\Windows\INetCache\Content.Word\3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Pavlov\AppData\Local\Microsoft\Windows\INetCache\Content.Word\3output.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67531" cy="1962000"/>
                          </a:xfrm>
                          <a:prstGeom prst="rect">
                            <a:avLst/>
                          </a:prstGeom>
                          <a:noFill/>
                          <a:ln>
                            <a:noFill/>
                          </a:ln>
                        </pic:spPr>
                      </pic:pic>
                    </a:graphicData>
                  </a:graphic>
                </wp:inline>
              </w:drawing>
            </w:r>
          </w:p>
        </w:tc>
      </w:tr>
    </w:tbl>
    <w:p w:rsidR="001C4543" w:rsidRDefault="001C4543" w:rsidP="001C4543">
      <w:r w:rsidRPr="001C4543">
        <w:t>Dealing with black-and-white images the method works the same way as ImageDocument::RemoveGarbage which will be removed in future versions of FRE.</w:t>
      </w:r>
    </w:p>
    <w:p w:rsidR="001C4543" w:rsidRDefault="00597262" w:rsidP="001C4543">
      <w:pPr>
        <w:pStyle w:val="Heading3"/>
      </w:pPr>
      <w:r w:rsidRPr="00597262">
        <w:t>Possibility to inject text layer to selected pages of PDF documents</w:t>
      </w:r>
    </w:p>
    <w:p w:rsidR="00597262" w:rsidRDefault="00597262" w:rsidP="00597262">
      <w:r>
        <w:t>A new method IEngine::InjectTextLayerEx allows to process specific pages in the "image only" or "image on text" PDF documents. It creates a searchable PDF file which contains the same page images and the invisible text layer created from the recognized text of the document.</w:t>
      </w:r>
    </w:p>
    <w:p w:rsidR="00597262" w:rsidRDefault="00597262" w:rsidP="00597262">
      <w:r>
        <w:t>This new method works the same way as IEngine::InjectTextLayer and has new arguments:</w:t>
      </w:r>
    </w:p>
    <w:p w:rsidR="00597262" w:rsidRDefault="00597262" w:rsidP="00597262">
      <w:r>
        <w:t>•</w:t>
      </w:r>
      <w:r>
        <w:tab/>
        <w:t>PageIndices. This parameter refers to the IntsCollection object which specifies the indices of the document pages, to which the text will be injected. This parameter is optional and may be 0, in which case the text will be injected to all the pages of the document.</w:t>
      </w:r>
    </w:p>
    <w:p w:rsidR="00597262" w:rsidRDefault="00597262" w:rsidP="00597262">
      <w:r>
        <w:t>•</w:t>
      </w:r>
      <w:r>
        <w:tab/>
        <w:t>ProcessingEvents. Refers to the interface of the user-implemented object that is used for reporting events to the listeners. This parameter may be 0, in which case no callback will be attached.</w:t>
      </w:r>
    </w:p>
    <w:p w:rsidR="001C4543" w:rsidRDefault="00597262" w:rsidP="00597262">
      <w:r>
        <w:t>The IEngine::InjectTextLayer method is now deprecated and will be removed in future versions.</w:t>
      </w:r>
    </w:p>
    <w:p w:rsidR="001C4543" w:rsidRDefault="00597262" w:rsidP="001C4543">
      <w:pPr>
        <w:pStyle w:val="Heading3"/>
      </w:pPr>
      <w:r w:rsidRPr="00597262">
        <w:t>Ability to adjust a time zone for PDF export</w:t>
      </w:r>
    </w:p>
    <w:p w:rsidR="00597262" w:rsidRDefault="00597262" w:rsidP="00597262">
      <w:r>
        <w:t>New export parameter ReferenceTimeZone of IDPFExportFeatures interface allows our customers to adjust a time zone that will be used for the creation and modification date of the exporting documents.</w:t>
      </w:r>
    </w:p>
    <w:p w:rsidR="00597262" w:rsidRDefault="00597262" w:rsidP="00597262">
      <w:r>
        <w:t>Earlier FREngine have always wrote modification and creation date using UTC format. It was a problem for one of our customers. Several Adobe products (e.g. Adobe Reader) display creation/modification date of the document without using an information about user’s time zone.</w:t>
      </w:r>
      <w:r w:rsidRPr="00597262">
        <w:t xml:space="preserve"> </w:t>
      </w:r>
    </w:p>
    <w:p w:rsidR="00597262" w:rsidRDefault="00597262" w:rsidP="00597262">
      <w:r>
        <w:rPr>
          <w:noProof/>
          <w:lang w:eastAsia="zh-TW"/>
        </w:rPr>
        <w:lastRenderedPageBreak/>
        <w:drawing>
          <wp:inline distT="0" distB="0" distL="0" distR="0" wp14:anchorId="4FEC45E9" wp14:editId="3642CAB2">
            <wp:extent cx="5943600" cy="3770623"/>
            <wp:effectExtent l="0" t="0" r="0" b="1905"/>
            <wp:docPr id="139" name="Picture 1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3770623"/>
                    </a:xfrm>
                    <a:prstGeom prst="rect">
                      <a:avLst/>
                    </a:prstGeom>
                    <a:noFill/>
                    <a:ln>
                      <a:noFill/>
                    </a:ln>
                  </pic:spPr>
                </pic:pic>
              </a:graphicData>
            </a:graphic>
          </wp:inline>
        </w:drawing>
      </w:r>
    </w:p>
    <w:p w:rsidR="00597262" w:rsidRDefault="00597262" w:rsidP="00597262">
      <w:r w:rsidRPr="00597262">
        <w:t>To fix this situation the new options were added. ReferenceTimeZone has 3 values: TZT_UTC, TZT_Local and TZT_Daylight values for UTC time, local time and local time considering wintertime respectively. The default value of the parameter is TZT_UTC.</w:t>
      </w:r>
    </w:p>
    <w:p w:rsidR="001C4543" w:rsidRDefault="00597262" w:rsidP="001C4543">
      <w:pPr>
        <w:pStyle w:val="Heading3"/>
      </w:pPr>
      <w:r w:rsidRPr="00597262">
        <w:t>new article about working with screenshots in documentation</w:t>
      </w:r>
    </w:p>
    <w:p w:rsidR="001C4543" w:rsidRDefault="00597262" w:rsidP="001C4543">
      <w:r w:rsidRPr="00597262">
        <w:t>An article ‘I am working with the screenshot image. Are there any special recommendations for screenshot processing?’ about suitable settings of FRE for screenshot processing was added. It is in the FAQ section.</w:t>
      </w:r>
    </w:p>
    <w:p w:rsidR="001C4543" w:rsidRDefault="00597262" w:rsidP="001C4543">
      <w:pPr>
        <w:pStyle w:val="Heading3"/>
      </w:pPr>
      <w:r w:rsidRPr="00597262">
        <w:t>Orientation and skew correction on text injection</w:t>
      </w:r>
    </w:p>
    <w:p w:rsidR="00597262" w:rsidRDefault="00597262" w:rsidP="00597262">
      <w:r>
        <w:t>All settings in the PrepareImageMode and PageProcessingParams opject such as CorrectSkew and CorrecrOrientation work when passed to InjectTextLayer method.</w:t>
      </w:r>
    </w:p>
    <w:p w:rsidR="00597262" w:rsidRDefault="00597262" w:rsidP="00597262">
      <w:r>
        <w:t>Sometimes customers have PDFs that contain a mixture of digitally published files and scans. Pages that are digitally published do not need any correction, but scans may need it.</w:t>
      </w:r>
    </w:p>
    <w:p w:rsidR="00597262" w:rsidRDefault="00597262" w:rsidP="00597262">
      <w:r>
        <w:t>From FRE 11 R8, the new InjectTextLayerEx2 method is available. This method works the same as InjectTextLayerEx, but it additionally can correct orientation and skew of input images.</w:t>
      </w:r>
    </w:p>
    <w:p w:rsidR="001C4543" w:rsidRDefault="00597262" w:rsidP="00597262">
      <w:r>
        <w:t>New TextLayerInjectionParams object allows to tune the parameters of processing the input "image only" or "image on text" PDF files and creation of a searchable PDF file using InjectTextLayerEx2 method.</w:t>
      </w:r>
    </w:p>
    <w:p w:rsidR="001C4543" w:rsidRDefault="00597262" w:rsidP="001C4543">
      <w:pPr>
        <w:pStyle w:val="Heading3"/>
      </w:pPr>
      <w:r w:rsidRPr="00597262">
        <w:t>An opportunity to check PDF files that placed in memory for text layer</w:t>
      </w:r>
    </w:p>
    <w:p w:rsidR="00597262" w:rsidRDefault="00597262" w:rsidP="00597262">
      <w:r>
        <w:lastRenderedPageBreak/>
        <w:t>Sometimes it is necessary to work with InputStream for working with the files.</w:t>
      </w:r>
    </w:p>
    <w:p w:rsidR="00597262" w:rsidRDefault="00597262" w:rsidP="00597262">
      <w:r>
        <w:t>Previous versions of FRE 11 has only method IsPdfWithTextualContent for checking PDFs for text layer that required a string for FileName. As the customer works with InputStream it is necessary to pass a byte array as the first parameter for the method. In order to be able to check the files earlier they wrote the stream first in a temp file, but it is not acceptable for them since it would have performance impact.</w:t>
      </w:r>
    </w:p>
    <w:p w:rsidR="001C4543" w:rsidRDefault="00597262" w:rsidP="00597262">
      <w:r>
        <w:t>A new method IsPdfWithTextualContentFromStream accepts reference to a read stream which contains the PDF file in which to detect the text layer.</w:t>
      </w:r>
    </w:p>
    <w:p w:rsidR="001C4543" w:rsidRDefault="00597262" w:rsidP="001C4543">
      <w:pPr>
        <w:pStyle w:val="Heading3"/>
      </w:pPr>
      <w:r w:rsidRPr="00597262">
        <w:t>An opportunity not to write BOM on export to TXT</w:t>
      </w:r>
    </w:p>
    <w:p w:rsidR="00597262" w:rsidRDefault="00597262" w:rsidP="00597262">
      <w:r>
        <w:t>FRE 11 always wrote Byte Order Mark (BOM) in case of export to TXT.</w:t>
      </w:r>
    </w:p>
    <w:p w:rsidR="00597262" w:rsidRDefault="00597262" w:rsidP="00597262">
      <w:r>
        <w:t>UTF-8 permits the BOM, but does not require or recommend its use. Byte order has no meaning in UTF-8 and is used only to signal at the start that the text stream is encoded in UTF-8.</w:t>
      </w:r>
    </w:p>
    <w:p w:rsidR="00597262" w:rsidRDefault="00597262" w:rsidP="00597262">
      <w:r>
        <w:t>Java's UTF-8 encoding has a known behavior and does not recognize this character as a BOM; the result of reading such a stream is a set of characters beginning with FEFF.</w:t>
      </w:r>
    </w:p>
    <w:p w:rsidR="001C4543" w:rsidRDefault="00597262" w:rsidP="00597262">
      <w:r>
        <w:t>So, there are scenarios when clients may need not to write BOM in case of export to TXT. New export option WriteBomCharacter that solves this problem is available since FRE 11 R8.</w:t>
      </w:r>
    </w:p>
    <w:p w:rsidR="001C4543" w:rsidRDefault="00597262" w:rsidP="001C4543">
      <w:pPr>
        <w:pStyle w:val="Heading3"/>
      </w:pPr>
      <w:r w:rsidRPr="00597262">
        <w:t>Human-readable names of paragraph style on export to XML</w:t>
      </w:r>
    </w:p>
    <w:p w:rsidR="00597262" w:rsidRDefault="00597262" w:rsidP="00597262">
      <w:r>
        <w:t>Default values of names of paragraph styles were modified and now they can be easier read by a human. Now the names are formed basing on a role of the paragraph and modifications, applied to the style. Earlier GUID was used for naming the styles and it was not informative.</w:t>
      </w:r>
    </w:p>
    <w:p w:rsidR="001C4543" w:rsidRDefault="00597262" w:rsidP="00597262">
      <w:r>
        <w:t>Users also have an opportunity to set paragraph style name manually using IParagraphStyle::Name method.</w:t>
      </w:r>
    </w:p>
    <w:p w:rsidR="001C4543" w:rsidRDefault="00597262" w:rsidP="001C4543">
      <w:pPr>
        <w:pStyle w:val="Heading3"/>
      </w:pPr>
      <w:r w:rsidRPr="00597262">
        <w:t>An opportunity to rasterize FreeText annotations</w:t>
      </w:r>
    </w:p>
    <w:p w:rsidR="001C4543" w:rsidRDefault="00597262" w:rsidP="001C4543">
      <w:r w:rsidRPr="00597262">
        <w:t>In earlier versions of FRE it was not possible to retain annotations that have FreeText type in the output document. Now users can do it using new property RasterizeFreeText of IPrepareImageMode.</w:t>
      </w:r>
    </w:p>
    <w:p w:rsidR="00597262" w:rsidRDefault="00597262" w:rsidP="00597262">
      <w:pPr>
        <w:pStyle w:val="Heading3"/>
      </w:pPr>
      <w:r w:rsidRPr="00597262">
        <w:t>Added ‘Not enough disk space’ error code</w:t>
      </w:r>
    </w:p>
    <w:p w:rsidR="00597262" w:rsidRDefault="00597262" w:rsidP="00597262">
      <w:r w:rsidRPr="00597262">
        <w:t>A new error message ‘Not enough disk space’ for cases when there is not enough space on the disk was added.</w:t>
      </w:r>
    </w:p>
    <w:p w:rsidR="00597262" w:rsidRDefault="00597262" w:rsidP="00597262">
      <w:pPr>
        <w:pStyle w:val="Heading3"/>
      </w:pPr>
      <w:r w:rsidRPr="00597262">
        <w:t>New option for faster printing of PDF using MRC</w:t>
      </w:r>
    </w:p>
    <w:p w:rsidR="00597262" w:rsidRDefault="00597262" w:rsidP="00597262">
      <w:r>
        <w:t>FRE 11 R8 has new option UseMultipleMasks of IPDFMRCParams for tuning MRC parameters. This option activates a special mode in which different monochrome masks are used instead of one multicolor. This leads to faster document printing.</w:t>
      </w:r>
    </w:p>
    <w:p w:rsidR="00597262" w:rsidRDefault="00597262" w:rsidP="00597262">
      <w:r>
        <w:lastRenderedPageBreak/>
        <w:t>This mode allows to create only documents with monochrome characters. E.g. it is not possible to create documents with characters with a gradient filling using the new option.</w:t>
      </w:r>
    </w:p>
    <w:p w:rsidR="001C4543" w:rsidRDefault="00597262" w:rsidP="00597262">
      <w:r>
        <w:t>The feature is implemented as technical preview and has not been tested for wide use. So, usage of new mode can cause some issues.</w:t>
      </w:r>
    </w:p>
    <w:p w:rsidR="00597262" w:rsidRDefault="00597262" w:rsidP="00597262"/>
    <w:p w:rsidR="005110D7" w:rsidRDefault="005110D7" w:rsidP="005110D7">
      <w:pPr>
        <w:pStyle w:val="Heading2"/>
      </w:pPr>
      <w:r w:rsidRPr="006F3528">
        <w:t>Performance</w:t>
      </w:r>
      <w:r>
        <w:t xml:space="preserve"> results</w:t>
      </w:r>
    </w:p>
    <w:p w:rsidR="005110D7" w:rsidRDefault="005110D7" w:rsidP="005110D7">
      <w:r>
        <w:t>This section contains performance results of the release comparing to the previous releases. The processor of the testing machine is Intel® Core™ i5-3450 CPU (3.10GHz, 4 physical cores) with 8GB of RAM.</w:t>
      </w:r>
    </w:p>
    <w:p w:rsidR="005110D7" w:rsidRDefault="005110D7" w:rsidP="005110D7">
      <w:pPr>
        <w:pStyle w:val="Heading3"/>
      </w:pPr>
      <w:r w:rsidRPr="006F3528">
        <w:t>English</w:t>
      </w:r>
    </w:p>
    <w:p w:rsidR="005110D7" w:rsidRDefault="00597262" w:rsidP="00597262">
      <w:pPr>
        <w:jc w:val="center"/>
      </w:pPr>
      <w:r>
        <w:rPr>
          <w:noProof/>
          <w:lang w:eastAsia="zh-TW"/>
        </w:rPr>
        <w:drawing>
          <wp:inline distT="0" distB="0" distL="0" distR="0" wp14:anchorId="0878F6B7" wp14:editId="239D8E38">
            <wp:extent cx="5206365" cy="4027170"/>
            <wp:effectExtent l="0" t="0" r="13335" b="1143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110D7" w:rsidRDefault="00597262" w:rsidP="00597262">
      <w:pPr>
        <w:jc w:val="center"/>
      </w:pPr>
      <w:r>
        <w:rPr>
          <w:noProof/>
          <w:lang w:eastAsia="zh-TW"/>
        </w:rPr>
        <w:lastRenderedPageBreak/>
        <w:drawing>
          <wp:inline distT="0" distB="0" distL="0" distR="0" wp14:anchorId="4506F0B4" wp14:editId="364CF884">
            <wp:extent cx="5295900" cy="4019550"/>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97262" w:rsidRPr="0001655C" w:rsidRDefault="00597262" w:rsidP="00597262">
      <w:pPr>
        <w:jc w:val="center"/>
      </w:pPr>
    </w:p>
    <w:p w:rsidR="005110D7" w:rsidRDefault="005110D7" w:rsidP="005110D7">
      <w:pPr>
        <w:pStyle w:val="Heading3"/>
      </w:pPr>
      <w:r w:rsidRPr="00547B82">
        <w:t>Japanese</w:t>
      </w:r>
    </w:p>
    <w:p w:rsidR="005110D7" w:rsidRDefault="00597262" w:rsidP="00597262">
      <w:pPr>
        <w:jc w:val="center"/>
      </w:pPr>
      <w:r>
        <w:rPr>
          <w:noProof/>
          <w:lang w:eastAsia="zh-TW"/>
        </w:rPr>
        <w:lastRenderedPageBreak/>
        <w:drawing>
          <wp:inline distT="0" distB="0" distL="0" distR="0" wp14:anchorId="09F5432D" wp14:editId="211ED065">
            <wp:extent cx="5225415" cy="3629025"/>
            <wp:effectExtent l="0" t="0" r="13335" b="9525"/>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110D7" w:rsidRDefault="00597262" w:rsidP="00597262">
      <w:pPr>
        <w:jc w:val="center"/>
      </w:pPr>
      <w:r>
        <w:rPr>
          <w:noProof/>
          <w:lang w:eastAsia="zh-TW"/>
        </w:rPr>
        <w:drawing>
          <wp:inline distT="0" distB="0" distL="0" distR="0" wp14:anchorId="070A73C7" wp14:editId="370849C6">
            <wp:extent cx="5295900" cy="4019550"/>
            <wp:effectExtent l="0" t="0" r="0"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97262" w:rsidRPr="00434C93" w:rsidRDefault="00597262" w:rsidP="00597262">
      <w:pPr>
        <w:jc w:val="center"/>
      </w:pPr>
    </w:p>
    <w:p w:rsidR="005110D7" w:rsidRDefault="005110D7" w:rsidP="005110D7">
      <w:pPr>
        <w:pStyle w:val="Heading3"/>
      </w:pPr>
      <w:r w:rsidRPr="00547B82">
        <w:lastRenderedPageBreak/>
        <w:t>Korean</w:t>
      </w:r>
    </w:p>
    <w:p w:rsidR="005110D7" w:rsidRDefault="00597262" w:rsidP="00597262">
      <w:pPr>
        <w:jc w:val="center"/>
      </w:pPr>
      <w:r>
        <w:rPr>
          <w:noProof/>
          <w:lang w:eastAsia="zh-TW"/>
        </w:rPr>
        <w:drawing>
          <wp:inline distT="0" distB="0" distL="0" distR="0" wp14:anchorId="23E7CFF4" wp14:editId="0F217A0B">
            <wp:extent cx="5124450" cy="3810000"/>
            <wp:effectExtent l="0" t="0" r="0"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5110D7" w:rsidRPr="00434C93" w:rsidRDefault="00597262" w:rsidP="00597262">
      <w:pPr>
        <w:jc w:val="center"/>
      </w:pPr>
      <w:r>
        <w:rPr>
          <w:noProof/>
          <w:lang w:eastAsia="zh-TW"/>
        </w:rPr>
        <w:drawing>
          <wp:inline distT="0" distB="0" distL="0" distR="0" wp14:anchorId="578D95C4" wp14:editId="6DB75ACA">
            <wp:extent cx="5114925" cy="3619500"/>
            <wp:effectExtent l="0" t="0" r="9525"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5110D7" w:rsidRDefault="005110D7" w:rsidP="005110D7">
      <w:pPr>
        <w:pStyle w:val="Heading3"/>
      </w:pPr>
      <w:r>
        <w:lastRenderedPageBreak/>
        <w:t>Chinese PRC</w:t>
      </w:r>
    </w:p>
    <w:p w:rsidR="005110D7" w:rsidRDefault="00597262" w:rsidP="00597262">
      <w:pPr>
        <w:jc w:val="center"/>
      </w:pPr>
      <w:r>
        <w:rPr>
          <w:noProof/>
          <w:lang w:eastAsia="zh-TW"/>
        </w:rPr>
        <w:drawing>
          <wp:inline distT="0" distB="0" distL="0" distR="0" wp14:anchorId="24F506C2" wp14:editId="67110183">
            <wp:extent cx="5095875" cy="3819525"/>
            <wp:effectExtent l="0" t="0" r="9525" b="952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5110D7" w:rsidRPr="00434C93" w:rsidRDefault="00597262" w:rsidP="00597262">
      <w:pPr>
        <w:jc w:val="center"/>
      </w:pPr>
      <w:r>
        <w:rPr>
          <w:noProof/>
          <w:lang w:eastAsia="zh-TW"/>
        </w:rPr>
        <w:drawing>
          <wp:inline distT="0" distB="0" distL="0" distR="0" wp14:anchorId="3479BA61" wp14:editId="3CEFDA07">
            <wp:extent cx="5067300" cy="3676650"/>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5110D7" w:rsidRDefault="005110D7" w:rsidP="005110D7">
      <w:pPr>
        <w:pStyle w:val="Heading3"/>
      </w:pPr>
      <w:r>
        <w:lastRenderedPageBreak/>
        <w:t xml:space="preserve">Chinese </w:t>
      </w:r>
      <w:r w:rsidRPr="00547B82">
        <w:t>Taiwan</w:t>
      </w:r>
    </w:p>
    <w:p w:rsidR="005110D7" w:rsidRDefault="00597262" w:rsidP="00597262">
      <w:pPr>
        <w:jc w:val="center"/>
      </w:pPr>
      <w:r>
        <w:rPr>
          <w:noProof/>
          <w:lang w:eastAsia="zh-TW"/>
        </w:rPr>
        <w:drawing>
          <wp:inline distT="0" distB="0" distL="0" distR="0" wp14:anchorId="747B94CA" wp14:editId="44080B76">
            <wp:extent cx="4991100" cy="3810000"/>
            <wp:effectExtent l="0" t="0" r="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597262" w:rsidRPr="00434C93" w:rsidRDefault="00597262" w:rsidP="00597262">
      <w:pPr>
        <w:jc w:val="center"/>
      </w:pPr>
      <w:r>
        <w:rPr>
          <w:noProof/>
          <w:lang w:eastAsia="zh-TW"/>
        </w:rPr>
        <w:drawing>
          <wp:inline distT="0" distB="0" distL="0" distR="0" wp14:anchorId="5F38F64D" wp14:editId="274DE0FC">
            <wp:extent cx="4943475" cy="3552825"/>
            <wp:effectExtent l="0" t="0" r="9525" b="952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5110D7" w:rsidRDefault="005110D7" w:rsidP="005110D7">
      <w:pPr>
        <w:pStyle w:val="Heading3"/>
      </w:pPr>
      <w:r w:rsidRPr="00547B82">
        <w:lastRenderedPageBreak/>
        <w:t>Arabic</w:t>
      </w:r>
    </w:p>
    <w:p w:rsidR="005110D7" w:rsidRDefault="00597262" w:rsidP="00597262">
      <w:pPr>
        <w:jc w:val="center"/>
      </w:pPr>
      <w:r>
        <w:rPr>
          <w:noProof/>
          <w:lang w:eastAsia="zh-TW"/>
        </w:rPr>
        <w:drawing>
          <wp:inline distT="0" distB="0" distL="0" distR="0" wp14:anchorId="79ABA169" wp14:editId="485C2677">
            <wp:extent cx="5225415" cy="4027170"/>
            <wp:effectExtent l="0" t="0" r="13335" b="1143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597262" w:rsidRDefault="00597262" w:rsidP="00597262">
      <w:pPr>
        <w:jc w:val="center"/>
      </w:pPr>
      <w:r>
        <w:rPr>
          <w:noProof/>
          <w:lang w:eastAsia="zh-TW"/>
        </w:rPr>
        <w:drawing>
          <wp:inline distT="0" distB="0" distL="0" distR="0" wp14:anchorId="2A14139A" wp14:editId="5F40D66E">
            <wp:extent cx="5067300" cy="3505200"/>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5110D7" w:rsidRPr="00434C93" w:rsidRDefault="005110D7" w:rsidP="005110D7"/>
    <w:p w:rsidR="005110D7" w:rsidRDefault="005110D7" w:rsidP="005110D7">
      <w:pPr>
        <w:pStyle w:val="Heading2"/>
      </w:pPr>
      <w:r w:rsidRPr="00FD57F0">
        <w:t xml:space="preserve">Fixed </w:t>
      </w:r>
      <w:r w:rsidRPr="00547B82">
        <w:t>Bugs</w:t>
      </w:r>
    </w:p>
    <w:p w:rsidR="005C3DEC" w:rsidRDefault="005C3DEC" w:rsidP="005C3DEC">
      <w:r>
        <w:t>This section contains a list of bugs reported by customers that have been fixed.</w:t>
      </w:r>
    </w:p>
    <w:p w:rsidR="005C3DEC" w:rsidRDefault="005C3DEC" w:rsidP="005C3DEC">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5C3DEC" w:rsidTr="003715C8">
        <w:tc>
          <w:tcPr>
            <w:tcW w:w="1384" w:type="dxa"/>
          </w:tcPr>
          <w:p w:rsidR="005C3DEC" w:rsidRDefault="005C3DEC" w:rsidP="003715C8">
            <w:r>
              <w:rPr>
                <w:b/>
                <w:bCs/>
              </w:rPr>
              <w:t>Critical</w:t>
            </w:r>
          </w:p>
        </w:tc>
        <w:tc>
          <w:tcPr>
            <w:tcW w:w="8244" w:type="dxa"/>
          </w:tcPr>
          <w:p w:rsidR="005C3DEC" w:rsidRDefault="005C3DEC" w:rsidP="003715C8">
            <w:r>
              <w:t>A bug that causes crashes or hangings of software. Critical bugs can include access violations, internal program errors, stack overflow, out of memory or other exceptions that can lead to program failure.</w:t>
            </w:r>
          </w:p>
        </w:tc>
      </w:tr>
      <w:tr w:rsidR="005C3DEC" w:rsidTr="003715C8">
        <w:tc>
          <w:tcPr>
            <w:tcW w:w="1384" w:type="dxa"/>
          </w:tcPr>
          <w:p w:rsidR="005C3DEC" w:rsidRDefault="005C3DEC" w:rsidP="003715C8">
            <w:r>
              <w:rPr>
                <w:b/>
                <w:bCs/>
              </w:rPr>
              <w:t>Major</w:t>
            </w:r>
          </w:p>
        </w:tc>
        <w:tc>
          <w:tcPr>
            <w:tcW w:w="8244" w:type="dxa"/>
          </w:tcPr>
          <w:p w:rsidR="005C3DEC" w:rsidRDefault="005C3DEC" w:rsidP="003715C8">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5C3DEC" w:rsidTr="003715C8">
        <w:tc>
          <w:tcPr>
            <w:tcW w:w="1384" w:type="dxa"/>
          </w:tcPr>
          <w:p w:rsidR="005C3DEC" w:rsidRPr="000E313C" w:rsidRDefault="005C3DEC" w:rsidP="003715C8">
            <w:pPr>
              <w:rPr>
                <w:b/>
              </w:rPr>
            </w:pPr>
            <w:r>
              <w:rPr>
                <w:b/>
              </w:rPr>
              <w:t>Minor</w:t>
            </w:r>
          </w:p>
        </w:tc>
        <w:tc>
          <w:tcPr>
            <w:tcW w:w="8244" w:type="dxa"/>
          </w:tcPr>
          <w:p w:rsidR="005C3DEC" w:rsidRDefault="005C3DEC" w:rsidP="003715C8">
            <w:r>
              <w:t>A bug that leads to feature malfunctioning or affects minor functionality of the software.  Minor bugs can include recognition errors, missing or lost objects, wrong color detection, incorrect document analysis, license counter errors, etc.</w:t>
            </w:r>
          </w:p>
        </w:tc>
      </w:tr>
      <w:tr w:rsidR="005C3DEC" w:rsidTr="003715C8">
        <w:tc>
          <w:tcPr>
            <w:tcW w:w="1384" w:type="dxa"/>
          </w:tcPr>
          <w:p w:rsidR="005C3DEC" w:rsidRPr="000E313C" w:rsidRDefault="005C3DEC" w:rsidP="003715C8">
            <w:pPr>
              <w:rPr>
                <w:b/>
              </w:rPr>
            </w:pPr>
            <w:r>
              <w:rPr>
                <w:b/>
              </w:rPr>
              <w:t>Trivial</w:t>
            </w:r>
          </w:p>
        </w:tc>
        <w:tc>
          <w:tcPr>
            <w:tcW w:w="8244" w:type="dxa"/>
          </w:tcPr>
          <w:p w:rsidR="005C3DEC" w:rsidRDefault="005C3DEC" w:rsidP="003715C8">
            <w:r>
              <w:t>A cosmetic issue that does not affect the functionality of the product but can cause inconveniences. Trivial bugs can include Help file errors, log errors, incomplete information in error messages, etc.</w:t>
            </w:r>
          </w:p>
        </w:tc>
      </w:tr>
    </w:tbl>
    <w:p w:rsidR="005C3DEC" w:rsidRDefault="005C3DEC" w:rsidP="005C3DEC">
      <w:pPr>
        <w:spacing w:after="0"/>
      </w:pPr>
      <w:r>
        <w:t xml:space="preserve">The following table contains Linux specific bugs fixed in this release </w:t>
      </w:r>
      <w:r w:rsidRPr="000E313C">
        <w:t>sorted in descending order of severity</w:t>
      </w:r>
      <w:r>
        <w:t>. If the bugs have workarounds, root causes or side effects, they will be mentioned in the Description section.</w:t>
      </w:r>
    </w:p>
    <w:p w:rsidR="005C3DEC" w:rsidRDefault="005C3DEC" w:rsidP="005C3DEC">
      <w:r>
        <w:br w:type="page"/>
      </w:r>
    </w:p>
    <w:tbl>
      <w:tblPr>
        <w:tblStyle w:val="TableGrid"/>
        <w:tblW w:w="0" w:type="auto"/>
        <w:tblLook w:val="04A0" w:firstRow="1" w:lastRow="0" w:firstColumn="1" w:lastColumn="0" w:noHBand="0" w:noVBand="1"/>
      </w:tblPr>
      <w:tblGrid>
        <w:gridCol w:w="891"/>
        <w:gridCol w:w="6035"/>
        <w:gridCol w:w="1113"/>
        <w:gridCol w:w="825"/>
        <w:gridCol w:w="712"/>
      </w:tblGrid>
      <w:tr w:rsidR="005C3DEC" w:rsidRPr="009079BC" w:rsidTr="003715C8">
        <w:trPr>
          <w:trHeight w:val="288"/>
        </w:trPr>
        <w:tc>
          <w:tcPr>
            <w:tcW w:w="0" w:type="auto"/>
            <w:hideMark/>
          </w:tcPr>
          <w:p w:rsidR="005C3DEC" w:rsidRPr="005C3DEC" w:rsidRDefault="005C3DEC" w:rsidP="003715C8">
            <w:pPr>
              <w:rPr>
                <w:rFonts w:eastAsia="Times New Roman"/>
                <w:b/>
                <w:lang w:val="ru-RU" w:eastAsia="ru-RU" w:bidi="ar-SA"/>
              </w:rPr>
            </w:pPr>
            <w:r w:rsidRPr="005C3DEC">
              <w:rPr>
                <w:rFonts w:eastAsia="Times New Roman"/>
                <w:b/>
                <w:lang w:val="ru-RU" w:eastAsia="ru-RU" w:bidi="ar-SA"/>
              </w:rPr>
              <w:lastRenderedPageBreak/>
              <w:t>Severity</w:t>
            </w:r>
          </w:p>
        </w:tc>
        <w:tc>
          <w:tcPr>
            <w:tcW w:w="0" w:type="auto"/>
            <w:hideMark/>
          </w:tcPr>
          <w:p w:rsidR="005C3DEC" w:rsidRPr="005C3DEC" w:rsidRDefault="005C3DEC" w:rsidP="003715C8">
            <w:pPr>
              <w:rPr>
                <w:rFonts w:eastAsia="Times New Roman"/>
                <w:b/>
                <w:lang w:val="ru-RU" w:eastAsia="ru-RU" w:bidi="ar-SA"/>
              </w:rPr>
            </w:pPr>
            <w:r w:rsidRPr="005C3DEC">
              <w:rPr>
                <w:rFonts w:eastAsia="Times New Roman"/>
                <w:b/>
                <w:lang w:val="ru-RU" w:eastAsia="ru-RU" w:bidi="ar-SA"/>
              </w:rPr>
              <w:t>Description</w:t>
            </w:r>
          </w:p>
        </w:tc>
        <w:tc>
          <w:tcPr>
            <w:tcW w:w="0" w:type="auto"/>
            <w:hideMark/>
          </w:tcPr>
          <w:p w:rsidR="005C3DEC" w:rsidRPr="005C3DEC" w:rsidRDefault="005C3DEC" w:rsidP="003715C8">
            <w:pPr>
              <w:rPr>
                <w:rFonts w:eastAsia="Times New Roman"/>
                <w:b/>
                <w:lang w:val="ru-RU" w:eastAsia="ru-RU" w:bidi="ar-SA"/>
              </w:rPr>
            </w:pPr>
            <w:r w:rsidRPr="005C3DEC">
              <w:rPr>
                <w:rFonts w:eastAsia="Times New Roman"/>
                <w:b/>
                <w:lang w:val="ru-RU" w:eastAsia="ru-RU" w:bidi="ar-SA"/>
              </w:rPr>
              <w:t>Subsystem</w:t>
            </w:r>
          </w:p>
        </w:tc>
        <w:tc>
          <w:tcPr>
            <w:tcW w:w="0" w:type="auto"/>
            <w:hideMark/>
          </w:tcPr>
          <w:p w:rsidR="005C3DEC" w:rsidRPr="005C3DEC" w:rsidRDefault="005C3DEC" w:rsidP="003715C8">
            <w:pPr>
              <w:rPr>
                <w:rFonts w:eastAsia="Times New Roman"/>
                <w:b/>
                <w:lang w:val="ru-RU" w:eastAsia="ru-RU" w:bidi="ar-SA"/>
              </w:rPr>
            </w:pPr>
            <w:r w:rsidRPr="005C3DEC">
              <w:rPr>
                <w:rFonts w:eastAsia="Times New Roman"/>
                <w:b/>
                <w:lang w:val="ru-RU" w:eastAsia="ru-RU" w:bidi="ar-SA"/>
              </w:rPr>
              <w:t>HD #</w:t>
            </w:r>
          </w:p>
        </w:tc>
        <w:tc>
          <w:tcPr>
            <w:tcW w:w="0" w:type="auto"/>
            <w:hideMark/>
          </w:tcPr>
          <w:p w:rsidR="005C3DEC" w:rsidRPr="005C3DEC" w:rsidRDefault="005C3DEC" w:rsidP="003715C8">
            <w:pPr>
              <w:rPr>
                <w:rFonts w:eastAsia="Times New Roman"/>
                <w:b/>
                <w:lang w:val="ru-RU" w:eastAsia="ru-RU" w:bidi="ar-SA"/>
              </w:rPr>
            </w:pPr>
            <w:r w:rsidRPr="005C3DEC">
              <w:rPr>
                <w:rFonts w:eastAsia="Times New Roman"/>
                <w:b/>
                <w:lang w:val="ru-RU" w:eastAsia="ru-RU" w:bidi="ar-SA"/>
              </w:rPr>
              <w:t>Office</w:t>
            </w:r>
          </w:p>
        </w:tc>
      </w:tr>
      <w:tr w:rsidR="005C3DEC" w:rsidRPr="009079BC" w:rsidTr="003715C8">
        <w:trPr>
          <w:trHeight w:val="620"/>
        </w:trPr>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Critical</w:t>
            </w:r>
          </w:p>
        </w:tc>
        <w:tc>
          <w:tcPr>
            <w:tcW w:w="0" w:type="auto"/>
            <w:hideMark/>
          </w:tcPr>
          <w:p w:rsidR="005C3DEC" w:rsidRPr="009079BC" w:rsidRDefault="005C3DEC" w:rsidP="003715C8">
            <w:pPr>
              <w:pStyle w:val="NoSpacing"/>
              <w:rPr>
                <w:rFonts w:eastAsia="Times New Roman"/>
                <w:lang w:val="ru-RU" w:eastAsia="ru-RU" w:bidi="ar-SA"/>
              </w:rPr>
            </w:pPr>
            <w:r w:rsidRPr="005C3DEC">
              <w:rPr>
                <w:rFonts w:ascii="Calibri" w:eastAsia="Times New Roman" w:hAnsi="Calibri" w:cs="Times New Roman"/>
                <w:color w:val="000000"/>
                <w:lang w:eastAsia="ru-RU" w:bidi="ar-SA"/>
              </w:rPr>
              <w:t>On using Java wrapper with 'JapaneseModern' language, 'Execution of parallel task failed: Morphological dictionary for Japanese language was not found.' error occurs on Recognition stage</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API</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567633</w:t>
            </w:r>
          </w:p>
        </w:tc>
        <w:tc>
          <w:tcPr>
            <w:tcW w:w="0" w:type="auto"/>
            <w:hideMark/>
          </w:tcPr>
          <w:p w:rsidR="005C3DEC" w:rsidRPr="005C3DEC" w:rsidRDefault="005C3DEC" w:rsidP="003715C8">
            <w:pPr>
              <w:pStyle w:val="NoSpacing"/>
              <w:rPr>
                <w:rFonts w:eastAsia="Times New Roman"/>
                <w:lang w:eastAsia="ru-RU" w:bidi="ar-SA"/>
              </w:rPr>
            </w:pPr>
            <w:r>
              <w:rPr>
                <w:rFonts w:eastAsia="Times New Roman"/>
                <w:lang w:eastAsia="ru-RU" w:bidi="ar-SA"/>
              </w:rPr>
              <w:t>US</w:t>
            </w:r>
          </w:p>
        </w:tc>
      </w:tr>
      <w:tr w:rsidR="005C3DEC" w:rsidRPr="009079BC" w:rsidTr="003715C8">
        <w:trPr>
          <w:trHeight w:val="576"/>
        </w:trPr>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Major</w:t>
            </w:r>
          </w:p>
        </w:tc>
        <w:tc>
          <w:tcPr>
            <w:tcW w:w="0" w:type="auto"/>
            <w:hideMark/>
          </w:tcPr>
          <w:p w:rsidR="005C3DEC" w:rsidRPr="005C3DEC" w:rsidRDefault="005C3DEC" w:rsidP="005C3DEC">
            <w:pPr>
              <w:pStyle w:val="NoSpacing"/>
              <w:rPr>
                <w:rFonts w:ascii="Calibri" w:eastAsia="Times New Roman" w:hAnsi="Calibri" w:cs="Times New Roman"/>
                <w:color w:val="000000"/>
                <w:lang w:eastAsia="ru-RU" w:bidi="ar-SA"/>
              </w:rPr>
            </w:pPr>
            <w:r w:rsidRPr="005C3DEC">
              <w:rPr>
                <w:rFonts w:ascii="Calibri" w:eastAsia="Times New Roman" w:hAnsi="Calibri" w:cs="Times New Roman"/>
                <w:color w:val="000000"/>
                <w:lang w:eastAsia="ru-RU" w:bidi="ar-SA"/>
              </w:rPr>
              <w:t>Orientation is fixed only for the first 30 pages of the document when the page flushing policy is set to automatic mode (IFRDocument::PageFlushingPolicy = PFP_Auto), FREngine is set to distribute analysis and recognition of multi-page documents to CPU cores in automatic mode (IMultiProcessingParams::MultiProcessingMode = MPM_Auto) and the page orientation is detected during page preprocessing (IPagePreprocessingParams::CorrectOrientation = true).</w:t>
            </w:r>
          </w:p>
          <w:p w:rsidR="005C3DEC" w:rsidRDefault="005C3DEC" w:rsidP="005C3DEC">
            <w:pPr>
              <w:pStyle w:val="NoSpacing"/>
              <w:rPr>
                <w:rFonts w:ascii="Calibri" w:eastAsia="Times New Roman" w:hAnsi="Calibri" w:cs="Times New Roman"/>
                <w:color w:val="000000"/>
                <w:lang w:eastAsia="ru-RU" w:bidi="ar-SA"/>
              </w:rPr>
            </w:pPr>
          </w:p>
          <w:p w:rsidR="005C3DEC" w:rsidRPr="00831F17" w:rsidRDefault="005C3DEC" w:rsidP="005C3DEC">
            <w:pPr>
              <w:pStyle w:val="NoSpacing"/>
              <w:rPr>
                <w:rFonts w:ascii="Calibri" w:eastAsia="Times New Roman" w:hAnsi="Calibri" w:cs="Times New Roman"/>
                <w:color w:val="000000"/>
                <w:lang w:eastAsia="ru-RU" w:bidi="ar-SA"/>
              </w:rPr>
            </w:pPr>
            <w:r w:rsidRPr="005C3DEC">
              <w:rPr>
                <w:rFonts w:ascii="Calibri" w:eastAsia="Times New Roman" w:hAnsi="Calibri" w:cs="Times New Roman"/>
                <w:color w:val="000000"/>
                <w:lang w:eastAsia="ru-RU" w:bidi="ar-SA"/>
              </w:rPr>
              <w:t>Workaround: set ABBYY FineReader Engine not to distribute analysis and recognition of multi-page documents to CPU cores. (IMultiProcessingParams::MultiProcessingMode = MPM_Sequential)</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API</w:t>
            </w:r>
          </w:p>
        </w:tc>
        <w:tc>
          <w:tcPr>
            <w:tcW w:w="0" w:type="auto"/>
            <w:hideMark/>
          </w:tcPr>
          <w:p w:rsidR="005C3DEC" w:rsidRPr="009079BC" w:rsidRDefault="005C3DEC" w:rsidP="003715C8">
            <w:pPr>
              <w:pStyle w:val="NoSpacing"/>
              <w:rPr>
                <w:rFonts w:eastAsia="Times New Roman"/>
                <w:lang w:val="ru-RU" w:eastAsia="ru-RU" w:bidi="ar-SA"/>
              </w:rPr>
            </w:pPr>
            <w:r w:rsidRPr="005C3DEC">
              <w:rPr>
                <w:rFonts w:eastAsia="Times New Roman"/>
                <w:lang w:val="ru-RU" w:eastAsia="ru-RU" w:bidi="ar-SA"/>
              </w:rPr>
              <w:t>568869</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US</w:t>
            </w:r>
          </w:p>
        </w:tc>
      </w:tr>
      <w:tr w:rsidR="005C3DEC" w:rsidRPr="009079BC" w:rsidTr="003715C8">
        <w:trPr>
          <w:trHeight w:val="305"/>
        </w:trPr>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Minor</w:t>
            </w:r>
          </w:p>
        </w:tc>
        <w:tc>
          <w:tcPr>
            <w:tcW w:w="0" w:type="auto"/>
            <w:hideMark/>
          </w:tcPr>
          <w:p w:rsidR="005C3DEC" w:rsidRPr="009079BC" w:rsidRDefault="005C3DEC" w:rsidP="003715C8">
            <w:pPr>
              <w:pStyle w:val="NoSpacing"/>
              <w:rPr>
                <w:rFonts w:eastAsia="Times New Roman"/>
                <w:lang w:eastAsia="ru-RU" w:bidi="ar-SA"/>
              </w:rPr>
            </w:pPr>
            <w:r w:rsidRPr="005C3DEC">
              <w:rPr>
                <w:rFonts w:ascii="Calibri" w:eastAsia="Times New Roman" w:hAnsi="Calibri" w:cs="Times New Roman"/>
                <w:color w:val="000000"/>
                <w:lang w:eastAsia="ru-RU" w:bidi="ar-SA"/>
              </w:rPr>
              <w:t>LC_CTYPE locale category is reset after opening customer's PDF file</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API</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568766</w:t>
            </w:r>
          </w:p>
        </w:tc>
        <w:tc>
          <w:tcPr>
            <w:tcW w:w="0" w:type="auto"/>
            <w:hideMark/>
          </w:tcPr>
          <w:p w:rsidR="005C3DEC" w:rsidRPr="00831F17" w:rsidRDefault="005C3DEC" w:rsidP="003715C8">
            <w:pPr>
              <w:pStyle w:val="NoSpacing"/>
              <w:rPr>
                <w:rFonts w:eastAsia="Times New Roman"/>
                <w:lang w:eastAsia="ru-RU" w:bidi="ar-SA"/>
              </w:rPr>
            </w:pPr>
            <w:r>
              <w:rPr>
                <w:rFonts w:eastAsia="Times New Roman"/>
                <w:lang w:eastAsia="ru-RU" w:bidi="ar-SA"/>
              </w:rPr>
              <w:t>RU</w:t>
            </w:r>
          </w:p>
        </w:tc>
      </w:tr>
      <w:tr w:rsidR="005C3DEC" w:rsidRPr="009079BC" w:rsidTr="003715C8">
        <w:trPr>
          <w:trHeight w:val="576"/>
        </w:trPr>
        <w:tc>
          <w:tcPr>
            <w:tcW w:w="0" w:type="auto"/>
          </w:tcPr>
          <w:p w:rsidR="005C3DEC" w:rsidRDefault="005C3DEC" w:rsidP="003715C8">
            <w:pPr>
              <w:pStyle w:val="NoSpacing"/>
              <w:rPr>
                <w:rFonts w:eastAsia="Times New Roman"/>
                <w:lang w:eastAsia="ru-RU"/>
              </w:rPr>
            </w:pPr>
            <w:r>
              <w:rPr>
                <w:rFonts w:eastAsia="Times New Roman"/>
                <w:lang w:eastAsia="ru-RU" w:bidi="ar-SA"/>
              </w:rPr>
              <w:t>Minor</w:t>
            </w:r>
          </w:p>
        </w:tc>
        <w:tc>
          <w:tcPr>
            <w:tcW w:w="0" w:type="auto"/>
          </w:tcPr>
          <w:p w:rsidR="005C3DEC" w:rsidRPr="00BD5EA2" w:rsidRDefault="005C3DEC" w:rsidP="003715C8">
            <w:pPr>
              <w:pStyle w:val="NoSpacing"/>
              <w:rPr>
                <w:rFonts w:ascii="Calibri" w:eastAsia="Times New Roman" w:hAnsi="Calibri" w:cs="Times New Roman"/>
                <w:color w:val="000000"/>
                <w:lang w:eastAsia="ru-RU"/>
              </w:rPr>
            </w:pPr>
            <w:r w:rsidRPr="005C3DEC">
              <w:rPr>
                <w:rFonts w:ascii="Calibri" w:eastAsia="Times New Roman" w:hAnsi="Calibri" w:cs="Times New Roman"/>
                <w:color w:val="000000"/>
                <w:lang w:eastAsia="ru-RU"/>
              </w:rPr>
              <w:t>Problem with export to several formats using CLI sample. Wrong file name and file format are writing to the files.</w:t>
            </w:r>
          </w:p>
        </w:tc>
        <w:tc>
          <w:tcPr>
            <w:tcW w:w="0" w:type="auto"/>
          </w:tcPr>
          <w:p w:rsidR="005C3DEC" w:rsidRDefault="005C3DEC" w:rsidP="003715C8">
            <w:pPr>
              <w:pStyle w:val="NoSpacing"/>
              <w:rPr>
                <w:rFonts w:eastAsia="Times New Roman"/>
                <w:lang w:eastAsia="ru-RU"/>
              </w:rPr>
            </w:pPr>
            <w:r>
              <w:rPr>
                <w:rFonts w:eastAsia="Times New Roman"/>
                <w:lang w:eastAsia="ru-RU"/>
              </w:rPr>
              <w:t>Samples</w:t>
            </w:r>
          </w:p>
        </w:tc>
        <w:tc>
          <w:tcPr>
            <w:tcW w:w="0" w:type="auto"/>
          </w:tcPr>
          <w:p w:rsidR="005C3DEC" w:rsidRDefault="005C3DEC" w:rsidP="003715C8">
            <w:pPr>
              <w:pStyle w:val="NoSpacing"/>
              <w:rPr>
                <w:rFonts w:eastAsia="Times New Roman"/>
                <w:lang w:eastAsia="ru-RU"/>
              </w:rPr>
            </w:pPr>
            <w:r>
              <w:rPr>
                <w:rFonts w:eastAsia="Times New Roman"/>
                <w:lang w:eastAsia="ru-RU"/>
              </w:rPr>
              <w:t>528240</w:t>
            </w:r>
          </w:p>
        </w:tc>
        <w:tc>
          <w:tcPr>
            <w:tcW w:w="0" w:type="auto"/>
          </w:tcPr>
          <w:p w:rsidR="005C3DEC" w:rsidRDefault="005C3DEC" w:rsidP="003715C8">
            <w:pPr>
              <w:pStyle w:val="NoSpacing"/>
              <w:rPr>
                <w:rFonts w:eastAsia="Times New Roman"/>
                <w:lang w:eastAsia="ru-RU"/>
              </w:rPr>
            </w:pPr>
            <w:r>
              <w:rPr>
                <w:rFonts w:eastAsia="Times New Roman"/>
                <w:lang w:eastAsia="ru-RU"/>
              </w:rPr>
              <w:t>EU</w:t>
            </w:r>
          </w:p>
        </w:tc>
      </w:tr>
      <w:tr w:rsidR="005C3DEC" w:rsidRPr="009079BC" w:rsidTr="003715C8">
        <w:trPr>
          <w:trHeight w:val="576"/>
        </w:trPr>
        <w:tc>
          <w:tcPr>
            <w:tcW w:w="0" w:type="auto"/>
          </w:tcPr>
          <w:p w:rsidR="005C3DEC" w:rsidRPr="00831F17" w:rsidRDefault="005C3DEC" w:rsidP="003715C8">
            <w:pPr>
              <w:pStyle w:val="NoSpacing"/>
              <w:rPr>
                <w:rFonts w:eastAsia="Times New Roman"/>
                <w:lang w:eastAsia="ru-RU"/>
              </w:rPr>
            </w:pPr>
            <w:r>
              <w:rPr>
                <w:rFonts w:eastAsia="Times New Roman"/>
                <w:lang w:eastAsia="ru-RU"/>
              </w:rPr>
              <w:t>Tivial</w:t>
            </w:r>
          </w:p>
        </w:tc>
        <w:tc>
          <w:tcPr>
            <w:tcW w:w="0" w:type="auto"/>
          </w:tcPr>
          <w:p w:rsidR="005C3DEC" w:rsidRPr="009079BC" w:rsidRDefault="005C3DEC" w:rsidP="003715C8">
            <w:pPr>
              <w:pStyle w:val="NoSpacing"/>
              <w:rPr>
                <w:rFonts w:eastAsia="Times New Roman"/>
                <w:lang w:eastAsia="ru-RU"/>
              </w:rPr>
            </w:pPr>
            <w:r w:rsidRPr="005C3DEC">
              <w:rPr>
                <w:rFonts w:ascii="Calibri" w:eastAsia="Times New Roman" w:hAnsi="Calibri" w:cs="Times New Roman"/>
                <w:color w:val="000000"/>
                <w:lang w:eastAsia="ru-RU" w:bidi="ar-SA"/>
              </w:rPr>
              <w:t>Because of not detailed enough description of patterns trainig in documentation, customer was not able to train patterns correctly.</w:t>
            </w:r>
          </w:p>
        </w:tc>
        <w:tc>
          <w:tcPr>
            <w:tcW w:w="0" w:type="auto"/>
          </w:tcPr>
          <w:p w:rsidR="005C3DEC" w:rsidRDefault="005C3DEC" w:rsidP="003715C8">
            <w:pPr>
              <w:pStyle w:val="NoSpacing"/>
              <w:rPr>
                <w:rFonts w:eastAsia="Times New Roman"/>
                <w:lang w:eastAsia="ru-RU"/>
              </w:rPr>
            </w:pPr>
            <w:r>
              <w:rPr>
                <w:rFonts w:eastAsia="Times New Roman"/>
                <w:lang w:eastAsia="ru-RU"/>
              </w:rPr>
              <w:t>Help</w:t>
            </w:r>
          </w:p>
        </w:tc>
        <w:tc>
          <w:tcPr>
            <w:tcW w:w="0" w:type="auto"/>
          </w:tcPr>
          <w:p w:rsidR="005C3DEC" w:rsidRPr="00831F17" w:rsidRDefault="005C3DEC" w:rsidP="003715C8">
            <w:pPr>
              <w:pStyle w:val="NoSpacing"/>
              <w:rPr>
                <w:rFonts w:eastAsia="Times New Roman"/>
                <w:lang w:eastAsia="ru-RU"/>
              </w:rPr>
            </w:pPr>
            <w:r>
              <w:rPr>
                <w:rFonts w:eastAsia="Times New Roman"/>
                <w:lang w:eastAsia="ru-RU"/>
              </w:rPr>
              <w:t>563302</w:t>
            </w:r>
          </w:p>
        </w:tc>
        <w:tc>
          <w:tcPr>
            <w:tcW w:w="0" w:type="auto"/>
          </w:tcPr>
          <w:p w:rsidR="005C3DEC" w:rsidRPr="00831F17" w:rsidRDefault="005C3DEC" w:rsidP="003715C8">
            <w:pPr>
              <w:pStyle w:val="NoSpacing"/>
              <w:rPr>
                <w:rFonts w:eastAsia="Times New Roman"/>
                <w:lang w:eastAsia="ru-RU"/>
              </w:rPr>
            </w:pPr>
            <w:r>
              <w:rPr>
                <w:rFonts w:eastAsia="Times New Roman"/>
                <w:lang w:eastAsia="ru-RU"/>
              </w:rPr>
              <w:t>EU</w:t>
            </w:r>
          </w:p>
        </w:tc>
      </w:tr>
    </w:tbl>
    <w:p w:rsidR="005110D7" w:rsidRPr="005009E1" w:rsidRDefault="005110D7" w:rsidP="005110D7"/>
    <w:p w:rsidR="005110D7" w:rsidRDefault="005110D7" w:rsidP="005110D7">
      <w:pPr>
        <w:pStyle w:val="Heading2"/>
      </w:pPr>
      <w:r w:rsidRPr="00FD57F0">
        <w:t>Known Issues and Workarounds</w:t>
      </w:r>
    </w:p>
    <w:p w:rsidR="005110D7" w:rsidRDefault="005110D7" w:rsidP="005110D7">
      <w:pPr>
        <w:pStyle w:val="Heading3"/>
      </w:pPr>
      <w:r>
        <w:t>Linux version limitat</w:t>
      </w:r>
      <w:r w:rsidRPr="001A48ED">
        <w:rPr>
          <w:rStyle w:val="Heading3Char"/>
        </w:rPr>
        <w:t>i</w:t>
      </w:r>
      <w:r>
        <w:t>ons</w:t>
      </w:r>
    </w:p>
    <w:p w:rsidR="005110D7" w:rsidRDefault="005110D7" w:rsidP="005110D7">
      <w:r>
        <w:t>The following functionality of FineReader Engine 11 for Windows is not available in the Linux version:</w:t>
      </w:r>
    </w:p>
    <w:p w:rsidR="005110D7" w:rsidRPr="00CB3C84" w:rsidRDefault="005110D7" w:rsidP="005110D7">
      <w:pPr>
        <w:pStyle w:val="ListParagraph"/>
        <w:numPr>
          <w:ilvl w:val="0"/>
          <w:numId w:val="35"/>
        </w:numPr>
        <w:spacing w:before="0"/>
      </w:pPr>
      <w:r w:rsidRPr="00CB3C84">
        <w:t>DjVu</w:t>
      </w:r>
      <w:r>
        <w:t xml:space="preserve"> opening</w:t>
      </w:r>
    </w:p>
    <w:p w:rsidR="005110D7" w:rsidRPr="003443C5" w:rsidRDefault="005110D7" w:rsidP="005110D7">
      <w:pPr>
        <w:pStyle w:val="ListParagraph"/>
        <w:numPr>
          <w:ilvl w:val="0"/>
          <w:numId w:val="35"/>
        </w:numPr>
        <w:spacing w:before="0"/>
        <w:rPr>
          <w:lang w:val="ru-RU"/>
        </w:rPr>
      </w:pPr>
      <w:r>
        <w:t>Scanning</w:t>
      </w:r>
    </w:p>
    <w:p w:rsidR="005110D7" w:rsidRPr="003443C5" w:rsidRDefault="005110D7" w:rsidP="005110D7">
      <w:pPr>
        <w:pStyle w:val="ListParagraph"/>
        <w:numPr>
          <w:ilvl w:val="0"/>
          <w:numId w:val="35"/>
        </w:numPr>
        <w:spacing w:before="0"/>
        <w:rPr>
          <w:lang w:val="ru-RU"/>
        </w:rPr>
      </w:pPr>
      <w:r w:rsidRPr="00CB3C84">
        <w:t>ICR</w:t>
      </w:r>
      <w:r w:rsidRPr="003443C5">
        <w:rPr>
          <w:lang w:val="ru-RU"/>
        </w:rPr>
        <w:t>/</w:t>
      </w:r>
      <w:r w:rsidRPr="00CB3C84">
        <w:t>OMR</w:t>
      </w:r>
    </w:p>
    <w:p w:rsidR="005110D7" w:rsidRPr="003816F0" w:rsidRDefault="005110D7" w:rsidP="005110D7">
      <w:pPr>
        <w:pStyle w:val="ListParagraph"/>
        <w:numPr>
          <w:ilvl w:val="0"/>
          <w:numId w:val="35"/>
        </w:numPr>
        <w:spacing w:before="0"/>
      </w:pPr>
      <w:r w:rsidRPr="003816F0">
        <w:t>Visual Components and other GUI elements</w:t>
      </w:r>
    </w:p>
    <w:p w:rsidR="005110D7" w:rsidRPr="003816F0" w:rsidRDefault="005110D7" w:rsidP="005110D7">
      <w:pPr>
        <w:pStyle w:val="ListParagraph"/>
        <w:numPr>
          <w:ilvl w:val="0"/>
          <w:numId w:val="35"/>
        </w:numPr>
        <w:spacing w:before="0"/>
      </w:pPr>
      <w:r w:rsidRPr="003816F0">
        <w:t>WDP/WIC/BITMAP input formats and other Windows-specific functionality</w:t>
      </w:r>
    </w:p>
    <w:p w:rsidR="005110D7" w:rsidRDefault="005110D7" w:rsidP="005110D7">
      <w:pPr>
        <w:pStyle w:val="Heading3"/>
      </w:pPr>
      <w:r>
        <w:t>Some API is not implemented</w:t>
      </w:r>
    </w:p>
    <w:p w:rsidR="005110D7" w:rsidRDefault="005110D7" w:rsidP="005110D7">
      <w:r>
        <w:t>The following API is not implemented in FRE 10 and FRE 11:</w:t>
      </w:r>
    </w:p>
    <w:p w:rsidR="005110D7" w:rsidRDefault="005110D7" w:rsidP="005110D7">
      <w:pPr>
        <w:pStyle w:val="ListParagraph"/>
        <w:numPr>
          <w:ilvl w:val="0"/>
          <w:numId w:val="41"/>
        </w:numPr>
        <w:spacing w:before="0"/>
      </w:pPr>
      <w:r w:rsidRPr="00500FE8">
        <w:t>IFootnoteSeries::HasSeparator</w:t>
      </w:r>
      <w:r>
        <w:t>. Always returns “true”.</w:t>
      </w:r>
    </w:p>
    <w:p w:rsidR="005110D7" w:rsidRDefault="005110D7" w:rsidP="005110D7">
      <w:pPr>
        <w:pStyle w:val="ListParagraph"/>
        <w:numPr>
          <w:ilvl w:val="0"/>
          <w:numId w:val="41"/>
        </w:numPr>
        <w:spacing w:before="0"/>
      </w:pPr>
      <w:r>
        <w:t>ITextPicture::ColumnNumber. Always returns “0”.</w:t>
      </w:r>
    </w:p>
    <w:p w:rsidR="005110D7" w:rsidRPr="005C5375" w:rsidRDefault="005110D7" w:rsidP="005110D7">
      <w:pPr>
        <w:pStyle w:val="ListParagraph"/>
        <w:numPr>
          <w:ilvl w:val="0"/>
          <w:numId w:val="41"/>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5110D7" w:rsidRDefault="005110D7" w:rsidP="005110D7">
      <w:pPr>
        <w:pStyle w:val="ListParagraph"/>
        <w:numPr>
          <w:ilvl w:val="0"/>
          <w:numId w:val="41"/>
        </w:numPr>
        <w:spacing w:before="0"/>
      </w:pPr>
      <w:r>
        <w:t>IIncut::TextWrapping. Always returns “TW_Undefined”.</w:t>
      </w:r>
    </w:p>
    <w:p w:rsidR="005110D7" w:rsidRDefault="005110D7" w:rsidP="005110D7">
      <w:pPr>
        <w:pStyle w:val="ListParagraph"/>
        <w:numPr>
          <w:ilvl w:val="0"/>
          <w:numId w:val="41"/>
        </w:numPr>
        <w:spacing w:before="0"/>
      </w:pPr>
      <w:r w:rsidRPr="009D5222">
        <w:t>IRunningTitlesSeriesText::HasSeparator</w:t>
      </w:r>
      <w:r>
        <w:t>. Always returns “false”.</w:t>
      </w:r>
    </w:p>
    <w:p w:rsidR="005110D7" w:rsidRDefault="005110D7" w:rsidP="005110D7">
      <w:r w:rsidRPr="003816F0">
        <w:lastRenderedPageBreak/>
        <w:t>The implementation is not planned.</w:t>
      </w:r>
    </w:p>
    <w:p w:rsidR="005110D7" w:rsidRDefault="005C3DEC" w:rsidP="005110D7">
      <w:pPr>
        <w:pStyle w:val="Heading3"/>
      </w:pPr>
      <w:r>
        <w:t>F</w:t>
      </w:r>
      <w:r w:rsidR="005110D7">
        <w:t>arsi language is based on arabic language</w:t>
      </w:r>
    </w:p>
    <w:p w:rsidR="005110D7" w:rsidRDefault="005110D7" w:rsidP="005110D7">
      <w:r>
        <w:t>Farsi OCR output indicates Language ID as Arabic (</w:t>
      </w:r>
      <w:r w:rsidRPr="005B7A81">
        <w:t xml:space="preserve">CharParams::LanguageId </w:t>
      </w:r>
      <w:r>
        <w:t>=</w:t>
      </w:r>
      <w:r w:rsidRPr="005B7A81">
        <w:t xml:space="preserve"> LI_ArabicSaudiArabia</w:t>
      </w:r>
      <w:r>
        <w:t>). This is because Farsi technology preview is based on Arabic OCR language.</w:t>
      </w:r>
    </w:p>
    <w:p w:rsidR="005110D7" w:rsidRDefault="005110D7" w:rsidP="005110D7">
      <w:r>
        <w:t>The fix will be available in FRE 12.</w:t>
      </w:r>
    </w:p>
    <w:p w:rsidR="005110D7" w:rsidRDefault="005C3DEC" w:rsidP="005110D7">
      <w:pPr>
        <w:pStyle w:val="Heading3"/>
      </w:pPr>
      <w:r>
        <w:t>IPDF</w:t>
      </w:r>
      <w:r w:rsidR="005110D7">
        <w:t>mrcparams::monochrometext doesn’t work coreectly</w:t>
      </w:r>
    </w:p>
    <w:p w:rsidR="005110D7" w:rsidRDefault="005110D7" w:rsidP="005110D7">
      <w:r>
        <w:t>Different algorithms of compressions during export to PDF are used with IPDFMRCParams::MonochromeText set to FALSE or DEFAULT whereas default value is FALSE.</w:t>
      </w:r>
    </w:p>
    <w:p w:rsidR="005110D7" w:rsidRDefault="005110D7" w:rsidP="005110D7">
      <w:pPr>
        <w:pStyle w:val="Heading3"/>
      </w:pPr>
      <w:r>
        <w:t>language auto detection uses cjk resources though none is selected for ocr</w:t>
      </w:r>
    </w:p>
    <w:p w:rsidR="005110D7" w:rsidRDefault="005110D7" w:rsidP="005110D7">
      <w:r>
        <w:t xml:space="preserve">‘Cjk.*’ resource files are used while </w:t>
      </w:r>
      <w:r w:rsidRPr="00633E04">
        <w:t>RecognizerParams</w:t>
      </w:r>
      <w:r>
        <w:t>::</w:t>
      </w:r>
      <w:r w:rsidRPr="00633E04">
        <w:t>LanguageDetectionMode = TSPV_Yes</w:t>
      </w:r>
      <w:r>
        <w:t xml:space="preserve"> even though recognition languages set does not include any of CJK languages.</w:t>
      </w:r>
    </w:p>
    <w:p w:rsidR="005110D7" w:rsidRDefault="005110D7" w:rsidP="005110D7">
      <w:r>
        <w:t>The fix will be available in the FRE 11 R7.</w:t>
      </w:r>
    </w:p>
    <w:p w:rsidR="005C3DEC" w:rsidRDefault="005C3DEC" w:rsidP="005C3DEC">
      <w:pPr>
        <w:pStyle w:val="Heading3"/>
      </w:pPr>
      <w:r w:rsidRPr="005C3DEC">
        <w:t>An error occurs on synthesis of large multi-page CJK documents</w:t>
      </w:r>
    </w:p>
    <w:p w:rsidR="005C3DEC" w:rsidRDefault="005C3DEC" w:rsidP="005C3DEC">
      <w:r>
        <w:t>In case of synthesis of some CJK documents</w:t>
      </w:r>
      <w:r w:rsidRPr="00276E89">
        <w:t xml:space="preserve"> </w:t>
      </w:r>
      <w:r>
        <w:t>with over than 400 pages an error about too many open files occurs.</w:t>
      </w:r>
    </w:p>
    <w:p w:rsidR="005C3DEC" w:rsidRPr="00276E89" w:rsidRDefault="005C3DEC" w:rsidP="005C3DEC">
      <w:r w:rsidRPr="00C641EF">
        <w:rPr>
          <w:b/>
        </w:rPr>
        <w:t>Workaround</w:t>
      </w:r>
      <w:r>
        <w:t>: increase process limits concerning amount of open files using ‘</w:t>
      </w:r>
      <w:r w:rsidRPr="00C641EF">
        <w:t>ulimit –n &lt;</w:t>
      </w:r>
      <w:r>
        <w:t>required amout of files</w:t>
      </w:r>
      <w:r w:rsidRPr="00C641EF">
        <w:t>&gt;</w:t>
      </w:r>
      <w:r>
        <w:t>’ command. Basing on our tests, limit more than 1100 is enough. So, ‘</w:t>
      </w:r>
      <w:r w:rsidRPr="00C641EF">
        <w:t xml:space="preserve">ulimit –n </w:t>
      </w:r>
      <w:r>
        <w:t>1200’ will solve the issue in most cases.</w:t>
      </w:r>
    </w:p>
    <w:p w:rsidR="005C3DEC" w:rsidRDefault="005C3DEC" w:rsidP="005110D7">
      <w:r>
        <w:t>The fix will be available in FRE 12.</w:t>
      </w:r>
    </w:p>
    <w:p w:rsidR="005110D7" w:rsidRDefault="005110D7" w:rsidP="005110D7">
      <w:pPr>
        <w:pStyle w:val="Heading3"/>
      </w:pPr>
      <w:r>
        <w:t>PDF/A validation report</w:t>
      </w:r>
    </w:p>
    <w:p w:rsidR="005110D7" w:rsidRDefault="005110D7" w:rsidP="005110D7">
      <w:r>
        <w:t>The following issues are detected by Adobe Acrobat 11.0.</w:t>
      </w:r>
      <w:r w:rsidRPr="003835B7">
        <w:t xml:space="preserve">9 </w:t>
      </w:r>
      <w:r>
        <w:t>(Preflight 11.0.</w:t>
      </w:r>
      <w:r w:rsidRPr="003835B7">
        <w:t>9</w:t>
      </w:r>
      <w:r>
        <w:t>) for PDF/A files produced by this release:</w:t>
      </w:r>
    </w:p>
    <w:p w:rsidR="005110D7" w:rsidRDefault="005110D7" w:rsidP="005C3DEC">
      <w:pPr>
        <w:pStyle w:val="ListParagraph"/>
        <w:numPr>
          <w:ilvl w:val="0"/>
          <w:numId w:val="66"/>
        </w:numPr>
        <w:spacing w:before="0"/>
      </w:pPr>
      <w:r>
        <w:t>In SourceContentReuseMode = CRM_ContentOnly the Engine sometimes (5% of the test base in Korean language) generates PDF/A-2a and PDF/A-3a files which Adobe Acrobat Preflight validates with the following message “</w:t>
      </w:r>
      <w:r w:rsidRPr="004A7B71">
        <w:t>Text is mapped to Unicode Private Use Area but no ActualText entry is present</w:t>
      </w:r>
      <w:r>
        <w:t>”.</w:t>
      </w:r>
    </w:p>
    <w:p w:rsidR="005110D7" w:rsidRDefault="005110D7" w:rsidP="005C3DEC">
      <w:pPr>
        <w:pStyle w:val="ListParagraph"/>
        <w:numPr>
          <w:ilvl w:val="0"/>
          <w:numId w:val="66"/>
        </w:numPr>
        <w:spacing w:before="0"/>
      </w:pPr>
      <w:r>
        <w:t>Sometimes PDF</w:t>
      </w:r>
      <w:r w:rsidRPr="007105A2">
        <w:t>/</w:t>
      </w:r>
      <w:r>
        <w:t>A</w:t>
      </w:r>
      <w:r w:rsidRPr="007105A2">
        <w:t>-1</w:t>
      </w:r>
      <w:r>
        <w:t>a</w:t>
      </w:r>
      <w:r w:rsidRPr="007105A2">
        <w:t>/-2</w:t>
      </w:r>
      <w:r>
        <w:t>a</w:t>
      </w:r>
      <w:r w:rsidRPr="007105A2">
        <w:t>/-3</w:t>
      </w:r>
      <w:r>
        <w:t>a files are not valid with the following diagnoses:</w:t>
      </w:r>
    </w:p>
    <w:p w:rsidR="005110D7" w:rsidRPr="00AD1914" w:rsidRDefault="005110D7" w:rsidP="005C3DEC">
      <w:pPr>
        <w:pStyle w:val="ListParagraph"/>
        <w:numPr>
          <w:ilvl w:val="1"/>
          <w:numId w:val="66"/>
        </w:numPr>
        <w:spacing w:before="0"/>
      </w:pPr>
      <w:r w:rsidRPr="00AD1914">
        <w:rPr>
          <w:bCs/>
        </w:rPr>
        <w:t>“Character references .notdef glyph”</w:t>
      </w:r>
    </w:p>
    <w:p w:rsidR="005110D7" w:rsidRDefault="005110D7" w:rsidP="005C3DEC">
      <w:pPr>
        <w:pStyle w:val="ListParagraph"/>
        <w:numPr>
          <w:ilvl w:val="1"/>
          <w:numId w:val="66"/>
        </w:numPr>
        <w:spacing w:before="0"/>
      </w:pPr>
      <w:r w:rsidRPr="002B0F05">
        <w:rPr>
          <w:bCs/>
        </w:rPr>
        <w:t>“Glyphs missing in embedded font”</w:t>
      </w:r>
      <w:r w:rsidRPr="00AD1914">
        <w:t>.</w:t>
      </w:r>
    </w:p>
    <w:p w:rsidR="005110D7" w:rsidRDefault="005110D7" w:rsidP="005110D7">
      <w:pPr>
        <w:spacing w:before="0"/>
      </w:pPr>
    </w:p>
    <w:p w:rsidR="005110D7" w:rsidRDefault="005110D7" w:rsidP="00843993">
      <w:pPr>
        <w:spacing w:before="0"/>
      </w:pPr>
    </w:p>
    <w:p w:rsidR="003715C8" w:rsidRDefault="003715C8" w:rsidP="00843993">
      <w:pPr>
        <w:spacing w:before="0"/>
      </w:pPr>
    </w:p>
    <w:p w:rsidR="003715C8" w:rsidRPr="00A82351" w:rsidRDefault="003715C8" w:rsidP="003715C8">
      <w:pPr>
        <w:pStyle w:val="Heading1"/>
      </w:pPr>
      <w:r>
        <w:lastRenderedPageBreak/>
        <w:t xml:space="preserve">R8 Patch GM </w:t>
      </w:r>
      <w:r w:rsidRPr="00A82351">
        <w:t>–</w:t>
      </w:r>
    </w:p>
    <w:p w:rsidR="003715C8" w:rsidRPr="00A82351" w:rsidRDefault="003715C8" w:rsidP="003715C8">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3715C8" w:rsidRPr="00B34544" w:rsidTr="003715C8">
        <w:trPr>
          <w:trHeight w:val="274"/>
        </w:trPr>
        <w:tc>
          <w:tcPr>
            <w:tcW w:w="2336" w:type="dxa"/>
            <w:tcBorders>
              <w:top w:val="nil"/>
              <w:left w:val="nil"/>
              <w:bottom w:val="nil"/>
              <w:right w:val="single" w:sz="4" w:space="0" w:color="auto"/>
            </w:tcBorders>
            <w:shd w:val="clear" w:color="auto" w:fill="FFFFFF"/>
          </w:tcPr>
          <w:p w:rsidR="003715C8" w:rsidRPr="00B34544" w:rsidRDefault="003715C8" w:rsidP="003715C8">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3715C8" w:rsidRPr="00B34544" w:rsidRDefault="003715C8" w:rsidP="003715C8">
            <w:pPr>
              <w:rPr>
                <w:rFonts w:eastAsia="Times New Roman" w:cs="Times New Roman"/>
              </w:rPr>
            </w:pPr>
            <w:r>
              <w:rPr>
                <w:rFonts w:eastAsia="Times New Roman"/>
              </w:rPr>
              <w:t xml:space="preserve"> </w:t>
            </w:r>
            <w:r>
              <w:t>1155/30</w:t>
            </w:r>
          </w:p>
        </w:tc>
      </w:tr>
      <w:tr w:rsidR="003715C8" w:rsidRPr="00B34544" w:rsidTr="003715C8">
        <w:trPr>
          <w:trHeight w:val="274"/>
        </w:trPr>
        <w:tc>
          <w:tcPr>
            <w:tcW w:w="2336" w:type="dxa"/>
            <w:tcBorders>
              <w:top w:val="nil"/>
              <w:left w:val="nil"/>
              <w:bottom w:val="nil"/>
              <w:right w:val="single" w:sz="4" w:space="0" w:color="auto"/>
            </w:tcBorders>
            <w:shd w:val="clear" w:color="auto" w:fill="FFFFFF"/>
          </w:tcPr>
          <w:p w:rsidR="003715C8" w:rsidRPr="00B34544" w:rsidRDefault="003715C8" w:rsidP="003715C8">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3715C8" w:rsidRPr="00B34544" w:rsidRDefault="003715C8" w:rsidP="003715C8">
            <w:pPr>
              <w:rPr>
                <w:rFonts w:eastAsia="Times New Roman" w:cs="Times New Roman"/>
              </w:rPr>
            </w:pPr>
            <w:r>
              <w:rPr>
                <w:rFonts w:cs="Times New Roman"/>
                <w:szCs w:val="24"/>
              </w:rPr>
              <w:t xml:space="preserve"> 11.1.19.917220</w:t>
            </w:r>
          </w:p>
        </w:tc>
      </w:tr>
    </w:tbl>
    <w:p w:rsidR="003715C8" w:rsidRPr="006A7460" w:rsidRDefault="003715C8" w:rsidP="003715C8">
      <w:pPr>
        <w:pStyle w:val="Heading2"/>
      </w:pPr>
      <w:r w:rsidRPr="006A7460">
        <w:t>Upgrade from the Previous Versions and Releases</w:t>
      </w:r>
    </w:p>
    <w:p w:rsidR="003715C8" w:rsidRDefault="003715C8" w:rsidP="003715C8">
      <w:pPr>
        <w:pStyle w:val="Heading3"/>
      </w:pPr>
      <w:r>
        <w:t xml:space="preserve">Binary </w:t>
      </w:r>
      <w:r w:rsidRPr="00604D38">
        <w:t>Incompatibility</w:t>
      </w:r>
    </w:p>
    <w:p w:rsidR="003715C8" w:rsidRDefault="003715C8" w:rsidP="003715C8">
      <w:r>
        <w:t>It is necessary to recompile host application regardless a version of Engine previously used.</w:t>
      </w:r>
    </w:p>
    <w:p w:rsidR="003715C8" w:rsidRDefault="003715C8" w:rsidP="003715C8">
      <w:pPr>
        <w:pStyle w:val="Heading3"/>
      </w:pPr>
      <w:r>
        <w:t>API Changes</w:t>
      </w:r>
    </w:p>
    <w:p w:rsidR="003715C8" w:rsidRDefault="003715C8" w:rsidP="003715C8">
      <w:pPr>
        <w:pStyle w:val="NoSpacing"/>
      </w:pPr>
    </w:p>
    <w:p w:rsidR="003715C8" w:rsidRDefault="00A95723" w:rsidP="003715C8">
      <w:pPr>
        <w:pStyle w:val="NoSpacing"/>
      </w:pPr>
      <w:r>
        <w:t>There are no changes in API.</w:t>
      </w:r>
    </w:p>
    <w:p w:rsidR="003715C8" w:rsidRDefault="003715C8" w:rsidP="003715C8"/>
    <w:p w:rsidR="003715C8" w:rsidRDefault="003715C8" w:rsidP="003715C8">
      <w:pPr>
        <w:pStyle w:val="Heading2"/>
      </w:pPr>
      <w:r w:rsidRPr="004173B9">
        <w:t>New Features and Improvements</w:t>
      </w:r>
    </w:p>
    <w:p w:rsidR="003715C8" w:rsidRDefault="00A95723" w:rsidP="003715C8">
      <w:r>
        <w:t>There are no new features.</w:t>
      </w:r>
    </w:p>
    <w:p w:rsidR="003715C8" w:rsidRDefault="003715C8" w:rsidP="003715C8"/>
    <w:p w:rsidR="003715C8" w:rsidRDefault="003715C8" w:rsidP="003715C8">
      <w:pPr>
        <w:pStyle w:val="Heading2"/>
      </w:pPr>
      <w:r w:rsidRPr="006F3528">
        <w:t>Performance</w:t>
      </w:r>
      <w:r>
        <w:t xml:space="preserve"> results</w:t>
      </w:r>
    </w:p>
    <w:p w:rsidR="003715C8" w:rsidRDefault="003715C8" w:rsidP="003715C8">
      <w:r>
        <w:t>This section contains performance results of the release comparing to the previous releases. The processor of the testing machine is Intel® Core™ i5-3450 CPU (3.10GHz, 4 physical cores) with 8GB of RAM.</w:t>
      </w:r>
    </w:p>
    <w:p w:rsidR="003715C8" w:rsidRDefault="003715C8" w:rsidP="003715C8">
      <w:pPr>
        <w:pStyle w:val="Heading3"/>
      </w:pPr>
      <w:r w:rsidRPr="006F3528">
        <w:t>English</w:t>
      </w:r>
    </w:p>
    <w:p w:rsidR="003715C8" w:rsidRDefault="00A95723" w:rsidP="003715C8">
      <w:pPr>
        <w:jc w:val="center"/>
      </w:pPr>
      <w:r>
        <w:rPr>
          <w:noProof/>
          <w:lang w:eastAsia="zh-TW"/>
        </w:rPr>
        <w:lastRenderedPageBreak/>
        <w:drawing>
          <wp:inline distT="0" distB="0" distL="0" distR="0" wp14:anchorId="0CF4AD47" wp14:editId="4BD7DE2B">
            <wp:extent cx="5206365" cy="4027170"/>
            <wp:effectExtent l="0" t="0" r="13335" b="1143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3715C8" w:rsidRPr="0001655C" w:rsidRDefault="00A95723" w:rsidP="00A95723">
      <w:pPr>
        <w:jc w:val="center"/>
      </w:pPr>
      <w:r>
        <w:rPr>
          <w:noProof/>
          <w:lang w:eastAsia="zh-TW"/>
        </w:rPr>
        <w:drawing>
          <wp:inline distT="0" distB="0" distL="0" distR="0" wp14:anchorId="4C6B7215" wp14:editId="51046FB0">
            <wp:extent cx="5295900" cy="4019550"/>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3715C8" w:rsidRDefault="003715C8" w:rsidP="003715C8">
      <w:pPr>
        <w:pStyle w:val="Heading3"/>
      </w:pPr>
      <w:r w:rsidRPr="00547B82">
        <w:lastRenderedPageBreak/>
        <w:t>Japanese</w:t>
      </w:r>
    </w:p>
    <w:p w:rsidR="003715C8" w:rsidRDefault="00A95723" w:rsidP="003715C8">
      <w:pPr>
        <w:jc w:val="center"/>
      </w:pPr>
      <w:r>
        <w:rPr>
          <w:noProof/>
          <w:lang w:eastAsia="zh-TW"/>
        </w:rPr>
        <w:drawing>
          <wp:inline distT="0" distB="0" distL="0" distR="0" wp14:anchorId="4D11544F" wp14:editId="1603AD61">
            <wp:extent cx="5029200" cy="3971925"/>
            <wp:effectExtent l="0" t="0" r="0" b="9525"/>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715C8" w:rsidRDefault="00A95723" w:rsidP="003715C8">
      <w:pPr>
        <w:jc w:val="center"/>
      </w:pPr>
      <w:r>
        <w:rPr>
          <w:noProof/>
          <w:lang w:eastAsia="zh-TW"/>
        </w:rPr>
        <w:drawing>
          <wp:inline distT="0" distB="0" distL="0" distR="0" wp14:anchorId="18A30A9C" wp14:editId="41DAB1CD">
            <wp:extent cx="5038725" cy="3429000"/>
            <wp:effectExtent l="0" t="0" r="9525"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3715C8" w:rsidRPr="00434C93" w:rsidRDefault="003715C8" w:rsidP="003715C8">
      <w:pPr>
        <w:jc w:val="center"/>
      </w:pPr>
    </w:p>
    <w:p w:rsidR="003715C8" w:rsidRDefault="003715C8" w:rsidP="003715C8">
      <w:pPr>
        <w:pStyle w:val="Heading3"/>
      </w:pPr>
      <w:r w:rsidRPr="00547B82">
        <w:lastRenderedPageBreak/>
        <w:t>Korean</w:t>
      </w:r>
    </w:p>
    <w:p w:rsidR="003715C8" w:rsidRDefault="00A95723" w:rsidP="003715C8">
      <w:pPr>
        <w:jc w:val="center"/>
      </w:pPr>
      <w:r>
        <w:rPr>
          <w:noProof/>
          <w:lang w:eastAsia="zh-TW"/>
        </w:rPr>
        <w:drawing>
          <wp:inline distT="0" distB="0" distL="0" distR="0" wp14:anchorId="495C662C" wp14:editId="3C8F4DD6">
            <wp:extent cx="4905375" cy="3876675"/>
            <wp:effectExtent l="0" t="0" r="9525" b="9525"/>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3715C8" w:rsidRPr="00434C93" w:rsidRDefault="00A95723" w:rsidP="003715C8">
      <w:pPr>
        <w:jc w:val="center"/>
      </w:pPr>
      <w:r>
        <w:rPr>
          <w:noProof/>
          <w:lang w:eastAsia="zh-TW"/>
        </w:rPr>
        <w:drawing>
          <wp:inline distT="0" distB="0" distL="0" distR="0" wp14:anchorId="38073DFC" wp14:editId="08E1C977">
            <wp:extent cx="4876800" cy="3600450"/>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3715C8" w:rsidRDefault="003715C8" w:rsidP="003715C8">
      <w:pPr>
        <w:pStyle w:val="Heading3"/>
      </w:pPr>
      <w:r>
        <w:lastRenderedPageBreak/>
        <w:t>Chinese PRC</w:t>
      </w:r>
    </w:p>
    <w:p w:rsidR="003715C8" w:rsidRDefault="00A95723" w:rsidP="003715C8">
      <w:pPr>
        <w:jc w:val="center"/>
      </w:pPr>
      <w:r>
        <w:rPr>
          <w:noProof/>
          <w:lang w:eastAsia="zh-TW"/>
        </w:rPr>
        <w:drawing>
          <wp:inline distT="0" distB="0" distL="0" distR="0" wp14:anchorId="1A091D1B" wp14:editId="3C84F9C4">
            <wp:extent cx="4953000" cy="3771900"/>
            <wp:effectExtent l="0" t="0" r="0"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3715C8" w:rsidRPr="00434C93" w:rsidRDefault="00A95723" w:rsidP="003715C8">
      <w:pPr>
        <w:jc w:val="center"/>
      </w:pPr>
      <w:r>
        <w:rPr>
          <w:noProof/>
          <w:lang w:eastAsia="zh-TW"/>
        </w:rPr>
        <w:drawing>
          <wp:inline distT="0" distB="0" distL="0" distR="0" wp14:anchorId="6532D001" wp14:editId="6962AF5F">
            <wp:extent cx="5048250" cy="3781425"/>
            <wp:effectExtent l="0" t="0" r="0" b="952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3715C8" w:rsidRDefault="003715C8" w:rsidP="003715C8">
      <w:pPr>
        <w:pStyle w:val="Heading3"/>
      </w:pPr>
      <w:r>
        <w:lastRenderedPageBreak/>
        <w:t xml:space="preserve">Chinese </w:t>
      </w:r>
      <w:r w:rsidRPr="00547B82">
        <w:t>Taiwan</w:t>
      </w:r>
    </w:p>
    <w:p w:rsidR="003715C8" w:rsidRDefault="00A95723" w:rsidP="003715C8">
      <w:pPr>
        <w:jc w:val="center"/>
      </w:pPr>
      <w:r>
        <w:rPr>
          <w:noProof/>
          <w:lang w:eastAsia="zh-TW"/>
        </w:rPr>
        <w:drawing>
          <wp:inline distT="0" distB="0" distL="0" distR="0" wp14:anchorId="469E6ADA" wp14:editId="3697515C">
            <wp:extent cx="4924425" cy="3705225"/>
            <wp:effectExtent l="0" t="0" r="9525" b="9525"/>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3715C8" w:rsidRPr="00434C93" w:rsidRDefault="00A95723" w:rsidP="003715C8">
      <w:pPr>
        <w:jc w:val="center"/>
      </w:pPr>
      <w:r>
        <w:rPr>
          <w:noProof/>
          <w:lang w:eastAsia="zh-TW"/>
        </w:rPr>
        <w:drawing>
          <wp:inline distT="0" distB="0" distL="0" distR="0" wp14:anchorId="65AA2491" wp14:editId="4B49B554">
            <wp:extent cx="4924425" cy="3629025"/>
            <wp:effectExtent l="0" t="0" r="9525" b="9525"/>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3715C8" w:rsidRDefault="003715C8" w:rsidP="003715C8">
      <w:pPr>
        <w:pStyle w:val="Heading3"/>
      </w:pPr>
      <w:r w:rsidRPr="00547B82">
        <w:lastRenderedPageBreak/>
        <w:t>Arabic</w:t>
      </w:r>
    </w:p>
    <w:p w:rsidR="003715C8" w:rsidRDefault="00A95723" w:rsidP="003715C8">
      <w:pPr>
        <w:jc w:val="center"/>
      </w:pPr>
      <w:r>
        <w:rPr>
          <w:noProof/>
          <w:lang w:eastAsia="zh-TW"/>
        </w:rPr>
        <w:drawing>
          <wp:inline distT="0" distB="0" distL="0" distR="0" wp14:anchorId="09E1CBAF" wp14:editId="2C7C3E62">
            <wp:extent cx="4886325" cy="3790950"/>
            <wp:effectExtent l="0" t="0" r="9525" b="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3715C8" w:rsidRPr="00434C93" w:rsidRDefault="00A95723" w:rsidP="00A95723">
      <w:pPr>
        <w:jc w:val="center"/>
      </w:pPr>
      <w:r>
        <w:rPr>
          <w:noProof/>
          <w:lang w:eastAsia="zh-TW"/>
        </w:rPr>
        <w:drawing>
          <wp:inline distT="0" distB="0" distL="0" distR="0" wp14:anchorId="69374D33" wp14:editId="09998B73">
            <wp:extent cx="5010150" cy="3695700"/>
            <wp:effectExtent l="0" t="0" r="0" b="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3715C8" w:rsidRDefault="003715C8" w:rsidP="003715C8">
      <w:pPr>
        <w:pStyle w:val="Heading2"/>
      </w:pPr>
      <w:r w:rsidRPr="00FD57F0">
        <w:lastRenderedPageBreak/>
        <w:t xml:space="preserve">Fixed </w:t>
      </w:r>
      <w:r w:rsidRPr="00547B82">
        <w:t>Bugs</w:t>
      </w:r>
    </w:p>
    <w:p w:rsidR="003715C8" w:rsidRDefault="003715C8" w:rsidP="003715C8">
      <w:r>
        <w:t>This section contains a list of bugs reported by customers that have been fixed.</w:t>
      </w:r>
    </w:p>
    <w:p w:rsidR="003715C8" w:rsidRDefault="003715C8" w:rsidP="003715C8">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3715C8" w:rsidTr="003715C8">
        <w:tc>
          <w:tcPr>
            <w:tcW w:w="1384" w:type="dxa"/>
          </w:tcPr>
          <w:p w:rsidR="003715C8" w:rsidRDefault="003715C8" w:rsidP="003715C8">
            <w:r>
              <w:rPr>
                <w:b/>
                <w:bCs/>
              </w:rPr>
              <w:t>Critical</w:t>
            </w:r>
          </w:p>
        </w:tc>
        <w:tc>
          <w:tcPr>
            <w:tcW w:w="8244" w:type="dxa"/>
          </w:tcPr>
          <w:p w:rsidR="003715C8" w:rsidRDefault="003715C8" w:rsidP="003715C8">
            <w:r>
              <w:t>A bug that causes crashes or hangings of software. Critical bugs can include access violations, internal program errors, stack overflow, out of memory or other exceptions that can lead to program failure.</w:t>
            </w:r>
          </w:p>
        </w:tc>
      </w:tr>
      <w:tr w:rsidR="003715C8" w:rsidTr="003715C8">
        <w:tc>
          <w:tcPr>
            <w:tcW w:w="1384" w:type="dxa"/>
          </w:tcPr>
          <w:p w:rsidR="003715C8" w:rsidRDefault="003715C8" w:rsidP="003715C8">
            <w:r>
              <w:rPr>
                <w:b/>
                <w:bCs/>
              </w:rPr>
              <w:t>Major</w:t>
            </w:r>
          </w:p>
        </w:tc>
        <w:tc>
          <w:tcPr>
            <w:tcW w:w="8244" w:type="dxa"/>
          </w:tcPr>
          <w:p w:rsidR="003715C8" w:rsidRDefault="003715C8" w:rsidP="003715C8">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3715C8" w:rsidTr="003715C8">
        <w:tc>
          <w:tcPr>
            <w:tcW w:w="1384" w:type="dxa"/>
          </w:tcPr>
          <w:p w:rsidR="003715C8" w:rsidRPr="000E313C" w:rsidRDefault="003715C8" w:rsidP="003715C8">
            <w:pPr>
              <w:rPr>
                <w:b/>
              </w:rPr>
            </w:pPr>
            <w:r>
              <w:rPr>
                <w:b/>
              </w:rPr>
              <w:t>Minor</w:t>
            </w:r>
          </w:p>
        </w:tc>
        <w:tc>
          <w:tcPr>
            <w:tcW w:w="8244" w:type="dxa"/>
          </w:tcPr>
          <w:p w:rsidR="003715C8" w:rsidRDefault="003715C8" w:rsidP="003715C8">
            <w:r>
              <w:t>A bug that leads to feature malfunctioning or affects minor functionality of the software.  Minor bugs can include recognition errors, missing or lost objects, wrong color detection, incorrect document analysis, license counter errors, etc.</w:t>
            </w:r>
          </w:p>
        </w:tc>
      </w:tr>
      <w:tr w:rsidR="003715C8" w:rsidTr="003715C8">
        <w:tc>
          <w:tcPr>
            <w:tcW w:w="1384" w:type="dxa"/>
          </w:tcPr>
          <w:p w:rsidR="003715C8" w:rsidRPr="000E313C" w:rsidRDefault="003715C8" w:rsidP="003715C8">
            <w:pPr>
              <w:rPr>
                <w:b/>
              </w:rPr>
            </w:pPr>
            <w:r>
              <w:rPr>
                <w:b/>
              </w:rPr>
              <w:t>Trivial</w:t>
            </w:r>
          </w:p>
        </w:tc>
        <w:tc>
          <w:tcPr>
            <w:tcW w:w="8244" w:type="dxa"/>
          </w:tcPr>
          <w:p w:rsidR="003715C8" w:rsidRDefault="003715C8" w:rsidP="003715C8">
            <w:r>
              <w:t>A cosmetic issue that does not affect the functionality of the product but can cause inconveniences. Trivial bugs can include Help file errors, log errors, incomplete information in error messages, etc.</w:t>
            </w:r>
          </w:p>
        </w:tc>
      </w:tr>
    </w:tbl>
    <w:p w:rsidR="003715C8" w:rsidRDefault="003715C8" w:rsidP="003715C8">
      <w:pPr>
        <w:spacing w:after="0"/>
      </w:pPr>
      <w:r>
        <w:t xml:space="preserve">The following table contains Linux specific bugs fixed in this release </w:t>
      </w:r>
      <w:r w:rsidRPr="000E313C">
        <w:t>sorted in descending order of severity</w:t>
      </w:r>
      <w:r>
        <w:t>. If the bugs have workarounds, root causes or side effects, they will be mentioned in the Description section.</w:t>
      </w:r>
    </w:p>
    <w:p w:rsidR="003715C8" w:rsidRDefault="003715C8" w:rsidP="003715C8">
      <w:r>
        <w:br w:type="page"/>
      </w:r>
    </w:p>
    <w:tbl>
      <w:tblPr>
        <w:tblStyle w:val="TableGrid"/>
        <w:tblW w:w="0" w:type="auto"/>
        <w:tblLook w:val="04A0" w:firstRow="1" w:lastRow="0" w:firstColumn="1" w:lastColumn="0" w:noHBand="0" w:noVBand="1"/>
      </w:tblPr>
      <w:tblGrid>
        <w:gridCol w:w="891"/>
        <w:gridCol w:w="6035"/>
        <w:gridCol w:w="1113"/>
        <w:gridCol w:w="825"/>
        <w:gridCol w:w="712"/>
      </w:tblGrid>
      <w:tr w:rsidR="003715C8" w:rsidRPr="009079BC" w:rsidTr="003715C8">
        <w:trPr>
          <w:trHeight w:val="288"/>
        </w:trPr>
        <w:tc>
          <w:tcPr>
            <w:tcW w:w="0" w:type="auto"/>
            <w:hideMark/>
          </w:tcPr>
          <w:p w:rsidR="003715C8" w:rsidRPr="005C3DEC" w:rsidRDefault="003715C8" w:rsidP="003715C8">
            <w:pPr>
              <w:rPr>
                <w:rFonts w:eastAsia="Times New Roman"/>
                <w:b/>
                <w:lang w:val="ru-RU" w:eastAsia="ru-RU" w:bidi="ar-SA"/>
              </w:rPr>
            </w:pPr>
            <w:r w:rsidRPr="005C3DEC">
              <w:rPr>
                <w:rFonts w:eastAsia="Times New Roman"/>
                <w:b/>
                <w:lang w:val="ru-RU" w:eastAsia="ru-RU" w:bidi="ar-SA"/>
              </w:rPr>
              <w:lastRenderedPageBreak/>
              <w:t>Severity</w:t>
            </w:r>
          </w:p>
        </w:tc>
        <w:tc>
          <w:tcPr>
            <w:tcW w:w="0" w:type="auto"/>
            <w:hideMark/>
          </w:tcPr>
          <w:p w:rsidR="003715C8" w:rsidRPr="005C3DEC" w:rsidRDefault="003715C8" w:rsidP="003715C8">
            <w:pPr>
              <w:rPr>
                <w:rFonts w:eastAsia="Times New Roman"/>
                <w:b/>
                <w:lang w:val="ru-RU" w:eastAsia="ru-RU" w:bidi="ar-SA"/>
              </w:rPr>
            </w:pPr>
            <w:r w:rsidRPr="005C3DEC">
              <w:rPr>
                <w:rFonts w:eastAsia="Times New Roman"/>
                <w:b/>
                <w:lang w:val="ru-RU" w:eastAsia="ru-RU" w:bidi="ar-SA"/>
              </w:rPr>
              <w:t>Description</w:t>
            </w:r>
          </w:p>
        </w:tc>
        <w:tc>
          <w:tcPr>
            <w:tcW w:w="0" w:type="auto"/>
            <w:hideMark/>
          </w:tcPr>
          <w:p w:rsidR="003715C8" w:rsidRPr="005C3DEC" w:rsidRDefault="003715C8" w:rsidP="003715C8">
            <w:pPr>
              <w:rPr>
                <w:rFonts w:eastAsia="Times New Roman"/>
                <w:b/>
                <w:lang w:val="ru-RU" w:eastAsia="ru-RU" w:bidi="ar-SA"/>
              </w:rPr>
            </w:pPr>
            <w:r w:rsidRPr="005C3DEC">
              <w:rPr>
                <w:rFonts w:eastAsia="Times New Roman"/>
                <w:b/>
                <w:lang w:val="ru-RU" w:eastAsia="ru-RU" w:bidi="ar-SA"/>
              </w:rPr>
              <w:t>Subsystem</w:t>
            </w:r>
          </w:p>
        </w:tc>
        <w:tc>
          <w:tcPr>
            <w:tcW w:w="0" w:type="auto"/>
            <w:hideMark/>
          </w:tcPr>
          <w:p w:rsidR="003715C8" w:rsidRPr="005C3DEC" w:rsidRDefault="003715C8" w:rsidP="003715C8">
            <w:pPr>
              <w:rPr>
                <w:rFonts w:eastAsia="Times New Roman"/>
                <w:b/>
                <w:lang w:val="ru-RU" w:eastAsia="ru-RU" w:bidi="ar-SA"/>
              </w:rPr>
            </w:pPr>
            <w:r w:rsidRPr="005C3DEC">
              <w:rPr>
                <w:rFonts w:eastAsia="Times New Roman"/>
                <w:b/>
                <w:lang w:val="ru-RU" w:eastAsia="ru-RU" w:bidi="ar-SA"/>
              </w:rPr>
              <w:t>HD #</w:t>
            </w:r>
          </w:p>
        </w:tc>
        <w:tc>
          <w:tcPr>
            <w:tcW w:w="0" w:type="auto"/>
            <w:hideMark/>
          </w:tcPr>
          <w:p w:rsidR="003715C8" w:rsidRPr="005C3DEC" w:rsidRDefault="003715C8" w:rsidP="003715C8">
            <w:pPr>
              <w:rPr>
                <w:rFonts w:eastAsia="Times New Roman"/>
                <w:b/>
                <w:lang w:val="ru-RU" w:eastAsia="ru-RU" w:bidi="ar-SA"/>
              </w:rPr>
            </w:pPr>
            <w:r w:rsidRPr="005C3DEC">
              <w:rPr>
                <w:rFonts w:eastAsia="Times New Roman"/>
                <w:b/>
                <w:lang w:val="ru-RU" w:eastAsia="ru-RU" w:bidi="ar-SA"/>
              </w:rPr>
              <w:t>Office</w:t>
            </w:r>
          </w:p>
        </w:tc>
      </w:tr>
      <w:tr w:rsidR="00A95723" w:rsidRPr="009079BC" w:rsidTr="00D50E8C">
        <w:trPr>
          <w:trHeight w:val="620"/>
        </w:trPr>
        <w:tc>
          <w:tcPr>
            <w:tcW w:w="0" w:type="auto"/>
            <w:vAlign w:val="center"/>
            <w:hideMark/>
          </w:tcPr>
          <w:p w:rsidR="00A95723" w:rsidRDefault="00A95723" w:rsidP="00A95723">
            <w:pPr>
              <w:pStyle w:val="NoSpacing"/>
              <w:rPr>
                <w:rFonts w:eastAsia="Times New Roman" w:cs="Times New Roman"/>
                <w:lang w:eastAsia="ru-RU" w:bidi="ar-SA"/>
              </w:rPr>
            </w:pPr>
            <w:r>
              <w:t>Major</w:t>
            </w:r>
          </w:p>
        </w:tc>
        <w:tc>
          <w:tcPr>
            <w:tcW w:w="0" w:type="auto"/>
            <w:vAlign w:val="center"/>
            <w:hideMark/>
          </w:tcPr>
          <w:p w:rsidR="00A95723" w:rsidRDefault="00A95723" w:rsidP="00A95723">
            <w:pPr>
              <w:pStyle w:val="NoSpacing"/>
              <w:rPr>
                <w:rFonts w:eastAsia="Times New Roman" w:cs="Times New Roman"/>
                <w:lang w:eastAsia="ru-RU" w:bidi="ar-SA"/>
              </w:rPr>
            </w:pPr>
            <w:r>
              <w:rPr>
                <w:rFonts w:eastAsia="Times New Roman" w:cs="Times New Roman"/>
                <w:lang w:eastAsia="ru-RU" w:bidi="ar-SA"/>
              </w:rPr>
              <w:t xml:space="preserve">Redundancy. </w:t>
            </w:r>
            <w:r>
              <w:t>In case the connection is lost between two servers, the processing hang-up until the connection is restored.</w:t>
            </w:r>
          </w:p>
        </w:tc>
        <w:tc>
          <w:tcPr>
            <w:tcW w:w="0" w:type="auto"/>
            <w:vAlign w:val="center"/>
            <w:hideMark/>
          </w:tcPr>
          <w:p w:rsidR="00A95723" w:rsidRDefault="00A95723" w:rsidP="00A95723">
            <w:pPr>
              <w:pStyle w:val="NoSpacing"/>
              <w:rPr>
                <w:rFonts w:eastAsia="Times New Roman" w:cs="Times New Roman"/>
                <w:lang w:eastAsia="ru-RU" w:bidi="ar-SA"/>
              </w:rPr>
            </w:pPr>
            <w:r>
              <w:t>FineNet</w:t>
            </w:r>
          </w:p>
        </w:tc>
        <w:tc>
          <w:tcPr>
            <w:tcW w:w="0" w:type="auto"/>
            <w:vAlign w:val="center"/>
            <w:hideMark/>
          </w:tcPr>
          <w:p w:rsidR="00A95723" w:rsidRDefault="00A95723" w:rsidP="00A95723">
            <w:pPr>
              <w:pStyle w:val="NoSpacing"/>
            </w:pPr>
            <w:r w:rsidRPr="00A95723">
              <w:t>616745</w:t>
            </w:r>
          </w:p>
        </w:tc>
        <w:tc>
          <w:tcPr>
            <w:tcW w:w="0" w:type="auto"/>
            <w:vAlign w:val="center"/>
            <w:hideMark/>
          </w:tcPr>
          <w:p w:rsidR="00A95723" w:rsidRDefault="00A95723" w:rsidP="00A95723">
            <w:pPr>
              <w:pStyle w:val="NoSpacing"/>
              <w:rPr>
                <w:rFonts w:eastAsia="Times New Roman" w:cs="Times New Roman"/>
                <w:lang w:eastAsia="ru-RU" w:bidi="ar-SA"/>
              </w:rPr>
            </w:pPr>
            <w:r>
              <w:t>EU</w:t>
            </w:r>
          </w:p>
        </w:tc>
      </w:tr>
      <w:tr w:rsidR="00A95723" w:rsidRPr="009079BC" w:rsidTr="00033925">
        <w:trPr>
          <w:trHeight w:val="576"/>
        </w:trPr>
        <w:tc>
          <w:tcPr>
            <w:tcW w:w="0" w:type="auto"/>
            <w:vAlign w:val="center"/>
            <w:hideMark/>
          </w:tcPr>
          <w:p w:rsidR="00A95723" w:rsidRDefault="00A95723" w:rsidP="00A95723">
            <w:pPr>
              <w:pStyle w:val="NoSpacing"/>
              <w:rPr>
                <w:lang w:eastAsia="ru-RU" w:bidi="ar-SA"/>
              </w:rPr>
            </w:pPr>
            <w:r>
              <w:rPr>
                <w:lang w:eastAsia="ru-RU" w:bidi="ar-SA"/>
              </w:rPr>
              <w:t>Minor</w:t>
            </w:r>
          </w:p>
        </w:tc>
        <w:tc>
          <w:tcPr>
            <w:tcW w:w="0" w:type="auto"/>
            <w:vAlign w:val="center"/>
            <w:hideMark/>
          </w:tcPr>
          <w:p w:rsidR="00A95723" w:rsidRDefault="00A95723" w:rsidP="00A95723">
            <w:pPr>
              <w:pStyle w:val="NoSpacing"/>
              <w:rPr>
                <w:lang w:eastAsia="ru-RU" w:bidi="ar-SA"/>
              </w:rPr>
            </w:pPr>
            <w:r>
              <w:t xml:space="preserve">CLI Sample. –permitModelAnalysis replaced with –prohibitModelAnalysis for compatibility with FRE 11 for Windows. </w:t>
            </w:r>
          </w:p>
        </w:tc>
        <w:tc>
          <w:tcPr>
            <w:tcW w:w="0" w:type="auto"/>
            <w:vAlign w:val="center"/>
            <w:hideMark/>
          </w:tcPr>
          <w:p w:rsidR="00A95723" w:rsidRDefault="00A95723" w:rsidP="00A95723">
            <w:pPr>
              <w:pStyle w:val="NoSpacing"/>
              <w:rPr>
                <w:lang w:eastAsia="ru-RU" w:bidi="ar-SA"/>
              </w:rPr>
            </w:pPr>
            <w:r>
              <w:rPr>
                <w:lang w:eastAsia="ru-RU" w:bidi="ar-SA"/>
              </w:rPr>
              <w:t>Samples</w:t>
            </w:r>
          </w:p>
        </w:tc>
        <w:tc>
          <w:tcPr>
            <w:tcW w:w="0" w:type="auto"/>
            <w:vAlign w:val="center"/>
            <w:hideMark/>
          </w:tcPr>
          <w:p w:rsidR="00A95723" w:rsidRDefault="00A95723" w:rsidP="00A95723">
            <w:pPr>
              <w:pStyle w:val="NoSpacing"/>
            </w:pPr>
            <w:r w:rsidRPr="00A95723">
              <w:t>476500</w:t>
            </w:r>
          </w:p>
        </w:tc>
        <w:tc>
          <w:tcPr>
            <w:tcW w:w="0" w:type="auto"/>
            <w:vAlign w:val="center"/>
            <w:hideMark/>
          </w:tcPr>
          <w:p w:rsidR="00A95723" w:rsidRDefault="00A95723" w:rsidP="00A95723">
            <w:pPr>
              <w:pStyle w:val="NoSpacing"/>
              <w:rPr>
                <w:lang w:eastAsia="ru-RU" w:bidi="ar-SA"/>
              </w:rPr>
            </w:pPr>
            <w:r>
              <w:rPr>
                <w:lang w:eastAsia="ru-RU" w:bidi="ar-SA"/>
              </w:rPr>
              <w:t>USA</w:t>
            </w:r>
          </w:p>
        </w:tc>
      </w:tr>
      <w:tr w:rsidR="00A95723" w:rsidRPr="009079BC" w:rsidTr="00033925">
        <w:trPr>
          <w:trHeight w:val="305"/>
        </w:trPr>
        <w:tc>
          <w:tcPr>
            <w:tcW w:w="0" w:type="auto"/>
            <w:vAlign w:val="center"/>
            <w:hideMark/>
          </w:tcPr>
          <w:p w:rsidR="00A95723" w:rsidRDefault="00A95723" w:rsidP="00A95723">
            <w:pPr>
              <w:pStyle w:val="NoSpacing"/>
              <w:rPr>
                <w:lang w:eastAsia="ru-RU" w:bidi="ar-SA"/>
              </w:rPr>
            </w:pPr>
            <w:r>
              <w:rPr>
                <w:lang w:eastAsia="ru-RU" w:bidi="ar-SA"/>
              </w:rPr>
              <w:t>Minor</w:t>
            </w:r>
          </w:p>
        </w:tc>
        <w:tc>
          <w:tcPr>
            <w:tcW w:w="0" w:type="auto"/>
            <w:vAlign w:val="center"/>
            <w:hideMark/>
          </w:tcPr>
          <w:p w:rsidR="00A95723" w:rsidRDefault="00A95723" w:rsidP="00A95723">
            <w:pPr>
              <w:pStyle w:val="NoSpacing"/>
              <w:rPr>
                <w:lang w:eastAsia="ru-RU" w:bidi="ar-SA"/>
              </w:rPr>
            </w:pPr>
            <w:r>
              <w:rPr>
                <w:lang w:eastAsia="ru-RU" w:bidi="ar-SA"/>
              </w:rPr>
              <w:t>CLI sample mixes export formats and file names</w:t>
            </w:r>
          </w:p>
        </w:tc>
        <w:tc>
          <w:tcPr>
            <w:tcW w:w="0" w:type="auto"/>
            <w:vAlign w:val="center"/>
            <w:hideMark/>
          </w:tcPr>
          <w:p w:rsidR="00A95723" w:rsidRDefault="00A95723" w:rsidP="00A95723">
            <w:pPr>
              <w:pStyle w:val="NoSpacing"/>
              <w:rPr>
                <w:lang w:eastAsia="ru-RU" w:bidi="ar-SA"/>
              </w:rPr>
            </w:pPr>
            <w:r>
              <w:rPr>
                <w:lang w:eastAsia="ru-RU" w:bidi="ar-SA"/>
              </w:rPr>
              <w:t>Samples</w:t>
            </w:r>
          </w:p>
        </w:tc>
        <w:tc>
          <w:tcPr>
            <w:tcW w:w="0" w:type="auto"/>
            <w:vAlign w:val="center"/>
            <w:hideMark/>
          </w:tcPr>
          <w:p w:rsidR="00A95723" w:rsidRDefault="00A95723" w:rsidP="00A95723">
            <w:pPr>
              <w:pStyle w:val="NoSpacing"/>
            </w:pPr>
            <w:r w:rsidRPr="00A95723">
              <w:t>620675</w:t>
            </w:r>
            <w:r>
              <w:t xml:space="preserve"> </w:t>
            </w:r>
          </w:p>
        </w:tc>
        <w:tc>
          <w:tcPr>
            <w:tcW w:w="0" w:type="auto"/>
            <w:vAlign w:val="center"/>
            <w:hideMark/>
          </w:tcPr>
          <w:p w:rsidR="00A95723" w:rsidRDefault="00A95723" w:rsidP="00A95723">
            <w:pPr>
              <w:pStyle w:val="NoSpacing"/>
              <w:rPr>
                <w:lang w:eastAsia="ru-RU" w:bidi="ar-SA"/>
              </w:rPr>
            </w:pPr>
            <w:r>
              <w:rPr>
                <w:lang w:eastAsia="ru-RU" w:bidi="ar-SA"/>
              </w:rPr>
              <w:t>EU</w:t>
            </w:r>
          </w:p>
        </w:tc>
      </w:tr>
      <w:tr w:rsidR="00A95723" w:rsidRPr="009079BC" w:rsidTr="00033925">
        <w:trPr>
          <w:trHeight w:val="576"/>
        </w:trPr>
        <w:tc>
          <w:tcPr>
            <w:tcW w:w="0" w:type="auto"/>
            <w:vAlign w:val="center"/>
          </w:tcPr>
          <w:p w:rsidR="00A95723" w:rsidRDefault="00A95723" w:rsidP="00A95723">
            <w:pPr>
              <w:pStyle w:val="NoSpacing"/>
              <w:rPr>
                <w:lang w:eastAsia="ru-RU" w:bidi="ar-SA"/>
              </w:rPr>
            </w:pPr>
            <w:r>
              <w:rPr>
                <w:lang w:eastAsia="ru-RU" w:bidi="ar-SA"/>
              </w:rPr>
              <w:t>Minor</w:t>
            </w:r>
          </w:p>
        </w:tc>
        <w:tc>
          <w:tcPr>
            <w:tcW w:w="0" w:type="auto"/>
            <w:vAlign w:val="center"/>
          </w:tcPr>
          <w:p w:rsidR="00A95723" w:rsidRDefault="00A95723" w:rsidP="00A95723">
            <w:pPr>
              <w:pStyle w:val="NoSpacing"/>
              <w:rPr>
                <w:lang w:eastAsia="ru-RU" w:bidi="ar-SA"/>
              </w:rPr>
            </w:pPr>
            <w:r>
              <w:t>Wait interval exceeded when preprocessing an image with IPagePreprocessingParams::CorrectOrientation = true</w:t>
            </w:r>
          </w:p>
        </w:tc>
        <w:tc>
          <w:tcPr>
            <w:tcW w:w="0" w:type="auto"/>
            <w:vAlign w:val="center"/>
          </w:tcPr>
          <w:p w:rsidR="00A95723" w:rsidRDefault="00A95723" w:rsidP="00A95723">
            <w:pPr>
              <w:pStyle w:val="NoSpacing"/>
              <w:rPr>
                <w:lang w:eastAsia="ru-RU" w:bidi="ar-SA"/>
              </w:rPr>
            </w:pPr>
            <w:r>
              <w:rPr>
                <w:lang w:eastAsia="ru-RU" w:bidi="ar-SA"/>
              </w:rPr>
              <w:t>API</w:t>
            </w:r>
          </w:p>
        </w:tc>
        <w:tc>
          <w:tcPr>
            <w:tcW w:w="0" w:type="auto"/>
            <w:vAlign w:val="center"/>
          </w:tcPr>
          <w:p w:rsidR="00A95723" w:rsidRDefault="00A95723" w:rsidP="00A95723">
            <w:pPr>
              <w:pStyle w:val="NoSpacing"/>
              <w:rPr>
                <w:rStyle w:val="Hyperlink"/>
              </w:rPr>
            </w:pPr>
            <w:r w:rsidRPr="00A95723">
              <w:rPr>
                <w:rFonts w:ascii="Calibri" w:hAnsi="Calibri"/>
              </w:rPr>
              <w:t>609549</w:t>
            </w:r>
          </w:p>
        </w:tc>
        <w:tc>
          <w:tcPr>
            <w:tcW w:w="0" w:type="auto"/>
            <w:vAlign w:val="center"/>
          </w:tcPr>
          <w:p w:rsidR="00A95723" w:rsidRDefault="00A95723" w:rsidP="00A95723">
            <w:pPr>
              <w:pStyle w:val="NoSpacing"/>
              <w:rPr>
                <w:lang w:eastAsia="ru-RU" w:bidi="ar-SA"/>
              </w:rPr>
            </w:pPr>
            <w:r>
              <w:rPr>
                <w:lang w:eastAsia="ru-RU" w:bidi="ar-SA"/>
              </w:rPr>
              <w:t>USA</w:t>
            </w:r>
          </w:p>
        </w:tc>
      </w:tr>
      <w:tr w:rsidR="00A95723" w:rsidRPr="009079BC" w:rsidTr="00033925">
        <w:trPr>
          <w:trHeight w:val="576"/>
        </w:trPr>
        <w:tc>
          <w:tcPr>
            <w:tcW w:w="0" w:type="auto"/>
            <w:vAlign w:val="center"/>
          </w:tcPr>
          <w:p w:rsidR="00A95723" w:rsidRPr="00A95723" w:rsidRDefault="00A95723" w:rsidP="00A95723">
            <w:pPr>
              <w:pStyle w:val="NoSpacing"/>
              <w:rPr>
                <w:lang w:bidi="ar-SA"/>
              </w:rPr>
            </w:pPr>
            <w:r w:rsidRPr="00A95723">
              <w:t>Minor</w:t>
            </w:r>
          </w:p>
        </w:tc>
        <w:tc>
          <w:tcPr>
            <w:tcW w:w="0" w:type="auto"/>
            <w:vAlign w:val="center"/>
          </w:tcPr>
          <w:p w:rsidR="00A95723" w:rsidRPr="00A95723" w:rsidRDefault="00A95723" w:rsidP="00A95723">
            <w:pPr>
              <w:pStyle w:val="NoSpacing"/>
            </w:pPr>
            <w:r w:rsidRPr="00A95723">
              <w:t>Added to Help recommendation to disable SELinux</w:t>
            </w:r>
          </w:p>
        </w:tc>
        <w:tc>
          <w:tcPr>
            <w:tcW w:w="0" w:type="auto"/>
            <w:vAlign w:val="center"/>
          </w:tcPr>
          <w:p w:rsidR="00A95723" w:rsidRPr="00A95723" w:rsidRDefault="00A95723" w:rsidP="00A95723">
            <w:pPr>
              <w:pStyle w:val="NoSpacing"/>
            </w:pPr>
            <w:r w:rsidRPr="00A95723">
              <w:t>Help</w:t>
            </w:r>
          </w:p>
        </w:tc>
        <w:tc>
          <w:tcPr>
            <w:tcW w:w="0" w:type="auto"/>
            <w:vAlign w:val="center"/>
          </w:tcPr>
          <w:p w:rsidR="00A95723" w:rsidRPr="00A95723" w:rsidRDefault="00A95723" w:rsidP="00A95723">
            <w:pPr>
              <w:pStyle w:val="NoSpacing"/>
              <w:rPr>
                <w:rStyle w:val="Hyperlink"/>
                <w:color w:val="auto"/>
                <w:u w:val="none"/>
              </w:rPr>
            </w:pPr>
            <w:hyperlink r:id="rId168" w:history="1">
              <w:r w:rsidRPr="00A95723">
                <w:rPr>
                  <w:rStyle w:val="Hyperlink"/>
                  <w:color w:val="auto"/>
                  <w:u w:val="none"/>
                </w:rPr>
                <w:t>607692</w:t>
              </w:r>
            </w:hyperlink>
          </w:p>
        </w:tc>
        <w:tc>
          <w:tcPr>
            <w:tcW w:w="0" w:type="auto"/>
            <w:vAlign w:val="center"/>
          </w:tcPr>
          <w:p w:rsidR="00A95723" w:rsidRPr="00A95723" w:rsidRDefault="00A95723" w:rsidP="00A95723">
            <w:pPr>
              <w:pStyle w:val="NoSpacing"/>
              <w:rPr>
                <w:lang w:bidi="ar-SA"/>
              </w:rPr>
            </w:pPr>
            <w:r w:rsidRPr="00A95723">
              <w:t>USA</w:t>
            </w:r>
          </w:p>
        </w:tc>
      </w:tr>
      <w:tr w:rsidR="00A95723" w:rsidRPr="009079BC" w:rsidTr="00033925">
        <w:trPr>
          <w:trHeight w:val="576"/>
        </w:trPr>
        <w:tc>
          <w:tcPr>
            <w:tcW w:w="0" w:type="auto"/>
            <w:vAlign w:val="center"/>
          </w:tcPr>
          <w:p w:rsidR="00A95723" w:rsidRPr="00A95723" w:rsidRDefault="00A95723" w:rsidP="00A95723">
            <w:pPr>
              <w:pStyle w:val="NoSpacing"/>
            </w:pPr>
            <w:r w:rsidRPr="00A95723">
              <w:t>Minor</w:t>
            </w:r>
          </w:p>
        </w:tc>
        <w:tc>
          <w:tcPr>
            <w:tcW w:w="0" w:type="auto"/>
            <w:vAlign w:val="center"/>
          </w:tcPr>
          <w:p w:rsidR="00A95723" w:rsidRPr="00A95723" w:rsidRDefault="00A95723" w:rsidP="00A95723">
            <w:pPr>
              <w:pStyle w:val="NoSpacing"/>
            </w:pPr>
            <w:r w:rsidRPr="00A95723">
              <w:t>Added CreateImageDocumentsInMemory in Help</w:t>
            </w:r>
          </w:p>
        </w:tc>
        <w:tc>
          <w:tcPr>
            <w:tcW w:w="0" w:type="auto"/>
            <w:vAlign w:val="center"/>
          </w:tcPr>
          <w:p w:rsidR="00A95723" w:rsidRPr="00A95723" w:rsidRDefault="00A95723" w:rsidP="00A95723">
            <w:pPr>
              <w:pStyle w:val="NoSpacing"/>
            </w:pPr>
            <w:r w:rsidRPr="00A95723">
              <w:t>Help</w:t>
            </w:r>
          </w:p>
        </w:tc>
        <w:tc>
          <w:tcPr>
            <w:tcW w:w="0" w:type="auto"/>
            <w:vAlign w:val="center"/>
          </w:tcPr>
          <w:p w:rsidR="00A95723" w:rsidRPr="00A95723" w:rsidRDefault="00A95723" w:rsidP="00A95723">
            <w:pPr>
              <w:pStyle w:val="NoSpacing"/>
              <w:rPr>
                <w:rStyle w:val="Hyperlink"/>
                <w:color w:val="auto"/>
                <w:u w:val="none"/>
              </w:rPr>
            </w:pPr>
            <w:hyperlink r:id="rId169" w:history="1">
              <w:r w:rsidRPr="00A95723">
                <w:rPr>
                  <w:rStyle w:val="Hyperlink"/>
                  <w:color w:val="auto"/>
                  <w:u w:val="none"/>
                </w:rPr>
                <w:t>605495</w:t>
              </w:r>
            </w:hyperlink>
          </w:p>
        </w:tc>
        <w:tc>
          <w:tcPr>
            <w:tcW w:w="0" w:type="auto"/>
            <w:vAlign w:val="center"/>
          </w:tcPr>
          <w:p w:rsidR="00A95723" w:rsidRPr="00A95723" w:rsidRDefault="00A95723" w:rsidP="00A95723">
            <w:pPr>
              <w:pStyle w:val="NoSpacing"/>
              <w:rPr>
                <w:lang w:bidi="ar-SA"/>
              </w:rPr>
            </w:pPr>
            <w:r w:rsidRPr="00A95723">
              <w:t>EU</w:t>
            </w:r>
          </w:p>
        </w:tc>
      </w:tr>
      <w:tr w:rsidR="00A95723" w:rsidRPr="009079BC" w:rsidTr="00033925">
        <w:trPr>
          <w:trHeight w:val="576"/>
        </w:trPr>
        <w:tc>
          <w:tcPr>
            <w:tcW w:w="0" w:type="auto"/>
            <w:vAlign w:val="center"/>
          </w:tcPr>
          <w:p w:rsidR="00A95723" w:rsidRPr="00A95723" w:rsidRDefault="00A95723" w:rsidP="00A95723">
            <w:pPr>
              <w:pStyle w:val="NoSpacing"/>
            </w:pPr>
            <w:r w:rsidRPr="00A95723">
              <w:t>Minor</w:t>
            </w:r>
          </w:p>
        </w:tc>
        <w:tc>
          <w:tcPr>
            <w:tcW w:w="0" w:type="auto"/>
            <w:vAlign w:val="center"/>
          </w:tcPr>
          <w:p w:rsidR="00A95723" w:rsidRPr="00A95723" w:rsidRDefault="00A95723" w:rsidP="00A95723">
            <w:pPr>
              <w:pStyle w:val="NoSpacing"/>
            </w:pPr>
            <w:r w:rsidRPr="00A95723">
              <w:t xml:space="preserve">Added list of available programming languages. </w:t>
            </w:r>
          </w:p>
        </w:tc>
        <w:tc>
          <w:tcPr>
            <w:tcW w:w="0" w:type="auto"/>
            <w:vAlign w:val="center"/>
          </w:tcPr>
          <w:p w:rsidR="00A95723" w:rsidRPr="00A95723" w:rsidRDefault="00A95723" w:rsidP="00A95723">
            <w:pPr>
              <w:pStyle w:val="NoSpacing"/>
            </w:pPr>
            <w:r w:rsidRPr="00A95723">
              <w:t>Help</w:t>
            </w:r>
          </w:p>
        </w:tc>
        <w:tc>
          <w:tcPr>
            <w:tcW w:w="0" w:type="auto"/>
            <w:vAlign w:val="center"/>
          </w:tcPr>
          <w:p w:rsidR="00A95723" w:rsidRPr="00A95723" w:rsidRDefault="00A95723" w:rsidP="00A95723">
            <w:pPr>
              <w:pStyle w:val="NoSpacing"/>
              <w:rPr>
                <w:rStyle w:val="Hyperlink"/>
                <w:color w:val="auto"/>
                <w:u w:val="none"/>
              </w:rPr>
            </w:pPr>
            <w:hyperlink r:id="rId170" w:history="1">
              <w:r w:rsidRPr="00A95723">
                <w:rPr>
                  <w:rStyle w:val="Hyperlink"/>
                  <w:color w:val="auto"/>
                  <w:u w:val="none"/>
                </w:rPr>
                <w:t>474674</w:t>
              </w:r>
            </w:hyperlink>
          </w:p>
        </w:tc>
        <w:tc>
          <w:tcPr>
            <w:tcW w:w="0" w:type="auto"/>
            <w:vAlign w:val="center"/>
          </w:tcPr>
          <w:p w:rsidR="00A95723" w:rsidRPr="00A95723" w:rsidRDefault="00A95723" w:rsidP="00A95723">
            <w:pPr>
              <w:pStyle w:val="NoSpacing"/>
              <w:rPr>
                <w:lang w:bidi="ar-SA"/>
              </w:rPr>
            </w:pPr>
            <w:r w:rsidRPr="00A95723">
              <w:t>3A</w:t>
            </w:r>
          </w:p>
        </w:tc>
      </w:tr>
      <w:tr w:rsidR="00A95723" w:rsidRPr="009079BC" w:rsidTr="00033925">
        <w:trPr>
          <w:trHeight w:val="576"/>
        </w:trPr>
        <w:tc>
          <w:tcPr>
            <w:tcW w:w="0" w:type="auto"/>
            <w:vAlign w:val="center"/>
          </w:tcPr>
          <w:p w:rsidR="00A95723" w:rsidRPr="00A95723" w:rsidRDefault="00A95723" w:rsidP="00A95723">
            <w:pPr>
              <w:pStyle w:val="NoSpacing"/>
            </w:pPr>
            <w:r w:rsidRPr="00A95723">
              <w:t>Minor</w:t>
            </w:r>
          </w:p>
        </w:tc>
        <w:tc>
          <w:tcPr>
            <w:tcW w:w="0" w:type="auto"/>
            <w:vAlign w:val="center"/>
          </w:tcPr>
          <w:p w:rsidR="00A95723" w:rsidRPr="00A95723" w:rsidRDefault="00A95723" w:rsidP="00A95723">
            <w:pPr>
              <w:pStyle w:val="NoSpacing"/>
            </w:pPr>
            <w:r w:rsidRPr="00A95723">
              <w:t>Fixed misprint in Help - avaliable instead of available</w:t>
            </w:r>
          </w:p>
        </w:tc>
        <w:tc>
          <w:tcPr>
            <w:tcW w:w="0" w:type="auto"/>
            <w:vAlign w:val="center"/>
          </w:tcPr>
          <w:p w:rsidR="00A95723" w:rsidRPr="00A95723" w:rsidRDefault="00A95723" w:rsidP="00A95723">
            <w:pPr>
              <w:pStyle w:val="NoSpacing"/>
            </w:pPr>
            <w:r w:rsidRPr="00A95723">
              <w:t>Help</w:t>
            </w:r>
          </w:p>
        </w:tc>
        <w:tc>
          <w:tcPr>
            <w:tcW w:w="0" w:type="auto"/>
            <w:vAlign w:val="center"/>
          </w:tcPr>
          <w:p w:rsidR="00A95723" w:rsidRPr="00A95723" w:rsidRDefault="00A95723" w:rsidP="00A95723">
            <w:pPr>
              <w:pStyle w:val="NoSpacing"/>
              <w:rPr>
                <w:rStyle w:val="Hyperlink"/>
                <w:color w:val="auto"/>
                <w:u w:val="none"/>
              </w:rPr>
            </w:pPr>
            <w:hyperlink r:id="rId171" w:history="1">
              <w:r w:rsidRPr="00A95723">
                <w:rPr>
                  <w:rStyle w:val="Hyperlink"/>
                  <w:color w:val="auto"/>
                  <w:u w:val="none"/>
                </w:rPr>
                <w:t>529931</w:t>
              </w:r>
            </w:hyperlink>
          </w:p>
        </w:tc>
        <w:tc>
          <w:tcPr>
            <w:tcW w:w="0" w:type="auto"/>
            <w:vAlign w:val="center"/>
          </w:tcPr>
          <w:p w:rsidR="00A95723" w:rsidRPr="00A95723" w:rsidRDefault="00A95723" w:rsidP="00A95723">
            <w:pPr>
              <w:pStyle w:val="NoSpacing"/>
              <w:rPr>
                <w:lang w:bidi="ar-SA"/>
              </w:rPr>
            </w:pPr>
            <w:r w:rsidRPr="00A95723">
              <w:t>AU</w:t>
            </w:r>
          </w:p>
        </w:tc>
      </w:tr>
    </w:tbl>
    <w:p w:rsidR="003715C8" w:rsidRPr="005009E1" w:rsidRDefault="003715C8" w:rsidP="003715C8"/>
    <w:p w:rsidR="003715C8" w:rsidRDefault="003715C8" w:rsidP="003715C8">
      <w:pPr>
        <w:pStyle w:val="Heading2"/>
      </w:pPr>
      <w:r w:rsidRPr="00FD57F0">
        <w:t>Known Issues and Workarounds</w:t>
      </w:r>
    </w:p>
    <w:p w:rsidR="00A95723" w:rsidRDefault="00A95723" w:rsidP="003715C8">
      <w:pPr>
        <w:spacing w:before="0"/>
      </w:pPr>
    </w:p>
    <w:p w:rsidR="003715C8" w:rsidRDefault="00A95723" w:rsidP="00A95723">
      <w:pPr>
        <w:pStyle w:val="NoSpacing"/>
      </w:pPr>
      <w:r>
        <w:t>See R8 GM.</w:t>
      </w:r>
    </w:p>
    <w:p w:rsidR="003715C8" w:rsidRDefault="003715C8" w:rsidP="00843993">
      <w:pPr>
        <w:spacing w:before="0"/>
      </w:pPr>
      <w:bookmarkStart w:id="450" w:name="_GoBack"/>
      <w:bookmarkEnd w:id="450"/>
    </w:p>
    <w:sectPr w:rsidR="003715C8" w:rsidSect="00DE02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PT Sans">
    <w:altName w:val="Corbel"/>
    <w:charset w:val="CC"/>
    <w:family w:val="swiss"/>
    <w:pitch w:val="variable"/>
    <w:sig w:usb0="00000001"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05"/>
    <w:multiLevelType w:val="hybridMultilevel"/>
    <w:tmpl w:val="70B2C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6388"/>
    <w:multiLevelType w:val="hybridMultilevel"/>
    <w:tmpl w:val="138AD786"/>
    <w:lvl w:ilvl="0" w:tplc="05B2EEB8">
      <w:start w:val="1"/>
      <w:numFmt w:val="bullet"/>
      <w:pStyle w:val="Bullet2"/>
      <w:lvlText w:val=""/>
      <w:lvlJc w:val="left"/>
      <w:pPr>
        <w:tabs>
          <w:tab w:val="num" w:pos="1390"/>
        </w:tabs>
        <w:ind w:left="1390"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C2B28"/>
    <w:multiLevelType w:val="hybridMultilevel"/>
    <w:tmpl w:val="B42477CA"/>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25ECE"/>
    <w:multiLevelType w:val="multilevel"/>
    <w:tmpl w:val="0C86AE2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4" w15:restartNumberingAfterBreak="0">
    <w:nsid w:val="05443785"/>
    <w:multiLevelType w:val="multilevel"/>
    <w:tmpl w:val="8C1A638E"/>
    <w:styleLink w:val="CurrentList1"/>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871"/>
        </w:tabs>
        <w:ind w:left="1871" w:hanging="147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5" w15:restartNumberingAfterBreak="0">
    <w:nsid w:val="06621FB7"/>
    <w:multiLevelType w:val="hybridMultilevel"/>
    <w:tmpl w:val="BEFC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46111B"/>
    <w:multiLevelType w:val="hybridMultilevel"/>
    <w:tmpl w:val="F92CB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20AA9"/>
    <w:multiLevelType w:val="hybridMultilevel"/>
    <w:tmpl w:val="7326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F61D49"/>
    <w:multiLevelType w:val="hybridMultilevel"/>
    <w:tmpl w:val="3AC6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B44100"/>
    <w:multiLevelType w:val="hybridMultilevel"/>
    <w:tmpl w:val="B9463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101384"/>
    <w:multiLevelType w:val="hybridMultilevel"/>
    <w:tmpl w:val="E38AD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391DA4"/>
    <w:multiLevelType w:val="hybridMultilevel"/>
    <w:tmpl w:val="A3A0BD62"/>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82ACB"/>
    <w:multiLevelType w:val="hybridMultilevel"/>
    <w:tmpl w:val="108AD41A"/>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D1491C"/>
    <w:multiLevelType w:val="hybridMultilevel"/>
    <w:tmpl w:val="D1F43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83742C"/>
    <w:multiLevelType w:val="hybridMultilevel"/>
    <w:tmpl w:val="07DAA1CA"/>
    <w:lvl w:ilvl="0" w:tplc="041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19D2C53"/>
    <w:multiLevelType w:val="hybridMultilevel"/>
    <w:tmpl w:val="5A3E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6908D4"/>
    <w:multiLevelType w:val="hybridMultilevel"/>
    <w:tmpl w:val="BDFE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EB67BE"/>
    <w:multiLevelType w:val="hybridMultilevel"/>
    <w:tmpl w:val="6D2A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E0818"/>
    <w:multiLevelType w:val="hybridMultilevel"/>
    <w:tmpl w:val="D62A9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086B37"/>
    <w:multiLevelType w:val="hybridMultilevel"/>
    <w:tmpl w:val="B20025BA"/>
    <w:lvl w:ilvl="0" w:tplc="F45E7ED4">
      <w:start w:val="1"/>
      <w:numFmt w:val="bullet"/>
      <w:pStyle w:val="Bullet3"/>
      <w:lvlText w:val=""/>
      <w:lvlJc w:val="left"/>
      <w:pPr>
        <w:tabs>
          <w:tab w:val="num" w:pos="2557"/>
        </w:tabs>
        <w:ind w:left="2557" w:hanging="397"/>
      </w:pPr>
      <w:rPr>
        <w:rFonts w:ascii="Symbol" w:hAnsi="Symbol" w:hint="default"/>
        <w:color w:val="auto"/>
      </w:rPr>
    </w:lvl>
    <w:lvl w:ilvl="1" w:tplc="B7663BD4">
      <w:start w:val="1"/>
      <w:numFmt w:val="bullet"/>
      <w:lvlText w:val=""/>
      <w:lvlJc w:val="left"/>
      <w:pPr>
        <w:tabs>
          <w:tab w:val="num" w:pos="3600"/>
        </w:tabs>
        <w:ind w:left="3600" w:hanging="360"/>
      </w:pPr>
      <w:rPr>
        <w:rFonts w:ascii="Symbol" w:hAnsi="Symbol" w:hint="default"/>
        <w:color w:val="auto"/>
      </w:rPr>
    </w:lvl>
    <w:lvl w:ilvl="2" w:tplc="FFFFFFFF">
      <w:start w:val="1"/>
      <w:numFmt w:val="bullet"/>
      <w:lvlText w:val=""/>
      <w:lvlJc w:val="left"/>
      <w:pPr>
        <w:tabs>
          <w:tab w:val="num" w:pos="4320"/>
        </w:tabs>
        <w:ind w:left="4320" w:hanging="360"/>
      </w:pPr>
      <w:rPr>
        <w:rFonts w:ascii="Wingdings" w:hAnsi="Wingdings" w:hint="default"/>
      </w:rPr>
    </w:lvl>
    <w:lvl w:ilvl="3" w:tplc="FFFFFFFF">
      <w:start w:val="1"/>
      <w:numFmt w:val="bullet"/>
      <w:lvlText w:val=""/>
      <w:lvlJc w:val="left"/>
      <w:pPr>
        <w:tabs>
          <w:tab w:val="num" w:pos="5040"/>
        </w:tabs>
        <w:ind w:left="5040" w:hanging="360"/>
      </w:pPr>
      <w:rPr>
        <w:rFonts w:ascii="Symbol" w:hAnsi="Symbol" w:hint="default"/>
      </w:rPr>
    </w:lvl>
    <w:lvl w:ilvl="4" w:tplc="FFFFFFFF">
      <w:start w:val="1"/>
      <w:numFmt w:val="bullet"/>
      <w:lvlText w:val="o"/>
      <w:lvlJc w:val="left"/>
      <w:pPr>
        <w:tabs>
          <w:tab w:val="num" w:pos="5760"/>
        </w:tabs>
        <w:ind w:left="5760" w:hanging="360"/>
      </w:pPr>
      <w:rPr>
        <w:rFonts w:ascii="Courier New" w:hAnsi="Courier New" w:hint="default"/>
      </w:rPr>
    </w:lvl>
    <w:lvl w:ilvl="5" w:tplc="FFFFFFFF">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282B34EE"/>
    <w:multiLevelType w:val="hybridMultilevel"/>
    <w:tmpl w:val="749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404E45"/>
    <w:multiLevelType w:val="hybridMultilevel"/>
    <w:tmpl w:val="075C9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6C2284"/>
    <w:multiLevelType w:val="hybridMultilevel"/>
    <w:tmpl w:val="C0B2FD26"/>
    <w:lvl w:ilvl="0" w:tplc="041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AD6026F"/>
    <w:multiLevelType w:val="hybridMultilevel"/>
    <w:tmpl w:val="BDB45208"/>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2C60196E"/>
    <w:multiLevelType w:val="hybridMultilevel"/>
    <w:tmpl w:val="ACBE7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9C7F83"/>
    <w:multiLevelType w:val="hybridMultilevel"/>
    <w:tmpl w:val="45F65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042BEC"/>
    <w:multiLevelType w:val="hybridMultilevel"/>
    <w:tmpl w:val="87845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311954F2"/>
    <w:multiLevelType w:val="hybridMultilevel"/>
    <w:tmpl w:val="37A40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677A58"/>
    <w:multiLevelType w:val="hybridMultilevel"/>
    <w:tmpl w:val="84AC46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D212AE"/>
    <w:multiLevelType w:val="hybridMultilevel"/>
    <w:tmpl w:val="817E47AE"/>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2022CC6"/>
    <w:multiLevelType w:val="hybridMultilevel"/>
    <w:tmpl w:val="BE4AA8AC"/>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D41061"/>
    <w:multiLevelType w:val="hybridMultilevel"/>
    <w:tmpl w:val="BD422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D9098A"/>
    <w:multiLevelType w:val="hybridMultilevel"/>
    <w:tmpl w:val="653E5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157F4B"/>
    <w:multiLevelType w:val="hybridMultilevel"/>
    <w:tmpl w:val="7BB2EA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A47164"/>
    <w:multiLevelType w:val="hybridMultilevel"/>
    <w:tmpl w:val="C026F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0210B1"/>
    <w:multiLevelType w:val="hybridMultilevel"/>
    <w:tmpl w:val="1C706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8AD74C6"/>
    <w:multiLevelType w:val="multilevel"/>
    <w:tmpl w:val="6DA865F4"/>
    <w:lvl w:ilvl="0">
      <w:start w:val="1"/>
      <w:numFmt w:val="decimal"/>
      <w:pStyle w:val="List1"/>
      <w:lvlText w:val="%1."/>
      <w:lvlJc w:val="left"/>
      <w:pPr>
        <w:tabs>
          <w:tab w:val="num" w:pos="397"/>
        </w:tabs>
        <w:ind w:left="397" w:hanging="397"/>
      </w:pPr>
      <w:rPr>
        <w:rFonts w:hint="default"/>
      </w:rPr>
    </w:lvl>
    <w:lvl w:ilvl="1">
      <w:start w:val="1"/>
      <w:numFmt w:val="decimal"/>
      <w:pStyle w:val="List2"/>
      <w:lvlText w:val="%1.%2."/>
      <w:lvlJc w:val="left"/>
      <w:pPr>
        <w:tabs>
          <w:tab w:val="num" w:pos="1117"/>
        </w:tabs>
        <w:ind w:left="794" w:hanging="397"/>
      </w:pPr>
      <w:rPr>
        <w:rFonts w:hint="default"/>
      </w:rPr>
    </w:lvl>
    <w:lvl w:ilvl="2">
      <w:start w:val="1"/>
      <w:numFmt w:val="decimal"/>
      <w:pStyle w:val="List3"/>
      <w:lvlText w:val="%1.%2.%3."/>
      <w:lvlJc w:val="left"/>
      <w:pPr>
        <w:tabs>
          <w:tab w:val="num" w:pos="1874"/>
        </w:tabs>
        <w:ind w:left="1191" w:hanging="397"/>
      </w:pPr>
      <w:rPr>
        <w:rFonts w:hint="default"/>
      </w:rPr>
    </w:lvl>
    <w:lvl w:ilvl="3">
      <w:start w:val="1"/>
      <w:numFmt w:val="decimal"/>
      <w:pStyle w:val="List4"/>
      <w:lvlText w:val="%1.%2.%3.%4."/>
      <w:lvlJc w:val="left"/>
      <w:pPr>
        <w:tabs>
          <w:tab w:val="num" w:pos="1911"/>
        </w:tabs>
        <w:ind w:left="1588" w:hanging="397"/>
      </w:pPr>
      <w:rPr>
        <w:rFonts w:hint="default"/>
      </w:rPr>
    </w:lvl>
    <w:lvl w:ilvl="4">
      <w:start w:val="1"/>
      <w:numFmt w:val="decimal"/>
      <w:pStyle w:val="List5"/>
      <w:lvlText w:val="%1.%2.%3.%4.%5."/>
      <w:lvlJc w:val="left"/>
      <w:pPr>
        <w:tabs>
          <w:tab w:val="num" w:pos="2668"/>
        </w:tabs>
        <w:ind w:left="1985" w:hanging="397"/>
      </w:pPr>
      <w:rPr>
        <w:rFonts w:hint="default"/>
      </w:rPr>
    </w:lvl>
    <w:lvl w:ilvl="5">
      <w:start w:val="1"/>
      <w:numFmt w:val="decimal"/>
      <w:lvlText w:val="%1.%2.%3.%4.%5.%6."/>
      <w:lvlJc w:val="left"/>
      <w:pPr>
        <w:tabs>
          <w:tab w:val="num" w:pos="3065"/>
        </w:tabs>
        <w:ind w:left="2381" w:hanging="396"/>
      </w:pPr>
      <w:rPr>
        <w:rFonts w:hint="default"/>
      </w:rPr>
    </w:lvl>
    <w:lvl w:ilvl="6">
      <w:start w:val="1"/>
      <w:numFmt w:val="decimal"/>
      <w:lvlText w:val="%1.%2.%3.%4.%5.%6.%7."/>
      <w:lvlJc w:val="left"/>
      <w:pPr>
        <w:tabs>
          <w:tab w:val="num" w:pos="3821"/>
        </w:tabs>
        <w:ind w:left="2778" w:hanging="397"/>
      </w:pPr>
      <w:rPr>
        <w:rFonts w:hint="default"/>
      </w:rPr>
    </w:lvl>
    <w:lvl w:ilvl="7">
      <w:start w:val="1"/>
      <w:numFmt w:val="decimal"/>
      <w:lvlText w:val="%1.%2.%3.%4.%5.%6.%7.%8."/>
      <w:lvlJc w:val="left"/>
      <w:pPr>
        <w:tabs>
          <w:tab w:val="num" w:pos="4218"/>
        </w:tabs>
        <w:ind w:left="3175" w:hanging="397"/>
      </w:pPr>
      <w:rPr>
        <w:rFonts w:hint="default"/>
      </w:rPr>
    </w:lvl>
    <w:lvl w:ilvl="8">
      <w:start w:val="1"/>
      <w:numFmt w:val="decimal"/>
      <w:lvlText w:val="%1.%2.%3.%4.%5.%6.%7.%8.%9."/>
      <w:lvlJc w:val="left"/>
      <w:pPr>
        <w:tabs>
          <w:tab w:val="num" w:pos="4975"/>
        </w:tabs>
        <w:ind w:left="3572" w:hanging="397"/>
      </w:pPr>
      <w:rPr>
        <w:rFonts w:hint="default"/>
      </w:rPr>
    </w:lvl>
  </w:abstractNum>
  <w:abstractNum w:abstractNumId="37" w15:restartNumberingAfterBreak="0">
    <w:nsid w:val="3AE474AF"/>
    <w:multiLevelType w:val="hybridMultilevel"/>
    <w:tmpl w:val="7E16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4292E6B"/>
    <w:multiLevelType w:val="hybridMultilevel"/>
    <w:tmpl w:val="E9EE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007733"/>
    <w:multiLevelType w:val="hybridMultilevel"/>
    <w:tmpl w:val="5844A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B304A4"/>
    <w:multiLevelType w:val="hybridMultilevel"/>
    <w:tmpl w:val="3DA07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52997F42"/>
    <w:multiLevelType w:val="multilevel"/>
    <w:tmpl w:val="AA0C214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42" w15:restartNumberingAfterBreak="0">
    <w:nsid w:val="57B3441E"/>
    <w:multiLevelType w:val="hybridMultilevel"/>
    <w:tmpl w:val="E1423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A025B10"/>
    <w:multiLevelType w:val="hybridMultilevel"/>
    <w:tmpl w:val="6CFA0AB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AF40578"/>
    <w:multiLevelType w:val="hybridMultilevel"/>
    <w:tmpl w:val="06D45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B081C8F"/>
    <w:multiLevelType w:val="hybridMultilevel"/>
    <w:tmpl w:val="235856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CAF607E"/>
    <w:multiLevelType w:val="hybridMultilevel"/>
    <w:tmpl w:val="2438B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D5F4797"/>
    <w:multiLevelType w:val="hybridMultilevel"/>
    <w:tmpl w:val="70BE9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FF61FC0"/>
    <w:multiLevelType w:val="hybridMultilevel"/>
    <w:tmpl w:val="82EC147C"/>
    <w:lvl w:ilvl="0" w:tplc="50B492D8">
      <w:start w:val="1"/>
      <w:numFmt w:val="decimal"/>
      <w:lvlText w:val="%1."/>
      <w:lvlJc w:val="left"/>
      <w:pPr>
        <w:ind w:left="720" w:hanging="360"/>
      </w:pPr>
      <w:rPr>
        <w:rFonts w:hint="default"/>
      </w:rPr>
    </w:lvl>
    <w:lvl w:ilvl="1" w:tplc="D3588C28" w:tentative="1">
      <w:start w:val="1"/>
      <w:numFmt w:val="bullet"/>
      <w:lvlText w:val="o"/>
      <w:lvlJc w:val="left"/>
      <w:pPr>
        <w:ind w:left="1440" w:hanging="360"/>
      </w:pPr>
      <w:rPr>
        <w:rFonts w:ascii="Courier New" w:hAnsi="Courier New" w:cs="Courier New" w:hint="default"/>
      </w:rPr>
    </w:lvl>
    <w:lvl w:ilvl="2" w:tplc="42EEF4AE" w:tentative="1">
      <w:start w:val="1"/>
      <w:numFmt w:val="bullet"/>
      <w:lvlText w:val=""/>
      <w:lvlJc w:val="left"/>
      <w:pPr>
        <w:ind w:left="2160" w:hanging="360"/>
      </w:pPr>
      <w:rPr>
        <w:rFonts w:ascii="Wingdings" w:hAnsi="Wingdings" w:hint="default"/>
      </w:rPr>
    </w:lvl>
    <w:lvl w:ilvl="3" w:tplc="78BC3B8A" w:tentative="1">
      <w:start w:val="1"/>
      <w:numFmt w:val="bullet"/>
      <w:lvlText w:val=""/>
      <w:lvlJc w:val="left"/>
      <w:pPr>
        <w:ind w:left="2880" w:hanging="360"/>
      </w:pPr>
      <w:rPr>
        <w:rFonts w:ascii="Symbol" w:hAnsi="Symbol" w:hint="default"/>
      </w:rPr>
    </w:lvl>
    <w:lvl w:ilvl="4" w:tplc="7C4C0C86" w:tentative="1">
      <w:start w:val="1"/>
      <w:numFmt w:val="bullet"/>
      <w:lvlText w:val="o"/>
      <w:lvlJc w:val="left"/>
      <w:pPr>
        <w:ind w:left="3600" w:hanging="360"/>
      </w:pPr>
      <w:rPr>
        <w:rFonts w:ascii="Courier New" w:hAnsi="Courier New" w:cs="Courier New" w:hint="default"/>
      </w:rPr>
    </w:lvl>
    <w:lvl w:ilvl="5" w:tplc="ADF64114" w:tentative="1">
      <w:start w:val="1"/>
      <w:numFmt w:val="bullet"/>
      <w:lvlText w:val=""/>
      <w:lvlJc w:val="left"/>
      <w:pPr>
        <w:ind w:left="4320" w:hanging="360"/>
      </w:pPr>
      <w:rPr>
        <w:rFonts w:ascii="Wingdings" w:hAnsi="Wingdings" w:hint="default"/>
      </w:rPr>
    </w:lvl>
    <w:lvl w:ilvl="6" w:tplc="17022D92" w:tentative="1">
      <w:start w:val="1"/>
      <w:numFmt w:val="bullet"/>
      <w:lvlText w:val=""/>
      <w:lvlJc w:val="left"/>
      <w:pPr>
        <w:ind w:left="5040" w:hanging="360"/>
      </w:pPr>
      <w:rPr>
        <w:rFonts w:ascii="Symbol" w:hAnsi="Symbol" w:hint="default"/>
      </w:rPr>
    </w:lvl>
    <w:lvl w:ilvl="7" w:tplc="8AEC048E" w:tentative="1">
      <w:start w:val="1"/>
      <w:numFmt w:val="bullet"/>
      <w:lvlText w:val="o"/>
      <w:lvlJc w:val="left"/>
      <w:pPr>
        <w:ind w:left="5760" w:hanging="360"/>
      </w:pPr>
      <w:rPr>
        <w:rFonts w:ascii="Courier New" w:hAnsi="Courier New" w:cs="Courier New" w:hint="default"/>
      </w:rPr>
    </w:lvl>
    <w:lvl w:ilvl="8" w:tplc="3ECA3AFC" w:tentative="1">
      <w:start w:val="1"/>
      <w:numFmt w:val="bullet"/>
      <w:lvlText w:val=""/>
      <w:lvlJc w:val="left"/>
      <w:pPr>
        <w:ind w:left="6480" w:hanging="360"/>
      </w:pPr>
      <w:rPr>
        <w:rFonts w:ascii="Wingdings" w:hAnsi="Wingdings" w:hint="default"/>
      </w:rPr>
    </w:lvl>
  </w:abstractNum>
  <w:abstractNum w:abstractNumId="49" w15:restartNumberingAfterBreak="0">
    <w:nsid w:val="606841E4"/>
    <w:multiLevelType w:val="hybridMultilevel"/>
    <w:tmpl w:val="0C4AC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1F54076"/>
    <w:multiLevelType w:val="hybridMultilevel"/>
    <w:tmpl w:val="4C081EB4"/>
    <w:lvl w:ilvl="0" w:tplc="0409000F">
      <w:start w:val="1"/>
      <w:numFmt w:val="decimal"/>
      <w:lvlText w:val="%1."/>
      <w:lvlJc w:val="left"/>
      <w:pPr>
        <w:ind w:left="720" w:hanging="360"/>
      </w:pPr>
    </w:lvl>
    <w:lvl w:ilvl="1" w:tplc="42449464">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33C4209"/>
    <w:multiLevelType w:val="hybridMultilevel"/>
    <w:tmpl w:val="C5640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88B653D"/>
    <w:multiLevelType w:val="hybridMultilevel"/>
    <w:tmpl w:val="5BEAA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ACB4AC0"/>
    <w:multiLevelType w:val="hybridMultilevel"/>
    <w:tmpl w:val="C6C892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9F05BC"/>
    <w:multiLevelType w:val="hybridMultilevel"/>
    <w:tmpl w:val="03202D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13F59BD"/>
    <w:multiLevelType w:val="hybridMultilevel"/>
    <w:tmpl w:val="CC86B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72BC5DEC"/>
    <w:multiLevelType w:val="hybridMultilevel"/>
    <w:tmpl w:val="F884949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75C71FD0"/>
    <w:multiLevelType w:val="hybridMultilevel"/>
    <w:tmpl w:val="6A0E3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5D7143B"/>
    <w:multiLevelType w:val="hybridMultilevel"/>
    <w:tmpl w:val="C2862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779240C"/>
    <w:multiLevelType w:val="hybridMultilevel"/>
    <w:tmpl w:val="2B604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7F11AF2"/>
    <w:multiLevelType w:val="multilevel"/>
    <w:tmpl w:val="0C86AE2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61" w15:restartNumberingAfterBreak="0">
    <w:nsid w:val="7B860EF5"/>
    <w:multiLevelType w:val="multilevel"/>
    <w:tmpl w:val="0C86AE2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62" w15:restartNumberingAfterBreak="0">
    <w:nsid w:val="7C32523E"/>
    <w:multiLevelType w:val="hybridMultilevel"/>
    <w:tmpl w:val="6010C67E"/>
    <w:lvl w:ilvl="0" w:tplc="04190001">
      <w:start w:val="1"/>
      <w:numFmt w:val="bullet"/>
      <w:lvlText w:val=""/>
      <w:lvlJc w:val="left"/>
      <w:pPr>
        <w:ind w:left="720" w:hanging="360"/>
      </w:pPr>
      <w:rPr>
        <w:rFonts w:ascii="Symbol" w:hAnsi="Symbol" w:hint="default"/>
      </w:rPr>
    </w:lvl>
    <w:lvl w:ilvl="1" w:tplc="5BE002BC">
      <w:numFmt w:val="bullet"/>
      <w:lvlText w:val="•"/>
      <w:lvlJc w:val="left"/>
      <w:pPr>
        <w:ind w:left="1800" w:hanging="720"/>
      </w:pPr>
      <w:rPr>
        <w:rFonts w:ascii="Calibri" w:eastAsiaTheme="minorEastAsia"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CEE1CFA"/>
    <w:multiLevelType w:val="hybridMultilevel"/>
    <w:tmpl w:val="2CB23866"/>
    <w:lvl w:ilvl="0" w:tplc="0409000F">
      <w:start w:val="1"/>
      <w:numFmt w:val="bullet"/>
      <w:pStyle w:val="Bullet"/>
      <w:lvlText w:val=""/>
      <w:lvlJc w:val="left"/>
      <w:pPr>
        <w:tabs>
          <w:tab w:val="num" w:pos="397"/>
        </w:tabs>
        <w:ind w:left="397" w:hanging="397"/>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835173"/>
    <w:multiLevelType w:val="hybridMultilevel"/>
    <w:tmpl w:val="FDB81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FC165D7"/>
    <w:multiLevelType w:val="hybridMultilevel"/>
    <w:tmpl w:val="813E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3"/>
  </w:num>
  <w:num w:numId="2">
    <w:abstractNumId w:val="1"/>
  </w:num>
  <w:num w:numId="3">
    <w:abstractNumId w:val="19"/>
  </w:num>
  <w:num w:numId="4">
    <w:abstractNumId w:val="36"/>
  </w:num>
  <w:num w:numId="5">
    <w:abstractNumId w:val="32"/>
  </w:num>
  <w:num w:numId="6">
    <w:abstractNumId w:val="0"/>
  </w:num>
  <w:num w:numId="7">
    <w:abstractNumId w:val="28"/>
  </w:num>
  <w:num w:numId="8">
    <w:abstractNumId w:val="48"/>
  </w:num>
  <w:num w:numId="9">
    <w:abstractNumId w:val="17"/>
  </w:num>
  <w:num w:numId="10">
    <w:abstractNumId w:val="4"/>
  </w:num>
  <w:num w:numId="11">
    <w:abstractNumId w:val="50"/>
  </w:num>
  <w:num w:numId="12">
    <w:abstractNumId w:val="44"/>
  </w:num>
  <w:num w:numId="13">
    <w:abstractNumId w:val="45"/>
  </w:num>
  <w:num w:numId="14">
    <w:abstractNumId w:val="6"/>
  </w:num>
  <w:num w:numId="15">
    <w:abstractNumId w:val="18"/>
  </w:num>
  <w:num w:numId="16">
    <w:abstractNumId w:val="5"/>
  </w:num>
  <w:num w:numId="17">
    <w:abstractNumId w:val="31"/>
  </w:num>
  <w:num w:numId="18">
    <w:abstractNumId w:val="43"/>
  </w:num>
  <w:num w:numId="19">
    <w:abstractNumId w:val="12"/>
  </w:num>
  <w:num w:numId="20">
    <w:abstractNumId w:val="11"/>
  </w:num>
  <w:num w:numId="21">
    <w:abstractNumId w:val="2"/>
  </w:num>
  <w:num w:numId="22">
    <w:abstractNumId w:val="30"/>
  </w:num>
  <w:num w:numId="23">
    <w:abstractNumId w:val="26"/>
  </w:num>
  <w:num w:numId="24">
    <w:abstractNumId w:val="58"/>
  </w:num>
  <w:num w:numId="25">
    <w:abstractNumId w:val="57"/>
  </w:num>
  <w:num w:numId="26">
    <w:abstractNumId w:val="7"/>
  </w:num>
  <w:num w:numId="2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23"/>
  </w:num>
  <w:num w:numId="30">
    <w:abstractNumId w:val="34"/>
  </w:num>
  <w:num w:numId="31">
    <w:abstractNumId w:val="52"/>
  </w:num>
  <w:num w:numId="32">
    <w:abstractNumId w:val="42"/>
  </w:num>
  <w:num w:numId="33">
    <w:abstractNumId w:val="54"/>
  </w:num>
  <w:num w:numId="34">
    <w:abstractNumId w:val="40"/>
  </w:num>
  <w:num w:numId="35">
    <w:abstractNumId w:val="38"/>
  </w:num>
  <w:num w:numId="36">
    <w:abstractNumId w:val="46"/>
  </w:num>
  <w:num w:numId="37">
    <w:abstractNumId w:val="10"/>
  </w:num>
  <w:num w:numId="38">
    <w:abstractNumId w:val="41"/>
  </w:num>
  <w:num w:numId="39">
    <w:abstractNumId w:val="65"/>
  </w:num>
  <w:num w:numId="40">
    <w:abstractNumId w:val="3"/>
  </w:num>
  <w:num w:numId="41">
    <w:abstractNumId w:val="37"/>
  </w:num>
  <w:num w:numId="42">
    <w:abstractNumId w:val="51"/>
  </w:num>
  <w:num w:numId="43">
    <w:abstractNumId w:val="27"/>
  </w:num>
  <w:num w:numId="44">
    <w:abstractNumId w:val="64"/>
  </w:num>
  <w:num w:numId="45">
    <w:abstractNumId w:val="39"/>
  </w:num>
  <w:num w:numId="46">
    <w:abstractNumId w:val="60"/>
  </w:num>
  <w:num w:numId="47">
    <w:abstractNumId w:val="9"/>
  </w:num>
  <w:num w:numId="48">
    <w:abstractNumId w:val="13"/>
  </w:num>
  <w:num w:numId="49">
    <w:abstractNumId w:val="47"/>
  </w:num>
  <w:num w:numId="50">
    <w:abstractNumId w:val="59"/>
  </w:num>
  <w:num w:numId="51">
    <w:abstractNumId w:val="15"/>
  </w:num>
  <w:num w:numId="52">
    <w:abstractNumId w:val="53"/>
  </w:num>
  <w:num w:numId="53">
    <w:abstractNumId w:val="16"/>
  </w:num>
  <w:num w:numId="54">
    <w:abstractNumId w:val="21"/>
  </w:num>
  <w:num w:numId="55">
    <w:abstractNumId w:val="24"/>
  </w:num>
  <w:num w:numId="56">
    <w:abstractNumId w:val="35"/>
  </w:num>
  <w:num w:numId="57">
    <w:abstractNumId w:val="49"/>
  </w:num>
  <w:num w:numId="58">
    <w:abstractNumId w:val="8"/>
  </w:num>
  <w:num w:numId="59">
    <w:abstractNumId w:val="62"/>
  </w:num>
  <w:num w:numId="60">
    <w:abstractNumId w:val="25"/>
  </w:num>
  <w:num w:numId="61">
    <w:abstractNumId w:val="33"/>
  </w:num>
  <w:num w:numId="62">
    <w:abstractNumId w:val="20"/>
  </w:num>
  <w:num w:numId="63">
    <w:abstractNumId w:val="22"/>
  </w:num>
  <w:num w:numId="64">
    <w:abstractNumId w:val="14"/>
  </w:num>
  <w:num w:numId="65">
    <w:abstractNumId w:val="29"/>
  </w:num>
  <w:num w:numId="66">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544"/>
    <w:rsid w:val="00000ED4"/>
    <w:rsid w:val="0000292C"/>
    <w:rsid w:val="00003DA0"/>
    <w:rsid w:val="000073E8"/>
    <w:rsid w:val="00012938"/>
    <w:rsid w:val="000136AC"/>
    <w:rsid w:val="00013F5C"/>
    <w:rsid w:val="000148BF"/>
    <w:rsid w:val="00044C48"/>
    <w:rsid w:val="000633D4"/>
    <w:rsid w:val="000659F5"/>
    <w:rsid w:val="00067537"/>
    <w:rsid w:val="00067EA6"/>
    <w:rsid w:val="000918E9"/>
    <w:rsid w:val="00094866"/>
    <w:rsid w:val="000A3E9F"/>
    <w:rsid w:val="000A59E3"/>
    <w:rsid w:val="000A6104"/>
    <w:rsid w:val="000B1F96"/>
    <w:rsid w:val="000B32E9"/>
    <w:rsid w:val="000B7442"/>
    <w:rsid w:val="000C1016"/>
    <w:rsid w:val="000D1CA7"/>
    <w:rsid w:val="000E106B"/>
    <w:rsid w:val="000E3FBF"/>
    <w:rsid w:val="000F785E"/>
    <w:rsid w:val="0010206C"/>
    <w:rsid w:val="00125FC3"/>
    <w:rsid w:val="00126C26"/>
    <w:rsid w:val="0013027A"/>
    <w:rsid w:val="001309EE"/>
    <w:rsid w:val="00131D0B"/>
    <w:rsid w:val="00136261"/>
    <w:rsid w:val="001372E6"/>
    <w:rsid w:val="00142B93"/>
    <w:rsid w:val="00155163"/>
    <w:rsid w:val="00164DCD"/>
    <w:rsid w:val="001865C3"/>
    <w:rsid w:val="00193A0F"/>
    <w:rsid w:val="00195484"/>
    <w:rsid w:val="001A2DAC"/>
    <w:rsid w:val="001A48ED"/>
    <w:rsid w:val="001A6EC3"/>
    <w:rsid w:val="001B3F18"/>
    <w:rsid w:val="001B5993"/>
    <w:rsid w:val="001C2446"/>
    <w:rsid w:val="001C4543"/>
    <w:rsid w:val="001C6D4F"/>
    <w:rsid w:val="001D1AB4"/>
    <w:rsid w:val="001E0A16"/>
    <w:rsid w:val="001E3A97"/>
    <w:rsid w:val="002003AE"/>
    <w:rsid w:val="002021A3"/>
    <w:rsid w:val="00202272"/>
    <w:rsid w:val="00202D7B"/>
    <w:rsid w:val="002038C9"/>
    <w:rsid w:val="00210EB6"/>
    <w:rsid w:val="00213280"/>
    <w:rsid w:val="002160FF"/>
    <w:rsid w:val="002255AE"/>
    <w:rsid w:val="00233528"/>
    <w:rsid w:val="0024072B"/>
    <w:rsid w:val="00241776"/>
    <w:rsid w:val="00242F62"/>
    <w:rsid w:val="00244745"/>
    <w:rsid w:val="0024594C"/>
    <w:rsid w:val="0025050E"/>
    <w:rsid w:val="00267B5D"/>
    <w:rsid w:val="00267F37"/>
    <w:rsid w:val="00273B32"/>
    <w:rsid w:val="002851E1"/>
    <w:rsid w:val="00285C36"/>
    <w:rsid w:val="00286486"/>
    <w:rsid w:val="002917F2"/>
    <w:rsid w:val="002A64D4"/>
    <w:rsid w:val="002E71CC"/>
    <w:rsid w:val="002F609F"/>
    <w:rsid w:val="00315296"/>
    <w:rsid w:val="00315D6C"/>
    <w:rsid w:val="003319EE"/>
    <w:rsid w:val="003457BC"/>
    <w:rsid w:val="0034782B"/>
    <w:rsid w:val="00350BAD"/>
    <w:rsid w:val="00354020"/>
    <w:rsid w:val="00354100"/>
    <w:rsid w:val="003715C8"/>
    <w:rsid w:val="00397233"/>
    <w:rsid w:val="003A49C2"/>
    <w:rsid w:val="003D3E10"/>
    <w:rsid w:val="003D7BE3"/>
    <w:rsid w:val="003F18C9"/>
    <w:rsid w:val="003F7AE0"/>
    <w:rsid w:val="00400DE0"/>
    <w:rsid w:val="004148E7"/>
    <w:rsid w:val="004164B7"/>
    <w:rsid w:val="00421CD9"/>
    <w:rsid w:val="00425623"/>
    <w:rsid w:val="00426E71"/>
    <w:rsid w:val="0043052C"/>
    <w:rsid w:val="004312BA"/>
    <w:rsid w:val="00443E3D"/>
    <w:rsid w:val="00450FCD"/>
    <w:rsid w:val="00461EEF"/>
    <w:rsid w:val="00473348"/>
    <w:rsid w:val="00475978"/>
    <w:rsid w:val="00491587"/>
    <w:rsid w:val="00497D49"/>
    <w:rsid w:val="004B3C8F"/>
    <w:rsid w:val="004B7737"/>
    <w:rsid w:val="004B7948"/>
    <w:rsid w:val="004C049F"/>
    <w:rsid w:val="004C04FB"/>
    <w:rsid w:val="004C6F8B"/>
    <w:rsid w:val="004E4F93"/>
    <w:rsid w:val="004E53D9"/>
    <w:rsid w:val="005110D7"/>
    <w:rsid w:val="00517D25"/>
    <w:rsid w:val="005204AB"/>
    <w:rsid w:val="0052519E"/>
    <w:rsid w:val="00526275"/>
    <w:rsid w:val="00536481"/>
    <w:rsid w:val="00543F68"/>
    <w:rsid w:val="00547B82"/>
    <w:rsid w:val="00547FBD"/>
    <w:rsid w:val="005524D5"/>
    <w:rsid w:val="00572B88"/>
    <w:rsid w:val="00575949"/>
    <w:rsid w:val="00575EE6"/>
    <w:rsid w:val="00580154"/>
    <w:rsid w:val="00584367"/>
    <w:rsid w:val="0059127E"/>
    <w:rsid w:val="00591440"/>
    <w:rsid w:val="00593CAE"/>
    <w:rsid w:val="005955AA"/>
    <w:rsid w:val="0059667F"/>
    <w:rsid w:val="00597262"/>
    <w:rsid w:val="005B1AA8"/>
    <w:rsid w:val="005B7EBC"/>
    <w:rsid w:val="005C3DEC"/>
    <w:rsid w:val="005C6E28"/>
    <w:rsid w:val="005C7B23"/>
    <w:rsid w:val="005D0B68"/>
    <w:rsid w:val="005D0EE2"/>
    <w:rsid w:val="005E2935"/>
    <w:rsid w:val="005E3C28"/>
    <w:rsid w:val="005E4297"/>
    <w:rsid w:val="005E4A87"/>
    <w:rsid w:val="005E7129"/>
    <w:rsid w:val="005F2EFD"/>
    <w:rsid w:val="0060300C"/>
    <w:rsid w:val="00604D38"/>
    <w:rsid w:val="00606F9F"/>
    <w:rsid w:val="00622D7B"/>
    <w:rsid w:val="00623C91"/>
    <w:rsid w:val="00627E96"/>
    <w:rsid w:val="0063068C"/>
    <w:rsid w:val="006356BF"/>
    <w:rsid w:val="006421FD"/>
    <w:rsid w:val="006461A9"/>
    <w:rsid w:val="0064762B"/>
    <w:rsid w:val="00650688"/>
    <w:rsid w:val="006509C8"/>
    <w:rsid w:val="0065235D"/>
    <w:rsid w:val="00652920"/>
    <w:rsid w:val="00653FC2"/>
    <w:rsid w:val="00671901"/>
    <w:rsid w:val="00675563"/>
    <w:rsid w:val="00694B6D"/>
    <w:rsid w:val="00694D29"/>
    <w:rsid w:val="006C07CC"/>
    <w:rsid w:val="006C4C79"/>
    <w:rsid w:val="006D6215"/>
    <w:rsid w:val="006E4EBC"/>
    <w:rsid w:val="006E58A3"/>
    <w:rsid w:val="006F3528"/>
    <w:rsid w:val="006F662C"/>
    <w:rsid w:val="00705284"/>
    <w:rsid w:val="007075C1"/>
    <w:rsid w:val="00712DD8"/>
    <w:rsid w:val="00713D7B"/>
    <w:rsid w:val="00713E56"/>
    <w:rsid w:val="0071541C"/>
    <w:rsid w:val="007231A4"/>
    <w:rsid w:val="007245AE"/>
    <w:rsid w:val="0072692A"/>
    <w:rsid w:val="00733701"/>
    <w:rsid w:val="007419E2"/>
    <w:rsid w:val="00744ADD"/>
    <w:rsid w:val="00760CFE"/>
    <w:rsid w:val="00760FDE"/>
    <w:rsid w:val="00766CD6"/>
    <w:rsid w:val="0077768C"/>
    <w:rsid w:val="00781943"/>
    <w:rsid w:val="00781D51"/>
    <w:rsid w:val="00784B5B"/>
    <w:rsid w:val="007A6E98"/>
    <w:rsid w:val="007B185C"/>
    <w:rsid w:val="007B65E9"/>
    <w:rsid w:val="007C132D"/>
    <w:rsid w:val="007C2FE8"/>
    <w:rsid w:val="007C5346"/>
    <w:rsid w:val="007D2F29"/>
    <w:rsid w:val="007D3EF6"/>
    <w:rsid w:val="007D5B24"/>
    <w:rsid w:val="007E2531"/>
    <w:rsid w:val="007E3D3E"/>
    <w:rsid w:val="007E3D4C"/>
    <w:rsid w:val="007E69C8"/>
    <w:rsid w:val="007F15FC"/>
    <w:rsid w:val="007F1F75"/>
    <w:rsid w:val="008253D3"/>
    <w:rsid w:val="00831F17"/>
    <w:rsid w:val="008345B2"/>
    <w:rsid w:val="00843906"/>
    <w:rsid w:val="00843993"/>
    <w:rsid w:val="00846658"/>
    <w:rsid w:val="00854CC0"/>
    <w:rsid w:val="00861C67"/>
    <w:rsid w:val="00862BF8"/>
    <w:rsid w:val="00872717"/>
    <w:rsid w:val="008831B9"/>
    <w:rsid w:val="008867C9"/>
    <w:rsid w:val="00894239"/>
    <w:rsid w:val="00896AB5"/>
    <w:rsid w:val="008A230D"/>
    <w:rsid w:val="008A3860"/>
    <w:rsid w:val="008B1870"/>
    <w:rsid w:val="008B5FE8"/>
    <w:rsid w:val="008D051F"/>
    <w:rsid w:val="008D148C"/>
    <w:rsid w:val="008E191E"/>
    <w:rsid w:val="008F5325"/>
    <w:rsid w:val="00904D4F"/>
    <w:rsid w:val="009152FE"/>
    <w:rsid w:val="00916136"/>
    <w:rsid w:val="00926569"/>
    <w:rsid w:val="00932D15"/>
    <w:rsid w:val="00933033"/>
    <w:rsid w:val="009417EA"/>
    <w:rsid w:val="00953D96"/>
    <w:rsid w:val="00955110"/>
    <w:rsid w:val="00966D8A"/>
    <w:rsid w:val="00986C20"/>
    <w:rsid w:val="00987625"/>
    <w:rsid w:val="00987966"/>
    <w:rsid w:val="00995160"/>
    <w:rsid w:val="009A66D8"/>
    <w:rsid w:val="009B60B1"/>
    <w:rsid w:val="009E277E"/>
    <w:rsid w:val="009E6FE8"/>
    <w:rsid w:val="00A1385E"/>
    <w:rsid w:val="00A13A41"/>
    <w:rsid w:val="00A257E4"/>
    <w:rsid w:val="00A424C7"/>
    <w:rsid w:val="00A46641"/>
    <w:rsid w:val="00A55D60"/>
    <w:rsid w:val="00A63621"/>
    <w:rsid w:val="00A67636"/>
    <w:rsid w:val="00A82351"/>
    <w:rsid w:val="00A8319E"/>
    <w:rsid w:val="00A85416"/>
    <w:rsid w:val="00A86037"/>
    <w:rsid w:val="00A95723"/>
    <w:rsid w:val="00AA1D89"/>
    <w:rsid w:val="00AA24F4"/>
    <w:rsid w:val="00AA6455"/>
    <w:rsid w:val="00AA65BB"/>
    <w:rsid w:val="00AA7519"/>
    <w:rsid w:val="00AB0C07"/>
    <w:rsid w:val="00AB159D"/>
    <w:rsid w:val="00AB4AF4"/>
    <w:rsid w:val="00AB5BBC"/>
    <w:rsid w:val="00AC24FB"/>
    <w:rsid w:val="00AD4B7A"/>
    <w:rsid w:val="00AD6B51"/>
    <w:rsid w:val="00AD78AF"/>
    <w:rsid w:val="00AE3CCA"/>
    <w:rsid w:val="00AF3D29"/>
    <w:rsid w:val="00B05658"/>
    <w:rsid w:val="00B15E15"/>
    <w:rsid w:val="00B202F6"/>
    <w:rsid w:val="00B327CA"/>
    <w:rsid w:val="00B34544"/>
    <w:rsid w:val="00B3558B"/>
    <w:rsid w:val="00B45DEA"/>
    <w:rsid w:val="00B56A13"/>
    <w:rsid w:val="00B604D9"/>
    <w:rsid w:val="00B85A64"/>
    <w:rsid w:val="00B85DB9"/>
    <w:rsid w:val="00B96260"/>
    <w:rsid w:val="00BA511F"/>
    <w:rsid w:val="00BA5316"/>
    <w:rsid w:val="00BB38E6"/>
    <w:rsid w:val="00BD7F9A"/>
    <w:rsid w:val="00BF2DBA"/>
    <w:rsid w:val="00BF6946"/>
    <w:rsid w:val="00C04B0A"/>
    <w:rsid w:val="00C101E5"/>
    <w:rsid w:val="00C107E2"/>
    <w:rsid w:val="00C21E0C"/>
    <w:rsid w:val="00C2361C"/>
    <w:rsid w:val="00C243AC"/>
    <w:rsid w:val="00C25524"/>
    <w:rsid w:val="00C316CC"/>
    <w:rsid w:val="00C31EB5"/>
    <w:rsid w:val="00C33D98"/>
    <w:rsid w:val="00C4513C"/>
    <w:rsid w:val="00C56554"/>
    <w:rsid w:val="00C63034"/>
    <w:rsid w:val="00C64050"/>
    <w:rsid w:val="00C75246"/>
    <w:rsid w:val="00C752E3"/>
    <w:rsid w:val="00C9118F"/>
    <w:rsid w:val="00C916C2"/>
    <w:rsid w:val="00C942A2"/>
    <w:rsid w:val="00C970DD"/>
    <w:rsid w:val="00CA0D7D"/>
    <w:rsid w:val="00CA4BDC"/>
    <w:rsid w:val="00CC045B"/>
    <w:rsid w:val="00CD6C22"/>
    <w:rsid w:val="00CE2F5F"/>
    <w:rsid w:val="00CE3775"/>
    <w:rsid w:val="00CE6EB0"/>
    <w:rsid w:val="00CF6A73"/>
    <w:rsid w:val="00D016C3"/>
    <w:rsid w:val="00D078DB"/>
    <w:rsid w:val="00D114F5"/>
    <w:rsid w:val="00D12E7C"/>
    <w:rsid w:val="00D13B85"/>
    <w:rsid w:val="00D208DD"/>
    <w:rsid w:val="00D22BAA"/>
    <w:rsid w:val="00D27B82"/>
    <w:rsid w:val="00D46D40"/>
    <w:rsid w:val="00D52E09"/>
    <w:rsid w:val="00D5529B"/>
    <w:rsid w:val="00D62930"/>
    <w:rsid w:val="00D741B9"/>
    <w:rsid w:val="00D75C0D"/>
    <w:rsid w:val="00D75EA1"/>
    <w:rsid w:val="00D85A95"/>
    <w:rsid w:val="00D9296A"/>
    <w:rsid w:val="00D93020"/>
    <w:rsid w:val="00D93FA6"/>
    <w:rsid w:val="00D975A1"/>
    <w:rsid w:val="00DA6742"/>
    <w:rsid w:val="00DB1F39"/>
    <w:rsid w:val="00DC33A7"/>
    <w:rsid w:val="00DC3EA2"/>
    <w:rsid w:val="00DC47C1"/>
    <w:rsid w:val="00DD1852"/>
    <w:rsid w:val="00DD709D"/>
    <w:rsid w:val="00DE02A2"/>
    <w:rsid w:val="00DE48AF"/>
    <w:rsid w:val="00DF20E3"/>
    <w:rsid w:val="00DF7B3E"/>
    <w:rsid w:val="00DF7D2E"/>
    <w:rsid w:val="00E32706"/>
    <w:rsid w:val="00E4141B"/>
    <w:rsid w:val="00E42896"/>
    <w:rsid w:val="00E45714"/>
    <w:rsid w:val="00E52009"/>
    <w:rsid w:val="00E53B80"/>
    <w:rsid w:val="00E6298D"/>
    <w:rsid w:val="00EB0D55"/>
    <w:rsid w:val="00EB2539"/>
    <w:rsid w:val="00EE0335"/>
    <w:rsid w:val="00EE0650"/>
    <w:rsid w:val="00EE341A"/>
    <w:rsid w:val="00EF7CA5"/>
    <w:rsid w:val="00F31512"/>
    <w:rsid w:val="00F31FD9"/>
    <w:rsid w:val="00F40EBE"/>
    <w:rsid w:val="00F46BB9"/>
    <w:rsid w:val="00F55D1A"/>
    <w:rsid w:val="00F64F8B"/>
    <w:rsid w:val="00F674EC"/>
    <w:rsid w:val="00F70599"/>
    <w:rsid w:val="00F72FEF"/>
    <w:rsid w:val="00F73142"/>
    <w:rsid w:val="00F81085"/>
    <w:rsid w:val="00F82E29"/>
    <w:rsid w:val="00F9589D"/>
    <w:rsid w:val="00F97774"/>
    <w:rsid w:val="00FA0872"/>
    <w:rsid w:val="00FA0F0E"/>
    <w:rsid w:val="00FB5B11"/>
    <w:rsid w:val="00FC0E7D"/>
    <w:rsid w:val="00FC2F84"/>
    <w:rsid w:val="00FC5F17"/>
    <w:rsid w:val="00FC774F"/>
    <w:rsid w:val="00FC79CF"/>
    <w:rsid w:val="00FE455A"/>
    <w:rsid w:val="00FE6D7D"/>
    <w:rsid w:val="00FF2E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B6F8B"/>
  <w15:docId w15:val="{C7E42AE2-74E7-44C1-AFA4-C6770DD1B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5E15"/>
    <w:rPr>
      <w:sz w:val="20"/>
      <w:szCs w:val="20"/>
    </w:rPr>
  </w:style>
  <w:style w:type="paragraph" w:styleId="Heading1">
    <w:name w:val="heading 1"/>
    <w:basedOn w:val="Normal"/>
    <w:next w:val="Normal"/>
    <w:link w:val="Heading1Char"/>
    <w:uiPriority w:val="9"/>
    <w:qFormat/>
    <w:rsid w:val="00B15E15"/>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B15E15"/>
    <w:p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 w:val="22"/>
      <w:szCs w:val="22"/>
    </w:rPr>
  </w:style>
  <w:style w:type="paragraph" w:styleId="Heading3">
    <w:name w:val="heading 3"/>
    <w:basedOn w:val="Normal"/>
    <w:next w:val="Normal"/>
    <w:link w:val="Heading3Char"/>
    <w:unhideWhenUsed/>
    <w:qFormat/>
    <w:rsid w:val="00B15E15"/>
    <w:pPr>
      <w:pBdr>
        <w:top w:val="single" w:sz="6" w:space="2" w:color="D16349" w:themeColor="accent1"/>
        <w:left w:val="single" w:sz="6" w:space="2" w:color="D16349" w:themeColor="accent1"/>
      </w:pBdr>
      <w:spacing w:before="300" w:after="0"/>
      <w:outlineLvl w:val="2"/>
    </w:pPr>
    <w:rPr>
      <w:caps/>
      <w:color w:val="6F2C1C" w:themeColor="accent1" w:themeShade="7F"/>
      <w:spacing w:val="15"/>
      <w:sz w:val="22"/>
      <w:szCs w:val="22"/>
    </w:rPr>
  </w:style>
  <w:style w:type="paragraph" w:styleId="Heading4">
    <w:name w:val="heading 4"/>
    <w:basedOn w:val="Normal"/>
    <w:next w:val="Normal"/>
    <w:link w:val="Heading4Char"/>
    <w:unhideWhenUsed/>
    <w:qFormat/>
    <w:rsid w:val="00B15E15"/>
    <w:pPr>
      <w:pBdr>
        <w:top w:val="dotted" w:sz="6" w:space="2" w:color="D16349" w:themeColor="accent1"/>
        <w:left w:val="dotted" w:sz="6" w:space="2" w:color="D16349" w:themeColor="accent1"/>
      </w:pBdr>
      <w:spacing w:before="300" w:after="0"/>
      <w:outlineLvl w:val="3"/>
    </w:pPr>
    <w:rPr>
      <w:caps/>
      <w:color w:val="A8422A" w:themeColor="accent1" w:themeShade="BF"/>
      <w:spacing w:val="10"/>
      <w:sz w:val="22"/>
      <w:szCs w:val="22"/>
    </w:rPr>
  </w:style>
  <w:style w:type="paragraph" w:styleId="Heading5">
    <w:name w:val="heading 5"/>
    <w:basedOn w:val="Normal"/>
    <w:next w:val="Normal"/>
    <w:link w:val="Heading5Char"/>
    <w:uiPriority w:val="9"/>
    <w:unhideWhenUsed/>
    <w:qFormat/>
    <w:rsid w:val="00B15E15"/>
    <w:pPr>
      <w:pBdr>
        <w:bottom w:val="single" w:sz="6" w:space="1" w:color="D16349" w:themeColor="accent1"/>
      </w:pBdr>
      <w:spacing w:before="300" w:after="0"/>
      <w:outlineLvl w:val="4"/>
    </w:pPr>
    <w:rPr>
      <w:caps/>
      <w:color w:val="A8422A" w:themeColor="accent1" w:themeShade="BF"/>
      <w:spacing w:val="10"/>
      <w:sz w:val="22"/>
      <w:szCs w:val="22"/>
    </w:rPr>
  </w:style>
  <w:style w:type="paragraph" w:styleId="Heading6">
    <w:name w:val="heading 6"/>
    <w:basedOn w:val="Normal"/>
    <w:next w:val="Normal"/>
    <w:link w:val="Heading6Char"/>
    <w:uiPriority w:val="9"/>
    <w:unhideWhenUsed/>
    <w:qFormat/>
    <w:rsid w:val="00B15E15"/>
    <w:pPr>
      <w:pBdr>
        <w:bottom w:val="dotted" w:sz="6" w:space="1" w:color="D16349" w:themeColor="accent1"/>
      </w:pBdr>
      <w:spacing w:before="300" w:after="0"/>
      <w:outlineLvl w:val="5"/>
    </w:pPr>
    <w:rPr>
      <w:caps/>
      <w:color w:val="A8422A" w:themeColor="accent1" w:themeShade="BF"/>
      <w:spacing w:val="10"/>
      <w:sz w:val="22"/>
      <w:szCs w:val="22"/>
    </w:rPr>
  </w:style>
  <w:style w:type="paragraph" w:styleId="Heading7">
    <w:name w:val="heading 7"/>
    <w:basedOn w:val="Normal"/>
    <w:next w:val="Normal"/>
    <w:link w:val="Heading7Char"/>
    <w:uiPriority w:val="9"/>
    <w:unhideWhenUsed/>
    <w:qFormat/>
    <w:rsid w:val="00B15E15"/>
    <w:pPr>
      <w:spacing w:before="300" w:after="0"/>
      <w:outlineLvl w:val="6"/>
    </w:pPr>
    <w:rPr>
      <w:caps/>
      <w:color w:val="A8422A" w:themeColor="accent1" w:themeShade="BF"/>
      <w:spacing w:val="10"/>
      <w:sz w:val="22"/>
      <w:szCs w:val="22"/>
    </w:rPr>
  </w:style>
  <w:style w:type="paragraph" w:styleId="Heading8">
    <w:name w:val="heading 8"/>
    <w:basedOn w:val="Normal"/>
    <w:next w:val="Normal"/>
    <w:link w:val="Heading8Char"/>
    <w:uiPriority w:val="9"/>
    <w:unhideWhenUsed/>
    <w:qFormat/>
    <w:rsid w:val="00B15E15"/>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B15E1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15E15"/>
    <w:pPr>
      <w:spacing w:before="0" w:after="0" w:line="240" w:lineRule="auto"/>
    </w:pPr>
  </w:style>
  <w:style w:type="paragraph" w:styleId="ListParagraph">
    <w:name w:val="List Paragraph"/>
    <w:basedOn w:val="Normal"/>
    <w:uiPriority w:val="34"/>
    <w:qFormat/>
    <w:rsid w:val="00B15E15"/>
    <w:pPr>
      <w:ind w:left="720"/>
      <w:contextualSpacing/>
    </w:pPr>
  </w:style>
  <w:style w:type="character" w:styleId="Hyperlink">
    <w:name w:val="Hyperlink"/>
    <w:basedOn w:val="DefaultParagraphFont"/>
    <w:uiPriority w:val="99"/>
    <w:rsid w:val="00D46D40"/>
    <w:rPr>
      <w:color w:val="0000FF"/>
      <w:u w:val="single"/>
    </w:rPr>
  </w:style>
  <w:style w:type="character" w:styleId="Strong">
    <w:name w:val="Strong"/>
    <w:uiPriority w:val="22"/>
    <w:qFormat/>
    <w:rsid w:val="00B15E15"/>
    <w:rPr>
      <w:b/>
      <w:bCs/>
    </w:rPr>
  </w:style>
  <w:style w:type="character" w:customStyle="1" w:styleId="Heading1Char">
    <w:name w:val="Heading 1 Char"/>
    <w:basedOn w:val="DefaultParagraphFont"/>
    <w:link w:val="Heading1"/>
    <w:uiPriority w:val="9"/>
    <w:rsid w:val="00B15E15"/>
    <w:rPr>
      <w:b/>
      <w:bCs/>
      <w:caps/>
      <w:color w:val="FFFFFF" w:themeColor="background1"/>
      <w:spacing w:val="15"/>
      <w:shd w:val="clear" w:color="auto" w:fill="D16349" w:themeFill="accent1"/>
    </w:rPr>
  </w:style>
  <w:style w:type="character" w:customStyle="1" w:styleId="Heading2Char">
    <w:name w:val="Heading 2 Char"/>
    <w:basedOn w:val="DefaultParagraphFont"/>
    <w:link w:val="Heading2"/>
    <w:rsid w:val="00B15E15"/>
    <w:rPr>
      <w:caps/>
      <w:spacing w:val="15"/>
      <w:shd w:val="clear" w:color="auto" w:fill="F5DFDA" w:themeFill="accent1" w:themeFillTint="33"/>
    </w:rPr>
  </w:style>
  <w:style w:type="character" w:customStyle="1" w:styleId="Heading3Char">
    <w:name w:val="Heading 3 Char"/>
    <w:basedOn w:val="DefaultParagraphFont"/>
    <w:link w:val="Heading3"/>
    <w:rsid w:val="00B15E15"/>
    <w:rPr>
      <w:caps/>
      <w:color w:val="6F2C1C" w:themeColor="accent1" w:themeShade="7F"/>
      <w:spacing w:val="15"/>
    </w:rPr>
  </w:style>
  <w:style w:type="character" w:customStyle="1" w:styleId="Heading4Char">
    <w:name w:val="Heading 4 Char"/>
    <w:basedOn w:val="DefaultParagraphFont"/>
    <w:link w:val="Heading4"/>
    <w:rsid w:val="00B15E15"/>
    <w:rPr>
      <w:caps/>
      <w:color w:val="A8422A" w:themeColor="accent1" w:themeShade="BF"/>
      <w:spacing w:val="10"/>
    </w:rPr>
  </w:style>
  <w:style w:type="character" w:customStyle="1" w:styleId="Heading5Char">
    <w:name w:val="Heading 5 Char"/>
    <w:basedOn w:val="DefaultParagraphFont"/>
    <w:link w:val="Heading5"/>
    <w:uiPriority w:val="9"/>
    <w:rsid w:val="00B15E15"/>
    <w:rPr>
      <w:caps/>
      <w:color w:val="A8422A" w:themeColor="accent1" w:themeShade="BF"/>
      <w:spacing w:val="10"/>
    </w:rPr>
  </w:style>
  <w:style w:type="character" w:customStyle="1" w:styleId="Heading6Char">
    <w:name w:val="Heading 6 Char"/>
    <w:basedOn w:val="DefaultParagraphFont"/>
    <w:link w:val="Heading6"/>
    <w:uiPriority w:val="9"/>
    <w:rsid w:val="00B15E15"/>
    <w:rPr>
      <w:caps/>
      <w:color w:val="A8422A" w:themeColor="accent1" w:themeShade="BF"/>
      <w:spacing w:val="10"/>
    </w:rPr>
  </w:style>
  <w:style w:type="character" w:customStyle="1" w:styleId="Heading7Char">
    <w:name w:val="Heading 7 Char"/>
    <w:basedOn w:val="DefaultParagraphFont"/>
    <w:link w:val="Heading7"/>
    <w:uiPriority w:val="9"/>
    <w:rsid w:val="00B15E15"/>
    <w:rPr>
      <w:caps/>
      <w:color w:val="A8422A" w:themeColor="accent1" w:themeShade="BF"/>
      <w:spacing w:val="10"/>
    </w:rPr>
  </w:style>
  <w:style w:type="character" w:customStyle="1" w:styleId="Heading8Char">
    <w:name w:val="Heading 8 Char"/>
    <w:basedOn w:val="DefaultParagraphFont"/>
    <w:link w:val="Heading8"/>
    <w:uiPriority w:val="9"/>
    <w:rsid w:val="00B15E15"/>
    <w:rPr>
      <w:caps/>
      <w:spacing w:val="10"/>
      <w:sz w:val="18"/>
      <w:szCs w:val="18"/>
    </w:rPr>
  </w:style>
  <w:style w:type="character" w:customStyle="1" w:styleId="Heading9Char">
    <w:name w:val="Heading 9 Char"/>
    <w:basedOn w:val="DefaultParagraphFont"/>
    <w:link w:val="Heading9"/>
    <w:uiPriority w:val="9"/>
    <w:rsid w:val="00B15E15"/>
    <w:rPr>
      <w:i/>
      <w:caps/>
      <w:spacing w:val="10"/>
      <w:sz w:val="18"/>
      <w:szCs w:val="18"/>
    </w:rPr>
  </w:style>
  <w:style w:type="paragraph" w:styleId="BalloonText">
    <w:name w:val="Balloon Text"/>
    <w:basedOn w:val="Normal"/>
    <w:link w:val="BalloonTextChar"/>
    <w:semiHidden/>
    <w:unhideWhenUsed/>
    <w:rsid w:val="00547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47FBD"/>
    <w:rPr>
      <w:rFonts w:ascii="Tahoma" w:hAnsi="Tahoma" w:cs="Tahoma"/>
      <w:sz w:val="16"/>
      <w:szCs w:val="16"/>
    </w:rPr>
  </w:style>
  <w:style w:type="table" w:styleId="TableGrid">
    <w:name w:val="Table Grid"/>
    <w:basedOn w:val="TableNormal"/>
    <w:uiPriority w:val="39"/>
    <w:rsid w:val="00000ED4"/>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B15E15"/>
    <w:pPr>
      <w:spacing w:before="720"/>
    </w:pPr>
    <w:rPr>
      <w:caps/>
      <w:color w:val="D16349" w:themeColor="accent1"/>
      <w:spacing w:val="10"/>
      <w:kern w:val="28"/>
      <w:sz w:val="52"/>
      <w:szCs w:val="52"/>
    </w:rPr>
  </w:style>
  <w:style w:type="character" w:customStyle="1" w:styleId="TitleChar">
    <w:name w:val="Title Char"/>
    <w:basedOn w:val="DefaultParagraphFont"/>
    <w:link w:val="Title"/>
    <w:uiPriority w:val="10"/>
    <w:rsid w:val="00B15E15"/>
    <w:rPr>
      <w:caps/>
      <w:color w:val="D16349" w:themeColor="accent1"/>
      <w:spacing w:val="10"/>
      <w:kern w:val="28"/>
      <w:sz w:val="52"/>
      <w:szCs w:val="52"/>
    </w:rPr>
  </w:style>
  <w:style w:type="paragraph" w:styleId="Subtitle">
    <w:name w:val="Subtitle"/>
    <w:basedOn w:val="Normal"/>
    <w:next w:val="Normal"/>
    <w:link w:val="SubtitleChar"/>
    <w:uiPriority w:val="11"/>
    <w:qFormat/>
    <w:rsid w:val="00B15E1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15E15"/>
    <w:rPr>
      <w:caps/>
      <w:color w:val="595959" w:themeColor="text1" w:themeTint="A6"/>
      <w:spacing w:val="10"/>
      <w:sz w:val="24"/>
      <w:szCs w:val="24"/>
    </w:rPr>
  </w:style>
  <w:style w:type="character" w:styleId="Emphasis">
    <w:name w:val="Emphasis"/>
    <w:uiPriority w:val="20"/>
    <w:qFormat/>
    <w:rsid w:val="00B15E15"/>
    <w:rPr>
      <w:caps/>
      <w:color w:val="6F2C1C" w:themeColor="accent1" w:themeShade="7F"/>
      <w:spacing w:val="5"/>
    </w:rPr>
  </w:style>
  <w:style w:type="paragraph" w:styleId="Quote">
    <w:name w:val="Quote"/>
    <w:basedOn w:val="Normal"/>
    <w:next w:val="Normal"/>
    <w:link w:val="QuoteChar"/>
    <w:uiPriority w:val="29"/>
    <w:qFormat/>
    <w:rsid w:val="00B15E15"/>
    <w:rPr>
      <w:i/>
      <w:iCs/>
    </w:rPr>
  </w:style>
  <w:style w:type="character" w:customStyle="1" w:styleId="QuoteChar">
    <w:name w:val="Quote Char"/>
    <w:basedOn w:val="DefaultParagraphFont"/>
    <w:link w:val="Quote"/>
    <w:uiPriority w:val="29"/>
    <w:rsid w:val="00B15E15"/>
    <w:rPr>
      <w:i/>
      <w:iCs/>
      <w:sz w:val="20"/>
      <w:szCs w:val="20"/>
    </w:rPr>
  </w:style>
  <w:style w:type="paragraph" w:styleId="IntenseQuote">
    <w:name w:val="Intense Quote"/>
    <w:basedOn w:val="Normal"/>
    <w:next w:val="Normal"/>
    <w:link w:val="IntenseQuoteChar"/>
    <w:uiPriority w:val="30"/>
    <w:qFormat/>
    <w:rsid w:val="00B15E15"/>
    <w:pPr>
      <w:pBdr>
        <w:top w:val="single" w:sz="4" w:space="10" w:color="D16349" w:themeColor="accent1"/>
        <w:left w:val="single" w:sz="4" w:space="10" w:color="D16349" w:themeColor="accent1"/>
      </w:pBdr>
      <w:spacing w:after="0"/>
      <w:ind w:left="1296" w:right="1152"/>
      <w:jc w:val="both"/>
    </w:pPr>
    <w:rPr>
      <w:i/>
      <w:iCs/>
      <w:color w:val="D16349" w:themeColor="accent1"/>
    </w:rPr>
  </w:style>
  <w:style w:type="character" w:customStyle="1" w:styleId="IntenseQuoteChar">
    <w:name w:val="Intense Quote Char"/>
    <w:basedOn w:val="DefaultParagraphFont"/>
    <w:link w:val="IntenseQuote"/>
    <w:uiPriority w:val="30"/>
    <w:rsid w:val="00B15E15"/>
    <w:rPr>
      <w:i/>
      <w:iCs/>
      <w:color w:val="D16349" w:themeColor="accent1"/>
      <w:sz w:val="20"/>
      <w:szCs w:val="20"/>
    </w:rPr>
  </w:style>
  <w:style w:type="character" w:styleId="SubtleEmphasis">
    <w:name w:val="Subtle Emphasis"/>
    <w:uiPriority w:val="19"/>
    <w:qFormat/>
    <w:rsid w:val="00B15E15"/>
    <w:rPr>
      <w:i/>
      <w:iCs/>
      <w:color w:val="6F2C1C" w:themeColor="accent1" w:themeShade="7F"/>
    </w:rPr>
  </w:style>
  <w:style w:type="character" w:styleId="IntenseEmphasis">
    <w:name w:val="Intense Emphasis"/>
    <w:uiPriority w:val="21"/>
    <w:qFormat/>
    <w:rsid w:val="00B15E15"/>
    <w:rPr>
      <w:b/>
      <w:bCs/>
      <w:caps/>
      <w:color w:val="6F2C1C" w:themeColor="accent1" w:themeShade="7F"/>
      <w:spacing w:val="10"/>
    </w:rPr>
  </w:style>
  <w:style w:type="character" w:styleId="SubtleReference">
    <w:name w:val="Subtle Reference"/>
    <w:uiPriority w:val="31"/>
    <w:qFormat/>
    <w:rsid w:val="00B15E15"/>
    <w:rPr>
      <w:b/>
      <w:bCs/>
      <w:color w:val="D16349" w:themeColor="accent1"/>
    </w:rPr>
  </w:style>
  <w:style w:type="character" w:styleId="IntenseReference">
    <w:name w:val="Intense Reference"/>
    <w:uiPriority w:val="32"/>
    <w:qFormat/>
    <w:rsid w:val="00B15E15"/>
    <w:rPr>
      <w:b/>
      <w:bCs/>
      <w:i/>
      <w:iCs/>
      <w:caps/>
      <w:color w:val="D16349" w:themeColor="accent1"/>
    </w:rPr>
  </w:style>
  <w:style w:type="character" w:styleId="BookTitle">
    <w:name w:val="Book Title"/>
    <w:uiPriority w:val="33"/>
    <w:qFormat/>
    <w:rsid w:val="00B15E15"/>
    <w:rPr>
      <w:b/>
      <w:bCs/>
      <w:i/>
      <w:iCs/>
      <w:spacing w:val="9"/>
    </w:rPr>
  </w:style>
  <w:style w:type="paragraph" w:styleId="TOCHeading">
    <w:name w:val="TOC Heading"/>
    <w:basedOn w:val="Heading1"/>
    <w:next w:val="Normal"/>
    <w:uiPriority w:val="39"/>
    <w:unhideWhenUsed/>
    <w:qFormat/>
    <w:rsid w:val="00B15E15"/>
    <w:pPr>
      <w:outlineLvl w:val="9"/>
    </w:pPr>
    <w:rPr>
      <w:lang w:bidi="en-US"/>
    </w:rPr>
  </w:style>
  <w:style w:type="paragraph" w:styleId="Caption">
    <w:name w:val="caption"/>
    <w:basedOn w:val="Normal"/>
    <w:next w:val="Normal"/>
    <w:uiPriority w:val="35"/>
    <w:unhideWhenUsed/>
    <w:qFormat/>
    <w:rsid w:val="00B15E15"/>
    <w:rPr>
      <w:b/>
      <w:bCs/>
      <w:color w:val="A8422A" w:themeColor="accent1" w:themeShade="BF"/>
      <w:sz w:val="16"/>
      <w:szCs w:val="16"/>
    </w:rPr>
  </w:style>
  <w:style w:type="character" w:customStyle="1" w:styleId="NoSpacingChar">
    <w:name w:val="No Spacing Char"/>
    <w:basedOn w:val="DefaultParagraphFont"/>
    <w:link w:val="NoSpacing"/>
    <w:uiPriority w:val="1"/>
    <w:rsid w:val="00B15E15"/>
    <w:rPr>
      <w:sz w:val="20"/>
      <w:szCs w:val="20"/>
    </w:rPr>
  </w:style>
  <w:style w:type="paragraph" w:styleId="Header">
    <w:name w:val="header"/>
    <w:basedOn w:val="Normal"/>
    <w:link w:val="HeaderChar"/>
    <w:rsid w:val="00AF3D29"/>
    <w:pPr>
      <w:tabs>
        <w:tab w:val="center" w:pos="4677"/>
        <w:tab w:val="right" w:pos="9355"/>
      </w:tabs>
      <w:spacing w:before="0"/>
    </w:pPr>
    <w:rPr>
      <w:sz w:val="22"/>
      <w:szCs w:val="22"/>
      <w:lang w:bidi="en-US"/>
    </w:rPr>
  </w:style>
  <w:style w:type="character" w:customStyle="1" w:styleId="HeaderChar">
    <w:name w:val="Header Char"/>
    <w:basedOn w:val="DefaultParagraphFont"/>
    <w:link w:val="Header"/>
    <w:rsid w:val="00AF3D29"/>
    <w:rPr>
      <w:lang w:bidi="en-US"/>
    </w:rPr>
  </w:style>
  <w:style w:type="paragraph" w:styleId="Footer">
    <w:name w:val="footer"/>
    <w:link w:val="FooterChar"/>
    <w:uiPriority w:val="99"/>
    <w:rsid w:val="00AF3D29"/>
    <w:pPr>
      <w:spacing w:before="0"/>
      <w:jc w:val="center"/>
    </w:pPr>
    <w:rPr>
      <w:rFonts w:ascii="Arial" w:hAnsi="Arial"/>
      <w:sz w:val="14"/>
    </w:rPr>
  </w:style>
  <w:style w:type="character" w:customStyle="1" w:styleId="FooterChar">
    <w:name w:val="Footer Char"/>
    <w:basedOn w:val="DefaultParagraphFont"/>
    <w:link w:val="Footer"/>
    <w:uiPriority w:val="99"/>
    <w:rsid w:val="00AF3D29"/>
    <w:rPr>
      <w:rFonts w:ascii="Arial" w:hAnsi="Arial"/>
      <w:sz w:val="14"/>
    </w:rPr>
  </w:style>
  <w:style w:type="paragraph" w:customStyle="1" w:styleId="LogoHeader">
    <w:name w:val="Logo Header"/>
    <w:rsid w:val="00AF3D29"/>
    <w:pPr>
      <w:spacing w:before="0" w:after="480"/>
      <w:jc w:val="center"/>
    </w:pPr>
    <w:rPr>
      <w:rFonts w:ascii="Arial" w:hAnsi="Arial"/>
      <w:spacing w:val="30"/>
      <w:sz w:val="12"/>
    </w:rPr>
  </w:style>
  <w:style w:type="paragraph" w:customStyle="1" w:styleId="Citation">
    <w:name w:val="Citation"/>
    <w:basedOn w:val="Normal"/>
    <w:rsid w:val="00AF3D29"/>
    <w:pPr>
      <w:spacing w:before="0"/>
    </w:pPr>
    <w:rPr>
      <w:i/>
      <w:sz w:val="22"/>
      <w:szCs w:val="22"/>
      <w:lang w:bidi="en-US"/>
    </w:rPr>
  </w:style>
  <w:style w:type="paragraph" w:customStyle="1" w:styleId="Address">
    <w:name w:val="Address"/>
    <w:basedOn w:val="Footer"/>
    <w:rsid w:val="00AF3D29"/>
    <w:pPr>
      <w:tabs>
        <w:tab w:val="left" w:pos="1701"/>
      </w:tabs>
      <w:jc w:val="left"/>
    </w:pPr>
    <w:rPr>
      <w:rFonts w:ascii="Times New Roman" w:hAnsi="Times New Roman"/>
      <w:sz w:val="24"/>
    </w:rPr>
  </w:style>
  <w:style w:type="paragraph" w:customStyle="1" w:styleId="Greeting">
    <w:name w:val="Greeting"/>
    <w:basedOn w:val="Normal"/>
    <w:next w:val="Normal"/>
    <w:rsid w:val="00AF3D29"/>
    <w:pPr>
      <w:spacing w:before="1200" w:after="120"/>
    </w:pPr>
    <w:rPr>
      <w:i/>
      <w:sz w:val="25"/>
      <w:szCs w:val="22"/>
      <w:lang w:bidi="en-US"/>
    </w:rPr>
  </w:style>
  <w:style w:type="character" w:styleId="PageNumber">
    <w:name w:val="page number"/>
    <w:rsid w:val="00AF3D29"/>
    <w:rPr>
      <w:rFonts w:ascii="Arial" w:hAnsi="Arial"/>
      <w:spacing w:val="0"/>
      <w:sz w:val="16"/>
      <w:lang w:val="en-US"/>
    </w:rPr>
  </w:style>
  <w:style w:type="paragraph" w:customStyle="1" w:styleId="Bullet">
    <w:name w:val="Bullet"/>
    <w:basedOn w:val="Normal"/>
    <w:rsid w:val="00AF3D29"/>
    <w:pPr>
      <w:numPr>
        <w:numId w:val="1"/>
      </w:numPr>
      <w:spacing w:before="0"/>
    </w:pPr>
    <w:rPr>
      <w:sz w:val="22"/>
      <w:szCs w:val="22"/>
      <w:lang w:bidi="en-US"/>
    </w:rPr>
  </w:style>
  <w:style w:type="paragraph" w:styleId="List3">
    <w:name w:val="List 3"/>
    <w:basedOn w:val="Normal"/>
    <w:rsid w:val="00AF3D29"/>
    <w:pPr>
      <w:numPr>
        <w:ilvl w:val="2"/>
        <w:numId w:val="4"/>
      </w:numPr>
      <w:tabs>
        <w:tab w:val="clear" w:pos="1874"/>
        <w:tab w:val="num" w:pos="1560"/>
      </w:tabs>
      <w:spacing w:before="0"/>
      <w:ind w:left="1560" w:hanging="766"/>
    </w:pPr>
    <w:rPr>
      <w:sz w:val="22"/>
      <w:szCs w:val="22"/>
      <w:lang w:bidi="en-US"/>
    </w:rPr>
  </w:style>
  <w:style w:type="paragraph" w:styleId="Signature">
    <w:name w:val="Signature"/>
    <w:basedOn w:val="Normal"/>
    <w:link w:val="SignatureChar"/>
    <w:rsid w:val="00AF3D29"/>
    <w:pPr>
      <w:spacing w:before="600"/>
    </w:pPr>
    <w:rPr>
      <w:i/>
      <w:sz w:val="25"/>
      <w:szCs w:val="22"/>
      <w:lang w:bidi="en-US"/>
    </w:rPr>
  </w:style>
  <w:style w:type="character" w:customStyle="1" w:styleId="SignatureChar">
    <w:name w:val="Signature Char"/>
    <w:basedOn w:val="DefaultParagraphFont"/>
    <w:link w:val="Signature"/>
    <w:rsid w:val="00AF3D29"/>
    <w:rPr>
      <w:i/>
      <w:sz w:val="25"/>
      <w:lang w:bidi="en-US"/>
    </w:rPr>
  </w:style>
  <w:style w:type="paragraph" w:customStyle="1" w:styleId="List1">
    <w:name w:val="List 1"/>
    <w:basedOn w:val="Heading1"/>
    <w:next w:val="List2"/>
    <w:rsid w:val="00AF3D29"/>
    <w:pPr>
      <w:keepNext/>
      <w:keepLines/>
      <w:numPr>
        <w:numId w:val="4"/>
      </w:numPr>
      <w:pBdr>
        <w:top w:val="none" w:sz="0" w:space="0" w:color="auto"/>
        <w:left w:val="none" w:sz="0" w:space="0" w:color="auto"/>
        <w:bottom w:val="none" w:sz="0" w:space="0" w:color="auto"/>
        <w:right w:val="none" w:sz="0" w:space="0" w:color="auto"/>
      </w:pBdr>
      <w:shd w:val="clear" w:color="auto" w:fill="auto"/>
      <w:spacing w:before="240" w:after="120"/>
    </w:pPr>
    <w:rPr>
      <w:rFonts w:asciiTheme="majorHAnsi" w:eastAsiaTheme="majorEastAsia" w:hAnsiTheme="majorHAnsi" w:cstheme="majorBidi"/>
      <w:color w:val="A8422A" w:themeColor="accent1" w:themeShade="BF"/>
      <w:spacing w:val="-14"/>
      <w:szCs w:val="28"/>
      <w:lang w:bidi="en-US"/>
    </w:rPr>
  </w:style>
  <w:style w:type="paragraph" w:styleId="List2">
    <w:name w:val="List 2"/>
    <w:basedOn w:val="Normal"/>
    <w:rsid w:val="00AF3D29"/>
    <w:pPr>
      <w:numPr>
        <w:ilvl w:val="1"/>
        <w:numId w:val="4"/>
      </w:numPr>
      <w:tabs>
        <w:tab w:val="clear" w:pos="1117"/>
        <w:tab w:val="num" w:pos="993"/>
      </w:tabs>
      <w:spacing w:before="0"/>
      <w:ind w:left="993" w:hanging="596"/>
    </w:pPr>
    <w:rPr>
      <w:sz w:val="22"/>
      <w:szCs w:val="22"/>
      <w:lang w:bidi="en-US"/>
    </w:rPr>
  </w:style>
  <w:style w:type="paragraph" w:customStyle="1" w:styleId="Table">
    <w:name w:val="Table"/>
    <w:basedOn w:val="Footer"/>
    <w:rsid w:val="00AF3D29"/>
    <w:pPr>
      <w:spacing w:before="40" w:after="40"/>
      <w:ind w:left="113"/>
      <w:jc w:val="left"/>
    </w:pPr>
    <w:rPr>
      <w:snapToGrid w:val="0"/>
      <w:color w:val="000000"/>
      <w:sz w:val="18"/>
    </w:rPr>
  </w:style>
  <w:style w:type="paragraph" w:styleId="List4">
    <w:name w:val="List 4"/>
    <w:basedOn w:val="Normal"/>
    <w:rsid w:val="00AF3D29"/>
    <w:pPr>
      <w:numPr>
        <w:ilvl w:val="3"/>
        <w:numId w:val="4"/>
      </w:numPr>
      <w:tabs>
        <w:tab w:val="clear" w:pos="1911"/>
        <w:tab w:val="num" w:pos="2127"/>
      </w:tabs>
      <w:spacing w:before="0"/>
      <w:ind w:left="2127" w:hanging="936"/>
    </w:pPr>
    <w:rPr>
      <w:sz w:val="22"/>
      <w:szCs w:val="22"/>
      <w:lang w:bidi="en-US"/>
    </w:rPr>
  </w:style>
  <w:style w:type="paragraph" w:styleId="List5">
    <w:name w:val="List 5"/>
    <w:basedOn w:val="Normal"/>
    <w:rsid w:val="00AF3D29"/>
    <w:pPr>
      <w:numPr>
        <w:ilvl w:val="4"/>
        <w:numId w:val="4"/>
      </w:numPr>
      <w:tabs>
        <w:tab w:val="clear" w:pos="2668"/>
        <w:tab w:val="num" w:pos="2694"/>
      </w:tabs>
      <w:spacing w:before="0"/>
      <w:ind w:left="2694" w:hanging="1106"/>
    </w:pPr>
    <w:rPr>
      <w:sz w:val="22"/>
      <w:szCs w:val="22"/>
      <w:lang w:bidi="en-US"/>
    </w:rPr>
  </w:style>
  <w:style w:type="paragraph" w:customStyle="1" w:styleId="TableHeader">
    <w:name w:val="Table Header"/>
    <w:basedOn w:val="Table"/>
    <w:rsid w:val="00AF3D29"/>
    <w:pPr>
      <w:spacing w:before="100" w:after="60"/>
    </w:pPr>
    <w:rPr>
      <w:b/>
      <w:bCs/>
    </w:rPr>
  </w:style>
  <w:style w:type="paragraph" w:customStyle="1" w:styleId="Bullet2">
    <w:name w:val="Bullet 2"/>
    <w:basedOn w:val="Bullet"/>
    <w:rsid w:val="00AF3D29"/>
    <w:pPr>
      <w:numPr>
        <w:numId w:val="2"/>
      </w:numPr>
    </w:pPr>
  </w:style>
  <w:style w:type="paragraph" w:customStyle="1" w:styleId="Bullet3">
    <w:name w:val="Bullet 3"/>
    <w:basedOn w:val="Bullet"/>
    <w:rsid w:val="00AF3D29"/>
    <w:pPr>
      <w:numPr>
        <w:numId w:val="3"/>
      </w:numPr>
      <w:tabs>
        <w:tab w:val="clear" w:pos="2557"/>
        <w:tab w:val="num" w:pos="1985"/>
      </w:tabs>
      <w:ind w:left="1985" w:hanging="425"/>
    </w:pPr>
  </w:style>
  <w:style w:type="paragraph" w:customStyle="1" w:styleId="EssentialElements">
    <w:name w:val="Essential Elements"/>
    <w:basedOn w:val="Table"/>
    <w:rsid w:val="00AF3D29"/>
    <w:pPr>
      <w:spacing w:before="60" w:after="60"/>
      <w:ind w:left="0"/>
    </w:pPr>
    <w:rPr>
      <w:sz w:val="20"/>
    </w:rPr>
  </w:style>
  <w:style w:type="paragraph" w:styleId="BodyTextIndent">
    <w:name w:val="Body Text Indent"/>
    <w:basedOn w:val="Normal"/>
    <w:link w:val="BodyTextIndentChar"/>
    <w:rsid w:val="00AF3D29"/>
    <w:pPr>
      <w:spacing w:before="0"/>
      <w:ind w:left="360"/>
    </w:pPr>
    <w:rPr>
      <w:sz w:val="22"/>
      <w:szCs w:val="22"/>
      <w:lang w:bidi="en-US"/>
    </w:rPr>
  </w:style>
  <w:style w:type="character" w:customStyle="1" w:styleId="BodyTextIndentChar">
    <w:name w:val="Body Text Indent Char"/>
    <w:basedOn w:val="DefaultParagraphFont"/>
    <w:link w:val="BodyTextIndent"/>
    <w:rsid w:val="00AF3D29"/>
    <w:rPr>
      <w:lang w:bidi="en-US"/>
    </w:rPr>
  </w:style>
  <w:style w:type="character" w:styleId="CommentReference">
    <w:name w:val="annotation reference"/>
    <w:basedOn w:val="DefaultParagraphFont"/>
    <w:semiHidden/>
    <w:rsid w:val="00AF3D29"/>
    <w:rPr>
      <w:sz w:val="16"/>
      <w:szCs w:val="16"/>
    </w:rPr>
  </w:style>
  <w:style w:type="paragraph" w:styleId="CommentText">
    <w:name w:val="annotation text"/>
    <w:basedOn w:val="Normal"/>
    <w:link w:val="CommentTextChar"/>
    <w:semiHidden/>
    <w:rsid w:val="00AF3D29"/>
    <w:pPr>
      <w:spacing w:before="0"/>
    </w:pPr>
    <w:rPr>
      <w:sz w:val="22"/>
      <w:szCs w:val="22"/>
      <w:lang w:bidi="en-US"/>
    </w:rPr>
  </w:style>
  <w:style w:type="character" w:customStyle="1" w:styleId="CommentTextChar">
    <w:name w:val="Comment Text Char"/>
    <w:basedOn w:val="DefaultParagraphFont"/>
    <w:link w:val="CommentText"/>
    <w:semiHidden/>
    <w:rsid w:val="00AF3D29"/>
    <w:rPr>
      <w:lang w:bidi="en-US"/>
    </w:rPr>
  </w:style>
  <w:style w:type="paragraph" w:styleId="CommentSubject">
    <w:name w:val="annotation subject"/>
    <w:basedOn w:val="CommentText"/>
    <w:next w:val="CommentText"/>
    <w:link w:val="CommentSubjectChar"/>
    <w:semiHidden/>
    <w:rsid w:val="00AF3D29"/>
    <w:rPr>
      <w:b/>
      <w:bCs/>
    </w:rPr>
  </w:style>
  <w:style w:type="character" w:customStyle="1" w:styleId="CommentSubjectChar">
    <w:name w:val="Comment Subject Char"/>
    <w:basedOn w:val="CommentTextChar"/>
    <w:link w:val="CommentSubject"/>
    <w:semiHidden/>
    <w:rsid w:val="00AF3D29"/>
    <w:rPr>
      <w:b/>
      <w:bCs/>
      <w:lang w:bidi="en-US"/>
    </w:rPr>
  </w:style>
  <w:style w:type="character" w:customStyle="1" w:styleId="List1Char">
    <w:name w:val="List 1 Char"/>
    <w:basedOn w:val="DefaultParagraphFont"/>
    <w:rsid w:val="00AF3D29"/>
    <w:rPr>
      <w:rFonts w:ascii="Arial Black" w:hAnsi="Arial Black"/>
      <w:spacing w:val="-14"/>
      <w:kern w:val="24"/>
      <w:sz w:val="22"/>
      <w:lang w:val="en-US" w:eastAsia="en-US" w:bidi="ar-SA"/>
    </w:rPr>
  </w:style>
  <w:style w:type="paragraph" w:styleId="TOC1">
    <w:name w:val="toc 1"/>
    <w:basedOn w:val="Normal"/>
    <w:next w:val="TOC2"/>
    <w:autoRedefine/>
    <w:uiPriority w:val="39"/>
    <w:qFormat/>
    <w:rsid w:val="00AF3D29"/>
    <w:pPr>
      <w:spacing w:before="120" w:after="120"/>
    </w:pPr>
    <w:rPr>
      <w:b/>
      <w:bCs/>
      <w:caps/>
      <w:lang w:bidi="en-US"/>
    </w:rPr>
  </w:style>
  <w:style w:type="paragraph" w:styleId="TOC2">
    <w:name w:val="toc 2"/>
    <w:basedOn w:val="Heading2"/>
    <w:next w:val="Normal"/>
    <w:autoRedefine/>
    <w:uiPriority w:val="39"/>
    <w:qFormat/>
    <w:rsid w:val="00AF3D29"/>
    <w:pPr>
      <w:pBdr>
        <w:top w:val="none" w:sz="0" w:space="0" w:color="auto"/>
        <w:left w:val="none" w:sz="0" w:space="0" w:color="auto"/>
        <w:bottom w:val="none" w:sz="0" w:space="0" w:color="auto"/>
        <w:right w:val="none" w:sz="0" w:space="0" w:color="auto"/>
      </w:pBdr>
      <w:shd w:val="clear" w:color="auto" w:fill="auto"/>
      <w:spacing w:before="0"/>
      <w:ind w:left="220"/>
      <w:outlineLvl w:val="9"/>
    </w:pPr>
    <w:rPr>
      <w:caps w:val="0"/>
      <w:smallCaps/>
      <w:spacing w:val="0"/>
      <w:sz w:val="20"/>
      <w:szCs w:val="20"/>
      <w:lang w:bidi="en-US"/>
    </w:rPr>
  </w:style>
  <w:style w:type="paragraph" w:styleId="TOC3">
    <w:name w:val="toc 3"/>
    <w:basedOn w:val="Normal"/>
    <w:next w:val="Normal"/>
    <w:autoRedefine/>
    <w:uiPriority w:val="39"/>
    <w:qFormat/>
    <w:rsid w:val="00AF3D29"/>
    <w:pPr>
      <w:spacing w:before="0" w:after="0"/>
      <w:ind w:left="440"/>
    </w:pPr>
    <w:rPr>
      <w:i/>
      <w:iCs/>
      <w:lang w:bidi="en-US"/>
    </w:rPr>
  </w:style>
  <w:style w:type="paragraph" w:styleId="TOC4">
    <w:name w:val="toc 4"/>
    <w:basedOn w:val="Normal"/>
    <w:next w:val="Normal"/>
    <w:autoRedefine/>
    <w:uiPriority w:val="39"/>
    <w:rsid w:val="00AF3D29"/>
    <w:pPr>
      <w:spacing w:before="0" w:after="0"/>
      <w:ind w:left="660"/>
    </w:pPr>
    <w:rPr>
      <w:sz w:val="18"/>
      <w:szCs w:val="18"/>
      <w:lang w:bidi="en-US"/>
    </w:rPr>
  </w:style>
  <w:style w:type="paragraph" w:styleId="TOC5">
    <w:name w:val="toc 5"/>
    <w:basedOn w:val="Normal"/>
    <w:next w:val="Normal"/>
    <w:autoRedefine/>
    <w:uiPriority w:val="39"/>
    <w:rsid w:val="00AF3D29"/>
    <w:pPr>
      <w:spacing w:before="0" w:after="0"/>
      <w:ind w:left="880"/>
    </w:pPr>
    <w:rPr>
      <w:sz w:val="18"/>
      <w:szCs w:val="18"/>
      <w:lang w:bidi="en-US"/>
    </w:rPr>
  </w:style>
  <w:style w:type="character" w:customStyle="1" w:styleId="CharChar">
    <w:name w:val="Char Char"/>
    <w:basedOn w:val="DefaultParagraphFont"/>
    <w:rsid w:val="00AF3D29"/>
    <w:rPr>
      <w:rFonts w:ascii="Arial" w:hAnsi="Arial"/>
      <w:b/>
      <w:i/>
      <w:sz w:val="22"/>
      <w:lang w:val="en-US" w:eastAsia="en-US" w:bidi="ar-SA"/>
    </w:rPr>
  </w:style>
  <w:style w:type="character" w:styleId="FollowedHyperlink">
    <w:name w:val="FollowedHyperlink"/>
    <w:basedOn w:val="DefaultParagraphFont"/>
    <w:rsid w:val="00AF3D29"/>
    <w:rPr>
      <w:color w:val="800080"/>
      <w:u w:val="single"/>
    </w:rPr>
  </w:style>
  <w:style w:type="paragraph" w:styleId="TOC6">
    <w:name w:val="toc 6"/>
    <w:basedOn w:val="Normal"/>
    <w:next w:val="Normal"/>
    <w:autoRedefine/>
    <w:uiPriority w:val="39"/>
    <w:rsid w:val="00AF3D29"/>
    <w:pPr>
      <w:spacing w:before="0" w:after="0"/>
      <w:ind w:left="1100"/>
    </w:pPr>
    <w:rPr>
      <w:sz w:val="18"/>
      <w:szCs w:val="18"/>
      <w:lang w:bidi="en-US"/>
    </w:rPr>
  </w:style>
  <w:style w:type="paragraph" w:styleId="TOC7">
    <w:name w:val="toc 7"/>
    <w:basedOn w:val="Normal"/>
    <w:next w:val="Normal"/>
    <w:autoRedefine/>
    <w:uiPriority w:val="39"/>
    <w:rsid w:val="00AF3D29"/>
    <w:pPr>
      <w:spacing w:before="0" w:after="0"/>
      <w:ind w:left="1320"/>
    </w:pPr>
    <w:rPr>
      <w:sz w:val="18"/>
      <w:szCs w:val="18"/>
      <w:lang w:bidi="en-US"/>
    </w:rPr>
  </w:style>
  <w:style w:type="paragraph" w:styleId="TOC8">
    <w:name w:val="toc 8"/>
    <w:basedOn w:val="Normal"/>
    <w:next w:val="Normal"/>
    <w:autoRedefine/>
    <w:uiPriority w:val="39"/>
    <w:rsid w:val="00AF3D29"/>
    <w:pPr>
      <w:spacing w:before="0" w:after="0"/>
      <w:ind w:left="1540"/>
    </w:pPr>
    <w:rPr>
      <w:sz w:val="18"/>
      <w:szCs w:val="18"/>
      <w:lang w:bidi="en-US"/>
    </w:rPr>
  </w:style>
  <w:style w:type="paragraph" w:styleId="TOC9">
    <w:name w:val="toc 9"/>
    <w:basedOn w:val="Normal"/>
    <w:next w:val="Normal"/>
    <w:autoRedefine/>
    <w:uiPriority w:val="39"/>
    <w:rsid w:val="00AF3D29"/>
    <w:pPr>
      <w:spacing w:before="0" w:after="0"/>
      <w:ind w:left="1760"/>
    </w:pPr>
    <w:rPr>
      <w:sz w:val="18"/>
      <w:szCs w:val="18"/>
      <w:lang w:bidi="en-US"/>
    </w:rPr>
  </w:style>
  <w:style w:type="paragraph" w:styleId="BodyText">
    <w:name w:val="Body Text"/>
    <w:basedOn w:val="Normal"/>
    <w:link w:val="BodyTextChar"/>
    <w:rsid w:val="00AF3D29"/>
    <w:pPr>
      <w:spacing w:before="0" w:after="120"/>
    </w:pPr>
    <w:rPr>
      <w:sz w:val="22"/>
      <w:szCs w:val="22"/>
      <w:lang w:bidi="en-US"/>
    </w:rPr>
  </w:style>
  <w:style w:type="character" w:customStyle="1" w:styleId="BodyTextChar">
    <w:name w:val="Body Text Char"/>
    <w:basedOn w:val="DefaultParagraphFont"/>
    <w:link w:val="BodyText"/>
    <w:rsid w:val="00AF3D29"/>
    <w:rPr>
      <w:lang w:bidi="en-US"/>
    </w:rPr>
  </w:style>
  <w:style w:type="paragraph" w:styleId="NormalWeb">
    <w:name w:val="Normal (Web)"/>
    <w:basedOn w:val="Normal"/>
    <w:uiPriority w:val="99"/>
    <w:rsid w:val="00AF3D29"/>
    <w:pPr>
      <w:spacing w:before="100" w:beforeAutospacing="1" w:after="100" w:afterAutospacing="1"/>
    </w:pPr>
    <w:rPr>
      <w:rFonts w:ascii="Times New Roman" w:hAnsi="Times New Roman" w:cs="Times New Roman"/>
      <w:sz w:val="24"/>
      <w:szCs w:val="24"/>
      <w:lang w:bidi="en-US"/>
    </w:rPr>
  </w:style>
  <w:style w:type="paragraph" w:styleId="DocumentMap">
    <w:name w:val="Document Map"/>
    <w:basedOn w:val="Normal"/>
    <w:link w:val="DocumentMapChar"/>
    <w:semiHidden/>
    <w:rsid w:val="00AF3D29"/>
    <w:pPr>
      <w:shd w:val="clear" w:color="auto" w:fill="000080"/>
      <w:spacing w:before="0"/>
    </w:pPr>
    <w:rPr>
      <w:rFonts w:ascii="Tahoma" w:hAnsi="Tahoma" w:cs="Tahoma"/>
      <w:szCs w:val="22"/>
      <w:lang w:bidi="en-US"/>
    </w:rPr>
  </w:style>
  <w:style w:type="character" w:customStyle="1" w:styleId="DocumentMapChar">
    <w:name w:val="Document Map Char"/>
    <w:basedOn w:val="DefaultParagraphFont"/>
    <w:link w:val="DocumentMap"/>
    <w:semiHidden/>
    <w:rsid w:val="00AF3D29"/>
    <w:rPr>
      <w:rFonts w:ascii="Tahoma" w:hAnsi="Tahoma" w:cs="Tahoma"/>
      <w:sz w:val="20"/>
      <w:shd w:val="clear" w:color="auto" w:fill="000080"/>
      <w:lang w:bidi="en-US"/>
    </w:rPr>
  </w:style>
  <w:style w:type="paragraph" w:styleId="EndnoteText">
    <w:name w:val="endnote text"/>
    <w:basedOn w:val="Normal"/>
    <w:link w:val="EndnoteTextChar"/>
    <w:rsid w:val="00AF3D29"/>
    <w:pPr>
      <w:spacing w:before="0" w:after="0" w:line="240" w:lineRule="auto"/>
    </w:pPr>
    <w:rPr>
      <w:lang w:bidi="en-US"/>
    </w:rPr>
  </w:style>
  <w:style w:type="character" w:customStyle="1" w:styleId="EndnoteTextChar">
    <w:name w:val="Endnote Text Char"/>
    <w:basedOn w:val="DefaultParagraphFont"/>
    <w:link w:val="EndnoteText"/>
    <w:rsid w:val="00AF3D29"/>
    <w:rPr>
      <w:sz w:val="20"/>
      <w:szCs w:val="20"/>
      <w:lang w:bidi="en-US"/>
    </w:rPr>
  </w:style>
  <w:style w:type="character" w:styleId="EndnoteReference">
    <w:name w:val="endnote reference"/>
    <w:basedOn w:val="DefaultParagraphFont"/>
    <w:rsid w:val="00AF3D29"/>
    <w:rPr>
      <w:vertAlign w:val="superscript"/>
    </w:rPr>
  </w:style>
  <w:style w:type="paragraph" w:styleId="FootnoteText">
    <w:name w:val="footnote text"/>
    <w:basedOn w:val="Normal"/>
    <w:link w:val="FootnoteTextChar"/>
    <w:rsid w:val="00AF3D29"/>
    <w:pPr>
      <w:spacing w:before="0" w:after="0" w:line="240" w:lineRule="auto"/>
    </w:pPr>
    <w:rPr>
      <w:lang w:bidi="en-US"/>
    </w:rPr>
  </w:style>
  <w:style w:type="character" w:customStyle="1" w:styleId="FootnoteTextChar">
    <w:name w:val="Footnote Text Char"/>
    <w:basedOn w:val="DefaultParagraphFont"/>
    <w:link w:val="FootnoteText"/>
    <w:rsid w:val="00AF3D29"/>
    <w:rPr>
      <w:sz w:val="20"/>
      <w:szCs w:val="20"/>
      <w:lang w:bidi="en-US"/>
    </w:rPr>
  </w:style>
  <w:style w:type="character" w:styleId="FootnoteReference">
    <w:name w:val="footnote reference"/>
    <w:basedOn w:val="DefaultParagraphFont"/>
    <w:rsid w:val="00AF3D29"/>
    <w:rPr>
      <w:vertAlign w:val="superscript"/>
    </w:rPr>
  </w:style>
  <w:style w:type="paragraph" w:customStyle="1" w:styleId="Default">
    <w:name w:val="Default"/>
    <w:rsid w:val="00AF3D29"/>
    <w:pPr>
      <w:autoSpaceDE w:val="0"/>
      <w:autoSpaceDN w:val="0"/>
      <w:adjustRightInd w:val="0"/>
      <w:spacing w:before="0"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AF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AF3D29"/>
    <w:rPr>
      <w:rFonts w:ascii="Courier New" w:eastAsia="Times New Roman" w:hAnsi="Courier New" w:cs="Courier New"/>
      <w:sz w:val="20"/>
      <w:szCs w:val="20"/>
    </w:rPr>
  </w:style>
  <w:style w:type="numbering" w:customStyle="1" w:styleId="CurrentList1">
    <w:name w:val="Current List1"/>
    <w:rsid w:val="00AF3D29"/>
    <w:pPr>
      <w:numPr>
        <w:numId w:val="10"/>
      </w:numPr>
    </w:pPr>
  </w:style>
  <w:style w:type="paragraph" w:styleId="PlainText">
    <w:name w:val="Plain Text"/>
    <w:basedOn w:val="Normal"/>
    <w:link w:val="PlainTextChar"/>
    <w:uiPriority w:val="99"/>
    <w:unhideWhenUsed/>
    <w:rsid w:val="00AF3D29"/>
    <w:pPr>
      <w:spacing w:before="0"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AF3D29"/>
    <w:rPr>
      <w:rFonts w:ascii="Consolas" w:eastAsiaTheme="minorHAnsi" w:hAnsi="Consolas"/>
      <w:sz w:val="21"/>
      <w:szCs w:val="21"/>
    </w:rPr>
  </w:style>
  <w:style w:type="character" w:styleId="PlaceholderText">
    <w:name w:val="Placeholder Text"/>
    <w:basedOn w:val="DefaultParagraphFont"/>
    <w:uiPriority w:val="99"/>
    <w:semiHidden/>
    <w:rsid w:val="00AF3D29"/>
    <w:rPr>
      <w:color w:val="808080"/>
    </w:rPr>
  </w:style>
  <w:style w:type="table" w:customStyle="1" w:styleId="MediumList1-Accent11">
    <w:name w:val="Medium List 1 - Accent 11"/>
    <w:basedOn w:val="TableNormal"/>
    <w:uiPriority w:val="65"/>
    <w:rsid w:val="00AF3D29"/>
    <w:pPr>
      <w:spacing w:before="0" w:after="0" w:line="240" w:lineRule="auto"/>
    </w:pPr>
    <w:rPr>
      <w:color w:val="000000" w:themeColor="text1"/>
      <w:lang w:bidi="en-US"/>
    </w:rPr>
    <w:tblPr>
      <w:tblStyleRowBandSize w:val="1"/>
      <w:tblStyleColBandSize w:val="1"/>
      <w:tblBorders>
        <w:top w:val="single" w:sz="8" w:space="0" w:color="D16349" w:themeColor="accent1"/>
        <w:bottom w:val="single" w:sz="8" w:space="0" w:color="D16349" w:themeColor="accent1"/>
      </w:tblBorders>
    </w:tblPr>
    <w:tblStylePr w:type="firstRow">
      <w:rPr>
        <w:rFonts w:asciiTheme="majorHAnsi" w:eastAsiaTheme="majorEastAsia" w:hAnsiTheme="majorHAnsi" w:cstheme="majorBidi"/>
      </w:rPr>
      <w:tblPr/>
      <w:tcPr>
        <w:tcBorders>
          <w:top w:val="nil"/>
          <w:bottom w:val="single" w:sz="8" w:space="0" w:color="D16349" w:themeColor="accent1"/>
        </w:tcBorders>
      </w:tcPr>
    </w:tblStylePr>
    <w:tblStylePr w:type="lastRow">
      <w:rPr>
        <w:b/>
        <w:bCs/>
        <w:color w:val="646B86" w:themeColor="text2"/>
      </w:rPr>
      <w:tblPr/>
      <w:tcPr>
        <w:tcBorders>
          <w:top w:val="single" w:sz="8" w:space="0" w:color="D16349" w:themeColor="accent1"/>
          <w:bottom w:val="single" w:sz="8" w:space="0" w:color="D16349" w:themeColor="accent1"/>
        </w:tcBorders>
      </w:tcPr>
    </w:tblStylePr>
    <w:tblStylePr w:type="firstCol">
      <w:rPr>
        <w:b/>
        <w:bCs/>
      </w:rPr>
    </w:tblStylePr>
    <w:tblStylePr w:type="lastCol">
      <w:rPr>
        <w:b/>
        <w:bCs/>
      </w:rPr>
      <w:tblPr/>
      <w:tcPr>
        <w:tcBorders>
          <w:top w:val="single" w:sz="8" w:space="0" w:color="D16349" w:themeColor="accent1"/>
          <w:bottom w:val="single" w:sz="8" w:space="0" w:color="D16349" w:themeColor="accent1"/>
        </w:tcBorders>
      </w:tcPr>
    </w:tblStylePr>
    <w:tblStylePr w:type="band1Vert">
      <w:tblPr/>
      <w:tcPr>
        <w:shd w:val="clear" w:color="auto" w:fill="F3D8D2" w:themeFill="accent1" w:themeFillTint="3F"/>
      </w:tcPr>
    </w:tblStylePr>
    <w:tblStylePr w:type="band1Horz">
      <w:tblPr/>
      <w:tcPr>
        <w:shd w:val="clear" w:color="auto" w:fill="F3D8D2" w:themeFill="accent1" w:themeFillTint="3F"/>
      </w:tcPr>
    </w:tblStylePr>
  </w:style>
  <w:style w:type="table" w:customStyle="1" w:styleId="LightGrid-Accent11">
    <w:name w:val="Light Grid - Accent 11"/>
    <w:basedOn w:val="TableNormal"/>
    <w:uiPriority w:val="62"/>
    <w:rsid w:val="00AF3D29"/>
    <w:pPr>
      <w:spacing w:before="0" w:after="0" w:line="240" w:lineRule="auto"/>
    </w:pPr>
    <w:rPr>
      <w:lang w:bidi="en-US"/>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LightGrid-Accent1">
    <w:name w:val="Light Grid Accent 1"/>
    <w:basedOn w:val="TableNormal"/>
    <w:uiPriority w:val="62"/>
    <w:rsid w:val="00F72FEF"/>
    <w:pPr>
      <w:spacing w:before="0" w:after="0" w:line="240" w:lineRule="auto"/>
    </w:pPr>
    <w:rPr>
      <w:lang w:bidi="en-US"/>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character" w:customStyle="1" w:styleId="apple-converted-space">
    <w:name w:val="apple-converted-space"/>
    <w:rsid w:val="00AA65BB"/>
  </w:style>
  <w:style w:type="table" w:customStyle="1" w:styleId="GridTable4-Accent11">
    <w:name w:val="Grid Table 4 - Accent 11"/>
    <w:basedOn w:val="TableNormal"/>
    <w:uiPriority w:val="49"/>
    <w:rsid w:val="006F3528"/>
    <w:pPr>
      <w:spacing w:before="0" w:after="0" w:line="240" w:lineRule="auto"/>
    </w:pPr>
    <w:rPr>
      <w:lang w:bidi="en-US"/>
    </w:rPr>
    <w:tblPr>
      <w:tblStyleRowBandSize w:val="1"/>
      <w:tblStyleColBandSize w:val="1"/>
      <w:tblBorders>
        <w:top w:val="single" w:sz="4" w:space="0" w:color="E3A191" w:themeColor="accent1" w:themeTint="99"/>
        <w:left w:val="single" w:sz="4" w:space="0" w:color="E3A191" w:themeColor="accent1" w:themeTint="99"/>
        <w:bottom w:val="single" w:sz="4" w:space="0" w:color="E3A191" w:themeColor="accent1" w:themeTint="99"/>
        <w:right w:val="single" w:sz="4" w:space="0" w:color="E3A191" w:themeColor="accent1" w:themeTint="99"/>
        <w:insideH w:val="single" w:sz="4" w:space="0" w:color="E3A191" w:themeColor="accent1" w:themeTint="99"/>
        <w:insideV w:val="single" w:sz="4" w:space="0" w:color="E3A191" w:themeColor="accent1" w:themeTint="99"/>
      </w:tblBorders>
    </w:tblPr>
    <w:tblStylePr w:type="firstRow">
      <w:rPr>
        <w:b/>
        <w:bCs/>
        <w:color w:val="FFFFFF" w:themeColor="background1"/>
      </w:rPr>
      <w:tblPr/>
      <w:tcPr>
        <w:tcBorders>
          <w:top w:val="single" w:sz="4" w:space="0" w:color="D16349" w:themeColor="accent1"/>
          <w:left w:val="single" w:sz="4" w:space="0" w:color="D16349" w:themeColor="accent1"/>
          <w:bottom w:val="single" w:sz="4" w:space="0" w:color="D16349" w:themeColor="accent1"/>
          <w:right w:val="single" w:sz="4" w:space="0" w:color="D16349" w:themeColor="accent1"/>
          <w:insideH w:val="nil"/>
          <w:insideV w:val="nil"/>
        </w:tcBorders>
        <w:shd w:val="clear" w:color="auto" w:fill="D16349" w:themeFill="accent1"/>
      </w:tcPr>
    </w:tblStylePr>
    <w:tblStylePr w:type="lastRow">
      <w:rPr>
        <w:b/>
        <w:bCs/>
      </w:rPr>
      <w:tblPr/>
      <w:tcPr>
        <w:tcBorders>
          <w:top w:val="double" w:sz="4" w:space="0" w:color="D16349" w:themeColor="accent1"/>
        </w:tcBorders>
      </w:tcPr>
    </w:tblStylePr>
    <w:tblStylePr w:type="firstCol">
      <w:rPr>
        <w:b/>
        <w:bCs/>
      </w:rPr>
    </w:tblStylePr>
    <w:tblStylePr w:type="lastCol">
      <w:rPr>
        <w:b/>
        <w:bCs/>
      </w:rPr>
    </w:tblStylePr>
    <w:tblStylePr w:type="band1Vert">
      <w:tblPr/>
      <w:tcPr>
        <w:shd w:val="clear" w:color="auto" w:fill="F5DFDA" w:themeFill="accent1" w:themeFillTint="33"/>
      </w:tcPr>
    </w:tblStylePr>
    <w:tblStylePr w:type="band1Horz">
      <w:tblPr/>
      <w:tcPr>
        <w:shd w:val="clear" w:color="auto" w:fill="F5DFDA" w:themeFill="accent1" w:themeFillTint="33"/>
      </w:tcPr>
    </w:tblStylePr>
  </w:style>
  <w:style w:type="table" w:customStyle="1" w:styleId="GridTable1Light1">
    <w:name w:val="Grid Table 1 Light1"/>
    <w:basedOn w:val="TableNormal"/>
    <w:uiPriority w:val="46"/>
    <w:rsid w:val="00933033"/>
    <w:pPr>
      <w:spacing w:before="0" w:after="0" w:line="240" w:lineRule="auto"/>
    </w:pPr>
    <w:rPr>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642934">
      <w:bodyDiv w:val="1"/>
      <w:marLeft w:val="0"/>
      <w:marRight w:val="0"/>
      <w:marTop w:val="0"/>
      <w:marBottom w:val="0"/>
      <w:divBdr>
        <w:top w:val="none" w:sz="0" w:space="0" w:color="auto"/>
        <w:left w:val="none" w:sz="0" w:space="0" w:color="auto"/>
        <w:bottom w:val="none" w:sz="0" w:space="0" w:color="auto"/>
        <w:right w:val="none" w:sz="0" w:space="0" w:color="auto"/>
      </w:divBdr>
    </w:div>
    <w:div w:id="141859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3.xml"/><Relationship Id="rId21" Type="http://schemas.openxmlformats.org/officeDocument/2006/relationships/image" Target="media/image16.jpeg"/><Relationship Id="rId42" Type="http://schemas.openxmlformats.org/officeDocument/2006/relationships/image" Target="media/image27.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image" Target="media/image86.png"/><Relationship Id="rId159" Type="http://schemas.openxmlformats.org/officeDocument/2006/relationships/chart" Target="charts/chart58.xml"/><Relationship Id="rId170" Type="http://schemas.openxmlformats.org/officeDocument/2006/relationships/hyperlink" Target="https://helpdesk.abbyy.com/Request/Edit/474674" TargetMode="External"/><Relationship Id="rId107" Type="http://schemas.openxmlformats.org/officeDocument/2006/relationships/image" Target="media/image80.png"/><Relationship Id="rId11" Type="http://schemas.openxmlformats.org/officeDocument/2006/relationships/image" Target="media/image6.png"/><Relationship Id="rId32" Type="http://schemas.openxmlformats.org/officeDocument/2006/relationships/image" Target="media/image23.tiff"/><Relationship Id="rId53" Type="http://schemas.openxmlformats.org/officeDocument/2006/relationships/chart" Target="charts/chart14.xml"/><Relationship Id="rId74" Type="http://schemas.openxmlformats.org/officeDocument/2006/relationships/image" Target="media/image47.png"/><Relationship Id="rId128" Type="http://schemas.openxmlformats.org/officeDocument/2006/relationships/chart" Target="charts/chart34.xml"/><Relationship Id="rId149" Type="http://schemas.openxmlformats.org/officeDocument/2006/relationships/chart" Target="charts/chart48.xml"/><Relationship Id="rId5" Type="http://schemas.openxmlformats.org/officeDocument/2006/relationships/webSettings" Target="webSettings.xml"/><Relationship Id="rId95" Type="http://schemas.openxmlformats.org/officeDocument/2006/relationships/image" Target="media/image68.png"/><Relationship Id="rId160" Type="http://schemas.openxmlformats.org/officeDocument/2006/relationships/chart" Target="charts/chart59.xml"/><Relationship Id="rId22" Type="http://schemas.openxmlformats.org/officeDocument/2006/relationships/hyperlink" Target="mk:@MSITStore:C:\Program%20Files\ABBYY%20SDK\11\FineReader%20Engine\Help\FREngine11.chm::/APIReference/IAsyncProcessingCallback.htm" TargetMode="External"/><Relationship Id="rId43" Type="http://schemas.openxmlformats.org/officeDocument/2006/relationships/image" Target="media/image28.png"/><Relationship Id="rId64" Type="http://schemas.openxmlformats.org/officeDocument/2006/relationships/image" Target="media/image37.png"/><Relationship Id="rId118" Type="http://schemas.openxmlformats.org/officeDocument/2006/relationships/chart" Target="charts/chart24.xml"/><Relationship Id="rId139" Type="http://schemas.openxmlformats.org/officeDocument/2006/relationships/image" Target="media/image87.png"/><Relationship Id="rId85" Type="http://schemas.openxmlformats.org/officeDocument/2006/relationships/image" Target="media/image58.png"/><Relationship Id="rId150" Type="http://schemas.openxmlformats.org/officeDocument/2006/relationships/chart" Target="charts/chart49.xml"/><Relationship Id="rId171" Type="http://schemas.openxmlformats.org/officeDocument/2006/relationships/hyperlink" Target="https://helpdesk.abbyy.com/Request/Edit/529931" TargetMode="External"/><Relationship Id="rId12" Type="http://schemas.openxmlformats.org/officeDocument/2006/relationships/image" Target="media/image7.png"/><Relationship Id="rId33" Type="http://schemas.openxmlformats.org/officeDocument/2006/relationships/image" Target="media/image24.png"/><Relationship Id="rId108" Type="http://schemas.openxmlformats.org/officeDocument/2006/relationships/image" Target="media/image81.png"/><Relationship Id="rId129" Type="http://schemas.openxmlformats.org/officeDocument/2006/relationships/chart" Target="charts/chart35.xml"/><Relationship Id="rId54" Type="http://schemas.openxmlformats.org/officeDocument/2006/relationships/chart" Target="charts/chart15.xml"/><Relationship Id="rId75" Type="http://schemas.openxmlformats.org/officeDocument/2006/relationships/image" Target="media/image48.png"/><Relationship Id="rId96" Type="http://schemas.openxmlformats.org/officeDocument/2006/relationships/image" Target="media/image69.png"/><Relationship Id="rId140" Type="http://schemas.openxmlformats.org/officeDocument/2006/relationships/image" Target="media/image88.png"/><Relationship Id="rId161" Type="http://schemas.openxmlformats.org/officeDocument/2006/relationships/chart" Target="charts/chart60.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mk:@MSITStore:C:\Program%20Files\ABBYY%20SDK\11\FineReader%20Engine\Help\FREngine11.chm::/APIReference/BatchProcessor_ProcessPageAsync.htm" TargetMode="External"/><Relationship Id="rId28" Type="http://schemas.openxmlformats.org/officeDocument/2006/relationships/image" Target="media/image19.png"/><Relationship Id="rId49" Type="http://schemas.openxmlformats.org/officeDocument/2006/relationships/chart" Target="charts/chart10.xml"/><Relationship Id="rId114" Type="http://schemas.openxmlformats.org/officeDocument/2006/relationships/chart" Target="charts/chart20.xml"/><Relationship Id="rId119" Type="http://schemas.openxmlformats.org/officeDocument/2006/relationships/chart" Target="charts/chart25.xml"/><Relationship Id="rId44"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chart" Target="charts/chart36.xml"/><Relationship Id="rId135" Type="http://schemas.openxmlformats.org/officeDocument/2006/relationships/chart" Target="charts/chart41.xml"/><Relationship Id="rId151" Type="http://schemas.openxmlformats.org/officeDocument/2006/relationships/chart" Target="charts/chart50.xml"/><Relationship Id="rId156" Type="http://schemas.openxmlformats.org/officeDocument/2006/relationships/chart" Target="charts/chart55.xml"/><Relationship Id="rId172" Type="http://schemas.openxmlformats.org/officeDocument/2006/relationships/fontTable" Target="fontTable.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chart" Target="charts/chart4.xml"/><Relationship Id="rId109" Type="http://schemas.openxmlformats.org/officeDocument/2006/relationships/image" Target="media/image82.png"/><Relationship Id="rId34" Type="http://schemas.openxmlformats.org/officeDocument/2006/relationships/image" Target="media/image25.png"/><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chart" Target="charts/chart26.xml"/><Relationship Id="rId125" Type="http://schemas.openxmlformats.org/officeDocument/2006/relationships/chart" Target="charts/chart31.xml"/><Relationship Id="rId141" Type="http://schemas.openxmlformats.org/officeDocument/2006/relationships/image" Target="media/image89.png"/><Relationship Id="rId146" Type="http://schemas.openxmlformats.org/officeDocument/2006/relationships/chart" Target="charts/chart45.xml"/><Relationship Id="rId167" Type="http://schemas.openxmlformats.org/officeDocument/2006/relationships/chart" Target="charts/chart66.xml"/><Relationship Id="rId7" Type="http://schemas.openxmlformats.org/officeDocument/2006/relationships/image" Target="media/image2.png"/><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chart" Target="charts/chart6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hyperlink" Target="http://en.wikipedia.org/wiki/Open_XML_Paper_Specification" TargetMode="External"/><Relationship Id="rId40" Type="http://schemas.openxmlformats.org/officeDocument/2006/relationships/chart" Target="charts/chart5.xml"/><Relationship Id="rId45" Type="http://schemas.openxmlformats.org/officeDocument/2006/relationships/chart" Target="charts/chart6.xml"/><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chart" Target="charts/chart21.xml"/><Relationship Id="rId131" Type="http://schemas.openxmlformats.org/officeDocument/2006/relationships/chart" Target="charts/chart37.xml"/><Relationship Id="rId136" Type="http://schemas.openxmlformats.org/officeDocument/2006/relationships/chart" Target="charts/chart42.xml"/><Relationship Id="rId157" Type="http://schemas.openxmlformats.org/officeDocument/2006/relationships/chart" Target="charts/chart56.xml"/><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chart" Target="charts/chart51.xml"/><Relationship Id="rId173"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hyperlink" Target="http://www.wibu.com/downloads-user-software.html" TargetMode="External"/><Relationship Id="rId56" Type="http://schemas.openxmlformats.org/officeDocument/2006/relationships/chart" Target="charts/chart17.xml"/><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chart" Target="charts/chart32.xml"/><Relationship Id="rId147" Type="http://schemas.openxmlformats.org/officeDocument/2006/relationships/chart" Target="charts/chart46.xml"/><Relationship Id="rId168" Type="http://schemas.openxmlformats.org/officeDocument/2006/relationships/hyperlink" Target="https://helpdesk.abbyy.com/Request/Edit/607692" TargetMode="External"/><Relationship Id="rId8" Type="http://schemas.openxmlformats.org/officeDocument/2006/relationships/image" Target="media/image3.png"/><Relationship Id="rId51" Type="http://schemas.openxmlformats.org/officeDocument/2006/relationships/chart" Target="charts/chart12.xml"/><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chart" Target="charts/chart27.xml"/><Relationship Id="rId142" Type="http://schemas.openxmlformats.org/officeDocument/2006/relationships/image" Target="media/image90.png"/><Relationship Id="rId163" Type="http://schemas.openxmlformats.org/officeDocument/2006/relationships/chart" Target="charts/chart62.xml"/><Relationship Id="rId3" Type="http://schemas.openxmlformats.org/officeDocument/2006/relationships/styles" Target="styles.xml"/><Relationship Id="rId25" Type="http://schemas.openxmlformats.org/officeDocument/2006/relationships/hyperlink" Target="http://www.pdf-tools.com/pdf/validate-pdfa-online.aspx" TargetMode="External"/><Relationship Id="rId46" Type="http://schemas.openxmlformats.org/officeDocument/2006/relationships/chart" Target="charts/chart7.xml"/><Relationship Id="rId67" Type="http://schemas.openxmlformats.org/officeDocument/2006/relationships/image" Target="media/image40.png"/><Relationship Id="rId116" Type="http://schemas.openxmlformats.org/officeDocument/2006/relationships/chart" Target="charts/chart22.xml"/><Relationship Id="rId137" Type="http://schemas.openxmlformats.org/officeDocument/2006/relationships/image" Target="media/image85.png"/><Relationship Id="rId158" Type="http://schemas.openxmlformats.org/officeDocument/2006/relationships/chart" Target="charts/chart57.xml"/><Relationship Id="rId20" Type="http://schemas.openxmlformats.org/officeDocument/2006/relationships/image" Target="media/image15.png"/><Relationship Id="rId41" Type="http://schemas.openxmlformats.org/officeDocument/2006/relationships/image" Target="media/image26.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chart" Target="charts/chart18.xml"/><Relationship Id="rId132" Type="http://schemas.openxmlformats.org/officeDocument/2006/relationships/chart" Target="charts/chart38.xml"/><Relationship Id="rId153" Type="http://schemas.openxmlformats.org/officeDocument/2006/relationships/chart" Target="charts/chart52.xml"/><Relationship Id="rId15" Type="http://schemas.openxmlformats.org/officeDocument/2006/relationships/image" Target="media/image10.png"/><Relationship Id="rId36" Type="http://schemas.openxmlformats.org/officeDocument/2006/relationships/chart" Target="charts/chart1.xml"/><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chart" Target="charts/chart33.xml"/><Relationship Id="rId10" Type="http://schemas.openxmlformats.org/officeDocument/2006/relationships/image" Target="media/image5.jpeg"/><Relationship Id="rId31" Type="http://schemas.openxmlformats.org/officeDocument/2006/relationships/image" Target="media/image22.png"/><Relationship Id="rId52" Type="http://schemas.openxmlformats.org/officeDocument/2006/relationships/chart" Target="charts/chart13.xml"/><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chart" Target="charts/chart28.xml"/><Relationship Id="rId143" Type="http://schemas.openxmlformats.org/officeDocument/2006/relationships/image" Target="media/image91.png"/><Relationship Id="rId148" Type="http://schemas.openxmlformats.org/officeDocument/2006/relationships/chart" Target="charts/chart47.xml"/><Relationship Id="rId164" Type="http://schemas.openxmlformats.org/officeDocument/2006/relationships/chart" Target="charts/chart63.xml"/><Relationship Id="rId169" Type="http://schemas.openxmlformats.org/officeDocument/2006/relationships/hyperlink" Target="https://helpdesk.abbyy.com/Request/Edit/605495"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7.jpeg"/><Relationship Id="rId47" Type="http://schemas.openxmlformats.org/officeDocument/2006/relationships/chart" Target="charts/chart8.xml"/><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4.png"/><Relationship Id="rId133" Type="http://schemas.openxmlformats.org/officeDocument/2006/relationships/chart" Target="charts/chart39.xml"/><Relationship Id="rId154" Type="http://schemas.openxmlformats.org/officeDocument/2006/relationships/chart" Target="charts/chart53.xml"/><Relationship Id="rId16" Type="http://schemas.openxmlformats.org/officeDocument/2006/relationships/image" Target="media/image11.png"/><Relationship Id="rId37" Type="http://schemas.openxmlformats.org/officeDocument/2006/relationships/chart" Target="charts/chart2.xml"/><Relationship Id="rId58" Type="http://schemas.openxmlformats.org/officeDocument/2006/relationships/image" Target="media/image31.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chart" Target="charts/chart29.xml"/><Relationship Id="rId144" Type="http://schemas.openxmlformats.org/officeDocument/2006/relationships/chart" Target="charts/chart43.xml"/><Relationship Id="rId90" Type="http://schemas.openxmlformats.org/officeDocument/2006/relationships/image" Target="media/image63.png"/><Relationship Id="rId165" Type="http://schemas.openxmlformats.org/officeDocument/2006/relationships/chart" Target="charts/chart64.xml"/><Relationship Id="rId27" Type="http://schemas.openxmlformats.org/officeDocument/2006/relationships/image" Target="media/image18.png"/><Relationship Id="rId48" Type="http://schemas.openxmlformats.org/officeDocument/2006/relationships/chart" Target="charts/chart9.xml"/><Relationship Id="rId69" Type="http://schemas.openxmlformats.org/officeDocument/2006/relationships/image" Target="media/image42.png"/><Relationship Id="rId113" Type="http://schemas.openxmlformats.org/officeDocument/2006/relationships/chart" Target="charts/chart19.xml"/><Relationship Id="rId134" Type="http://schemas.openxmlformats.org/officeDocument/2006/relationships/chart" Target="charts/chart40.xml"/><Relationship Id="rId80" Type="http://schemas.openxmlformats.org/officeDocument/2006/relationships/image" Target="media/image53.png"/><Relationship Id="rId155" Type="http://schemas.openxmlformats.org/officeDocument/2006/relationships/chart" Target="charts/chart54.xml"/><Relationship Id="rId17" Type="http://schemas.openxmlformats.org/officeDocument/2006/relationships/image" Target="media/image12.png"/><Relationship Id="rId38" Type="http://schemas.openxmlformats.org/officeDocument/2006/relationships/chart" Target="charts/chart3.xml"/><Relationship Id="rId59" Type="http://schemas.openxmlformats.org/officeDocument/2006/relationships/image" Target="media/image32.png"/><Relationship Id="rId103" Type="http://schemas.openxmlformats.org/officeDocument/2006/relationships/image" Target="media/image76.png"/><Relationship Id="rId124" Type="http://schemas.openxmlformats.org/officeDocument/2006/relationships/chart" Target="charts/chart30.xml"/><Relationship Id="rId70" Type="http://schemas.openxmlformats.org/officeDocument/2006/relationships/image" Target="media/image43.png"/><Relationship Id="rId91" Type="http://schemas.openxmlformats.org/officeDocument/2006/relationships/image" Target="media/image64.png"/><Relationship Id="rId145" Type="http://schemas.openxmlformats.org/officeDocument/2006/relationships/chart" Target="charts/chart44.xml"/><Relationship Id="rId166" Type="http://schemas.openxmlformats.org/officeDocument/2006/relationships/chart" Target="charts/chart65.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xml"/><Relationship Id="rId1" Type="http://schemas.microsoft.com/office/2011/relationships/chartStyle" Target="style1.xml"/></Relationships>
</file>

<file path=word/charts/_rels/chart44.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2.xml"/><Relationship Id="rId1" Type="http://schemas.microsoft.com/office/2011/relationships/chartStyle" Target="style2.xml"/></Relationships>
</file>

<file path=word/charts/_rels/chart45.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3.xml"/><Relationship Id="rId1" Type="http://schemas.microsoft.com/office/2011/relationships/chartStyle" Target="style3.xml"/></Relationships>
</file>

<file path=word/charts/_rels/chart46.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4.xml"/><Relationship Id="rId1" Type="http://schemas.microsoft.com/office/2011/relationships/chartStyle" Target="style4.xml"/></Relationships>
</file>

<file path=word/charts/_rels/chart47.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5.xml"/><Relationship Id="rId1" Type="http://schemas.microsoft.com/office/2011/relationships/chartStyle" Target="style5.xml"/></Relationships>
</file>

<file path=word/charts/_rels/chart48.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6.xml"/><Relationship Id="rId1" Type="http://schemas.microsoft.com/office/2011/relationships/chartStyle" Target="style6.xml"/></Relationships>
</file>

<file path=word/charts/_rels/chart49.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7.xml"/><Relationship Id="rId1" Type="http://schemas.microsoft.com/office/2011/relationships/chartStyle" Target="style7.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8.xml"/><Relationship Id="rId1" Type="http://schemas.microsoft.com/office/2011/relationships/chartStyle" Target="style8.xml"/></Relationships>
</file>

<file path=word/charts/_rels/chart51.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9.xml"/><Relationship Id="rId1" Type="http://schemas.microsoft.com/office/2011/relationships/chartStyle" Target="style9.xml"/></Relationships>
</file>

<file path=word/charts/_rels/chart52.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0.xml"/><Relationship Id="rId1" Type="http://schemas.microsoft.com/office/2011/relationships/chartStyle" Target="style10.xml"/></Relationships>
</file>

<file path=word/charts/_rels/chart53.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1.xml"/><Relationship Id="rId1" Type="http://schemas.microsoft.com/office/2011/relationships/chartStyle" Target="style11.xml"/></Relationships>
</file>

<file path=word/charts/_rels/chart54.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2.xml"/><Relationship Id="rId1" Type="http://schemas.microsoft.com/office/2011/relationships/chartStyle" Target="style12.xml"/></Relationships>
</file>

<file path=word/charts/_rels/chart55.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3.xml"/><Relationship Id="rId1" Type="http://schemas.microsoft.com/office/2011/relationships/chartStyle" Target="style13.xml"/></Relationships>
</file>

<file path=word/charts/_rels/chart56.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4.xml"/><Relationship Id="rId1" Type="http://schemas.microsoft.com/office/2011/relationships/chartStyle" Target="style14.xml"/></Relationships>
</file>

<file path=word/charts/_rels/chart57.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5.xml"/><Relationship Id="rId1" Type="http://schemas.microsoft.com/office/2011/relationships/chartStyle" Target="style15.xml"/></Relationships>
</file>

<file path=word/charts/_rels/chart58.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6.xml"/><Relationship Id="rId1" Type="http://schemas.microsoft.com/office/2011/relationships/chartStyle" Target="style16.xml"/></Relationships>
</file>

<file path=word/charts/_rels/chart59.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7.xml"/><Relationship Id="rId1" Type="http://schemas.microsoft.com/office/2011/relationships/chartStyle" Target="style17.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8.xml"/><Relationship Id="rId1" Type="http://schemas.microsoft.com/office/2011/relationships/chartStyle" Target="style18.xml"/></Relationships>
</file>

<file path=word/charts/_rels/chart61.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19.xml"/><Relationship Id="rId1" Type="http://schemas.microsoft.com/office/2011/relationships/chartStyle" Target="style19.xml"/></Relationships>
</file>

<file path=word/charts/_rels/chart62.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20.xml"/><Relationship Id="rId1" Type="http://schemas.microsoft.com/office/2011/relationships/chartStyle" Target="style20.xml"/></Relationships>
</file>

<file path=word/charts/_rels/chart63.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21.xml"/><Relationship Id="rId1" Type="http://schemas.microsoft.com/office/2011/relationships/chartStyle" Target="style21.xml"/></Relationships>
</file>

<file path=word/charts/_rels/chart64.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22.xml"/><Relationship Id="rId1" Type="http://schemas.microsoft.com/office/2011/relationships/chartStyle" Target="style22.xml"/></Relationships>
</file>

<file path=word/charts/_rels/chart65.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23.xml"/><Relationship Id="rId1" Type="http://schemas.microsoft.com/office/2011/relationships/chartStyle" Target="style23.xml"/></Relationships>
</file>

<file path=word/charts/_rels/chart66.xml.rels><?xml version="1.0" encoding="UTF-8" standalone="yes"?>
<Relationships xmlns="http://schemas.openxmlformats.org/package/2006/relationships"><Relationship Id="rId3" Type="http://schemas.openxmlformats.org/officeDocument/2006/relationships/oleObject" Target="http://msk/products/sdk/Documents/FineReader_Engine_Linux/11/R8.GM/Product_Marketing_and_Support/Product_Info/Performance.xlsx" TargetMode="External"/><Relationship Id="rId2" Type="http://schemas.microsoft.com/office/2011/relationships/chartColorStyle" Target="colors24.xml"/><Relationship Id="rId1" Type="http://schemas.microsoft.com/office/2011/relationships/chartStyle" Target="style24.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English</a:t>
            </a:r>
          </a:p>
          <a:p>
            <a:pPr>
              <a:defRPr/>
            </a:pPr>
            <a:r>
              <a:rPr lang="en-US" sz="1200"/>
              <a:t>Accuracy/Speed, normal mode</a:t>
            </a:r>
          </a:p>
        </c:rich>
      </c:tx>
      <c:layout>
        <c:manualLayout>
          <c:xMode val="edge"/>
          <c:yMode val="edge"/>
          <c:x val="0.27060411198600176"/>
          <c:y val="2.7777777777777776E-2"/>
        </c:manualLayout>
      </c:layout>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Sheet1!$D$13</c:f>
              <c:strCache>
                <c:ptCount val="1"/>
                <c:pt idx="0">
                  <c:v>Accuracy</c:v>
                </c:pt>
              </c:strCache>
            </c:strRef>
          </c:tx>
          <c:spPr>
            <a:ln w="19050">
              <a:noFill/>
            </a:ln>
          </c:spPr>
          <c:marker>
            <c:symbol val="diamond"/>
            <c:size val="12"/>
          </c:marker>
          <c:dLbls>
            <c:dLbl>
              <c:idx val="0"/>
              <c:layout>
                <c:manualLayout>
                  <c:x val="-0.2"/>
                  <c:y val="-9.2592592592593021E-3"/>
                </c:manualLayout>
              </c:layout>
              <c:tx>
                <c:rich>
                  <a:bodyPr/>
                  <a:lstStyle/>
                  <a:p>
                    <a:fld id="{5B98C8C8-D704-46EF-9BB4-B7E1A9AD61D2}"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{5B98C8C8-D704-46EF-9BB4-B7E1A9AD61D2}</c15:txfldGUID>
                      <c15:f>Sheet1!$A$14</c15:f>
                      <c15:dlblFieldTableCache>
                        <c:ptCount val="1"/>
                        <c:pt idx="0">
                          <c:v>FRE 11 R3 for Linux</c:v>
                        </c:pt>
                      </c15:dlblFieldTableCache>
                    </c15:dlblFTEntry>
                  </c15:dlblFieldTable>
                  <c15:showDataLabelsRange val="0"/>
                </c:ext>
                <c:ext xmlns:c16="http://schemas.microsoft.com/office/drawing/2014/chart" uri="{C3380CC4-5D6E-409C-BE32-E72D297353CC}">
                  <c16:uniqueId val="{00000000-DF00-48CC-904D-AA5ECFD8B8F7}"/>
                </c:ext>
              </c:extLst>
            </c:dLbl>
            <c:dLbl>
              <c:idx val="1"/>
              <c:layout>
                <c:manualLayout>
                  <c:x val="0"/>
                  <c:y val="-1.3888888888888931E-2"/>
                </c:manualLayout>
              </c:layout>
              <c:tx>
                <c:rich>
                  <a:bodyPr/>
                  <a:lstStyle/>
                  <a:p>
                    <a:fld id="{538DA123-0B75-4F4F-B96B-7B788D883A5A}"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{538DA123-0B75-4F4F-B96B-7B788D883A5A}</c15:txfldGUID>
                      <c15:f>Sheet1!$A$15</c15:f>
                      <c15:dlblFieldTableCache>
                        <c:ptCount val="1"/>
                        <c:pt idx="0">
                          <c:v>FRE 11 R3 for Windows</c:v>
                        </c:pt>
                      </c15:dlblFieldTableCache>
                    </c15:dlblFTEntry>
                  </c15:dlblFieldTable>
                  <c15:showDataLabelsRange val="0"/>
                </c:ext>
                <c:ext xmlns:c16="http://schemas.microsoft.com/office/drawing/2014/chart" uri="{C3380CC4-5D6E-409C-BE32-E72D297353CC}">
                  <c16:uniqueId val="{00000001-DF00-48CC-904D-AA5ECFD8B8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Sheet1!$C$14:$C$15</c:f>
              <c:numCache>
                <c:formatCode>General</c:formatCode>
                <c:ptCount val="2"/>
                <c:pt idx="0">
                  <c:v>24</c:v>
                </c:pt>
                <c:pt idx="1">
                  <c:v>31.76</c:v>
                </c:pt>
              </c:numCache>
            </c:numRef>
          </c:xVal>
          <c:yVal>
            <c:numRef>
              <c:f>Sheet1!$D$14:$D$16</c:f>
              <c:numCache>
                <c:formatCode>0.00%</c:formatCode>
                <c:ptCount val="3"/>
                <c:pt idx="0">
                  <c:v>0.97660000000000002</c:v>
                </c:pt>
                <c:pt idx="1">
                  <c:v>0.97660000000000002</c:v>
                </c:pt>
              </c:numCache>
            </c:numRef>
          </c:yVal>
          <c:smooth val="0"/>
          <c:extLst>
            <c:ext xmlns:c16="http://schemas.microsoft.com/office/drawing/2014/chart" uri="{C3380CC4-5D6E-409C-BE32-E72D297353CC}">
              <c16:uniqueId val="{00000002-DF00-48CC-904D-AA5ECFD8B8F7}"/>
            </c:ext>
          </c:extLst>
        </c:ser>
        <c:dLbls>
          <c:showLegendKey val="0"/>
          <c:showVal val="0"/>
          <c:showCatName val="0"/>
          <c:showSerName val="0"/>
          <c:showPercent val="0"/>
          <c:showBubbleSize val="0"/>
        </c:dLbls>
        <c:axId val="335317248"/>
        <c:axId val="335317824"/>
      </c:scatterChart>
      <c:valAx>
        <c:axId val="335317248"/>
        <c:scaling>
          <c:orientation val="minMax"/>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335317824"/>
        <c:crosses val="autoZero"/>
        <c:crossBetween val="midCat"/>
      </c:valAx>
      <c:valAx>
        <c:axId val="335317824"/>
        <c:scaling>
          <c:orientation val="minMax"/>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33531724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recognition mode</a:t>
            </a:r>
            <a:endParaRPr lang="ru-RU"/>
          </a:p>
        </c:rich>
      </c:tx>
      <c:overlay val="0"/>
      <c:spPr>
        <a:noFill/>
        <a:ln>
          <a:noFill/>
        </a:ln>
        <a:effectLst/>
      </c:spPr>
    </c:title>
    <c:autoTitleDeleted val="0"/>
    <c:plotArea>
      <c:layout/>
      <c:scatterChart>
        <c:scatterStyle val="lineMarker"/>
        <c:varyColors val="0"/>
        <c:ser>
          <c:idx val="0"/>
          <c:order val="0"/>
          <c:tx>
            <c:strRef>
              <c:f>Comparison!$A$16</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Comparison!$C$16</c:f>
              <c:numCache>
                <c:formatCode>General</c:formatCode>
                <c:ptCount val="1"/>
                <c:pt idx="0">
                  <c:v>19</c:v>
                </c:pt>
              </c:numCache>
            </c:numRef>
          </c:xVal>
          <c:yVal>
            <c:numRef>
              <c:f>Comparison!$B$16</c:f>
              <c:numCache>
                <c:formatCode>0.00%</c:formatCode>
                <c:ptCount val="1"/>
                <c:pt idx="0">
                  <c:v>0.92949999999999999</c:v>
                </c:pt>
              </c:numCache>
            </c:numRef>
          </c:yVal>
          <c:smooth val="0"/>
          <c:extLst>
            <c:ext xmlns:c16="http://schemas.microsoft.com/office/drawing/2014/chart" uri="{C3380CC4-5D6E-409C-BE32-E72D297353CC}">
              <c16:uniqueId val="{00000000-0E19-47A9-9F0C-811D43C62738}"/>
            </c:ext>
          </c:extLst>
        </c:ser>
        <c:ser>
          <c:idx val="1"/>
          <c:order val="1"/>
          <c:tx>
            <c:strRef>
              <c:f>Comparison!$A$17</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Comparison!$C$17</c:f>
              <c:numCache>
                <c:formatCode>General</c:formatCode>
                <c:ptCount val="1"/>
                <c:pt idx="0">
                  <c:v>21</c:v>
                </c:pt>
              </c:numCache>
            </c:numRef>
          </c:xVal>
          <c:yVal>
            <c:numRef>
              <c:f>Comparison!$B$17</c:f>
              <c:numCache>
                <c:formatCode>0.00%</c:formatCode>
                <c:ptCount val="1"/>
                <c:pt idx="0">
                  <c:v>0.93110000000000004</c:v>
                </c:pt>
              </c:numCache>
            </c:numRef>
          </c:yVal>
          <c:smooth val="0"/>
          <c:extLst>
            <c:ext xmlns:c16="http://schemas.microsoft.com/office/drawing/2014/chart" uri="{C3380CC4-5D6E-409C-BE32-E72D297353CC}">
              <c16:uniqueId val="{00000001-0E19-47A9-9F0C-811D43C62738}"/>
            </c:ext>
          </c:extLst>
        </c:ser>
        <c:dLbls>
          <c:showLegendKey val="0"/>
          <c:showVal val="0"/>
          <c:showCatName val="0"/>
          <c:showSerName val="0"/>
          <c:showPercent val="0"/>
          <c:showBubbleSize val="0"/>
        </c:dLbls>
        <c:axId val="206732608"/>
        <c:axId val="328371008"/>
      </c:scatterChart>
      <c:valAx>
        <c:axId val="206732608"/>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1008"/>
        <c:crosses val="autoZero"/>
        <c:crossBetween val="midCat"/>
      </c:valAx>
      <c:valAx>
        <c:axId val="328371008"/>
        <c:scaling>
          <c:orientation val="minMax"/>
          <c:max val="0.95000000000000007"/>
          <c:min val="0.85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326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recognition mode</a:t>
            </a:r>
            <a:endParaRPr lang="ru-RU"/>
          </a:p>
        </c:rich>
      </c:tx>
      <c:overlay val="0"/>
      <c:spPr>
        <a:noFill/>
        <a:ln>
          <a:noFill/>
        </a:ln>
        <a:effectLst/>
      </c:spPr>
    </c:title>
    <c:autoTitleDeleted val="0"/>
    <c:plotArea>
      <c:layout/>
      <c:scatterChart>
        <c:scatterStyle val="lineMarker"/>
        <c:varyColors val="0"/>
        <c:ser>
          <c:idx val="0"/>
          <c:order val="0"/>
          <c:tx>
            <c:strRef>
              <c:f>Comparison!$A$16</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Comparison!$E$16</c:f>
              <c:numCache>
                <c:formatCode>General</c:formatCode>
                <c:ptCount val="1"/>
                <c:pt idx="0">
                  <c:v>33</c:v>
                </c:pt>
              </c:numCache>
            </c:numRef>
          </c:xVal>
          <c:yVal>
            <c:numRef>
              <c:f>Comparison!$D$16</c:f>
              <c:numCache>
                <c:formatCode>0.00%</c:formatCode>
                <c:ptCount val="1"/>
                <c:pt idx="0">
                  <c:v>0.76800000000000002</c:v>
                </c:pt>
              </c:numCache>
            </c:numRef>
          </c:yVal>
          <c:smooth val="0"/>
          <c:extLst>
            <c:ext xmlns:c16="http://schemas.microsoft.com/office/drawing/2014/chart" uri="{C3380CC4-5D6E-409C-BE32-E72D297353CC}">
              <c16:uniqueId val="{00000000-1BE3-457C-B267-955045B7E3EB}"/>
            </c:ext>
          </c:extLst>
        </c:ser>
        <c:ser>
          <c:idx val="1"/>
          <c:order val="1"/>
          <c:tx>
            <c:strRef>
              <c:f>Comparison!$A$17</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Comparison!$E$17</c:f>
              <c:numCache>
                <c:formatCode>General</c:formatCode>
                <c:ptCount val="1"/>
                <c:pt idx="0">
                  <c:v>32</c:v>
                </c:pt>
              </c:numCache>
            </c:numRef>
          </c:xVal>
          <c:yVal>
            <c:numRef>
              <c:f>Comparison!$D$17</c:f>
              <c:numCache>
                <c:formatCode>0.00%</c:formatCode>
                <c:ptCount val="1"/>
                <c:pt idx="0">
                  <c:v>0.77429999999999999</c:v>
                </c:pt>
              </c:numCache>
            </c:numRef>
          </c:yVal>
          <c:smooth val="0"/>
          <c:extLst>
            <c:ext xmlns:c16="http://schemas.microsoft.com/office/drawing/2014/chart" uri="{C3380CC4-5D6E-409C-BE32-E72D297353CC}">
              <c16:uniqueId val="{00000001-1BE3-457C-B267-955045B7E3EB}"/>
            </c:ext>
          </c:extLst>
        </c:ser>
        <c:dLbls>
          <c:showLegendKey val="0"/>
          <c:showVal val="0"/>
          <c:showCatName val="0"/>
          <c:showSerName val="0"/>
          <c:showPercent val="0"/>
          <c:showBubbleSize val="0"/>
        </c:dLbls>
        <c:axId val="328369856"/>
        <c:axId val="328373312"/>
      </c:scatterChart>
      <c:valAx>
        <c:axId val="328369856"/>
        <c:scaling>
          <c:orientation val="minMax"/>
          <c:max val="35"/>
          <c:min val="2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3312"/>
        <c:crosses val="autoZero"/>
        <c:crossBetween val="midCat"/>
      </c:valAx>
      <c:valAx>
        <c:axId val="328373312"/>
        <c:scaling>
          <c:orientation val="minMax"/>
          <c:max val="0.8"/>
          <c:min val="0.73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6985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PRC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recognition mode</a:t>
            </a:r>
            <a:endParaRPr lang="ru-RU"/>
          </a:p>
        </c:rich>
      </c:tx>
      <c:overlay val="0"/>
      <c:spPr>
        <a:noFill/>
        <a:ln>
          <a:noFill/>
        </a:ln>
        <a:effectLst/>
      </c:spPr>
    </c:title>
    <c:autoTitleDeleted val="0"/>
    <c:plotArea>
      <c:layout/>
      <c:scatterChart>
        <c:scatterStyle val="lineMarker"/>
        <c:varyColors val="0"/>
        <c:ser>
          <c:idx val="0"/>
          <c:order val="0"/>
          <c:tx>
            <c:strRef>
              <c:f>Comparison!$A$21</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Comparison!$C$21</c:f>
              <c:numCache>
                <c:formatCode>General</c:formatCode>
                <c:ptCount val="1"/>
                <c:pt idx="0">
                  <c:v>9.27</c:v>
                </c:pt>
              </c:numCache>
            </c:numRef>
          </c:xVal>
          <c:yVal>
            <c:numRef>
              <c:f>Comparison!$B$21</c:f>
              <c:numCache>
                <c:formatCode>0.00%</c:formatCode>
                <c:ptCount val="1"/>
                <c:pt idx="0">
                  <c:v>0.96909999999999996</c:v>
                </c:pt>
              </c:numCache>
            </c:numRef>
          </c:yVal>
          <c:smooth val="0"/>
          <c:extLst>
            <c:ext xmlns:c16="http://schemas.microsoft.com/office/drawing/2014/chart" uri="{C3380CC4-5D6E-409C-BE32-E72D297353CC}">
              <c16:uniqueId val="{00000000-04AD-4084-B036-216EE015D9E6}"/>
            </c:ext>
          </c:extLst>
        </c:ser>
        <c:ser>
          <c:idx val="1"/>
          <c:order val="1"/>
          <c:tx>
            <c:strRef>
              <c:f>Comparison!$A$22</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Comparison!$C$22</c:f>
              <c:numCache>
                <c:formatCode>General</c:formatCode>
                <c:ptCount val="1"/>
                <c:pt idx="0">
                  <c:v>9.68</c:v>
                </c:pt>
              </c:numCache>
            </c:numRef>
          </c:xVal>
          <c:yVal>
            <c:numRef>
              <c:f>Comparison!$B$22</c:f>
              <c:numCache>
                <c:formatCode>0.00%</c:formatCode>
                <c:ptCount val="1"/>
                <c:pt idx="0">
                  <c:v>0.96909999999999996</c:v>
                </c:pt>
              </c:numCache>
            </c:numRef>
          </c:yVal>
          <c:smooth val="0"/>
          <c:extLst>
            <c:ext xmlns:c16="http://schemas.microsoft.com/office/drawing/2014/chart" uri="{C3380CC4-5D6E-409C-BE32-E72D297353CC}">
              <c16:uniqueId val="{00000001-04AD-4084-B036-216EE015D9E6}"/>
            </c:ext>
          </c:extLst>
        </c:ser>
        <c:dLbls>
          <c:showLegendKey val="0"/>
          <c:showVal val="0"/>
          <c:showCatName val="0"/>
          <c:showSerName val="0"/>
          <c:showPercent val="0"/>
          <c:showBubbleSize val="0"/>
        </c:dLbls>
        <c:axId val="328372160"/>
        <c:axId val="328375616"/>
      </c:scatterChart>
      <c:valAx>
        <c:axId val="328372160"/>
        <c:scaling>
          <c:orientation val="minMax"/>
          <c:max val="10"/>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5616"/>
        <c:crosses val="autoZero"/>
        <c:crossBetween val="midCat"/>
      </c:valAx>
      <c:valAx>
        <c:axId val="328375616"/>
        <c:scaling>
          <c:orientation val="minMax"/>
          <c:max val="1"/>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216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PRC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recognition mode</a:t>
            </a:r>
            <a:endParaRPr lang="ru-RU"/>
          </a:p>
        </c:rich>
      </c:tx>
      <c:overlay val="0"/>
      <c:spPr>
        <a:noFill/>
        <a:ln>
          <a:noFill/>
        </a:ln>
        <a:effectLst/>
      </c:spPr>
    </c:title>
    <c:autoTitleDeleted val="0"/>
    <c:plotArea>
      <c:layout/>
      <c:scatterChart>
        <c:scatterStyle val="lineMarker"/>
        <c:varyColors val="0"/>
        <c:ser>
          <c:idx val="0"/>
          <c:order val="0"/>
          <c:tx>
            <c:strRef>
              <c:f>Comparison!$A$21</c:f>
              <c:strCache>
                <c:ptCount val="1"/>
                <c:pt idx="0">
                  <c:v>FRE 11 for Linux R4</c:v>
                </c:pt>
              </c:strCache>
            </c:strRef>
          </c:tx>
          <c:spPr>
            <a:ln w="25400" cap="rnd">
              <a:noFill/>
              <a:round/>
            </a:ln>
            <a:effectLst/>
          </c:spPr>
          <c:marker>
            <c:symbol val="circle"/>
            <c:size val="10"/>
            <c:spPr>
              <a:solidFill>
                <a:schemeClr val="accent1"/>
              </a:solidFill>
              <a:ln w="9525">
                <a:solidFill>
                  <a:schemeClr val="accent1"/>
                </a:solidFill>
              </a:ln>
              <a:effectLst/>
            </c:spPr>
          </c:marker>
          <c:xVal>
            <c:numRef>
              <c:f>Comparison!$E$21</c:f>
              <c:numCache>
                <c:formatCode>General</c:formatCode>
                <c:ptCount val="1"/>
                <c:pt idx="0">
                  <c:v>23</c:v>
                </c:pt>
              </c:numCache>
            </c:numRef>
          </c:xVal>
          <c:yVal>
            <c:numRef>
              <c:f>Comparison!$D$21</c:f>
              <c:numCache>
                <c:formatCode>0.00%</c:formatCode>
                <c:ptCount val="1"/>
                <c:pt idx="0">
                  <c:v>0.8921</c:v>
                </c:pt>
              </c:numCache>
            </c:numRef>
          </c:yVal>
          <c:smooth val="0"/>
          <c:extLst>
            <c:ext xmlns:c16="http://schemas.microsoft.com/office/drawing/2014/chart" uri="{C3380CC4-5D6E-409C-BE32-E72D297353CC}">
              <c16:uniqueId val="{00000000-ED73-4180-8FD6-7A7578710071}"/>
            </c:ext>
          </c:extLst>
        </c:ser>
        <c:ser>
          <c:idx val="1"/>
          <c:order val="1"/>
          <c:tx>
            <c:strRef>
              <c:f>Comparison!$A$22</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Comparison!$E$22</c:f>
              <c:numCache>
                <c:formatCode>General</c:formatCode>
                <c:ptCount val="1"/>
                <c:pt idx="0">
                  <c:v>23</c:v>
                </c:pt>
              </c:numCache>
            </c:numRef>
          </c:xVal>
          <c:yVal>
            <c:numRef>
              <c:f>Comparison!$D$22</c:f>
              <c:numCache>
                <c:formatCode>0.00%</c:formatCode>
                <c:ptCount val="1"/>
                <c:pt idx="0">
                  <c:v>0.8921</c:v>
                </c:pt>
              </c:numCache>
            </c:numRef>
          </c:yVal>
          <c:smooth val="0"/>
          <c:extLst>
            <c:ext xmlns:c16="http://schemas.microsoft.com/office/drawing/2014/chart" uri="{C3380CC4-5D6E-409C-BE32-E72D297353CC}">
              <c16:uniqueId val="{00000001-ED73-4180-8FD6-7A7578710071}"/>
            </c:ext>
          </c:extLst>
        </c:ser>
        <c:dLbls>
          <c:showLegendKey val="0"/>
          <c:showVal val="0"/>
          <c:showCatName val="0"/>
          <c:showSerName val="0"/>
          <c:showPercent val="0"/>
          <c:showBubbleSize val="0"/>
        </c:dLbls>
        <c:axId val="328374464"/>
        <c:axId val="335324864"/>
      </c:scatterChart>
      <c:valAx>
        <c:axId val="328374464"/>
        <c:scaling>
          <c:orientation val="minMax"/>
          <c:max val="25"/>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24864"/>
        <c:crosses val="autoZero"/>
        <c:crossBetween val="midCat"/>
      </c:valAx>
      <c:valAx>
        <c:axId val="335324864"/>
        <c:scaling>
          <c:orientation val="minMax"/>
          <c:max val="0.92"/>
          <c:min val="0.820000000000000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446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Taiwan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recognition mode</a:t>
            </a:r>
            <a:endParaRPr lang="ru-RU"/>
          </a:p>
        </c:rich>
      </c:tx>
      <c:overlay val="0"/>
      <c:spPr>
        <a:noFill/>
        <a:ln>
          <a:noFill/>
        </a:ln>
        <a:effectLst/>
      </c:spPr>
    </c:title>
    <c:autoTitleDeleted val="0"/>
    <c:plotArea>
      <c:layout/>
      <c:scatterChart>
        <c:scatterStyle val="lineMarker"/>
        <c:varyColors val="0"/>
        <c:ser>
          <c:idx val="0"/>
          <c:order val="0"/>
          <c:tx>
            <c:strRef>
              <c:f>Comparison!$A$26</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Comparison!$C$26</c:f>
              <c:numCache>
                <c:formatCode>General</c:formatCode>
                <c:ptCount val="1"/>
                <c:pt idx="0">
                  <c:v>32</c:v>
                </c:pt>
              </c:numCache>
            </c:numRef>
          </c:xVal>
          <c:yVal>
            <c:numRef>
              <c:f>Comparison!$B$26</c:f>
              <c:numCache>
                <c:formatCode>0.00%</c:formatCode>
                <c:ptCount val="1"/>
                <c:pt idx="0">
                  <c:v>0.9677</c:v>
                </c:pt>
              </c:numCache>
            </c:numRef>
          </c:yVal>
          <c:smooth val="0"/>
          <c:extLst>
            <c:ext xmlns:c16="http://schemas.microsoft.com/office/drawing/2014/chart" uri="{C3380CC4-5D6E-409C-BE32-E72D297353CC}">
              <c16:uniqueId val="{00000000-A81E-4972-8284-6101C898D47C}"/>
            </c:ext>
          </c:extLst>
        </c:ser>
        <c:ser>
          <c:idx val="1"/>
          <c:order val="1"/>
          <c:tx>
            <c:strRef>
              <c:f>Comparison!$A$27</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Comparison!$C$27</c:f>
              <c:numCache>
                <c:formatCode>General</c:formatCode>
                <c:ptCount val="1"/>
                <c:pt idx="0">
                  <c:v>34</c:v>
                </c:pt>
              </c:numCache>
            </c:numRef>
          </c:xVal>
          <c:yVal>
            <c:numRef>
              <c:f>Comparison!$B$27</c:f>
              <c:numCache>
                <c:formatCode>0.00%</c:formatCode>
                <c:ptCount val="1"/>
                <c:pt idx="0">
                  <c:v>0.9677</c:v>
                </c:pt>
              </c:numCache>
            </c:numRef>
          </c:yVal>
          <c:smooth val="0"/>
          <c:extLst>
            <c:ext xmlns:c16="http://schemas.microsoft.com/office/drawing/2014/chart" uri="{C3380CC4-5D6E-409C-BE32-E72D297353CC}">
              <c16:uniqueId val="{00000001-A81E-4972-8284-6101C898D47C}"/>
            </c:ext>
          </c:extLst>
        </c:ser>
        <c:dLbls>
          <c:showLegendKey val="0"/>
          <c:showVal val="0"/>
          <c:showCatName val="0"/>
          <c:showSerName val="0"/>
          <c:showPercent val="0"/>
          <c:showBubbleSize val="0"/>
        </c:dLbls>
        <c:axId val="335323712"/>
        <c:axId val="335327168"/>
      </c:scatterChart>
      <c:valAx>
        <c:axId val="335323712"/>
        <c:scaling>
          <c:orientation val="minMax"/>
          <c:max val="36"/>
          <c:min val="2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27168"/>
        <c:crosses val="autoZero"/>
        <c:crossBetween val="midCat"/>
      </c:valAx>
      <c:valAx>
        <c:axId val="335327168"/>
        <c:scaling>
          <c:orientation val="minMax"/>
          <c:max val="1"/>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2371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Taiwan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recognition mode</a:t>
            </a:r>
            <a:endParaRPr lang="ru-RU"/>
          </a:p>
        </c:rich>
      </c:tx>
      <c:overlay val="0"/>
      <c:spPr>
        <a:noFill/>
        <a:ln>
          <a:noFill/>
        </a:ln>
        <a:effectLst/>
      </c:spPr>
    </c:title>
    <c:autoTitleDeleted val="0"/>
    <c:plotArea>
      <c:layout/>
      <c:scatterChart>
        <c:scatterStyle val="lineMarker"/>
        <c:varyColors val="0"/>
        <c:ser>
          <c:idx val="0"/>
          <c:order val="0"/>
          <c:tx>
            <c:strRef>
              <c:f>Comparison!$A$26</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Comparison!$E$26</c:f>
              <c:numCache>
                <c:formatCode>General</c:formatCode>
                <c:ptCount val="1"/>
                <c:pt idx="0">
                  <c:v>65</c:v>
                </c:pt>
              </c:numCache>
            </c:numRef>
          </c:xVal>
          <c:yVal>
            <c:numRef>
              <c:f>Comparison!$D$26</c:f>
              <c:numCache>
                <c:formatCode>0.00%</c:formatCode>
                <c:ptCount val="1"/>
                <c:pt idx="0">
                  <c:v>0.92989999999999995</c:v>
                </c:pt>
              </c:numCache>
            </c:numRef>
          </c:yVal>
          <c:smooth val="0"/>
          <c:extLst>
            <c:ext xmlns:c16="http://schemas.microsoft.com/office/drawing/2014/chart" uri="{C3380CC4-5D6E-409C-BE32-E72D297353CC}">
              <c16:uniqueId val="{00000000-E91E-4F1B-8AB1-7AC0EE78EBA1}"/>
            </c:ext>
          </c:extLst>
        </c:ser>
        <c:ser>
          <c:idx val="1"/>
          <c:order val="1"/>
          <c:tx>
            <c:strRef>
              <c:f>Comparison!$A$27</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Comparison!$E$27</c:f>
              <c:numCache>
                <c:formatCode>General</c:formatCode>
                <c:ptCount val="1"/>
                <c:pt idx="0">
                  <c:v>66</c:v>
                </c:pt>
              </c:numCache>
            </c:numRef>
          </c:xVal>
          <c:yVal>
            <c:numRef>
              <c:f>Comparison!$D$27</c:f>
              <c:numCache>
                <c:formatCode>0.00%</c:formatCode>
                <c:ptCount val="1"/>
                <c:pt idx="0">
                  <c:v>0.92989999999999995</c:v>
                </c:pt>
              </c:numCache>
            </c:numRef>
          </c:yVal>
          <c:smooth val="0"/>
          <c:extLst>
            <c:ext xmlns:c16="http://schemas.microsoft.com/office/drawing/2014/chart" uri="{C3380CC4-5D6E-409C-BE32-E72D297353CC}">
              <c16:uniqueId val="{00000001-E91E-4F1B-8AB1-7AC0EE78EBA1}"/>
            </c:ext>
          </c:extLst>
        </c:ser>
        <c:dLbls>
          <c:showLegendKey val="0"/>
          <c:showVal val="0"/>
          <c:showCatName val="0"/>
          <c:showSerName val="0"/>
          <c:showPercent val="0"/>
          <c:showBubbleSize val="0"/>
        </c:dLbls>
        <c:axId val="335326016"/>
        <c:axId val="335329472"/>
      </c:scatterChart>
      <c:valAx>
        <c:axId val="335326016"/>
        <c:scaling>
          <c:orientation val="minMax"/>
          <c:max val="67"/>
          <c:min val="6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29472"/>
        <c:crosses val="autoZero"/>
        <c:crossBetween val="midCat"/>
      </c:valAx>
      <c:valAx>
        <c:axId val="335329472"/>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2601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recognition mode</a:t>
            </a:r>
            <a:endParaRPr lang="ru-RU"/>
          </a:p>
        </c:rich>
      </c:tx>
      <c:overlay val="0"/>
      <c:spPr>
        <a:noFill/>
        <a:ln>
          <a:noFill/>
        </a:ln>
        <a:effectLst/>
      </c:spPr>
    </c:title>
    <c:autoTitleDeleted val="0"/>
    <c:plotArea>
      <c:layout/>
      <c:scatterChart>
        <c:scatterStyle val="lineMarker"/>
        <c:varyColors val="0"/>
        <c:ser>
          <c:idx val="0"/>
          <c:order val="0"/>
          <c:tx>
            <c:strRef>
              <c:f>Comparison!$A$31</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Comparison!$C$31</c:f>
              <c:numCache>
                <c:formatCode>General</c:formatCode>
                <c:ptCount val="1"/>
                <c:pt idx="0">
                  <c:v>11.22</c:v>
                </c:pt>
              </c:numCache>
            </c:numRef>
          </c:xVal>
          <c:yVal>
            <c:numRef>
              <c:f>Comparison!$B$31</c:f>
              <c:numCache>
                <c:formatCode>0.00%</c:formatCode>
                <c:ptCount val="1"/>
                <c:pt idx="0">
                  <c:v>0.78479999999999994</c:v>
                </c:pt>
              </c:numCache>
            </c:numRef>
          </c:yVal>
          <c:smooth val="0"/>
          <c:extLst>
            <c:ext xmlns:c16="http://schemas.microsoft.com/office/drawing/2014/chart" uri="{C3380CC4-5D6E-409C-BE32-E72D297353CC}">
              <c16:uniqueId val="{00000000-A303-4EBC-8E78-D797CC49B796}"/>
            </c:ext>
          </c:extLst>
        </c:ser>
        <c:ser>
          <c:idx val="1"/>
          <c:order val="1"/>
          <c:tx>
            <c:strRef>
              <c:f>Comparison!$A$32</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Comparison!$C$32</c:f>
              <c:numCache>
                <c:formatCode>General</c:formatCode>
                <c:ptCount val="1"/>
                <c:pt idx="0">
                  <c:v>12.02</c:v>
                </c:pt>
              </c:numCache>
            </c:numRef>
          </c:xVal>
          <c:yVal>
            <c:numRef>
              <c:f>Comparison!$B$32</c:f>
              <c:numCache>
                <c:formatCode>0.00%</c:formatCode>
                <c:ptCount val="1"/>
                <c:pt idx="0">
                  <c:v>0.78539999999999999</c:v>
                </c:pt>
              </c:numCache>
            </c:numRef>
          </c:yVal>
          <c:smooth val="0"/>
          <c:extLst>
            <c:ext xmlns:c16="http://schemas.microsoft.com/office/drawing/2014/chart" uri="{C3380CC4-5D6E-409C-BE32-E72D297353CC}">
              <c16:uniqueId val="{00000001-A303-4EBC-8E78-D797CC49B796}"/>
            </c:ext>
          </c:extLst>
        </c:ser>
        <c:dLbls>
          <c:showLegendKey val="0"/>
          <c:showVal val="0"/>
          <c:showCatName val="0"/>
          <c:showSerName val="0"/>
          <c:showPercent val="0"/>
          <c:showBubbleSize val="0"/>
        </c:dLbls>
        <c:axId val="301484288"/>
        <c:axId val="301484864"/>
      </c:scatterChart>
      <c:valAx>
        <c:axId val="301484288"/>
        <c:scaling>
          <c:orientation val="minMax"/>
          <c:max val="13"/>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484864"/>
        <c:crosses val="autoZero"/>
        <c:crossBetween val="midCat"/>
      </c:valAx>
      <c:valAx>
        <c:axId val="301484864"/>
        <c:scaling>
          <c:orientation val="minMax"/>
          <c:max val="0.8"/>
          <c:min val="0.7500000000000001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48428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recognition mode</a:t>
            </a:r>
            <a:endParaRPr lang="ru-RU"/>
          </a:p>
        </c:rich>
      </c:tx>
      <c:overlay val="0"/>
      <c:spPr>
        <a:noFill/>
        <a:ln>
          <a:noFill/>
        </a:ln>
        <a:effectLst/>
      </c:spPr>
    </c:title>
    <c:autoTitleDeleted val="0"/>
    <c:plotArea>
      <c:layout/>
      <c:scatterChart>
        <c:scatterStyle val="lineMarker"/>
        <c:varyColors val="0"/>
        <c:ser>
          <c:idx val="0"/>
          <c:order val="0"/>
          <c:tx>
            <c:strRef>
              <c:f>Comparison!$A$31</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Comparison!$E$31</c:f>
              <c:numCache>
                <c:formatCode>General</c:formatCode>
                <c:ptCount val="1"/>
                <c:pt idx="0">
                  <c:v>25</c:v>
                </c:pt>
              </c:numCache>
            </c:numRef>
          </c:xVal>
          <c:yVal>
            <c:numRef>
              <c:f>Comparison!$D$31</c:f>
              <c:numCache>
                <c:formatCode>0.00%</c:formatCode>
                <c:ptCount val="1"/>
                <c:pt idx="0">
                  <c:v>0.77780000000000005</c:v>
                </c:pt>
              </c:numCache>
            </c:numRef>
          </c:yVal>
          <c:smooth val="0"/>
          <c:extLst>
            <c:ext xmlns:c16="http://schemas.microsoft.com/office/drawing/2014/chart" uri="{C3380CC4-5D6E-409C-BE32-E72D297353CC}">
              <c16:uniqueId val="{00000000-5A6D-4E57-8A3A-C771C934645E}"/>
            </c:ext>
          </c:extLst>
        </c:ser>
        <c:ser>
          <c:idx val="1"/>
          <c:order val="1"/>
          <c:tx>
            <c:strRef>
              <c:f>Comparison!$A$32</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Comparison!$E$32</c:f>
              <c:numCache>
                <c:formatCode>General</c:formatCode>
                <c:ptCount val="1"/>
                <c:pt idx="0">
                  <c:v>26</c:v>
                </c:pt>
              </c:numCache>
            </c:numRef>
          </c:xVal>
          <c:yVal>
            <c:numRef>
              <c:f>Comparison!$D$32</c:f>
              <c:numCache>
                <c:formatCode>0.00%</c:formatCode>
                <c:ptCount val="1"/>
                <c:pt idx="0">
                  <c:v>0.77749999999999997</c:v>
                </c:pt>
              </c:numCache>
            </c:numRef>
          </c:yVal>
          <c:smooth val="0"/>
          <c:extLst>
            <c:ext xmlns:c16="http://schemas.microsoft.com/office/drawing/2014/chart" uri="{C3380CC4-5D6E-409C-BE32-E72D297353CC}">
              <c16:uniqueId val="{00000001-5A6D-4E57-8A3A-C771C934645E}"/>
            </c:ext>
          </c:extLst>
        </c:ser>
        <c:dLbls>
          <c:showLegendKey val="0"/>
          <c:showVal val="0"/>
          <c:showCatName val="0"/>
          <c:showSerName val="0"/>
          <c:showPercent val="0"/>
          <c:showBubbleSize val="0"/>
        </c:dLbls>
        <c:axId val="301483136"/>
        <c:axId val="301487168"/>
      </c:scatterChart>
      <c:valAx>
        <c:axId val="301483136"/>
        <c:scaling>
          <c:orientation val="minMax"/>
          <c:max val="27"/>
          <c:min val="2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487168"/>
        <c:crosses val="autoZero"/>
        <c:crossBetween val="midCat"/>
      </c:valAx>
      <c:valAx>
        <c:axId val="301487168"/>
        <c:scaling>
          <c:orientation val="minMax"/>
          <c:max val="0.8"/>
          <c:min val="0.73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48313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Processing time</a:t>
            </a:r>
            <a:endParaRPr lang="ru-RU"/>
          </a:p>
        </c:rich>
      </c:tx>
      <c:overlay val="0"/>
      <c:spPr>
        <a:noFill/>
        <a:ln>
          <a:noFill/>
        </a:ln>
        <a:effectLst/>
      </c:spPr>
    </c:title>
    <c:autoTitleDeleted val="0"/>
    <c:plotArea>
      <c:layout>
        <c:manualLayout>
          <c:layoutTarget val="inner"/>
          <c:xMode val="edge"/>
          <c:yMode val="edge"/>
          <c:x val="8.9006893524422717E-2"/>
          <c:y val="0.17171306857670829"/>
          <c:w val="0.87787139716584162"/>
          <c:h val="0.69542615156743748"/>
        </c:manualLayout>
      </c:layout>
      <c:scatterChart>
        <c:scatterStyle val="lineMarker"/>
        <c:varyColors val="0"/>
        <c:ser>
          <c:idx val="1"/>
          <c:order val="0"/>
          <c:tx>
            <c:strRef>
              <c:f>Comparison!$A$5</c:f>
              <c:strCache>
                <c:ptCount val="1"/>
                <c:pt idx="0">
                  <c:v>Batch Processor with standard export</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Comparison!$B$6:$G$6</c:f>
              <c:numCache>
                <c:formatCode>General</c:formatCode>
                <c:ptCount val="6"/>
                <c:pt idx="0">
                  <c:v>90</c:v>
                </c:pt>
                <c:pt idx="1">
                  <c:v>300</c:v>
                </c:pt>
                <c:pt idx="2">
                  <c:v>480</c:v>
                </c:pt>
                <c:pt idx="3">
                  <c:v>990</c:v>
                </c:pt>
                <c:pt idx="4">
                  <c:v>1980</c:v>
                </c:pt>
                <c:pt idx="5">
                  <c:v>2490</c:v>
                </c:pt>
              </c:numCache>
            </c:numRef>
          </c:xVal>
          <c:yVal>
            <c:numRef>
              <c:f>Comparison!$B$7:$G$7</c:f>
              <c:numCache>
                <c:formatCode>General</c:formatCode>
                <c:ptCount val="6"/>
                <c:pt idx="0">
                  <c:v>53.89</c:v>
                </c:pt>
                <c:pt idx="1">
                  <c:v>187.77</c:v>
                </c:pt>
                <c:pt idx="2">
                  <c:v>332.02</c:v>
                </c:pt>
                <c:pt idx="3">
                  <c:v>1156.33</c:v>
                </c:pt>
                <c:pt idx="4">
                  <c:v>3180.78</c:v>
                </c:pt>
                <c:pt idx="5">
                  <c:v>4364.6400000000003</c:v>
                </c:pt>
              </c:numCache>
            </c:numRef>
          </c:yVal>
          <c:smooth val="0"/>
          <c:extLst>
            <c:ext xmlns:c16="http://schemas.microsoft.com/office/drawing/2014/chart" uri="{C3380CC4-5D6E-409C-BE32-E72D297353CC}">
              <c16:uniqueId val="{00000000-BF6D-49D8-95B5-8279C947B110}"/>
            </c:ext>
          </c:extLst>
        </c:ser>
        <c:ser>
          <c:idx val="2"/>
          <c:order val="1"/>
          <c:tx>
            <c:strRef>
              <c:f>Comparison!$A$1</c:f>
              <c:strCache>
                <c:ptCount val="1"/>
                <c:pt idx="0">
                  <c:v>Batch Processor with ExportFileWriter</c:v>
                </c:pt>
              </c:strCache>
            </c:strRef>
          </c:tx>
          <c:spPr>
            <a:ln w="19050" cap="rnd">
              <a:solidFill>
                <a:schemeClr val="accent3"/>
              </a:solidFill>
              <a:round/>
            </a:ln>
            <a:effectLst/>
          </c:spPr>
          <c:marker>
            <c:symbol val="circle"/>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Comparison!$B$2:$G$2</c:f>
              <c:numCache>
                <c:formatCode>General</c:formatCode>
                <c:ptCount val="6"/>
                <c:pt idx="0">
                  <c:v>90</c:v>
                </c:pt>
                <c:pt idx="1">
                  <c:v>300</c:v>
                </c:pt>
                <c:pt idx="2">
                  <c:v>480</c:v>
                </c:pt>
                <c:pt idx="3">
                  <c:v>990</c:v>
                </c:pt>
                <c:pt idx="4">
                  <c:v>1980</c:v>
                </c:pt>
                <c:pt idx="5">
                  <c:v>2490</c:v>
                </c:pt>
              </c:numCache>
            </c:numRef>
          </c:xVal>
          <c:yVal>
            <c:numRef>
              <c:f>Comparison!$B$3:$G$3</c:f>
              <c:numCache>
                <c:formatCode>General</c:formatCode>
                <c:ptCount val="6"/>
                <c:pt idx="0">
                  <c:v>50.18</c:v>
                </c:pt>
                <c:pt idx="1">
                  <c:v>165.41</c:v>
                </c:pt>
                <c:pt idx="2">
                  <c:v>263.52999999999997</c:v>
                </c:pt>
                <c:pt idx="3">
                  <c:v>542.08000000000004</c:v>
                </c:pt>
                <c:pt idx="4">
                  <c:v>1091.23</c:v>
                </c:pt>
                <c:pt idx="5">
                  <c:v>1370.34</c:v>
                </c:pt>
              </c:numCache>
            </c:numRef>
          </c:yVal>
          <c:smooth val="0"/>
          <c:extLst>
            <c:ext xmlns:c16="http://schemas.microsoft.com/office/drawing/2014/chart" uri="{C3380CC4-5D6E-409C-BE32-E72D297353CC}">
              <c16:uniqueId val="{00000001-BF6D-49D8-95B5-8279C947B110}"/>
            </c:ext>
          </c:extLst>
        </c:ser>
        <c:dLbls>
          <c:dLblPos val="t"/>
          <c:showLegendKey val="0"/>
          <c:showVal val="1"/>
          <c:showCatName val="0"/>
          <c:showSerName val="0"/>
          <c:showPercent val="0"/>
          <c:showBubbleSize val="0"/>
        </c:dLbls>
        <c:axId val="301488320"/>
        <c:axId val="301488896"/>
      </c:scatterChart>
      <c:valAx>
        <c:axId val="301488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pages</a:t>
                </a:r>
                <a:endParaRPr lang="en-US"/>
              </a:p>
            </c:rich>
          </c:tx>
          <c:layout>
            <c:manualLayout>
              <c:xMode val="edge"/>
              <c:yMode val="edge"/>
              <c:x val="0.44186248180694354"/>
              <c:y val="0.92970879135030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488896"/>
        <c:crosses val="autoZero"/>
        <c:crossBetween val="midCat"/>
      </c:valAx>
      <c:valAx>
        <c:axId val="30148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seconds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48832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English!$C$3</c:f>
              <c:numCache>
                <c:formatCode>0.00</c:formatCode>
                <c:ptCount val="1"/>
                <c:pt idx="0">
                  <c:v>39.130000000000003</c:v>
                </c:pt>
              </c:numCache>
            </c:numRef>
          </c:xVal>
          <c:yVal>
            <c:numRef>
              <c:f>English!$C$4</c:f>
              <c:numCache>
                <c:formatCode>0.00%</c:formatCode>
                <c:ptCount val="1"/>
                <c:pt idx="0">
                  <c:v>0.99619999999999997</c:v>
                </c:pt>
              </c:numCache>
            </c:numRef>
          </c:yVal>
          <c:smooth val="0"/>
          <c:extLst>
            <c:ext xmlns:c16="http://schemas.microsoft.com/office/drawing/2014/chart" uri="{C3380CC4-5D6E-409C-BE32-E72D297353CC}">
              <c16:uniqueId val="{00000000-C35E-4D9A-BF95-12689D1F3FE4}"/>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40.72</c:v>
                </c:pt>
              </c:numCache>
            </c:numRef>
          </c:xVal>
          <c:yVal>
            <c:numRef>
              <c:f>English!$B$4</c:f>
              <c:numCache>
                <c:formatCode>0.00%</c:formatCode>
                <c:ptCount val="1"/>
                <c:pt idx="0">
                  <c:v>0.99609999999999999</c:v>
                </c:pt>
              </c:numCache>
            </c:numRef>
          </c:yVal>
          <c:smooth val="0"/>
          <c:extLst>
            <c:ext xmlns:c16="http://schemas.microsoft.com/office/drawing/2014/chart" uri="{C3380CC4-5D6E-409C-BE32-E72D297353CC}">
              <c16:uniqueId val="{00000001-C35E-4D9A-BF95-12689D1F3FE4}"/>
            </c:ext>
          </c:extLst>
        </c:ser>
        <c:dLbls>
          <c:showLegendKey val="0"/>
          <c:showVal val="0"/>
          <c:showCatName val="0"/>
          <c:showSerName val="0"/>
          <c:showPercent val="0"/>
          <c:showBubbleSize val="0"/>
        </c:dLbls>
        <c:axId val="335328896"/>
        <c:axId val="335330048"/>
      </c:scatterChart>
      <c:valAx>
        <c:axId val="335328896"/>
        <c:scaling>
          <c:orientation val="minMax"/>
          <c:max val="42"/>
          <c:min val="3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30048"/>
        <c:crosses val="autoZero"/>
        <c:crossBetween val="midCat"/>
        <c:majorUnit val="1"/>
      </c:valAx>
      <c:valAx>
        <c:axId val="335330048"/>
        <c:scaling>
          <c:orientation val="minMax"/>
          <c:min val="0.9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28896"/>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English</a:t>
            </a:r>
          </a:p>
          <a:p>
            <a:pPr>
              <a:defRPr/>
            </a:pPr>
            <a:r>
              <a:rPr lang="en-US" sz="1200"/>
              <a:t>Accuracy/Speed, fast mode</a:t>
            </a:r>
          </a:p>
        </c:rich>
      </c:tx>
      <c:layout>
        <c:manualLayout>
          <c:xMode val="edge"/>
          <c:yMode val="edge"/>
          <c:x val="0.27060411198600176"/>
          <c:y val="2.7777777777777776E-2"/>
        </c:manualLayout>
      </c:layout>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Sheet1!$D$17</c:f>
              <c:strCache>
                <c:ptCount val="1"/>
                <c:pt idx="0">
                  <c:v>Accuracy</c:v>
                </c:pt>
              </c:strCache>
            </c:strRef>
          </c:tx>
          <c:spPr>
            <a:ln w="19050">
              <a:noFill/>
            </a:ln>
          </c:spPr>
          <c:dPt>
            <c:idx val="0"/>
            <c:marker>
              <c:symbol val="diamond"/>
              <c:size val="12"/>
            </c:marker>
            <c:bubble3D val="0"/>
            <c:extLst>
              <c:ext xmlns:c16="http://schemas.microsoft.com/office/drawing/2014/chart" uri="{C3380CC4-5D6E-409C-BE32-E72D297353CC}">
                <c16:uniqueId val="{00000000-9866-4FC7-9D04-25D65658CCE9}"/>
              </c:ext>
            </c:extLst>
          </c:dPt>
          <c:dPt>
            <c:idx val="1"/>
            <c:marker>
              <c:symbol val="diamond"/>
              <c:size val="12"/>
            </c:marker>
            <c:bubble3D val="0"/>
            <c:extLst>
              <c:ext xmlns:c16="http://schemas.microsoft.com/office/drawing/2014/chart" uri="{C3380CC4-5D6E-409C-BE32-E72D297353CC}">
                <c16:uniqueId val="{00000001-9866-4FC7-9D04-25D65658CCE9}"/>
              </c:ext>
            </c:extLst>
          </c:dPt>
          <c:dLbls>
            <c:dLbl>
              <c:idx val="0"/>
              <c:layout>
                <c:manualLayout>
                  <c:x val="-8.3333333333333332E-3"/>
                  <c:y val="4.6296296296295444E-3"/>
                </c:manualLayout>
              </c:layout>
              <c:tx>
                <c:rich>
                  <a:bodyPr/>
                  <a:lstStyle/>
                  <a:p>
                    <a:fld id="{A907CE2F-9845-4FCE-8CDD-F3EB7EA3CF66}"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{A907CE2F-9845-4FCE-8CDD-F3EB7EA3CF66}</c15:txfldGUID>
                      <c15:f>Sheet1!$A$18</c15:f>
                      <c15:dlblFieldTableCache>
                        <c:ptCount val="1"/>
                        <c:pt idx="0">
                          <c:v>FRE 11 R3 for Linux</c:v>
                        </c:pt>
                      </c15:dlblFieldTableCache>
                    </c15:dlblFTEntry>
                  </c15:dlblFieldTable>
                  <c15:showDataLabelsRange val="0"/>
                </c:ext>
                <c:ext xmlns:c16="http://schemas.microsoft.com/office/drawing/2014/chart" uri="{C3380CC4-5D6E-409C-BE32-E72D297353CC}">
                  <c16:uniqueId val="{00000000-9866-4FC7-9D04-25D65658CCE9}"/>
                </c:ext>
              </c:extLst>
            </c:dLbl>
            <c:dLbl>
              <c:idx val="1"/>
              <c:tx>
                <c:rich>
                  <a:bodyPr/>
                  <a:lstStyle/>
                  <a:p>
                    <a:fld id="{9891F1BF-0927-4202-A74A-BA5DB88FA691}"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{9891F1BF-0927-4202-A74A-BA5DB88FA691}</c15:txfldGUID>
                      <c15:f>Sheet1!$A$19</c15:f>
                      <c15:dlblFieldTableCache>
                        <c:ptCount val="1"/>
                        <c:pt idx="0">
                          <c:v>FRE 11 R3 for Windows</c:v>
                        </c:pt>
                      </c15:dlblFieldTableCache>
                    </c15:dlblFTEntry>
                  </c15:dlblFieldTable>
                  <c15:showDataLabelsRange val="0"/>
                </c:ext>
                <c:ext xmlns:c16="http://schemas.microsoft.com/office/drawing/2014/chart" uri="{C3380CC4-5D6E-409C-BE32-E72D297353CC}">
                  <c16:uniqueId val="{00000001-9866-4FC7-9D04-25D65658CC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Sheet1!$C$18:$C$19</c:f>
              <c:numCache>
                <c:formatCode>General</c:formatCode>
                <c:ptCount val="2"/>
                <c:pt idx="0">
                  <c:v>64.08</c:v>
                </c:pt>
                <c:pt idx="1">
                  <c:v>81.64</c:v>
                </c:pt>
              </c:numCache>
            </c:numRef>
          </c:xVal>
          <c:yVal>
            <c:numRef>
              <c:f>Sheet1!$D$18:$D$19</c:f>
              <c:numCache>
                <c:formatCode>0.00%</c:formatCode>
                <c:ptCount val="2"/>
                <c:pt idx="0">
                  <c:v>0.95960000000000001</c:v>
                </c:pt>
                <c:pt idx="1">
                  <c:v>0.9597</c:v>
                </c:pt>
              </c:numCache>
            </c:numRef>
          </c:yVal>
          <c:smooth val="0"/>
          <c:extLst>
            <c:ext xmlns:c16="http://schemas.microsoft.com/office/drawing/2014/chart" uri="{C3380CC4-5D6E-409C-BE32-E72D297353CC}">
              <c16:uniqueId val="{00000002-9866-4FC7-9D04-25D65658CCE9}"/>
            </c:ext>
          </c:extLst>
        </c:ser>
        <c:dLbls>
          <c:showLegendKey val="0"/>
          <c:showVal val="0"/>
          <c:showCatName val="0"/>
          <c:showSerName val="0"/>
          <c:showPercent val="0"/>
          <c:showBubbleSize val="0"/>
        </c:dLbls>
        <c:axId val="335322432"/>
        <c:axId val="173023232"/>
      </c:scatterChart>
      <c:valAx>
        <c:axId val="335322432"/>
        <c:scaling>
          <c:orientation val="minMax"/>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173023232"/>
        <c:crosses val="autoZero"/>
        <c:crossBetween val="midCat"/>
      </c:valAx>
      <c:valAx>
        <c:axId val="173023232"/>
        <c:scaling>
          <c:orientation val="minMax"/>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335322432"/>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English!$C$8</c:f>
              <c:numCache>
                <c:formatCode>0.00</c:formatCode>
                <c:ptCount val="1"/>
                <c:pt idx="0">
                  <c:v>74.959999999999994</c:v>
                </c:pt>
              </c:numCache>
            </c:numRef>
          </c:xVal>
          <c:yVal>
            <c:numRef>
              <c:f>English!$C$9</c:f>
              <c:numCache>
                <c:formatCode>0.00%</c:formatCode>
                <c:ptCount val="1"/>
                <c:pt idx="0">
                  <c:v>0.98029999999999995</c:v>
                </c:pt>
              </c:numCache>
            </c:numRef>
          </c:yVal>
          <c:smooth val="0"/>
          <c:extLst>
            <c:ext xmlns:c16="http://schemas.microsoft.com/office/drawing/2014/chart" uri="{C3380CC4-5D6E-409C-BE32-E72D297353CC}">
              <c16:uniqueId val="{00000000-F9B6-47A6-9AF7-3579ADAEF310}"/>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79.260000000000005</c:v>
                </c:pt>
              </c:numCache>
            </c:numRef>
          </c:xVal>
          <c:yVal>
            <c:numRef>
              <c:f>English!$B$9</c:f>
              <c:numCache>
                <c:formatCode>0.00%</c:formatCode>
                <c:ptCount val="1"/>
                <c:pt idx="0">
                  <c:v>0.98029999999999995</c:v>
                </c:pt>
              </c:numCache>
            </c:numRef>
          </c:yVal>
          <c:smooth val="0"/>
          <c:extLst>
            <c:ext xmlns:c16="http://schemas.microsoft.com/office/drawing/2014/chart" uri="{C3380CC4-5D6E-409C-BE32-E72D297353CC}">
              <c16:uniqueId val="{00000001-F9B6-47A6-9AF7-3579ADAEF310}"/>
            </c:ext>
          </c:extLst>
        </c:ser>
        <c:dLbls>
          <c:showLegendKey val="0"/>
          <c:showVal val="0"/>
          <c:showCatName val="0"/>
          <c:showSerName val="0"/>
          <c:showPercent val="0"/>
          <c:showBubbleSize val="0"/>
        </c:dLbls>
        <c:axId val="251077184"/>
        <c:axId val="251077760"/>
      </c:scatterChart>
      <c:valAx>
        <c:axId val="251077184"/>
        <c:scaling>
          <c:orientation val="minMax"/>
          <c:max val="81"/>
          <c:min val="7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77760"/>
        <c:crosses val="autoZero"/>
        <c:crossBetween val="midCat"/>
      </c:valAx>
      <c:valAx>
        <c:axId val="251077760"/>
        <c:scaling>
          <c:orientation val="minMax"/>
          <c:max val="0.99"/>
          <c:min val="0.9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771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Japanese!$C$3</c:f>
              <c:numCache>
                <c:formatCode>0.00</c:formatCode>
                <c:ptCount val="1"/>
                <c:pt idx="0">
                  <c:v>28.76</c:v>
                </c:pt>
              </c:numCache>
            </c:numRef>
          </c:xVal>
          <c:yVal>
            <c:numRef>
              <c:f>Japanese!$C$4</c:f>
              <c:numCache>
                <c:formatCode>0.00%</c:formatCode>
                <c:ptCount val="1"/>
                <c:pt idx="0">
                  <c:v>0.96650000000000003</c:v>
                </c:pt>
              </c:numCache>
            </c:numRef>
          </c:yVal>
          <c:smooth val="0"/>
          <c:extLst>
            <c:ext xmlns:c16="http://schemas.microsoft.com/office/drawing/2014/chart" uri="{C3380CC4-5D6E-409C-BE32-E72D297353CC}">
              <c16:uniqueId val="{00000000-66AD-4524-A458-9F37F536650E}"/>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26.11</c:v>
                </c:pt>
              </c:numCache>
            </c:numRef>
          </c:xVal>
          <c:yVal>
            <c:numRef>
              <c:f>Japanese!$B$4</c:f>
              <c:numCache>
                <c:formatCode>0.00%</c:formatCode>
                <c:ptCount val="1"/>
                <c:pt idx="0">
                  <c:v>0.96650000000000003</c:v>
                </c:pt>
              </c:numCache>
            </c:numRef>
          </c:yVal>
          <c:smooth val="0"/>
          <c:extLst>
            <c:ext xmlns:c16="http://schemas.microsoft.com/office/drawing/2014/chart" uri="{C3380CC4-5D6E-409C-BE32-E72D297353CC}">
              <c16:uniqueId val="{00000001-66AD-4524-A458-9F37F536650E}"/>
            </c:ext>
          </c:extLst>
        </c:ser>
        <c:dLbls>
          <c:showLegendKey val="0"/>
          <c:showVal val="0"/>
          <c:showCatName val="0"/>
          <c:showSerName val="0"/>
          <c:showPercent val="0"/>
          <c:showBubbleSize val="0"/>
        </c:dLbls>
        <c:axId val="251079488"/>
        <c:axId val="251080064"/>
      </c:scatterChart>
      <c:valAx>
        <c:axId val="251079488"/>
        <c:scaling>
          <c:orientation val="minMax"/>
          <c:max val="30"/>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80064"/>
        <c:crosses val="autoZero"/>
        <c:crossBetween val="midCat"/>
      </c:valAx>
      <c:valAx>
        <c:axId val="251080064"/>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79488"/>
        <c:crosses val="autoZero"/>
        <c:crossBetween val="midCat"/>
        <c:majorUnit val="5.000000000000001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Japanese!$C$8</c:f>
              <c:numCache>
                <c:formatCode>0.00</c:formatCode>
                <c:ptCount val="1"/>
                <c:pt idx="0">
                  <c:v>65.53</c:v>
                </c:pt>
              </c:numCache>
            </c:numRef>
          </c:xVal>
          <c:yVal>
            <c:numRef>
              <c:f>Japanese!$C$9</c:f>
              <c:numCache>
                <c:formatCode>0.00%</c:formatCode>
                <c:ptCount val="1"/>
                <c:pt idx="0">
                  <c:v>0.90169999999999995</c:v>
                </c:pt>
              </c:numCache>
            </c:numRef>
          </c:yVal>
          <c:smooth val="0"/>
          <c:extLst>
            <c:ext xmlns:c16="http://schemas.microsoft.com/office/drawing/2014/chart" uri="{C3380CC4-5D6E-409C-BE32-E72D297353CC}">
              <c16:uniqueId val="{00000000-9F53-4CAF-92AE-162F01039192}"/>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58.83</c:v>
                </c:pt>
              </c:numCache>
            </c:numRef>
          </c:xVal>
          <c:yVal>
            <c:numRef>
              <c:f>Japanese!$B$9</c:f>
              <c:numCache>
                <c:formatCode>0.00%</c:formatCode>
                <c:ptCount val="1"/>
                <c:pt idx="0">
                  <c:v>0.90169999999999995</c:v>
                </c:pt>
              </c:numCache>
            </c:numRef>
          </c:yVal>
          <c:smooth val="0"/>
          <c:extLst>
            <c:ext xmlns:c16="http://schemas.microsoft.com/office/drawing/2014/chart" uri="{C3380CC4-5D6E-409C-BE32-E72D297353CC}">
              <c16:uniqueId val="{00000001-9F53-4CAF-92AE-162F01039192}"/>
            </c:ext>
          </c:extLst>
        </c:ser>
        <c:dLbls>
          <c:showLegendKey val="0"/>
          <c:showVal val="0"/>
          <c:showCatName val="0"/>
          <c:showSerName val="0"/>
          <c:showPercent val="0"/>
          <c:showBubbleSize val="0"/>
        </c:dLbls>
        <c:axId val="251081792"/>
        <c:axId val="251082368"/>
      </c:scatterChart>
      <c:valAx>
        <c:axId val="251081792"/>
        <c:scaling>
          <c:orientation val="minMax"/>
          <c:max val="68"/>
          <c:min val="5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82368"/>
        <c:crosses val="autoZero"/>
        <c:crossBetween val="midCat"/>
      </c:valAx>
      <c:valAx>
        <c:axId val="251082368"/>
        <c:scaling>
          <c:orientation val="minMax"/>
          <c:max val="0.91"/>
          <c:min val="0.89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81792"/>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Korean!$C$3</c:f>
              <c:numCache>
                <c:formatCode>0.00</c:formatCode>
                <c:ptCount val="1"/>
                <c:pt idx="0">
                  <c:v>20.72</c:v>
                </c:pt>
              </c:numCache>
            </c:numRef>
          </c:xVal>
          <c:yVal>
            <c:numRef>
              <c:f>Korean!$C$4</c:f>
              <c:numCache>
                <c:formatCode>0.00%</c:formatCode>
                <c:ptCount val="1"/>
                <c:pt idx="0">
                  <c:v>0.93020000000000003</c:v>
                </c:pt>
              </c:numCache>
            </c:numRef>
          </c:yVal>
          <c:smooth val="0"/>
          <c:extLst>
            <c:ext xmlns:c16="http://schemas.microsoft.com/office/drawing/2014/chart" uri="{C3380CC4-5D6E-409C-BE32-E72D297353CC}">
              <c16:uniqueId val="{00000000-7815-46CC-A126-17A7CB05DCBD}"/>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19.04</c:v>
                </c:pt>
              </c:numCache>
            </c:numRef>
          </c:xVal>
          <c:yVal>
            <c:numRef>
              <c:f>Korean!$B$4</c:f>
              <c:numCache>
                <c:formatCode>0.00%</c:formatCode>
                <c:ptCount val="1"/>
                <c:pt idx="0">
                  <c:v>0.92920000000000003</c:v>
                </c:pt>
              </c:numCache>
            </c:numRef>
          </c:yVal>
          <c:smooth val="0"/>
          <c:extLst>
            <c:ext xmlns:c16="http://schemas.microsoft.com/office/drawing/2014/chart" uri="{C3380CC4-5D6E-409C-BE32-E72D297353CC}">
              <c16:uniqueId val="{00000001-7815-46CC-A126-17A7CB05DCBD}"/>
            </c:ext>
          </c:extLst>
        </c:ser>
        <c:dLbls>
          <c:showLegendKey val="0"/>
          <c:showVal val="0"/>
          <c:showCatName val="0"/>
          <c:showSerName val="0"/>
          <c:showPercent val="0"/>
          <c:showBubbleSize val="0"/>
        </c:dLbls>
        <c:axId val="251084096"/>
        <c:axId val="251117568"/>
      </c:scatterChart>
      <c:valAx>
        <c:axId val="251084096"/>
        <c:scaling>
          <c:orientation val="minMax"/>
          <c:max val="23"/>
          <c:min val="1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17568"/>
        <c:crosses val="autoZero"/>
        <c:crossBetween val="midCat"/>
      </c:valAx>
      <c:valAx>
        <c:axId val="251117568"/>
        <c:scaling>
          <c:orientation val="minMax"/>
          <c:max val="0.94000000000000006"/>
          <c:min val="0.9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84096"/>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Korean!$C$8</c:f>
              <c:numCache>
                <c:formatCode>0.00</c:formatCode>
                <c:ptCount val="1"/>
                <c:pt idx="0">
                  <c:v>32.56</c:v>
                </c:pt>
              </c:numCache>
            </c:numRef>
          </c:xVal>
          <c:yVal>
            <c:numRef>
              <c:f>Korean!$C$9</c:f>
              <c:numCache>
                <c:formatCode>0.00%</c:formatCode>
                <c:ptCount val="1"/>
                <c:pt idx="0">
                  <c:v>0.77400000000000002</c:v>
                </c:pt>
              </c:numCache>
            </c:numRef>
          </c:yVal>
          <c:smooth val="0"/>
          <c:extLst>
            <c:ext xmlns:c16="http://schemas.microsoft.com/office/drawing/2014/chart" uri="{C3380CC4-5D6E-409C-BE32-E72D297353CC}">
              <c16:uniqueId val="{00000000-2684-4071-919E-A8FABDD61740}"/>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34.51</c:v>
                </c:pt>
              </c:numCache>
            </c:numRef>
          </c:xVal>
          <c:yVal>
            <c:numRef>
              <c:f>Korean!$B$9</c:f>
              <c:numCache>
                <c:formatCode>0.00%</c:formatCode>
                <c:ptCount val="1"/>
                <c:pt idx="0">
                  <c:v>0.76729999999999998</c:v>
                </c:pt>
              </c:numCache>
            </c:numRef>
          </c:yVal>
          <c:smooth val="0"/>
          <c:extLst>
            <c:ext xmlns:c16="http://schemas.microsoft.com/office/drawing/2014/chart" uri="{C3380CC4-5D6E-409C-BE32-E72D297353CC}">
              <c16:uniqueId val="{00000001-2684-4071-919E-A8FABDD61740}"/>
            </c:ext>
          </c:extLst>
        </c:ser>
        <c:dLbls>
          <c:showLegendKey val="0"/>
          <c:showVal val="0"/>
          <c:showCatName val="0"/>
          <c:showSerName val="0"/>
          <c:showPercent val="0"/>
          <c:showBubbleSize val="0"/>
        </c:dLbls>
        <c:axId val="251119296"/>
        <c:axId val="251119872"/>
      </c:scatterChart>
      <c:valAx>
        <c:axId val="251119296"/>
        <c:scaling>
          <c:orientation val="minMax"/>
          <c:max val="36"/>
          <c:min val="3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19872"/>
        <c:crosses val="autoZero"/>
        <c:crossBetween val="midCat"/>
      </c:valAx>
      <c:valAx>
        <c:axId val="251119872"/>
        <c:scaling>
          <c:orientation val="minMax"/>
          <c:min val="0.76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19296"/>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(PRC)'!$C$3</c:f>
              <c:numCache>
                <c:formatCode>0.00</c:formatCode>
                <c:ptCount val="1"/>
                <c:pt idx="0">
                  <c:v>10.65</c:v>
                </c:pt>
              </c:numCache>
            </c:numRef>
          </c:xVal>
          <c:yVal>
            <c:numRef>
              <c:f>'Chinese-S (PRC)'!$C$4</c:f>
              <c:numCache>
                <c:formatCode>0.00%</c:formatCode>
                <c:ptCount val="1"/>
                <c:pt idx="0">
                  <c:v>0.97119999999999995</c:v>
                </c:pt>
              </c:numCache>
            </c:numRef>
          </c:yVal>
          <c:smooth val="0"/>
          <c:extLst>
            <c:ext xmlns:c16="http://schemas.microsoft.com/office/drawing/2014/chart" uri="{C3380CC4-5D6E-409C-BE32-E72D297353CC}">
              <c16:uniqueId val="{00000000-3BCE-499D-9DE6-AA8F67568154}"/>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10.130000000000001</c:v>
                </c:pt>
              </c:numCache>
            </c:numRef>
          </c:xVal>
          <c:yVal>
            <c:numRef>
              <c:f>'Chinese-S (PRC)'!$B$4</c:f>
              <c:numCache>
                <c:formatCode>0.00%</c:formatCode>
                <c:ptCount val="1"/>
                <c:pt idx="0">
                  <c:v>0.97119999999999995</c:v>
                </c:pt>
              </c:numCache>
            </c:numRef>
          </c:yVal>
          <c:smooth val="0"/>
          <c:extLst>
            <c:ext xmlns:c16="http://schemas.microsoft.com/office/drawing/2014/chart" uri="{C3380CC4-5D6E-409C-BE32-E72D297353CC}">
              <c16:uniqueId val="{00000001-3BCE-499D-9DE6-AA8F67568154}"/>
            </c:ext>
          </c:extLst>
        </c:ser>
        <c:dLbls>
          <c:showLegendKey val="0"/>
          <c:showVal val="0"/>
          <c:showCatName val="0"/>
          <c:showSerName val="0"/>
          <c:showPercent val="0"/>
          <c:showBubbleSize val="0"/>
        </c:dLbls>
        <c:axId val="251121600"/>
        <c:axId val="251122176"/>
      </c:scatterChart>
      <c:valAx>
        <c:axId val="251121600"/>
        <c:scaling>
          <c:orientation val="minMax"/>
          <c:max val="12"/>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22176"/>
        <c:crosses val="autoZero"/>
        <c:crossBetween val="midCat"/>
        <c:majorUnit val="1"/>
      </c:valAx>
      <c:valAx>
        <c:axId val="251122176"/>
        <c:scaling>
          <c:orientation val="minMax"/>
          <c:max val="0.98"/>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2160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(PRC)'!$C$8</c:f>
              <c:numCache>
                <c:formatCode>0.00</c:formatCode>
                <c:ptCount val="1"/>
                <c:pt idx="0">
                  <c:v>25.33</c:v>
                </c:pt>
              </c:numCache>
            </c:numRef>
          </c:xVal>
          <c:yVal>
            <c:numRef>
              <c:f>'Chinese-S (PRC)'!$C$9</c:f>
              <c:numCache>
                <c:formatCode>0.00%</c:formatCode>
                <c:ptCount val="1"/>
                <c:pt idx="0">
                  <c:v>0.8296</c:v>
                </c:pt>
              </c:numCache>
            </c:numRef>
          </c:yVal>
          <c:smooth val="0"/>
          <c:extLst>
            <c:ext xmlns:c16="http://schemas.microsoft.com/office/drawing/2014/chart" uri="{C3380CC4-5D6E-409C-BE32-E72D297353CC}">
              <c16:uniqueId val="{00000000-B597-4942-A16D-F3FBD2A9A7D8}"/>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25.32</c:v>
                </c:pt>
              </c:numCache>
            </c:numRef>
          </c:xVal>
          <c:yVal>
            <c:numRef>
              <c:f>'Chinese-S (PRC)'!$B$9</c:f>
              <c:numCache>
                <c:formatCode>0.00%</c:formatCode>
                <c:ptCount val="1"/>
                <c:pt idx="0">
                  <c:v>0.8296</c:v>
                </c:pt>
              </c:numCache>
            </c:numRef>
          </c:yVal>
          <c:smooth val="0"/>
          <c:extLst>
            <c:ext xmlns:c16="http://schemas.microsoft.com/office/drawing/2014/chart" uri="{C3380CC4-5D6E-409C-BE32-E72D297353CC}">
              <c16:uniqueId val="{00000001-B597-4942-A16D-F3FBD2A9A7D8}"/>
            </c:ext>
          </c:extLst>
        </c:ser>
        <c:dLbls>
          <c:showLegendKey val="0"/>
          <c:showVal val="0"/>
          <c:showCatName val="0"/>
          <c:showSerName val="0"/>
          <c:showPercent val="0"/>
          <c:showBubbleSize val="0"/>
        </c:dLbls>
        <c:axId val="251123904"/>
        <c:axId val="251124480"/>
      </c:scatterChart>
      <c:valAx>
        <c:axId val="251123904"/>
        <c:scaling>
          <c:orientation val="minMax"/>
          <c:max val="25.5"/>
          <c:min val="25.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24480"/>
        <c:crosses val="autoZero"/>
        <c:crossBetween val="midCat"/>
        <c:majorUnit val="0.1"/>
      </c:valAx>
      <c:valAx>
        <c:axId val="251124480"/>
        <c:scaling>
          <c:orientation val="minMax"/>
          <c:max val="0.84000000000000008"/>
          <c:min val="0.820000000000000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23904"/>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(Taiwan)'!$C$3</c:f>
              <c:numCache>
                <c:formatCode>0.00</c:formatCode>
                <c:ptCount val="1"/>
                <c:pt idx="0">
                  <c:v>34.97</c:v>
                </c:pt>
              </c:numCache>
            </c:numRef>
          </c:xVal>
          <c:yVal>
            <c:numRef>
              <c:f>'Chinese-T (Taiwan)'!$C$4</c:f>
              <c:numCache>
                <c:formatCode>0.00%</c:formatCode>
                <c:ptCount val="1"/>
                <c:pt idx="0">
                  <c:v>0.96440000000000003</c:v>
                </c:pt>
              </c:numCache>
            </c:numRef>
          </c:yVal>
          <c:smooth val="0"/>
          <c:extLst>
            <c:ext xmlns:c16="http://schemas.microsoft.com/office/drawing/2014/chart" uri="{C3380CC4-5D6E-409C-BE32-E72D297353CC}">
              <c16:uniqueId val="{00000000-B8FC-4F39-B663-DBCC077B3255}"/>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32.6</c:v>
                </c:pt>
              </c:numCache>
            </c:numRef>
          </c:xVal>
          <c:yVal>
            <c:numRef>
              <c:f>'Chinese-T (Taiwan)'!$B$4</c:f>
              <c:numCache>
                <c:formatCode>0.00%</c:formatCode>
                <c:ptCount val="1"/>
                <c:pt idx="0">
                  <c:v>0.96440000000000003</c:v>
                </c:pt>
              </c:numCache>
            </c:numRef>
          </c:yVal>
          <c:smooth val="0"/>
          <c:extLst>
            <c:ext xmlns:c16="http://schemas.microsoft.com/office/drawing/2014/chart" uri="{C3380CC4-5D6E-409C-BE32-E72D297353CC}">
              <c16:uniqueId val="{00000001-B8FC-4F39-B663-DBCC077B3255}"/>
            </c:ext>
          </c:extLst>
        </c:ser>
        <c:dLbls>
          <c:showLegendKey val="0"/>
          <c:showVal val="0"/>
          <c:showCatName val="0"/>
          <c:showSerName val="0"/>
          <c:showPercent val="0"/>
          <c:showBubbleSize val="0"/>
        </c:dLbls>
        <c:axId val="251183680"/>
        <c:axId val="251184256"/>
      </c:scatterChart>
      <c:valAx>
        <c:axId val="251183680"/>
        <c:scaling>
          <c:orientation val="minMax"/>
          <c:max val="37"/>
          <c:min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84256"/>
        <c:crosses val="autoZero"/>
        <c:crossBetween val="midCat"/>
      </c:valAx>
      <c:valAx>
        <c:axId val="251184256"/>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8368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(Taiwan)'!$C$8</c:f>
              <c:numCache>
                <c:formatCode>0.00</c:formatCode>
                <c:ptCount val="1"/>
                <c:pt idx="0">
                  <c:v>65.94</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0-B67C-4B7A-AC2D-36AE2456E69D}"/>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65.5</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1-B67C-4B7A-AC2D-36AE2456E69D}"/>
            </c:ext>
          </c:extLst>
        </c:ser>
        <c:dLbls>
          <c:showLegendKey val="0"/>
          <c:showVal val="0"/>
          <c:showCatName val="0"/>
          <c:showSerName val="0"/>
          <c:showPercent val="0"/>
          <c:showBubbleSize val="0"/>
        </c:dLbls>
        <c:axId val="251185984"/>
        <c:axId val="251186560"/>
      </c:scatterChart>
      <c:valAx>
        <c:axId val="251185984"/>
        <c:scaling>
          <c:orientation val="minMax"/>
          <c:max val="67"/>
          <c:min val="6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86560"/>
        <c:crosses val="autoZero"/>
        <c:crossBetween val="midCat"/>
        <c:majorUnit val="1"/>
      </c:valAx>
      <c:valAx>
        <c:axId val="251186560"/>
        <c:scaling>
          <c:orientation val="minMax"/>
          <c:max val="0.9"/>
          <c:min val="0.88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85984"/>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Arabic!$C$3</c:f>
              <c:numCache>
                <c:formatCode>0.00</c:formatCode>
                <c:ptCount val="1"/>
                <c:pt idx="0">
                  <c:v>11.76</c:v>
                </c:pt>
              </c:numCache>
            </c:numRef>
          </c:xVal>
          <c:yVal>
            <c:numRef>
              <c:f>Arabic!$C$4</c:f>
              <c:numCache>
                <c:formatCode>0.00%</c:formatCode>
                <c:ptCount val="1"/>
                <c:pt idx="0">
                  <c:v>0.80210000000000004</c:v>
                </c:pt>
              </c:numCache>
            </c:numRef>
          </c:yVal>
          <c:smooth val="0"/>
          <c:extLst>
            <c:ext xmlns:c16="http://schemas.microsoft.com/office/drawing/2014/chart" uri="{C3380CC4-5D6E-409C-BE32-E72D297353CC}">
              <c16:uniqueId val="{00000000-64D3-4B1E-9DD6-E628A67F8B8B}"/>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11.33</c:v>
                </c:pt>
              </c:numCache>
            </c:numRef>
          </c:xVal>
          <c:yVal>
            <c:numRef>
              <c:f>Arabic!$B$4</c:f>
              <c:numCache>
                <c:formatCode>0.00%</c:formatCode>
                <c:ptCount val="1"/>
                <c:pt idx="0">
                  <c:v>0.80069999999999997</c:v>
                </c:pt>
              </c:numCache>
            </c:numRef>
          </c:yVal>
          <c:smooth val="0"/>
          <c:extLst>
            <c:ext xmlns:c16="http://schemas.microsoft.com/office/drawing/2014/chart" uri="{C3380CC4-5D6E-409C-BE32-E72D297353CC}">
              <c16:uniqueId val="{00000001-64D3-4B1E-9DD6-E628A67F8B8B}"/>
            </c:ext>
          </c:extLst>
        </c:ser>
        <c:dLbls>
          <c:showLegendKey val="0"/>
          <c:showVal val="0"/>
          <c:showCatName val="0"/>
          <c:showSerName val="0"/>
          <c:showPercent val="0"/>
          <c:showBubbleSize val="0"/>
        </c:dLbls>
        <c:axId val="251188288"/>
        <c:axId val="251188864"/>
      </c:scatterChart>
      <c:valAx>
        <c:axId val="251188288"/>
        <c:scaling>
          <c:orientation val="minMax"/>
          <c:max val="13"/>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88864"/>
        <c:crosses val="autoZero"/>
        <c:crossBetween val="midCat"/>
        <c:majorUnit val="1"/>
      </c:valAx>
      <c:valAx>
        <c:axId val="251188864"/>
        <c:scaling>
          <c:orientation val="minMax"/>
          <c:max val="0.81"/>
          <c:min val="0.7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88288"/>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Japanese</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Sheet1!$D$5</c:f>
              <c:strCache>
                <c:ptCount val="1"/>
                <c:pt idx="0">
                  <c:v>Accuracy</c:v>
                </c:pt>
              </c:strCache>
            </c:strRef>
          </c:tx>
          <c:spPr>
            <a:ln w="25400">
              <a:noFill/>
            </a:ln>
          </c:spPr>
          <c:marker>
            <c:symbol val="diamond"/>
            <c:size val="12"/>
          </c:marker>
          <c:dLbls>
            <c:dLbl>
              <c:idx val="0"/>
              <c:tx>
                <c:rich>
                  <a:bodyPr/>
                  <a:lstStyle/>
                  <a:p>
                    <a:fld id="{C3275611-D9D4-4AE0-AA2B-5AFB19A9740A}"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{C3275611-D9D4-4AE0-AA2B-5AFB19A9740A}</c15:txfldGUID>
                      <c15:f>Sheet1!$A$6</c15:f>
                      <c15:dlblFieldTableCache>
                        <c:ptCount val="1"/>
                        <c:pt idx="0">
                          <c:v>FRE 11 R3 for Linux</c:v>
                        </c:pt>
                      </c15:dlblFieldTableCache>
                    </c15:dlblFTEntry>
                  </c15:dlblFieldTable>
                  <c15:showDataLabelsRange val="0"/>
                </c:ext>
                <c:ext xmlns:c16="http://schemas.microsoft.com/office/drawing/2014/chart" uri="{C3380CC4-5D6E-409C-BE32-E72D297353CC}">
                  <c16:uniqueId val="{00000000-19C2-4718-9D1D-3D0E77434E27}"/>
                </c:ext>
              </c:extLst>
            </c:dLbl>
            <c:dLbl>
              <c:idx val="1"/>
              <c:tx>
                <c:rich>
                  <a:bodyPr/>
                  <a:lstStyle/>
                  <a:p>
                    <a:fld id="{13513C65-EF76-4C18-9BD0-78D0BD3F50C3}"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{13513C65-EF76-4C18-9BD0-78D0BD3F50C3}</c15:txfldGUID>
                      <c15:f>Sheet1!$A$7</c15:f>
                      <c15:dlblFieldTableCache>
                        <c:ptCount val="1"/>
                        <c:pt idx="0">
                          <c:v>FRE 11 R3 for Windows</c:v>
                        </c:pt>
                      </c15:dlblFieldTableCache>
                    </c15:dlblFTEntry>
                  </c15:dlblFieldTable>
                  <c15:showDataLabelsRange val="0"/>
                </c:ext>
                <c:ext xmlns:c16="http://schemas.microsoft.com/office/drawing/2014/chart" uri="{C3380CC4-5D6E-409C-BE32-E72D297353CC}">
                  <c16:uniqueId val="{00000001-19C2-4718-9D1D-3D0E77434E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Sheet1!$C$6:$C$7</c:f>
              <c:numCache>
                <c:formatCode>General</c:formatCode>
                <c:ptCount val="2"/>
                <c:pt idx="0">
                  <c:v>25.56</c:v>
                </c:pt>
                <c:pt idx="1">
                  <c:v>28.03</c:v>
                </c:pt>
              </c:numCache>
            </c:numRef>
          </c:xVal>
          <c:yVal>
            <c:numRef>
              <c:f>Sheet1!$D$6:$D$7</c:f>
              <c:numCache>
                <c:formatCode>0.00%</c:formatCode>
                <c:ptCount val="2"/>
                <c:pt idx="0">
                  <c:v>0.96419999999999995</c:v>
                </c:pt>
                <c:pt idx="1">
                  <c:v>0.96430000000000005</c:v>
                </c:pt>
              </c:numCache>
            </c:numRef>
          </c:yVal>
          <c:smooth val="0"/>
          <c:extLst>
            <c:ext xmlns:c16="http://schemas.microsoft.com/office/drawing/2014/chart" uri="{C3380CC4-5D6E-409C-BE32-E72D297353CC}">
              <c16:uniqueId val="{00000002-19C2-4718-9D1D-3D0E77434E27}"/>
            </c:ext>
          </c:extLst>
        </c:ser>
        <c:dLbls>
          <c:showLegendKey val="0"/>
          <c:showVal val="0"/>
          <c:showCatName val="0"/>
          <c:showSerName val="0"/>
          <c:showPercent val="0"/>
          <c:showBubbleSize val="0"/>
        </c:dLbls>
        <c:axId val="173024960"/>
        <c:axId val="173025536"/>
      </c:scatterChart>
      <c:valAx>
        <c:axId val="173024960"/>
        <c:scaling>
          <c:orientation val="minMax"/>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173025536"/>
        <c:crosses val="autoZero"/>
        <c:crossBetween val="midCat"/>
        <c:majorUnit val="1"/>
      </c:valAx>
      <c:valAx>
        <c:axId val="173025536"/>
        <c:scaling>
          <c:orientation val="minMax"/>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173024960"/>
        <c:crosses val="autoZero"/>
        <c:crossBetween val="midCat"/>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Arabic!$C$8</c:f>
              <c:numCache>
                <c:formatCode>0.00</c:formatCode>
                <c:ptCount val="1"/>
                <c:pt idx="0">
                  <c:v>25.88</c:v>
                </c:pt>
              </c:numCache>
            </c:numRef>
          </c:xVal>
          <c:yVal>
            <c:numRef>
              <c:f>Arabic!$C$9</c:f>
              <c:numCache>
                <c:formatCode>0.00%</c:formatCode>
                <c:ptCount val="1"/>
                <c:pt idx="0">
                  <c:v>0.79930000000000001</c:v>
                </c:pt>
              </c:numCache>
            </c:numRef>
          </c:yVal>
          <c:smooth val="0"/>
          <c:extLst>
            <c:ext xmlns:c16="http://schemas.microsoft.com/office/drawing/2014/chart" uri="{C3380CC4-5D6E-409C-BE32-E72D297353CC}">
              <c16:uniqueId val="{00000000-9B43-4368-8C01-89DC76F828A7}"/>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25.26</c:v>
                </c:pt>
              </c:numCache>
            </c:numRef>
          </c:xVal>
          <c:yVal>
            <c:numRef>
              <c:f>Arabic!$B$9</c:f>
              <c:numCache>
                <c:formatCode>0.00%</c:formatCode>
                <c:ptCount val="1"/>
                <c:pt idx="0">
                  <c:v>0.79899999999999993</c:v>
                </c:pt>
              </c:numCache>
            </c:numRef>
          </c:yVal>
          <c:smooth val="0"/>
          <c:extLst>
            <c:ext xmlns:c16="http://schemas.microsoft.com/office/drawing/2014/chart" uri="{C3380CC4-5D6E-409C-BE32-E72D297353CC}">
              <c16:uniqueId val="{00000001-9B43-4368-8C01-89DC76F828A7}"/>
            </c:ext>
          </c:extLst>
        </c:ser>
        <c:dLbls>
          <c:showLegendKey val="0"/>
          <c:showVal val="0"/>
          <c:showCatName val="0"/>
          <c:showSerName val="0"/>
          <c:showPercent val="0"/>
          <c:showBubbleSize val="0"/>
        </c:dLbls>
        <c:axId val="251190592"/>
        <c:axId val="251207680"/>
      </c:scatterChart>
      <c:valAx>
        <c:axId val="251190592"/>
        <c:scaling>
          <c:orientation val="minMax"/>
          <c:max val="27"/>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07680"/>
        <c:crosses val="autoZero"/>
        <c:crossBetween val="midCat"/>
        <c:majorUnit val="1"/>
      </c:valAx>
      <c:valAx>
        <c:axId val="251207680"/>
        <c:scaling>
          <c:orientation val="minMax"/>
          <c:max val="0.81"/>
          <c:min val="0.7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90592"/>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English!$D$3</c:f>
              <c:numCache>
                <c:formatCode>0.00</c:formatCode>
                <c:ptCount val="1"/>
                <c:pt idx="0">
                  <c:v>39.130000000000003</c:v>
                </c:pt>
              </c:numCache>
            </c:numRef>
          </c:xVal>
          <c:yVal>
            <c:numRef>
              <c:f>English!$D$4</c:f>
              <c:numCache>
                <c:formatCode>0.00%</c:formatCode>
                <c:ptCount val="1"/>
                <c:pt idx="0">
                  <c:v>0.99619999999999997</c:v>
                </c:pt>
              </c:numCache>
            </c:numRef>
          </c:yVal>
          <c:smooth val="0"/>
          <c:extLst>
            <c:ext xmlns:c16="http://schemas.microsoft.com/office/drawing/2014/chart" uri="{C3380CC4-5D6E-409C-BE32-E72D297353CC}">
              <c16:uniqueId val="{00000000-DA9B-4A4E-A638-5D14ECFCAC09}"/>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40.72</c:v>
                </c:pt>
              </c:numCache>
            </c:numRef>
          </c:xVal>
          <c:yVal>
            <c:numRef>
              <c:f>English!$B$4</c:f>
              <c:numCache>
                <c:formatCode>0.00%</c:formatCode>
                <c:ptCount val="1"/>
                <c:pt idx="0">
                  <c:v>0.99609999999999999</c:v>
                </c:pt>
              </c:numCache>
            </c:numRef>
          </c:yVal>
          <c:smooth val="0"/>
          <c:extLst>
            <c:ext xmlns:c16="http://schemas.microsoft.com/office/drawing/2014/chart" uri="{C3380CC4-5D6E-409C-BE32-E72D297353CC}">
              <c16:uniqueId val="{00000001-DA9B-4A4E-A638-5D14ECFCAC09}"/>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English!$C$3</c:f>
              <c:numCache>
                <c:formatCode>General</c:formatCode>
                <c:ptCount val="1"/>
                <c:pt idx="0">
                  <c:v>41.53</c:v>
                </c:pt>
              </c:numCache>
            </c:numRef>
          </c:xVal>
          <c:yVal>
            <c:numRef>
              <c:f>English!$C$4</c:f>
              <c:numCache>
                <c:formatCode>0.00%</c:formatCode>
                <c:ptCount val="1"/>
                <c:pt idx="0">
                  <c:v>0.99609999999999999</c:v>
                </c:pt>
              </c:numCache>
            </c:numRef>
          </c:yVal>
          <c:smooth val="0"/>
          <c:extLst>
            <c:ext xmlns:c16="http://schemas.microsoft.com/office/drawing/2014/chart" uri="{C3380CC4-5D6E-409C-BE32-E72D297353CC}">
              <c16:uniqueId val="{00000002-DA9B-4A4E-A638-5D14ECFCAC09}"/>
            </c:ext>
          </c:extLst>
        </c:ser>
        <c:dLbls>
          <c:showLegendKey val="0"/>
          <c:showVal val="0"/>
          <c:showCatName val="0"/>
          <c:showSerName val="0"/>
          <c:showPercent val="0"/>
          <c:showBubbleSize val="0"/>
        </c:dLbls>
        <c:axId val="251209408"/>
        <c:axId val="251209984"/>
      </c:scatterChart>
      <c:valAx>
        <c:axId val="251209408"/>
        <c:scaling>
          <c:orientation val="minMax"/>
          <c:max val="42"/>
          <c:min val="3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09984"/>
        <c:crosses val="autoZero"/>
        <c:crossBetween val="midCat"/>
        <c:majorUnit val="1"/>
      </c:valAx>
      <c:valAx>
        <c:axId val="251209984"/>
        <c:scaling>
          <c:orientation val="minMax"/>
          <c:min val="0.9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0940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English!$D$8</c:f>
              <c:numCache>
                <c:formatCode>0.00</c:formatCode>
                <c:ptCount val="1"/>
                <c:pt idx="0">
                  <c:v>74.959999999999994</c:v>
                </c:pt>
              </c:numCache>
            </c:numRef>
          </c:xVal>
          <c:yVal>
            <c:numRef>
              <c:f>English!$D$9</c:f>
              <c:numCache>
                <c:formatCode>0.00%</c:formatCode>
                <c:ptCount val="1"/>
                <c:pt idx="0">
                  <c:v>0.98029999999999995</c:v>
                </c:pt>
              </c:numCache>
            </c:numRef>
          </c:yVal>
          <c:smooth val="0"/>
          <c:extLst>
            <c:ext xmlns:c16="http://schemas.microsoft.com/office/drawing/2014/chart" uri="{C3380CC4-5D6E-409C-BE32-E72D297353CC}">
              <c16:uniqueId val="{00000000-8C2D-4BFF-B8D5-8DC187FB9C86}"/>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79.260000000000005</c:v>
                </c:pt>
              </c:numCache>
            </c:numRef>
          </c:xVal>
          <c:yVal>
            <c:numRef>
              <c:f>English!$B$9</c:f>
              <c:numCache>
                <c:formatCode>0.00%</c:formatCode>
                <c:ptCount val="1"/>
                <c:pt idx="0">
                  <c:v>0.98029999999999995</c:v>
                </c:pt>
              </c:numCache>
            </c:numRef>
          </c:yVal>
          <c:smooth val="0"/>
          <c:extLst>
            <c:ext xmlns:c16="http://schemas.microsoft.com/office/drawing/2014/chart" uri="{C3380CC4-5D6E-409C-BE32-E72D297353CC}">
              <c16:uniqueId val="{00000001-8C2D-4BFF-B8D5-8DC187FB9C86}"/>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English!$C$8</c:f>
              <c:numCache>
                <c:formatCode>General</c:formatCode>
                <c:ptCount val="1"/>
                <c:pt idx="0">
                  <c:v>81.48</c:v>
                </c:pt>
              </c:numCache>
            </c:numRef>
          </c:xVal>
          <c:yVal>
            <c:numRef>
              <c:f>English!$C$9</c:f>
              <c:numCache>
                <c:formatCode>0.00%</c:formatCode>
                <c:ptCount val="1"/>
                <c:pt idx="0">
                  <c:v>0.98029999999999995</c:v>
                </c:pt>
              </c:numCache>
            </c:numRef>
          </c:yVal>
          <c:smooth val="0"/>
          <c:extLst>
            <c:ext xmlns:c16="http://schemas.microsoft.com/office/drawing/2014/chart" uri="{C3380CC4-5D6E-409C-BE32-E72D297353CC}">
              <c16:uniqueId val="{00000002-8C2D-4BFF-B8D5-8DC187FB9C86}"/>
            </c:ext>
          </c:extLst>
        </c:ser>
        <c:dLbls>
          <c:showLegendKey val="0"/>
          <c:showVal val="0"/>
          <c:showCatName val="0"/>
          <c:showSerName val="0"/>
          <c:showPercent val="0"/>
          <c:showBubbleSize val="0"/>
        </c:dLbls>
        <c:axId val="251211712"/>
        <c:axId val="251212288"/>
      </c:scatterChart>
      <c:valAx>
        <c:axId val="251211712"/>
        <c:scaling>
          <c:orientation val="minMax"/>
          <c:max val="83"/>
          <c:min val="7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12288"/>
        <c:crosses val="autoZero"/>
        <c:crossBetween val="midCat"/>
      </c:valAx>
      <c:valAx>
        <c:axId val="251212288"/>
        <c:scaling>
          <c:orientation val="minMax"/>
          <c:max val="0.99"/>
          <c:min val="0.9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117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Japanese!$D$3</c:f>
              <c:numCache>
                <c:formatCode>0.00</c:formatCode>
                <c:ptCount val="1"/>
                <c:pt idx="0">
                  <c:v>28.76</c:v>
                </c:pt>
              </c:numCache>
            </c:numRef>
          </c:xVal>
          <c:yVal>
            <c:numRef>
              <c:f>Japanese!$D$4</c:f>
              <c:numCache>
                <c:formatCode>0.00%</c:formatCode>
                <c:ptCount val="1"/>
                <c:pt idx="0">
                  <c:v>0.96650000000000003</c:v>
                </c:pt>
              </c:numCache>
            </c:numRef>
          </c:yVal>
          <c:smooth val="0"/>
          <c:extLst>
            <c:ext xmlns:c16="http://schemas.microsoft.com/office/drawing/2014/chart" uri="{C3380CC4-5D6E-409C-BE32-E72D297353CC}">
              <c16:uniqueId val="{00000000-813F-4282-BA86-C352D22468E7}"/>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26.11</c:v>
                </c:pt>
              </c:numCache>
            </c:numRef>
          </c:xVal>
          <c:yVal>
            <c:numRef>
              <c:f>Japanese!$B$4</c:f>
              <c:numCache>
                <c:formatCode>0.00%</c:formatCode>
                <c:ptCount val="1"/>
                <c:pt idx="0">
                  <c:v>0.96650000000000003</c:v>
                </c:pt>
              </c:numCache>
            </c:numRef>
          </c:yVal>
          <c:smooth val="0"/>
          <c:extLst>
            <c:ext xmlns:c16="http://schemas.microsoft.com/office/drawing/2014/chart" uri="{C3380CC4-5D6E-409C-BE32-E72D297353CC}">
              <c16:uniqueId val="{00000001-813F-4282-BA86-C352D22468E7}"/>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Japanese!$C$3</c:f>
              <c:numCache>
                <c:formatCode>General</c:formatCode>
                <c:ptCount val="1"/>
                <c:pt idx="0">
                  <c:v>26.28</c:v>
                </c:pt>
              </c:numCache>
            </c:numRef>
          </c:xVal>
          <c:yVal>
            <c:numRef>
              <c:f>Japanese!$C$4</c:f>
              <c:numCache>
                <c:formatCode>0.00%</c:formatCode>
                <c:ptCount val="1"/>
                <c:pt idx="0">
                  <c:v>0.96660000000000001</c:v>
                </c:pt>
              </c:numCache>
            </c:numRef>
          </c:yVal>
          <c:smooth val="0"/>
          <c:extLst>
            <c:ext xmlns:c16="http://schemas.microsoft.com/office/drawing/2014/chart" uri="{C3380CC4-5D6E-409C-BE32-E72D297353CC}">
              <c16:uniqueId val="{00000002-813F-4282-BA86-C352D22468E7}"/>
            </c:ext>
          </c:extLst>
        </c:ser>
        <c:dLbls>
          <c:showLegendKey val="0"/>
          <c:showVal val="0"/>
          <c:showCatName val="0"/>
          <c:showSerName val="0"/>
          <c:showPercent val="0"/>
          <c:showBubbleSize val="0"/>
        </c:dLbls>
        <c:axId val="251214016"/>
        <c:axId val="251214592"/>
      </c:scatterChart>
      <c:valAx>
        <c:axId val="251214016"/>
        <c:scaling>
          <c:orientation val="minMax"/>
          <c:max val="30"/>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14592"/>
        <c:crosses val="autoZero"/>
        <c:crossBetween val="midCat"/>
      </c:valAx>
      <c:valAx>
        <c:axId val="251214592"/>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14016"/>
        <c:crosses val="autoZero"/>
        <c:crossBetween val="midCat"/>
        <c:majorUnit val="5.000000000000001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Japanese!$D$8</c:f>
              <c:numCache>
                <c:formatCode>0.00</c:formatCode>
                <c:ptCount val="1"/>
                <c:pt idx="0">
                  <c:v>65.53</c:v>
                </c:pt>
              </c:numCache>
            </c:numRef>
          </c:xVal>
          <c:yVal>
            <c:numRef>
              <c:f>Japanese!$D$9</c:f>
              <c:numCache>
                <c:formatCode>0.00%</c:formatCode>
                <c:ptCount val="1"/>
                <c:pt idx="0">
                  <c:v>0.90169999999999995</c:v>
                </c:pt>
              </c:numCache>
            </c:numRef>
          </c:yVal>
          <c:smooth val="0"/>
          <c:extLst>
            <c:ext xmlns:c16="http://schemas.microsoft.com/office/drawing/2014/chart" uri="{C3380CC4-5D6E-409C-BE32-E72D297353CC}">
              <c16:uniqueId val="{00000000-C936-43D2-89D4-CA863B339CED}"/>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58.83</c:v>
                </c:pt>
              </c:numCache>
            </c:numRef>
          </c:xVal>
          <c:yVal>
            <c:numRef>
              <c:f>Japanese!$B$9</c:f>
              <c:numCache>
                <c:formatCode>0.00%</c:formatCode>
                <c:ptCount val="1"/>
                <c:pt idx="0">
                  <c:v>0.90169999999999995</c:v>
                </c:pt>
              </c:numCache>
            </c:numRef>
          </c:yVal>
          <c:smooth val="0"/>
          <c:extLst>
            <c:ext xmlns:c16="http://schemas.microsoft.com/office/drawing/2014/chart" uri="{C3380CC4-5D6E-409C-BE32-E72D297353CC}">
              <c16:uniqueId val="{00000001-C936-43D2-89D4-CA863B339CED}"/>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Japanese!$C$8</c:f>
              <c:numCache>
                <c:formatCode>General</c:formatCode>
                <c:ptCount val="1"/>
                <c:pt idx="0">
                  <c:v>58.18</c:v>
                </c:pt>
              </c:numCache>
            </c:numRef>
          </c:xVal>
          <c:yVal>
            <c:numRef>
              <c:f>Japanese!$C$9</c:f>
              <c:numCache>
                <c:formatCode>0.00%</c:formatCode>
                <c:ptCount val="1"/>
                <c:pt idx="0">
                  <c:v>0.90169999999999995</c:v>
                </c:pt>
              </c:numCache>
            </c:numRef>
          </c:yVal>
          <c:smooth val="0"/>
          <c:extLst>
            <c:ext xmlns:c16="http://schemas.microsoft.com/office/drawing/2014/chart" uri="{C3380CC4-5D6E-409C-BE32-E72D297353CC}">
              <c16:uniqueId val="{00000002-C936-43D2-89D4-CA863B339CED}"/>
            </c:ext>
          </c:extLst>
        </c:ser>
        <c:dLbls>
          <c:showLegendKey val="0"/>
          <c:showVal val="0"/>
          <c:showCatName val="0"/>
          <c:showSerName val="0"/>
          <c:showPercent val="0"/>
          <c:showBubbleSize val="0"/>
        </c:dLbls>
        <c:axId val="251273792"/>
        <c:axId val="251274368"/>
      </c:scatterChart>
      <c:valAx>
        <c:axId val="251273792"/>
        <c:scaling>
          <c:orientation val="minMax"/>
          <c:max val="68"/>
          <c:min val="5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4368"/>
        <c:crosses val="autoZero"/>
        <c:crossBetween val="midCat"/>
      </c:valAx>
      <c:valAx>
        <c:axId val="251274368"/>
        <c:scaling>
          <c:orientation val="minMax"/>
          <c:max val="0.91"/>
          <c:min val="0.89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3792"/>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Korean!$D$3</c:f>
              <c:numCache>
                <c:formatCode>0.00</c:formatCode>
                <c:ptCount val="1"/>
                <c:pt idx="0">
                  <c:v>20.72</c:v>
                </c:pt>
              </c:numCache>
            </c:numRef>
          </c:xVal>
          <c:yVal>
            <c:numRef>
              <c:f>Korean!$D$4</c:f>
              <c:numCache>
                <c:formatCode>0.00%</c:formatCode>
                <c:ptCount val="1"/>
                <c:pt idx="0">
                  <c:v>0.93020000000000003</c:v>
                </c:pt>
              </c:numCache>
            </c:numRef>
          </c:yVal>
          <c:smooth val="0"/>
          <c:extLst>
            <c:ext xmlns:c16="http://schemas.microsoft.com/office/drawing/2014/chart" uri="{C3380CC4-5D6E-409C-BE32-E72D297353CC}">
              <c16:uniqueId val="{00000000-1DC1-4B80-B18C-711922D609B2}"/>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19.04</c:v>
                </c:pt>
              </c:numCache>
            </c:numRef>
          </c:xVal>
          <c:yVal>
            <c:numRef>
              <c:f>Korean!$B$4</c:f>
              <c:numCache>
                <c:formatCode>0.00%</c:formatCode>
                <c:ptCount val="1"/>
                <c:pt idx="0">
                  <c:v>0.92920000000000003</c:v>
                </c:pt>
              </c:numCache>
            </c:numRef>
          </c:yVal>
          <c:smooth val="0"/>
          <c:extLst>
            <c:ext xmlns:c16="http://schemas.microsoft.com/office/drawing/2014/chart" uri="{C3380CC4-5D6E-409C-BE32-E72D297353CC}">
              <c16:uniqueId val="{00000001-1DC1-4B80-B18C-711922D609B2}"/>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Korean!$C$3</c:f>
              <c:numCache>
                <c:formatCode>General</c:formatCode>
                <c:ptCount val="1"/>
                <c:pt idx="0">
                  <c:v>19.59</c:v>
                </c:pt>
              </c:numCache>
            </c:numRef>
          </c:xVal>
          <c:yVal>
            <c:numRef>
              <c:f>Korean!$C$4</c:f>
              <c:numCache>
                <c:formatCode>0.00%</c:formatCode>
                <c:ptCount val="1"/>
                <c:pt idx="0">
                  <c:v>0.92900000000000005</c:v>
                </c:pt>
              </c:numCache>
            </c:numRef>
          </c:yVal>
          <c:smooth val="0"/>
          <c:extLst>
            <c:ext xmlns:c16="http://schemas.microsoft.com/office/drawing/2014/chart" uri="{C3380CC4-5D6E-409C-BE32-E72D297353CC}">
              <c16:uniqueId val="{00000002-1DC1-4B80-B18C-711922D609B2}"/>
            </c:ext>
          </c:extLst>
        </c:ser>
        <c:dLbls>
          <c:showLegendKey val="0"/>
          <c:showVal val="0"/>
          <c:showCatName val="0"/>
          <c:showSerName val="0"/>
          <c:showPercent val="0"/>
          <c:showBubbleSize val="0"/>
        </c:dLbls>
        <c:axId val="251276096"/>
        <c:axId val="251276672"/>
      </c:scatterChart>
      <c:valAx>
        <c:axId val="251276096"/>
        <c:scaling>
          <c:orientation val="minMax"/>
          <c:max val="23"/>
          <c:min val="1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6672"/>
        <c:crosses val="autoZero"/>
        <c:crossBetween val="midCat"/>
      </c:valAx>
      <c:valAx>
        <c:axId val="251276672"/>
        <c:scaling>
          <c:orientation val="minMax"/>
          <c:max val="0.94000000000000006"/>
          <c:min val="0.9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6096"/>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Korean!$D$8</c:f>
              <c:numCache>
                <c:formatCode>0.00</c:formatCode>
                <c:ptCount val="1"/>
                <c:pt idx="0">
                  <c:v>32.56</c:v>
                </c:pt>
              </c:numCache>
            </c:numRef>
          </c:xVal>
          <c:yVal>
            <c:numRef>
              <c:f>Korean!$D$9</c:f>
              <c:numCache>
                <c:formatCode>0.00%</c:formatCode>
                <c:ptCount val="1"/>
                <c:pt idx="0">
                  <c:v>0.77400000000000002</c:v>
                </c:pt>
              </c:numCache>
            </c:numRef>
          </c:yVal>
          <c:smooth val="0"/>
          <c:extLst>
            <c:ext xmlns:c16="http://schemas.microsoft.com/office/drawing/2014/chart" uri="{C3380CC4-5D6E-409C-BE32-E72D297353CC}">
              <c16:uniqueId val="{00000000-288E-45CE-9B7B-1D838B8A5F09}"/>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34.51</c:v>
                </c:pt>
              </c:numCache>
            </c:numRef>
          </c:xVal>
          <c:yVal>
            <c:numRef>
              <c:f>Korean!$B$9</c:f>
              <c:numCache>
                <c:formatCode>0.00%</c:formatCode>
                <c:ptCount val="1"/>
                <c:pt idx="0">
                  <c:v>0.76729999999999998</c:v>
                </c:pt>
              </c:numCache>
            </c:numRef>
          </c:yVal>
          <c:smooth val="0"/>
          <c:extLst>
            <c:ext xmlns:c16="http://schemas.microsoft.com/office/drawing/2014/chart" uri="{C3380CC4-5D6E-409C-BE32-E72D297353CC}">
              <c16:uniqueId val="{00000001-288E-45CE-9B7B-1D838B8A5F09}"/>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Korean!$C$8</c:f>
              <c:numCache>
                <c:formatCode>General</c:formatCode>
                <c:ptCount val="1"/>
                <c:pt idx="0">
                  <c:v>36.409999999999997</c:v>
                </c:pt>
              </c:numCache>
            </c:numRef>
          </c:xVal>
          <c:yVal>
            <c:numRef>
              <c:f>Korean!$C$9</c:f>
              <c:numCache>
                <c:formatCode>0.00%</c:formatCode>
                <c:ptCount val="1"/>
                <c:pt idx="0">
                  <c:v>0.76729999999999998</c:v>
                </c:pt>
              </c:numCache>
            </c:numRef>
          </c:yVal>
          <c:smooth val="0"/>
          <c:extLst>
            <c:ext xmlns:c16="http://schemas.microsoft.com/office/drawing/2014/chart" uri="{C3380CC4-5D6E-409C-BE32-E72D297353CC}">
              <c16:uniqueId val="{00000002-288E-45CE-9B7B-1D838B8A5F09}"/>
            </c:ext>
          </c:extLst>
        </c:ser>
        <c:dLbls>
          <c:showLegendKey val="0"/>
          <c:showVal val="0"/>
          <c:showCatName val="0"/>
          <c:showSerName val="0"/>
          <c:showPercent val="0"/>
          <c:showBubbleSize val="0"/>
        </c:dLbls>
        <c:axId val="251278400"/>
        <c:axId val="251278976"/>
      </c:scatterChart>
      <c:valAx>
        <c:axId val="251278400"/>
        <c:scaling>
          <c:orientation val="minMax"/>
          <c:max val="38"/>
          <c:min val="3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8976"/>
        <c:crosses val="autoZero"/>
        <c:crossBetween val="midCat"/>
      </c:valAx>
      <c:valAx>
        <c:axId val="251278976"/>
        <c:scaling>
          <c:orientation val="minMax"/>
          <c:min val="0.76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840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(PRC)'!$D$3</c:f>
              <c:numCache>
                <c:formatCode>0.00</c:formatCode>
                <c:ptCount val="1"/>
                <c:pt idx="0">
                  <c:v>10.65</c:v>
                </c:pt>
              </c:numCache>
            </c:numRef>
          </c:xVal>
          <c:yVal>
            <c:numRef>
              <c:f>'Chinese-S (PRC)'!$D$4</c:f>
              <c:numCache>
                <c:formatCode>0.00%</c:formatCode>
                <c:ptCount val="1"/>
                <c:pt idx="0">
                  <c:v>0.97119999999999995</c:v>
                </c:pt>
              </c:numCache>
            </c:numRef>
          </c:yVal>
          <c:smooth val="0"/>
          <c:extLst>
            <c:ext xmlns:c16="http://schemas.microsoft.com/office/drawing/2014/chart" uri="{C3380CC4-5D6E-409C-BE32-E72D297353CC}">
              <c16:uniqueId val="{00000000-0815-4134-A4D1-97C79A977D63}"/>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10.130000000000001</c:v>
                </c:pt>
              </c:numCache>
            </c:numRef>
          </c:xVal>
          <c:yVal>
            <c:numRef>
              <c:f>'Chinese-S (PRC)'!$B$4</c:f>
              <c:numCache>
                <c:formatCode>0.00%</c:formatCode>
                <c:ptCount val="1"/>
                <c:pt idx="0">
                  <c:v>0.97119999999999995</c:v>
                </c:pt>
              </c:numCache>
            </c:numRef>
          </c:yVal>
          <c:smooth val="0"/>
          <c:extLst>
            <c:ext xmlns:c16="http://schemas.microsoft.com/office/drawing/2014/chart" uri="{C3380CC4-5D6E-409C-BE32-E72D297353CC}">
              <c16:uniqueId val="{00000001-0815-4134-A4D1-97C79A977D63}"/>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'Chinese-S (PRC)'!$C$3</c:f>
              <c:numCache>
                <c:formatCode>General</c:formatCode>
                <c:ptCount val="1"/>
                <c:pt idx="0">
                  <c:v>10.4</c:v>
                </c:pt>
              </c:numCache>
            </c:numRef>
          </c:xVal>
          <c:yVal>
            <c:numRef>
              <c:f>'Chinese-S (PRC)'!$C$4</c:f>
              <c:numCache>
                <c:formatCode>0.00%</c:formatCode>
                <c:ptCount val="1"/>
                <c:pt idx="0">
                  <c:v>0.97119999999999995</c:v>
                </c:pt>
              </c:numCache>
            </c:numRef>
          </c:yVal>
          <c:smooth val="0"/>
          <c:extLst>
            <c:ext xmlns:c16="http://schemas.microsoft.com/office/drawing/2014/chart" uri="{C3380CC4-5D6E-409C-BE32-E72D297353CC}">
              <c16:uniqueId val="{00000002-0815-4134-A4D1-97C79A977D63}"/>
            </c:ext>
          </c:extLst>
        </c:ser>
        <c:dLbls>
          <c:showLegendKey val="0"/>
          <c:showVal val="0"/>
          <c:showCatName val="0"/>
          <c:showSerName val="0"/>
          <c:showPercent val="0"/>
          <c:showBubbleSize val="0"/>
        </c:dLbls>
        <c:axId val="251280704"/>
        <c:axId val="251330560"/>
      </c:scatterChart>
      <c:valAx>
        <c:axId val="251280704"/>
        <c:scaling>
          <c:orientation val="minMax"/>
          <c:max val="12"/>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0560"/>
        <c:crosses val="autoZero"/>
        <c:crossBetween val="midCat"/>
        <c:majorUnit val="1"/>
      </c:valAx>
      <c:valAx>
        <c:axId val="251330560"/>
        <c:scaling>
          <c:orientation val="minMax"/>
          <c:max val="0.98"/>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80704"/>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(PRC)'!$D$8</c:f>
              <c:numCache>
                <c:formatCode>0.00</c:formatCode>
                <c:ptCount val="1"/>
                <c:pt idx="0">
                  <c:v>25.33</c:v>
                </c:pt>
              </c:numCache>
            </c:numRef>
          </c:xVal>
          <c:yVal>
            <c:numRef>
              <c:f>'Chinese-S (PRC)'!$D$9</c:f>
              <c:numCache>
                <c:formatCode>0.00%</c:formatCode>
                <c:ptCount val="1"/>
                <c:pt idx="0">
                  <c:v>0.8296</c:v>
                </c:pt>
              </c:numCache>
            </c:numRef>
          </c:yVal>
          <c:smooth val="0"/>
          <c:extLst>
            <c:ext xmlns:c16="http://schemas.microsoft.com/office/drawing/2014/chart" uri="{C3380CC4-5D6E-409C-BE32-E72D297353CC}">
              <c16:uniqueId val="{00000000-DA0C-4904-AE4C-D083838C8BAF}"/>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25.32</c:v>
                </c:pt>
              </c:numCache>
            </c:numRef>
          </c:xVal>
          <c:yVal>
            <c:numRef>
              <c:f>'Chinese-S (PRC)'!$B$9</c:f>
              <c:numCache>
                <c:formatCode>0.00%</c:formatCode>
                <c:ptCount val="1"/>
                <c:pt idx="0">
                  <c:v>0.8296</c:v>
                </c:pt>
              </c:numCache>
            </c:numRef>
          </c:yVal>
          <c:smooth val="0"/>
          <c:extLst>
            <c:ext xmlns:c16="http://schemas.microsoft.com/office/drawing/2014/chart" uri="{C3380CC4-5D6E-409C-BE32-E72D297353CC}">
              <c16:uniqueId val="{00000001-DA0C-4904-AE4C-D083838C8BAF}"/>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'Chinese-S (PRC)'!$C$8</c:f>
              <c:numCache>
                <c:formatCode>General</c:formatCode>
                <c:ptCount val="1"/>
                <c:pt idx="0">
                  <c:v>26.11</c:v>
                </c:pt>
              </c:numCache>
            </c:numRef>
          </c:xVal>
          <c:yVal>
            <c:numRef>
              <c:f>'Chinese-S (PRC)'!$C$9</c:f>
              <c:numCache>
                <c:formatCode>0.00%</c:formatCode>
                <c:ptCount val="1"/>
                <c:pt idx="0">
                  <c:v>0.8296</c:v>
                </c:pt>
              </c:numCache>
            </c:numRef>
          </c:yVal>
          <c:smooth val="0"/>
          <c:extLst>
            <c:ext xmlns:c16="http://schemas.microsoft.com/office/drawing/2014/chart" uri="{C3380CC4-5D6E-409C-BE32-E72D297353CC}">
              <c16:uniqueId val="{00000002-DA0C-4904-AE4C-D083838C8BAF}"/>
            </c:ext>
          </c:extLst>
        </c:ser>
        <c:dLbls>
          <c:showLegendKey val="0"/>
          <c:showVal val="0"/>
          <c:showCatName val="0"/>
          <c:showSerName val="0"/>
          <c:showPercent val="0"/>
          <c:showBubbleSize val="0"/>
        </c:dLbls>
        <c:axId val="251332288"/>
        <c:axId val="251332864"/>
      </c:scatterChart>
      <c:valAx>
        <c:axId val="251332288"/>
        <c:scaling>
          <c:orientation val="minMax"/>
          <c:max val="26.5"/>
          <c:min val="25.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2864"/>
        <c:crosses val="autoZero"/>
        <c:crossBetween val="midCat"/>
        <c:majorUnit val="0.5"/>
      </c:valAx>
      <c:valAx>
        <c:axId val="251332864"/>
        <c:scaling>
          <c:orientation val="minMax"/>
          <c:max val="0.84000000000000008"/>
          <c:min val="0.820000000000000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2288"/>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(Taiwan)'!$D$3</c:f>
              <c:numCache>
                <c:formatCode>0.00</c:formatCode>
                <c:ptCount val="1"/>
                <c:pt idx="0">
                  <c:v>34.97</c:v>
                </c:pt>
              </c:numCache>
            </c:numRef>
          </c:xVal>
          <c:yVal>
            <c:numRef>
              <c:f>'Chinese-T (Taiwan)'!$D$4</c:f>
              <c:numCache>
                <c:formatCode>0.00%</c:formatCode>
                <c:ptCount val="1"/>
                <c:pt idx="0">
                  <c:v>0.96440000000000003</c:v>
                </c:pt>
              </c:numCache>
            </c:numRef>
          </c:yVal>
          <c:smooth val="0"/>
          <c:extLst>
            <c:ext xmlns:c16="http://schemas.microsoft.com/office/drawing/2014/chart" uri="{C3380CC4-5D6E-409C-BE32-E72D297353CC}">
              <c16:uniqueId val="{00000000-A9D1-4631-A6D4-F2C572DBD758}"/>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32.6</c:v>
                </c:pt>
              </c:numCache>
            </c:numRef>
          </c:xVal>
          <c:yVal>
            <c:numRef>
              <c:f>'Chinese-T (Taiwan)'!$B$4</c:f>
              <c:numCache>
                <c:formatCode>0.00%</c:formatCode>
                <c:ptCount val="1"/>
                <c:pt idx="0">
                  <c:v>0.96440000000000003</c:v>
                </c:pt>
              </c:numCache>
            </c:numRef>
          </c:yVal>
          <c:smooth val="0"/>
          <c:extLst>
            <c:ext xmlns:c16="http://schemas.microsoft.com/office/drawing/2014/chart" uri="{C3380CC4-5D6E-409C-BE32-E72D297353CC}">
              <c16:uniqueId val="{00000001-A9D1-4631-A6D4-F2C572DBD758}"/>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'Chinese-T (Taiwan)'!$C$3</c:f>
              <c:numCache>
                <c:formatCode>0.00</c:formatCode>
                <c:ptCount val="1"/>
                <c:pt idx="0">
                  <c:v>33</c:v>
                </c:pt>
              </c:numCache>
            </c:numRef>
          </c:xVal>
          <c:yVal>
            <c:numRef>
              <c:f>'Chinese-T (Taiwan)'!$C$4</c:f>
              <c:numCache>
                <c:formatCode>0.00%</c:formatCode>
                <c:ptCount val="1"/>
                <c:pt idx="0">
                  <c:v>0.96440000000000003</c:v>
                </c:pt>
              </c:numCache>
            </c:numRef>
          </c:yVal>
          <c:smooth val="0"/>
          <c:extLst>
            <c:ext xmlns:c16="http://schemas.microsoft.com/office/drawing/2014/chart" uri="{C3380CC4-5D6E-409C-BE32-E72D297353CC}">
              <c16:uniqueId val="{00000002-A9D1-4631-A6D4-F2C572DBD758}"/>
            </c:ext>
          </c:extLst>
        </c:ser>
        <c:dLbls>
          <c:showLegendKey val="0"/>
          <c:showVal val="0"/>
          <c:showCatName val="0"/>
          <c:showSerName val="0"/>
          <c:showPercent val="0"/>
          <c:showBubbleSize val="0"/>
        </c:dLbls>
        <c:axId val="251334592"/>
        <c:axId val="251335168"/>
      </c:scatterChart>
      <c:valAx>
        <c:axId val="251334592"/>
        <c:scaling>
          <c:orientation val="minMax"/>
          <c:max val="37"/>
          <c:min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5168"/>
        <c:crosses val="autoZero"/>
        <c:crossBetween val="midCat"/>
      </c:valAx>
      <c:valAx>
        <c:axId val="251335168"/>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4592"/>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Korean</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3"/>
          <c:order val="0"/>
          <c:tx>
            <c:strRef>
              <c:f>Sheet1!$D$1</c:f>
              <c:strCache>
                <c:ptCount val="1"/>
                <c:pt idx="0">
                  <c:v>Accuracy</c:v>
                </c:pt>
              </c:strCache>
            </c:strRef>
          </c:tx>
          <c:spPr>
            <a:ln w="25400">
              <a:noFill/>
            </a:ln>
          </c:spPr>
          <c:xVal>
            <c:numRef>
              <c:f>Sheet1!$C$2:$C$3</c:f>
              <c:numCache>
                <c:formatCode>General</c:formatCode>
                <c:ptCount val="2"/>
                <c:pt idx="0">
                  <c:v>18.53</c:v>
                </c:pt>
                <c:pt idx="1">
                  <c:v>20.73</c:v>
                </c:pt>
              </c:numCache>
            </c:numRef>
          </c:xVal>
          <c:yVal>
            <c:numRef>
              <c:f>Sheet1!$D$2:$D$3</c:f>
              <c:numCache>
                <c:formatCode>0.00%</c:formatCode>
                <c:ptCount val="2"/>
                <c:pt idx="0">
                  <c:v>0.92949999999999999</c:v>
                </c:pt>
                <c:pt idx="1">
                  <c:v>0.93079999999999996</c:v>
                </c:pt>
              </c:numCache>
            </c:numRef>
          </c:yVal>
          <c:smooth val="0"/>
          <c:extLst>
            <c:ext xmlns:c16="http://schemas.microsoft.com/office/drawing/2014/chart" uri="{C3380CC4-5D6E-409C-BE32-E72D297353CC}">
              <c16:uniqueId val="{00000000-4945-442F-994E-E413677F7CED}"/>
            </c:ext>
          </c:extLst>
        </c:ser>
        <c:ser>
          <c:idx val="4"/>
          <c:order val="1"/>
          <c:spPr>
            <a:ln w="25400">
              <a:noFill/>
            </a:ln>
          </c:spPr>
          <c:xVal>
            <c:strRef>
              <c:f>Sheet1!$C$1:$D$1</c:f>
              <c:strCache>
                <c:ptCount val="2"/>
                <c:pt idx="0">
                  <c:v>Speed</c:v>
                </c:pt>
                <c:pt idx="1">
                  <c:v>Accuracy</c:v>
                </c:pt>
              </c:strCache>
            </c:strRef>
          </c:xVal>
          <c:yVal>
            <c:numRef>
              <c:f>Sheet1!$C$3:$D$3</c:f>
              <c:numCache>
                <c:formatCode>0.00%</c:formatCode>
                <c:ptCount val="2"/>
                <c:pt idx="0" formatCode="General">
                  <c:v>20.73</c:v>
                </c:pt>
                <c:pt idx="1">
                  <c:v>0.93079999999999996</c:v>
                </c:pt>
              </c:numCache>
            </c:numRef>
          </c:yVal>
          <c:smooth val="0"/>
          <c:extLst>
            <c:ext xmlns:c16="http://schemas.microsoft.com/office/drawing/2014/chart" uri="{C3380CC4-5D6E-409C-BE32-E72D297353CC}">
              <c16:uniqueId val="{00000001-4945-442F-994E-E413677F7CED}"/>
            </c:ext>
          </c:extLst>
        </c:ser>
        <c:ser>
          <c:idx val="5"/>
          <c:order val="2"/>
          <c:tx>
            <c:strRef>
              <c:f>Sheet1!$D$1</c:f>
              <c:strCache>
                <c:ptCount val="1"/>
                <c:pt idx="0">
                  <c:v>Accuracy</c:v>
                </c:pt>
              </c:strCache>
            </c:strRef>
          </c:tx>
          <c:spPr>
            <a:ln w="19050">
              <a:noFill/>
            </a:ln>
          </c:spPr>
          <c:xVal>
            <c:numRef>
              <c:f>Sheet1!$C$2:$C$3</c:f>
              <c:numCache>
                <c:formatCode>General</c:formatCode>
                <c:ptCount val="2"/>
                <c:pt idx="0">
                  <c:v>18.53</c:v>
                </c:pt>
                <c:pt idx="1">
                  <c:v>20.73</c:v>
                </c:pt>
              </c:numCache>
            </c:numRef>
          </c:xVal>
          <c:yVal>
            <c:numRef>
              <c:f>Sheet1!$D$2:$D$3</c:f>
              <c:numCache>
                <c:formatCode>0.00%</c:formatCode>
                <c:ptCount val="2"/>
                <c:pt idx="0">
                  <c:v>0.92949999999999999</c:v>
                </c:pt>
                <c:pt idx="1">
                  <c:v>0.93079999999999996</c:v>
                </c:pt>
              </c:numCache>
            </c:numRef>
          </c:yVal>
          <c:smooth val="0"/>
          <c:extLst>
            <c:ext xmlns:c16="http://schemas.microsoft.com/office/drawing/2014/chart" uri="{C3380CC4-5D6E-409C-BE32-E72D297353CC}">
              <c16:uniqueId val="{00000002-4945-442F-994E-E413677F7CED}"/>
            </c:ext>
          </c:extLst>
        </c:ser>
        <c:ser>
          <c:idx val="0"/>
          <c:order val="3"/>
          <c:tx>
            <c:strRef>
              <c:f>Sheet1!$D$1</c:f>
              <c:strCache>
                <c:ptCount val="1"/>
                <c:pt idx="0">
                  <c:v>Accuracy</c:v>
                </c:pt>
              </c:strCache>
            </c:strRef>
          </c:tx>
          <c:spPr>
            <a:ln w="25400">
              <a:noFill/>
            </a:ln>
          </c:spPr>
          <c:xVal>
            <c:numRef>
              <c:f>Sheet1!$C$2:$C$3</c:f>
              <c:numCache>
                <c:formatCode>General</c:formatCode>
                <c:ptCount val="2"/>
                <c:pt idx="0">
                  <c:v>18.53</c:v>
                </c:pt>
                <c:pt idx="1">
                  <c:v>20.73</c:v>
                </c:pt>
              </c:numCache>
            </c:numRef>
          </c:xVal>
          <c:yVal>
            <c:numRef>
              <c:f>Sheet1!$D$2:$D$3</c:f>
              <c:numCache>
                <c:formatCode>0.00%</c:formatCode>
                <c:ptCount val="2"/>
                <c:pt idx="0">
                  <c:v>0.92949999999999999</c:v>
                </c:pt>
                <c:pt idx="1">
                  <c:v>0.93079999999999996</c:v>
                </c:pt>
              </c:numCache>
            </c:numRef>
          </c:yVal>
          <c:smooth val="0"/>
          <c:extLst>
            <c:ext xmlns:c16="http://schemas.microsoft.com/office/drawing/2014/chart" uri="{C3380CC4-5D6E-409C-BE32-E72D297353CC}">
              <c16:uniqueId val="{00000003-4945-442F-994E-E413677F7CED}"/>
            </c:ext>
          </c:extLst>
        </c:ser>
        <c:ser>
          <c:idx val="2"/>
          <c:order val="4"/>
          <c:spPr>
            <a:ln w="25400">
              <a:noFill/>
            </a:ln>
          </c:spPr>
          <c:xVal>
            <c:strRef>
              <c:f>Sheet1!$C$1:$D$1</c:f>
              <c:strCache>
                <c:ptCount val="2"/>
                <c:pt idx="0">
                  <c:v>Speed</c:v>
                </c:pt>
                <c:pt idx="1">
                  <c:v>Accuracy</c:v>
                </c:pt>
              </c:strCache>
            </c:strRef>
          </c:xVal>
          <c:yVal>
            <c:numRef>
              <c:f>Sheet1!$C$3:$D$3</c:f>
              <c:numCache>
                <c:formatCode>0.00%</c:formatCode>
                <c:ptCount val="2"/>
                <c:pt idx="0" formatCode="General">
                  <c:v>20.73</c:v>
                </c:pt>
                <c:pt idx="1">
                  <c:v>0.93079999999999996</c:v>
                </c:pt>
              </c:numCache>
            </c:numRef>
          </c:yVal>
          <c:smooth val="0"/>
          <c:extLst>
            <c:ext xmlns:c16="http://schemas.microsoft.com/office/drawing/2014/chart" uri="{C3380CC4-5D6E-409C-BE32-E72D297353CC}">
              <c16:uniqueId val="{00000004-4945-442F-994E-E413677F7CED}"/>
            </c:ext>
          </c:extLst>
        </c:ser>
        <c:ser>
          <c:idx val="1"/>
          <c:order val="5"/>
          <c:tx>
            <c:strRef>
              <c:f>Sheet1!$D$1</c:f>
              <c:strCache>
                <c:ptCount val="1"/>
                <c:pt idx="0">
                  <c:v>Accuracy</c:v>
                </c:pt>
              </c:strCache>
            </c:strRef>
          </c:tx>
          <c:spPr>
            <a:ln w="19050">
              <a:noFill/>
            </a:ln>
          </c:spPr>
          <c:marker>
            <c:symbol val="diamond"/>
            <c:size val="12"/>
            <c:spPr>
              <a:solidFill>
                <a:srgbClr val="0070C0"/>
              </a:solidFill>
              <a:ln>
                <a:noFill/>
              </a:ln>
            </c:spPr>
          </c:marker>
          <c:dLbls>
            <c:dLbl>
              <c:idx val="0"/>
              <c:layout>
                <c:manualLayout>
                  <c:x val="-0.26944444444444449"/>
                  <c:y val="-1.3888888888888931E-2"/>
                </c:manualLayout>
              </c:layout>
              <c:tx>
                <c:rich>
                  <a:bodyPr/>
                  <a:lstStyle/>
                  <a:p>
                    <a:fld id="{18BC3FC2-CEE7-43C4-A2F0-D08AD97690DF}"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23094444444444445"/>
                      <c:h val="0.12689814814814815"/>
                    </c:manualLayout>
                  </c15:layout>
                  <c15:dlblFieldTable>
                    <c15:dlblFTEntry>
                      <c15:txfldGUID>{18BC3FC2-CEE7-43C4-A2F0-D08AD97690DF}</c15:txfldGUID>
                      <c15:f>Sheet1!$A$2</c15:f>
                      <c15:dlblFieldTableCache>
                        <c:ptCount val="1"/>
                        <c:pt idx="0">
                          <c:v>FRE 11 R3 for Linux</c:v>
                        </c:pt>
                      </c15:dlblFieldTableCache>
                    </c15:dlblFTEntry>
                  </c15:dlblFieldTable>
                  <c15:showDataLabelsRange val="0"/>
                </c:ext>
                <c:ext xmlns:c16="http://schemas.microsoft.com/office/drawing/2014/chart" uri="{C3380CC4-5D6E-409C-BE32-E72D297353CC}">
                  <c16:uniqueId val="{00000005-4945-442F-994E-E413677F7CED}"/>
                </c:ext>
              </c:extLst>
            </c:dLbl>
            <c:dLbl>
              <c:idx val="1"/>
              <c:layout>
                <c:manualLayout>
                  <c:x val="-0.15277777777777787"/>
                  <c:y val="-5.5555555555555601E-2"/>
                </c:manualLayout>
              </c:layout>
              <c:tx>
                <c:rich>
                  <a:bodyPr/>
                  <a:lstStyle/>
                  <a:p>
                    <a:fld id="{A7E3844A-EFBA-4C79-A74C-DBA371B2FA8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{A7E3844A-EFBA-4C79-A74C-DBA371B2FA8D}</c15:txfldGUID>
                      <c15:f>Sheet1!$A$3</c15:f>
                      <c15:dlblFieldTableCache>
                        <c:ptCount val="1"/>
                        <c:pt idx="0">
                          <c:v>FRE 11 R3 for Windows</c:v>
                        </c:pt>
                      </c15:dlblFieldTableCache>
                    </c15:dlblFTEntry>
                  </c15:dlblFieldTable>
                  <c15:showDataLabelsRange val="0"/>
                </c:ext>
                <c:ext xmlns:c16="http://schemas.microsoft.com/office/drawing/2014/chart" uri="{C3380CC4-5D6E-409C-BE32-E72D297353CC}">
                  <c16:uniqueId val="{00000006-4945-442F-994E-E413677F7CE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Sheet1!$C$2:$C$3</c:f>
              <c:numCache>
                <c:formatCode>General</c:formatCode>
                <c:ptCount val="2"/>
                <c:pt idx="0">
                  <c:v>18.53</c:v>
                </c:pt>
                <c:pt idx="1">
                  <c:v>20.73</c:v>
                </c:pt>
              </c:numCache>
            </c:numRef>
          </c:xVal>
          <c:yVal>
            <c:numRef>
              <c:f>Sheet1!$D$2:$D$3</c:f>
              <c:numCache>
                <c:formatCode>0.00%</c:formatCode>
                <c:ptCount val="2"/>
                <c:pt idx="0">
                  <c:v>0.92949999999999999</c:v>
                </c:pt>
                <c:pt idx="1">
                  <c:v>0.93079999999999996</c:v>
                </c:pt>
              </c:numCache>
            </c:numRef>
          </c:yVal>
          <c:smooth val="0"/>
          <c:extLst>
            <c:ext xmlns:c16="http://schemas.microsoft.com/office/drawing/2014/chart" uri="{C3380CC4-5D6E-409C-BE32-E72D297353CC}">
              <c16:uniqueId val="{00000007-4945-442F-994E-E413677F7CED}"/>
            </c:ext>
          </c:extLst>
        </c:ser>
        <c:dLbls>
          <c:showLegendKey val="0"/>
          <c:showVal val="0"/>
          <c:showCatName val="0"/>
          <c:showSerName val="0"/>
          <c:showPercent val="0"/>
          <c:showBubbleSize val="0"/>
        </c:dLbls>
        <c:axId val="173027264"/>
        <c:axId val="173027840"/>
      </c:scatterChart>
      <c:valAx>
        <c:axId val="173027264"/>
        <c:scaling>
          <c:orientation val="minMax"/>
          <c:min val="10"/>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173027840"/>
        <c:crosses val="autoZero"/>
        <c:crossBetween val="midCat"/>
        <c:majorUnit val="1"/>
      </c:valAx>
      <c:valAx>
        <c:axId val="173027840"/>
        <c:scaling>
          <c:orientation val="minMax"/>
          <c:max val="0.94000000000000006"/>
          <c:min val="0.9"/>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173027264"/>
        <c:crosses val="autoZero"/>
        <c:crossBetween val="midCat"/>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(Taiwan)'!$D$8</c:f>
              <c:numCache>
                <c:formatCode>0.00</c:formatCode>
                <c:ptCount val="1"/>
                <c:pt idx="0">
                  <c:v>65.94</c:v>
                </c:pt>
              </c:numCache>
            </c:numRef>
          </c:xVal>
          <c:yVal>
            <c:numRef>
              <c:f>'Chinese-T (Taiwan)'!$D$9</c:f>
              <c:numCache>
                <c:formatCode>0.00%</c:formatCode>
                <c:ptCount val="1"/>
                <c:pt idx="0">
                  <c:v>0.89359999999999995</c:v>
                </c:pt>
              </c:numCache>
            </c:numRef>
          </c:yVal>
          <c:smooth val="0"/>
          <c:extLst>
            <c:ext xmlns:c16="http://schemas.microsoft.com/office/drawing/2014/chart" uri="{C3380CC4-5D6E-409C-BE32-E72D297353CC}">
              <c16:uniqueId val="{00000000-751E-438A-B7E6-9D2718FEBDC0}"/>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65.5</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1-751E-438A-B7E6-9D2718FEBDC0}"/>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'Chinese-T (Taiwan)'!$C$8</c:f>
              <c:numCache>
                <c:formatCode>General</c:formatCode>
                <c:ptCount val="1"/>
                <c:pt idx="0">
                  <c:v>66.92</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2-751E-438A-B7E6-9D2718FEBDC0}"/>
            </c:ext>
          </c:extLst>
        </c:ser>
        <c:dLbls>
          <c:showLegendKey val="0"/>
          <c:showVal val="0"/>
          <c:showCatName val="0"/>
          <c:showSerName val="0"/>
          <c:showPercent val="0"/>
          <c:showBubbleSize val="0"/>
        </c:dLbls>
        <c:axId val="251336896"/>
        <c:axId val="251337472"/>
      </c:scatterChart>
      <c:valAx>
        <c:axId val="251336896"/>
        <c:scaling>
          <c:orientation val="minMax"/>
          <c:max val="68"/>
          <c:min val="6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7472"/>
        <c:crosses val="autoZero"/>
        <c:crossBetween val="midCat"/>
        <c:majorUnit val="1"/>
      </c:valAx>
      <c:valAx>
        <c:axId val="251337472"/>
        <c:scaling>
          <c:orientation val="minMax"/>
          <c:max val="0.9"/>
          <c:min val="0.88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36896"/>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Arabic!$D$3</c:f>
              <c:numCache>
                <c:formatCode>0.00</c:formatCode>
                <c:ptCount val="1"/>
                <c:pt idx="0">
                  <c:v>11.76</c:v>
                </c:pt>
              </c:numCache>
            </c:numRef>
          </c:xVal>
          <c:yVal>
            <c:numRef>
              <c:f>Arabic!$D$4</c:f>
              <c:numCache>
                <c:formatCode>0.00%</c:formatCode>
                <c:ptCount val="1"/>
                <c:pt idx="0">
                  <c:v>0.80210000000000004</c:v>
                </c:pt>
              </c:numCache>
            </c:numRef>
          </c:yVal>
          <c:smooth val="0"/>
          <c:extLst>
            <c:ext xmlns:c16="http://schemas.microsoft.com/office/drawing/2014/chart" uri="{C3380CC4-5D6E-409C-BE32-E72D297353CC}">
              <c16:uniqueId val="{00000000-4E75-4652-B0CC-CD52C8DFB9AD}"/>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11.33</c:v>
                </c:pt>
              </c:numCache>
            </c:numRef>
          </c:xVal>
          <c:yVal>
            <c:numRef>
              <c:f>Arabic!$B$4</c:f>
              <c:numCache>
                <c:formatCode>0.00%</c:formatCode>
                <c:ptCount val="1"/>
                <c:pt idx="0">
                  <c:v>0.80069999999999997</c:v>
                </c:pt>
              </c:numCache>
            </c:numRef>
          </c:yVal>
          <c:smooth val="0"/>
          <c:extLst>
            <c:ext xmlns:c16="http://schemas.microsoft.com/office/drawing/2014/chart" uri="{C3380CC4-5D6E-409C-BE32-E72D297353CC}">
              <c16:uniqueId val="{00000001-4E75-4652-B0CC-CD52C8DFB9AD}"/>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Arabic!$C$3</c:f>
              <c:numCache>
                <c:formatCode>General</c:formatCode>
                <c:ptCount val="1"/>
                <c:pt idx="0">
                  <c:v>12.25</c:v>
                </c:pt>
              </c:numCache>
            </c:numRef>
          </c:xVal>
          <c:yVal>
            <c:numRef>
              <c:f>Arabic!$C$4</c:f>
              <c:numCache>
                <c:formatCode>0.00%</c:formatCode>
                <c:ptCount val="1"/>
                <c:pt idx="0">
                  <c:v>0.79930000000000001</c:v>
                </c:pt>
              </c:numCache>
            </c:numRef>
          </c:yVal>
          <c:smooth val="0"/>
          <c:extLst>
            <c:ext xmlns:c16="http://schemas.microsoft.com/office/drawing/2014/chart" uri="{C3380CC4-5D6E-409C-BE32-E72D297353CC}">
              <c16:uniqueId val="{00000002-4E75-4652-B0CC-CD52C8DFB9AD}"/>
            </c:ext>
          </c:extLst>
        </c:ser>
        <c:dLbls>
          <c:showLegendKey val="0"/>
          <c:showVal val="0"/>
          <c:showCatName val="0"/>
          <c:showSerName val="0"/>
          <c:showPercent val="0"/>
          <c:showBubbleSize val="0"/>
        </c:dLbls>
        <c:axId val="251396672"/>
        <c:axId val="251397248"/>
      </c:scatterChart>
      <c:valAx>
        <c:axId val="251396672"/>
        <c:scaling>
          <c:orientation val="minMax"/>
          <c:max val="13"/>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97248"/>
        <c:crosses val="autoZero"/>
        <c:crossBetween val="midCat"/>
        <c:majorUnit val="1"/>
      </c:valAx>
      <c:valAx>
        <c:axId val="251397248"/>
        <c:scaling>
          <c:orientation val="minMax"/>
          <c:max val="0.81"/>
          <c:min val="0.7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96672"/>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Arabic!$D$8</c:f>
              <c:numCache>
                <c:formatCode>0.00</c:formatCode>
                <c:ptCount val="1"/>
                <c:pt idx="0">
                  <c:v>25.88</c:v>
                </c:pt>
              </c:numCache>
            </c:numRef>
          </c:xVal>
          <c:yVal>
            <c:numRef>
              <c:f>Arabic!$D$9</c:f>
              <c:numCache>
                <c:formatCode>0.00%</c:formatCode>
                <c:ptCount val="1"/>
                <c:pt idx="0">
                  <c:v>0.79930000000000001</c:v>
                </c:pt>
              </c:numCache>
            </c:numRef>
          </c:yVal>
          <c:smooth val="0"/>
          <c:extLst>
            <c:ext xmlns:c16="http://schemas.microsoft.com/office/drawing/2014/chart" uri="{C3380CC4-5D6E-409C-BE32-E72D297353CC}">
              <c16:uniqueId val="{00000000-23C3-49C2-A3F0-EF3856F041ED}"/>
            </c:ext>
          </c:extLst>
        </c:ser>
        <c:ser>
          <c:idx val="6"/>
          <c:order val="1"/>
          <c:tx>
            <c:v>FRE 11 R6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25.26</c:v>
                </c:pt>
              </c:numCache>
            </c:numRef>
          </c:xVal>
          <c:yVal>
            <c:numRef>
              <c:f>Arabic!$B$9</c:f>
              <c:numCache>
                <c:formatCode>0.00%</c:formatCode>
                <c:ptCount val="1"/>
                <c:pt idx="0">
                  <c:v>0.79899999999999993</c:v>
                </c:pt>
              </c:numCache>
            </c:numRef>
          </c:yVal>
          <c:smooth val="0"/>
          <c:extLst>
            <c:ext xmlns:c16="http://schemas.microsoft.com/office/drawing/2014/chart" uri="{C3380CC4-5D6E-409C-BE32-E72D297353CC}">
              <c16:uniqueId val="{00000001-23C3-49C2-A3F0-EF3856F041ED}"/>
            </c:ext>
          </c:extLst>
        </c:ser>
        <c:ser>
          <c:idx val="0"/>
          <c:order val="2"/>
          <c:tx>
            <c:v>FRE 11 R6 for Linux patch</c:v>
          </c:tx>
          <c:spPr>
            <a:ln w="25400" cap="rnd">
              <a:noFill/>
              <a:round/>
            </a:ln>
            <a:effectLst/>
          </c:spPr>
          <c:marker>
            <c:symbol val="circle"/>
            <c:size val="5"/>
            <c:spPr>
              <a:solidFill>
                <a:schemeClr val="accent1"/>
              </a:solidFill>
              <a:ln w="9525">
                <a:solidFill>
                  <a:schemeClr val="accent1"/>
                </a:solidFill>
              </a:ln>
              <a:effectLst/>
            </c:spPr>
          </c:marker>
          <c:xVal>
            <c:numRef>
              <c:f>Arabic!$C$8</c:f>
              <c:numCache>
                <c:formatCode>General</c:formatCode>
                <c:ptCount val="1"/>
                <c:pt idx="0">
                  <c:v>26.95</c:v>
                </c:pt>
              </c:numCache>
            </c:numRef>
          </c:xVal>
          <c:yVal>
            <c:numRef>
              <c:f>Arabic!$C$9</c:f>
              <c:numCache>
                <c:formatCode>0.00%</c:formatCode>
                <c:ptCount val="1"/>
                <c:pt idx="0">
                  <c:v>0.79790000000000005</c:v>
                </c:pt>
              </c:numCache>
            </c:numRef>
          </c:yVal>
          <c:smooth val="0"/>
          <c:extLst>
            <c:ext xmlns:c16="http://schemas.microsoft.com/office/drawing/2014/chart" uri="{C3380CC4-5D6E-409C-BE32-E72D297353CC}">
              <c16:uniqueId val="{00000002-23C3-49C2-A3F0-EF3856F041ED}"/>
            </c:ext>
          </c:extLst>
        </c:ser>
        <c:dLbls>
          <c:showLegendKey val="0"/>
          <c:showVal val="0"/>
          <c:showCatName val="0"/>
          <c:showSerName val="0"/>
          <c:showPercent val="0"/>
          <c:showBubbleSize val="0"/>
        </c:dLbls>
        <c:axId val="251398976"/>
        <c:axId val="251399552"/>
      </c:scatterChart>
      <c:valAx>
        <c:axId val="251398976"/>
        <c:scaling>
          <c:orientation val="minMax"/>
          <c:max val="28"/>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99552"/>
        <c:crosses val="autoZero"/>
        <c:crossBetween val="midCat"/>
        <c:majorUnit val="1"/>
      </c:valAx>
      <c:valAx>
        <c:axId val="251399552"/>
        <c:scaling>
          <c:orientation val="minMax"/>
          <c:max val="0.81"/>
          <c:min val="0.7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98976"/>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English!$C$3</c:f>
              <c:numCache>
                <c:formatCode>0.00</c:formatCode>
                <c:ptCount val="1"/>
                <c:pt idx="0">
                  <c:v>26.72</c:v>
                </c:pt>
              </c:numCache>
            </c:numRef>
          </c:xVal>
          <c:yVal>
            <c:numRef>
              <c:f>English!$C$4</c:f>
              <c:numCache>
                <c:formatCode>0.00%</c:formatCode>
                <c:ptCount val="1"/>
                <c:pt idx="0">
                  <c:v>0.9839</c:v>
                </c:pt>
              </c:numCache>
            </c:numRef>
          </c:yVal>
          <c:smooth val="0"/>
          <c:extLst>
            <c:ext xmlns:c16="http://schemas.microsoft.com/office/drawing/2014/chart" uri="{C3380CC4-5D6E-409C-BE32-E72D297353CC}">
              <c16:uniqueId val="{00000000-46F8-43F7-B784-CC6AACDCD540}"/>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26.17</c:v>
                </c:pt>
              </c:numCache>
            </c:numRef>
          </c:xVal>
          <c:yVal>
            <c:numRef>
              <c:f>English!$B$4</c:f>
              <c:numCache>
                <c:formatCode>0.00%</c:formatCode>
                <c:ptCount val="1"/>
                <c:pt idx="0">
                  <c:v>0.98399999999999999</c:v>
                </c:pt>
              </c:numCache>
            </c:numRef>
          </c:yVal>
          <c:smooth val="0"/>
          <c:extLst>
            <c:ext xmlns:c16="http://schemas.microsoft.com/office/drawing/2014/chart" uri="{C3380CC4-5D6E-409C-BE32-E72D297353CC}">
              <c16:uniqueId val="{00000001-46F8-43F7-B784-CC6AACDCD540}"/>
            </c:ext>
          </c:extLst>
        </c:ser>
        <c:dLbls>
          <c:showLegendKey val="0"/>
          <c:showVal val="0"/>
          <c:showCatName val="0"/>
          <c:showSerName val="0"/>
          <c:showPercent val="0"/>
          <c:showBubbleSize val="0"/>
        </c:dLbls>
        <c:axId val="105743352"/>
        <c:axId val="105743744"/>
      </c:scatterChart>
      <c:valAx>
        <c:axId val="105743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43744"/>
        <c:crosses val="autoZero"/>
        <c:crossBetween val="midCat"/>
      </c:valAx>
      <c:valAx>
        <c:axId val="10574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4335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English!$C$8</c:f>
              <c:numCache>
                <c:formatCode>0.00</c:formatCode>
                <c:ptCount val="1"/>
                <c:pt idx="0">
                  <c:v>84.53</c:v>
                </c:pt>
              </c:numCache>
            </c:numRef>
          </c:xVal>
          <c:yVal>
            <c:numRef>
              <c:f>English!$C$9</c:f>
              <c:numCache>
                <c:formatCode>0.00%</c:formatCode>
                <c:ptCount val="1"/>
                <c:pt idx="0">
                  <c:v>0.97399999999999998</c:v>
                </c:pt>
              </c:numCache>
            </c:numRef>
          </c:yVal>
          <c:smooth val="0"/>
          <c:extLst>
            <c:ext xmlns:c16="http://schemas.microsoft.com/office/drawing/2014/chart" uri="{C3380CC4-5D6E-409C-BE32-E72D297353CC}">
              <c16:uniqueId val="{00000000-A421-450D-B947-67A794ADF017}"/>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84.7</c:v>
                </c:pt>
              </c:numCache>
            </c:numRef>
          </c:xVal>
          <c:yVal>
            <c:numRef>
              <c:f>English!$B$9</c:f>
              <c:numCache>
                <c:formatCode>0.00%</c:formatCode>
                <c:ptCount val="1"/>
                <c:pt idx="0">
                  <c:v>0.97399999999999998</c:v>
                </c:pt>
              </c:numCache>
            </c:numRef>
          </c:yVal>
          <c:smooth val="0"/>
          <c:extLst>
            <c:ext xmlns:c16="http://schemas.microsoft.com/office/drawing/2014/chart" uri="{C3380CC4-5D6E-409C-BE32-E72D297353CC}">
              <c16:uniqueId val="{00000001-A421-450D-B947-67A794ADF017}"/>
            </c:ext>
          </c:extLst>
        </c:ser>
        <c:dLbls>
          <c:showLegendKey val="0"/>
          <c:showVal val="0"/>
          <c:showCatName val="0"/>
          <c:showSerName val="0"/>
          <c:showPercent val="0"/>
          <c:showBubbleSize val="0"/>
        </c:dLbls>
        <c:axId val="105744528"/>
        <c:axId val="105746488"/>
      </c:scatterChart>
      <c:valAx>
        <c:axId val="105744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46488"/>
        <c:crosses val="autoZero"/>
        <c:crossBetween val="midCat"/>
      </c:valAx>
      <c:valAx>
        <c:axId val="10574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445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Japanese!$C$3</c:f>
              <c:numCache>
                <c:formatCode>0.00</c:formatCode>
                <c:ptCount val="1"/>
                <c:pt idx="0">
                  <c:v>25.1</c:v>
                </c:pt>
              </c:numCache>
            </c:numRef>
          </c:xVal>
          <c:yVal>
            <c:numRef>
              <c:f>Japanese!$C$4</c:f>
              <c:numCache>
                <c:formatCode>0.00%</c:formatCode>
                <c:ptCount val="1"/>
                <c:pt idx="0">
                  <c:v>0.96509999999999996</c:v>
                </c:pt>
              </c:numCache>
            </c:numRef>
          </c:yVal>
          <c:smooth val="0"/>
          <c:extLst>
            <c:ext xmlns:c16="http://schemas.microsoft.com/office/drawing/2014/chart" uri="{C3380CC4-5D6E-409C-BE32-E72D297353CC}">
              <c16:uniqueId val="{00000000-1D5F-42A4-B443-A7FD07E27AED}"/>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24.4</c:v>
                </c:pt>
              </c:numCache>
            </c:numRef>
          </c:xVal>
          <c:yVal>
            <c:numRef>
              <c:f>Japanese!$B$4</c:f>
              <c:numCache>
                <c:formatCode>0.00%</c:formatCode>
                <c:ptCount val="1"/>
                <c:pt idx="0">
                  <c:v>0.96520000000000006</c:v>
                </c:pt>
              </c:numCache>
            </c:numRef>
          </c:yVal>
          <c:smooth val="0"/>
          <c:extLst>
            <c:ext xmlns:c16="http://schemas.microsoft.com/office/drawing/2014/chart" uri="{C3380CC4-5D6E-409C-BE32-E72D297353CC}">
              <c16:uniqueId val="{00000001-1D5F-42A4-B443-A7FD07E27AED}"/>
            </c:ext>
          </c:extLst>
        </c:ser>
        <c:dLbls>
          <c:showLegendKey val="0"/>
          <c:showVal val="0"/>
          <c:showCatName val="0"/>
          <c:showSerName val="0"/>
          <c:showPercent val="0"/>
          <c:showBubbleSize val="0"/>
        </c:dLbls>
        <c:axId val="432467168"/>
        <c:axId val="432465208"/>
      </c:scatterChart>
      <c:valAx>
        <c:axId val="432467168"/>
        <c:scaling>
          <c:orientation val="minMax"/>
          <c:max val="30"/>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5208"/>
        <c:crosses val="autoZero"/>
        <c:crossBetween val="midCat"/>
      </c:valAx>
      <c:valAx>
        <c:axId val="432465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71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Japanese!$C$8</c:f>
              <c:numCache>
                <c:formatCode>0.00</c:formatCode>
                <c:ptCount val="1"/>
                <c:pt idx="0">
                  <c:v>57.93</c:v>
                </c:pt>
              </c:numCache>
            </c:numRef>
          </c:xVal>
          <c:yVal>
            <c:numRef>
              <c:f>Japanese!$C$9</c:f>
              <c:numCache>
                <c:formatCode>0.00%</c:formatCode>
                <c:ptCount val="1"/>
                <c:pt idx="0">
                  <c:v>0.91539999999999999</c:v>
                </c:pt>
              </c:numCache>
            </c:numRef>
          </c:yVal>
          <c:smooth val="0"/>
          <c:extLst>
            <c:ext xmlns:c16="http://schemas.microsoft.com/office/drawing/2014/chart" uri="{C3380CC4-5D6E-409C-BE32-E72D297353CC}">
              <c16:uniqueId val="{00000000-9782-4F90-9DB5-BA6F90B381CD}"/>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55.36</c:v>
                </c:pt>
              </c:numCache>
            </c:numRef>
          </c:xVal>
          <c:yVal>
            <c:numRef>
              <c:f>Japanese!$B$9</c:f>
              <c:numCache>
                <c:formatCode>0.00%</c:formatCode>
                <c:ptCount val="1"/>
                <c:pt idx="0">
                  <c:v>0.91539999999999999</c:v>
                </c:pt>
              </c:numCache>
            </c:numRef>
          </c:yVal>
          <c:smooth val="0"/>
          <c:extLst>
            <c:ext xmlns:c16="http://schemas.microsoft.com/office/drawing/2014/chart" uri="{C3380CC4-5D6E-409C-BE32-E72D297353CC}">
              <c16:uniqueId val="{00000001-9782-4F90-9DB5-BA6F90B381CD}"/>
            </c:ext>
          </c:extLst>
        </c:ser>
        <c:dLbls>
          <c:showLegendKey val="0"/>
          <c:showVal val="0"/>
          <c:showCatName val="0"/>
          <c:showSerName val="0"/>
          <c:showPercent val="0"/>
          <c:showBubbleSize val="0"/>
        </c:dLbls>
        <c:axId val="432467560"/>
        <c:axId val="432471872"/>
      </c:scatterChart>
      <c:valAx>
        <c:axId val="432467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1872"/>
        <c:crosses val="autoZero"/>
        <c:crossBetween val="midCat"/>
      </c:valAx>
      <c:valAx>
        <c:axId val="43247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75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Korean!$C$3</c:f>
              <c:numCache>
                <c:formatCode>0.00</c:formatCode>
                <c:ptCount val="1"/>
                <c:pt idx="0">
                  <c:v>19.57</c:v>
                </c:pt>
              </c:numCache>
            </c:numRef>
          </c:xVal>
          <c:yVal>
            <c:numRef>
              <c:f>Korean!$C$4</c:f>
              <c:numCache>
                <c:formatCode>0.00%</c:formatCode>
                <c:ptCount val="1"/>
                <c:pt idx="0">
                  <c:v>0.93110000000000004</c:v>
                </c:pt>
              </c:numCache>
            </c:numRef>
          </c:yVal>
          <c:smooth val="0"/>
          <c:extLst>
            <c:ext xmlns:c16="http://schemas.microsoft.com/office/drawing/2014/chart" uri="{C3380CC4-5D6E-409C-BE32-E72D297353CC}">
              <c16:uniqueId val="{00000000-92EA-4142-9232-AC00C5DDC05C}"/>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18.75</c:v>
                </c:pt>
              </c:numCache>
            </c:numRef>
          </c:xVal>
          <c:yVal>
            <c:numRef>
              <c:f>Korean!$B$4</c:f>
              <c:numCache>
                <c:formatCode>0.00%</c:formatCode>
                <c:ptCount val="1"/>
                <c:pt idx="0">
                  <c:v>0.92979999999999996</c:v>
                </c:pt>
              </c:numCache>
            </c:numRef>
          </c:yVal>
          <c:smooth val="0"/>
          <c:extLst>
            <c:ext xmlns:c16="http://schemas.microsoft.com/office/drawing/2014/chart" uri="{C3380CC4-5D6E-409C-BE32-E72D297353CC}">
              <c16:uniqueId val="{00000001-92EA-4142-9232-AC00C5DDC05C}"/>
            </c:ext>
          </c:extLst>
        </c:ser>
        <c:dLbls>
          <c:showLegendKey val="0"/>
          <c:showVal val="0"/>
          <c:showCatName val="0"/>
          <c:showSerName val="0"/>
          <c:showPercent val="0"/>
          <c:showBubbleSize val="0"/>
        </c:dLbls>
        <c:axId val="432471088"/>
        <c:axId val="432469912"/>
      </c:scatterChart>
      <c:valAx>
        <c:axId val="432471088"/>
        <c:scaling>
          <c:orientation val="minMax"/>
          <c:max val="23"/>
          <c:min val="1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9912"/>
        <c:crosses val="autoZero"/>
        <c:crossBetween val="midCat"/>
      </c:valAx>
      <c:valAx>
        <c:axId val="432469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10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Korean!$C$8</c:f>
              <c:numCache>
                <c:formatCode>0.00</c:formatCode>
                <c:ptCount val="1"/>
                <c:pt idx="0">
                  <c:v>31.16</c:v>
                </c:pt>
              </c:numCache>
            </c:numRef>
          </c:xVal>
          <c:yVal>
            <c:numRef>
              <c:f>Korean!$C$9</c:f>
              <c:numCache>
                <c:formatCode>0.00%</c:formatCode>
                <c:ptCount val="1"/>
                <c:pt idx="0">
                  <c:v>0.77580000000000005</c:v>
                </c:pt>
              </c:numCache>
            </c:numRef>
          </c:yVal>
          <c:smooth val="0"/>
          <c:extLst>
            <c:ext xmlns:c16="http://schemas.microsoft.com/office/drawing/2014/chart" uri="{C3380CC4-5D6E-409C-BE32-E72D297353CC}">
              <c16:uniqueId val="{00000000-C6A8-4775-8993-E27447835788}"/>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34.83</c:v>
                </c:pt>
              </c:numCache>
            </c:numRef>
          </c:xVal>
          <c:yVal>
            <c:numRef>
              <c:f>Korean!$B$9</c:f>
              <c:numCache>
                <c:formatCode>0.00%</c:formatCode>
                <c:ptCount val="1"/>
                <c:pt idx="0">
                  <c:v>0.77690000000000003</c:v>
                </c:pt>
              </c:numCache>
            </c:numRef>
          </c:yVal>
          <c:smooth val="0"/>
          <c:extLst>
            <c:ext xmlns:c16="http://schemas.microsoft.com/office/drawing/2014/chart" uri="{C3380CC4-5D6E-409C-BE32-E72D297353CC}">
              <c16:uniqueId val="{00000001-C6A8-4775-8993-E27447835788}"/>
            </c:ext>
          </c:extLst>
        </c:ser>
        <c:dLbls>
          <c:showLegendKey val="0"/>
          <c:showVal val="0"/>
          <c:showCatName val="0"/>
          <c:showSerName val="0"/>
          <c:showPercent val="0"/>
          <c:showBubbleSize val="0"/>
        </c:dLbls>
        <c:axId val="432465992"/>
        <c:axId val="432466384"/>
      </c:scatterChart>
      <c:valAx>
        <c:axId val="432465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6384"/>
        <c:crosses val="autoZero"/>
        <c:crossBetween val="midCat"/>
      </c:valAx>
      <c:valAx>
        <c:axId val="43246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59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'Chinese-S (PRC)'!$C$3</c:f>
              <c:numCache>
                <c:formatCode>0.00</c:formatCode>
                <c:ptCount val="1"/>
                <c:pt idx="0">
                  <c:v>8.83</c:v>
                </c:pt>
              </c:numCache>
            </c:numRef>
          </c:xVal>
          <c:yVal>
            <c:numRef>
              <c:f>'Chinese-S (PRC)'!$C$4</c:f>
              <c:numCache>
                <c:formatCode>0.00%</c:formatCode>
                <c:ptCount val="1"/>
                <c:pt idx="0">
                  <c:v>0.97160000000000002</c:v>
                </c:pt>
              </c:numCache>
            </c:numRef>
          </c:yVal>
          <c:smooth val="0"/>
          <c:extLst>
            <c:ext xmlns:c16="http://schemas.microsoft.com/office/drawing/2014/chart" uri="{C3380CC4-5D6E-409C-BE32-E72D297353CC}">
              <c16:uniqueId val="{00000000-914D-436C-885B-D341D73C6162}"/>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9.9499999999999993</c:v>
                </c:pt>
              </c:numCache>
            </c:numRef>
          </c:xVal>
          <c:yVal>
            <c:numRef>
              <c:f>'Chinese-S (PRC)'!$B$4</c:f>
              <c:numCache>
                <c:formatCode>0.00%</c:formatCode>
                <c:ptCount val="1"/>
                <c:pt idx="0">
                  <c:v>0.97150000000000003</c:v>
                </c:pt>
              </c:numCache>
            </c:numRef>
          </c:yVal>
          <c:smooth val="0"/>
          <c:extLst>
            <c:ext xmlns:c16="http://schemas.microsoft.com/office/drawing/2014/chart" uri="{C3380CC4-5D6E-409C-BE32-E72D297353CC}">
              <c16:uniqueId val="{00000001-914D-436C-885B-D341D73C6162}"/>
            </c:ext>
          </c:extLst>
        </c:ser>
        <c:dLbls>
          <c:showLegendKey val="0"/>
          <c:showVal val="0"/>
          <c:showCatName val="0"/>
          <c:showSerName val="0"/>
          <c:showPercent val="0"/>
          <c:showBubbleSize val="0"/>
        </c:dLbls>
        <c:axId val="432470696"/>
        <c:axId val="432467952"/>
      </c:scatterChart>
      <c:valAx>
        <c:axId val="432470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7952"/>
        <c:crosses val="autoZero"/>
        <c:crossBetween val="midCat"/>
      </c:valAx>
      <c:valAx>
        <c:axId val="43246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0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Chinese</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Sheet1!$D$9</c:f>
              <c:strCache>
                <c:ptCount val="1"/>
                <c:pt idx="0">
                  <c:v>Accuracy</c:v>
                </c:pt>
              </c:strCache>
            </c:strRef>
          </c:tx>
          <c:spPr>
            <a:ln w="19050">
              <a:noFill/>
            </a:ln>
          </c:spPr>
          <c:marker>
            <c:symbol val="diamond"/>
            <c:size val="12"/>
          </c:marker>
          <c:dLbls>
            <c:dLbl>
              <c:idx val="0"/>
              <c:tx>
                <c:rich>
                  <a:bodyPr/>
                  <a:lstStyle/>
                  <a:p>
                    <a:fld id="{59DB5C36-BDD5-47AB-8F80-569C3BD9985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{59DB5C36-BDD5-47AB-8F80-569C3BD99859}</c15:txfldGUID>
                      <c15:f>Sheet1!$A$10</c15:f>
                      <c15:dlblFieldTableCache>
                        <c:ptCount val="1"/>
                        <c:pt idx="0">
                          <c:v>FRE 11 R3 for Linux</c:v>
                        </c:pt>
                      </c15:dlblFieldTableCache>
                    </c15:dlblFTEntry>
                  </c15:dlblFieldTable>
                  <c15:showDataLabelsRange val="0"/>
                </c:ext>
                <c:ext xmlns:c16="http://schemas.microsoft.com/office/drawing/2014/chart" uri="{C3380CC4-5D6E-409C-BE32-E72D297353CC}">
                  <c16:uniqueId val="{00000000-5AD0-4173-A3C2-FFEA3779333D}"/>
                </c:ext>
              </c:extLst>
            </c:dLbl>
            <c:dLbl>
              <c:idx val="1"/>
              <c:tx>
                <c:rich>
                  <a:bodyPr/>
                  <a:lstStyle/>
                  <a:p>
                    <a:fld id="{8E72A503-6DD2-474B-9B2A-E5E1006BF522}"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{8E72A503-6DD2-474B-9B2A-E5E1006BF522}</c15:txfldGUID>
                      <c15:f>Sheet1!$A$11</c15:f>
                      <c15:dlblFieldTableCache>
                        <c:ptCount val="1"/>
                        <c:pt idx="0">
                          <c:v>FRE 11 R3 for Windows</c:v>
                        </c:pt>
                      </c15:dlblFieldTableCache>
                    </c15:dlblFTEntry>
                  </c15:dlblFieldTable>
                  <c15:showDataLabelsRange val="0"/>
                </c:ext>
                <c:ext xmlns:c16="http://schemas.microsoft.com/office/drawing/2014/chart" uri="{C3380CC4-5D6E-409C-BE32-E72D297353CC}">
                  <c16:uniqueId val="{00000001-5AD0-4173-A3C2-FFEA377933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Sheet1!$C$10:$C$11</c:f>
              <c:numCache>
                <c:formatCode>General</c:formatCode>
                <c:ptCount val="2"/>
                <c:pt idx="0">
                  <c:v>7.53</c:v>
                </c:pt>
                <c:pt idx="1">
                  <c:v>9.8000000000000007</c:v>
                </c:pt>
              </c:numCache>
            </c:numRef>
          </c:xVal>
          <c:yVal>
            <c:numRef>
              <c:f>Sheet1!$D$10:$D$11</c:f>
              <c:numCache>
                <c:formatCode>0.00%</c:formatCode>
                <c:ptCount val="2"/>
                <c:pt idx="0">
                  <c:v>0.96930000000000005</c:v>
                </c:pt>
                <c:pt idx="1">
                  <c:v>0.96950000000000003</c:v>
                </c:pt>
              </c:numCache>
            </c:numRef>
          </c:yVal>
          <c:smooth val="0"/>
          <c:extLst>
            <c:ext xmlns:c16="http://schemas.microsoft.com/office/drawing/2014/chart" uri="{C3380CC4-5D6E-409C-BE32-E72D297353CC}">
              <c16:uniqueId val="{00000002-5AD0-4173-A3C2-FFEA3779333D}"/>
            </c:ext>
          </c:extLst>
        </c:ser>
        <c:dLbls>
          <c:showLegendKey val="0"/>
          <c:showVal val="0"/>
          <c:showCatName val="0"/>
          <c:showSerName val="0"/>
          <c:showPercent val="0"/>
          <c:showBubbleSize val="0"/>
        </c:dLbls>
        <c:axId val="173029568"/>
        <c:axId val="173030144"/>
      </c:scatterChart>
      <c:valAx>
        <c:axId val="173029568"/>
        <c:scaling>
          <c:orientation val="minMax"/>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173030144"/>
        <c:crosses val="autoZero"/>
        <c:crossBetween val="midCat"/>
        <c:majorUnit val="1"/>
      </c:valAx>
      <c:valAx>
        <c:axId val="173030144"/>
        <c:scaling>
          <c:orientation val="minMax"/>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173029568"/>
        <c:crosses val="autoZero"/>
        <c:crossBetween val="midCat"/>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'Chinese-S (PRC)'!$C$8</c:f>
              <c:numCache>
                <c:formatCode>0.00</c:formatCode>
                <c:ptCount val="1"/>
                <c:pt idx="0">
                  <c:v>26.63</c:v>
                </c:pt>
              </c:numCache>
            </c:numRef>
          </c:xVal>
          <c:yVal>
            <c:numRef>
              <c:f>'Chinese-S (PRC)'!$C$9</c:f>
              <c:numCache>
                <c:formatCode>0.00%</c:formatCode>
                <c:ptCount val="1"/>
                <c:pt idx="0">
                  <c:v>0.83030000000000004</c:v>
                </c:pt>
              </c:numCache>
            </c:numRef>
          </c:yVal>
          <c:smooth val="0"/>
          <c:extLst>
            <c:ext xmlns:c16="http://schemas.microsoft.com/office/drawing/2014/chart" uri="{C3380CC4-5D6E-409C-BE32-E72D297353CC}">
              <c16:uniqueId val="{00000000-39A1-4984-AA2D-7FE98027B5BE}"/>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26.09</c:v>
                </c:pt>
              </c:numCache>
            </c:numRef>
          </c:xVal>
          <c:yVal>
            <c:numRef>
              <c:f>'Chinese-S (PRC)'!$B$9</c:f>
              <c:numCache>
                <c:formatCode>0.00%</c:formatCode>
                <c:ptCount val="1"/>
                <c:pt idx="0">
                  <c:v>0.83030000000000004</c:v>
                </c:pt>
              </c:numCache>
            </c:numRef>
          </c:yVal>
          <c:smooth val="0"/>
          <c:extLst>
            <c:ext xmlns:c16="http://schemas.microsoft.com/office/drawing/2014/chart" uri="{C3380CC4-5D6E-409C-BE32-E72D297353CC}">
              <c16:uniqueId val="{00000001-39A1-4984-AA2D-7FE98027B5BE}"/>
            </c:ext>
          </c:extLst>
        </c:ser>
        <c:dLbls>
          <c:showLegendKey val="0"/>
          <c:showVal val="0"/>
          <c:showCatName val="0"/>
          <c:showSerName val="0"/>
          <c:showPercent val="0"/>
          <c:showBubbleSize val="0"/>
        </c:dLbls>
        <c:axId val="432469520"/>
        <c:axId val="432471480"/>
      </c:scatterChart>
      <c:valAx>
        <c:axId val="432469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1480"/>
        <c:crosses val="autoZero"/>
        <c:crossBetween val="midCat"/>
      </c:valAx>
      <c:valAx>
        <c:axId val="432471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95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(Taiwan)'!$C$3</c:f>
              <c:numCache>
                <c:formatCode>0.00</c:formatCode>
                <c:ptCount val="1"/>
                <c:pt idx="0">
                  <c:v>33.840000000000003</c:v>
                </c:pt>
              </c:numCache>
            </c:numRef>
          </c:xVal>
          <c:yVal>
            <c:numRef>
              <c:f>'Chinese-T (Taiwan)'!$C$4</c:f>
              <c:numCache>
                <c:formatCode>0.00%</c:formatCode>
                <c:ptCount val="1"/>
                <c:pt idx="0">
                  <c:v>0.96530000000000005</c:v>
                </c:pt>
              </c:numCache>
            </c:numRef>
          </c:yVal>
          <c:smooth val="0"/>
          <c:extLst>
            <c:ext xmlns:c16="http://schemas.microsoft.com/office/drawing/2014/chart" uri="{C3380CC4-5D6E-409C-BE32-E72D297353CC}">
              <c16:uniqueId val="{00000000-0BFC-40CA-87B7-8B96BBB89391}"/>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31.2</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1-0BFC-40CA-87B7-8B96BBB89391}"/>
            </c:ext>
          </c:extLst>
        </c:ser>
        <c:dLbls>
          <c:showLegendKey val="0"/>
          <c:showVal val="0"/>
          <c:showCatName val="0"/>
          <c:showSerName val="0"/>
          <c:showPercent val="0"/>
          <c:showBubbleSize val="0"/>
        </c:dLbls>
        <c:axId val="432464424"/>
        <c:axId val="432464816"/>
      </c:scatterChart>
      <c:valAx>
        <c:axId val="432464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4816"/>
        <c:crosses val="autoZero"/>
        <c:crossBetween val="midCat"/>
      </c:valAx>
      <c:valAx>
        <c:axId val="43246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644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(Taiwan)'!$C$8</c:f>
              <c:numCache>
                <c:formatCode>0.00</c:formatCode>
                <c:ptCount val="1"/>
                <c:pt idx="0">
                  <c:v>69.69</c:v>
                </c:pt>
              </c:numCache>
            </c:numRef>
          </c:xVal>
          <c:yVal>
            <c:numRef>
              <c:f>'Chinese-T (Taiwan)'!$C$9</c:f>
              <c:numCache>
                <c:formatCode>0.00%</c:formatCode>
                <c:ptCount val="1"/>
                <c:pt idx="0">
                  <c:v>0.89419999999999999</c:v>
                </c:pt>
              </c:numCache>
            </c:numRef>
          </c:yVal>
          <c:smooth val="0"/>
          <c:extLst>
            <c:ext xmlns:c16="http://schemas.microsoft.com/office/drawing/2014/chart" uri="{C3380CC4-5D6E-409C-BE32-E72D297353CC}">
              <c16:uniqueId val="{00000000-B918-43B7-BE11-C70F0C67A4E3}"/>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64.709999999999994</c:v>
                </c:pt>
              </c:numCache>
            </c:numRef>
          </c:xVal>
          <c:yVal>
            <c:numRef>
              <c:f>'Chinese-T (Taiwan)'!$B$9</c:f>
              <c:numCache>
                <c:formatCode>0.00%</c:formatCode>
                <c:ptCount val="1"/>
                <c:pt idx="0">
                  <c:v>0.89419999999999999</c:v>
                </c:pt>
              </c:numCache>
            </c:numRef>
          </c:yVal>
          <c:smooth val="0"/>
          <c:extLst>
            <c:ext xmlns:c16="http://schemas.microsoft.com/office/drawing/2014/chart" uri="{C3380CC4-5D6E-409C-BE32-E72D297353CC}">
              <c16:uniqueId val="{00000001-B918-43B7-BE11-C70F0C67A4E3}"/>
            </c:ext>
          </c:extLst>
        </c:ser>
        <c:dLbls>
          <c:showLegendKey val="0"/>
          <c:showVal val="0"/>
          <c:showCatName val="0"/>
          <c:showSerName val="0"/>
          <c:showPercent val="0"/>
          <c:showBubbleSize val="0"/>
        </c:dLbls>
        <c:axId val="433164816"/>
        <c:axId val="433167952"/>
      </c:scatterChart>
      <c:valAx>
        <c:axId val="433164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67952"/>
        <c:crosses val="autoZero"/>
        <c:crossBetween val="midCat"/>
      </c:valAx>
      <c:valAx>
        <c:axId val="43316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648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Arabic!$C$3</c:f>
              <c:numCache>
                <c:formatCode>0.00</c:formatCode>
                <c:ptCount val="1"/>
                <c:pt idx="0">
                  <c:v>11.68</c:v>
                </c:pt>
              </c:numCache>
            </c:numRef>
          </c:xVal>
          <c:yVal>
            <c:numRef>
              <c:f>Arabic!$C$4</c:f>
              <c:numCache>
                <c:formatCode>0.00%</c:formatCode>
                <c:ptCount val="1"/>
                <c:pt idx="0">
                  <c:v>0.80269999999999997</c:v>
                </c:pt>
              </c:numCache>
            </c:numRef>
          </c:yVal>
          <c:smooth val="0"/>
          <c:extLst>
            <c:ext xmlns:c16="http://schemas.microsoft.com/office/drawing/2014/chart" uri="{C3380CC4-5D6E-409C-BE32-E72D297353CC}">
              <c16:uniqueId val="{00000000-DA03-4720-BE20-2726032F8189}"/>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11.96</c:v>
                </c:pt>
              </c:numCache>
            </c:numRef>
          </c:xVal>
          <c:yVal>
            <c:numRef>
              <c:f>Arabic!$B$4</c:f>
              <c:numCache>
                <c:formatCode>0.00%</c:formatCode>
                <c:ptCount val="1"/>
                <c:pt idx="0">
                  <c:v>0.80300000000000005</c:v>
                </c:pt>
              </c:numCache>
            </c:numRef>
          </c:yVal>
          <c:smooth val="0"/>
          <c:extLst>
            <c:ext xmlns:c16="http://schemas.microsoft.com/office/drawing/2014/chart" uri="{C3380CC4-5D6E-409C-BE32-E72D297353CC}">
              <c16:uniqueId val="{00000001-DA03-4720-BE20-2726032F8189}"/>
            </c:ext>
          </c:extLst>
        </c:ser>
        <c:dLbls>
          <c:showLegendKey val="0"/>
          <c:showVal val="0"/>
          <c:showCatName val="0"/>
          <c:showSerName val="0"/>
          <c:showPercent val="0"/>
          <c:showBubbleSize val="0"/>
        </c:dLbls>
        <c:axId val="433165600"/>
        <c:axId val="433165992"/>
      </c:scatterChart>
      <c:valAx>
        <c:axId val="433165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65992"/>
        <c:crosses val="autoZero"/>
        <c:crossBetween val="midCat"/>
      </c:valAx>
      <c:valAx>
        <c:axId val="433165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656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Arabic!$C$8</c:f>
              <c:numCache>
                <c:formatCode>0.00</c:formatCode>
                <c:ptCount val="1"/>
                <c:pt idx="0">
                  <c:v>26.28</c:v>
                </c:pt>
              </c:numCache>
            </c:numRef>
          </c:xVal>
          <c:yVal>
            <c:numRef>
              <c:f>Arabic!$C$9</c:f>
              <c:numCache>
                <c:formatCode>0.00%</c:formatCode>
                <c:ptCount val="1"/>
                <c:pt idx="0">
                  <c:v>0.80130000000000001</c:v>
                </c:pt>
              </c:numCache>
            </c:numRef>
          </c:yVal>
          <c:smooth val="0"/>
          <c:extLst>
            <c:ext xmlns:c16="http://schemas.microsoft.com/office/drawing/2014/chart" uri="{C3380CC4-5D6E-409C-BE32-E72D297353CC}">
              <c16:uniqueId val="{00000000-4548-444F-8D67-618226813FA2}"/>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26.62</c:v>
                </c:pt>
              </c:numCache>
            </c:numRef>
          </c:xVal>
          <c:yVal>
            <c:numRef>
              <c:f>Arabic!$B$9</c:f>
              <c:numCache>
                <c:formatCode>0.00%</c:formatCode>
                <c:ptCount val="1"/>
                <c:pt idx="0">
                  <c:v>0.80100000000000005</c:v>
                </c:pt>
              </c:numCache>
            </c:numRef>
          </c:yVal>
          <c:smooth val="0"/>
          <c:extLst>
            <c:ext xmlns:c16="http://schemas.microsoft.com/office/drawing/2014/chart" uri="{C3380CC4-5D6E-409C-BE32-E72D297353CC}">
              <c16:uniqueId val="{00000001-4548-444F-8D67-618226813FA2}"/>
            </c:ext>
          </c:extLst>
        </c:ser>
        <c:dLbls>
          <c:showLegendKey val="0"/>
          <c:showVal val="0"/>
          <c:showCatName val="0"/>
          <c:showSerName val="0"/>
          <c:showPercent val="0"/>
          <c:showBubbleSize val="0"/>
        </c:dLbls>
        <c:axId val="433164424"/>
        <c:axId val="433170696"/>
      </c:scatterChart>
      <c:valAx>
        <c:axId val="433164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70696"/>
        <c:crosses val="autoZero"/>
        <c:crossBetween val="midCat"/>
      </c:valAx>
      <c:valAx>
        <c:axId val="433170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644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English!$C$3</c:f>
              <c:numCache>
                <c:formatCode>0.00</c:formatCode>
                <c:ptCount val="1"/>
                <c:pt idx="0">
                  <c:v>26.72</c:v>
                </c:pt>
              </c:numCache>
            </c:numRef>
          </c:xVal>
          <c:yVal>
            <c:numRef>
              <c:f>English!$C$4</c:f>
              <c:numCache>
                <c:formatCode>0.00%</c:formatCode>
                <c:ptCount val="1"/>
                <c:pt idx="0">
                  <c:v>0.9839</c:v>
                </c:pt>
              </c:numCache>
            </c:numRef>
          </c:yVal>
          <c:smooth val="0"/>
          <c:extLst>
            <c:ext xmlns:c16="http://schemas.microsoft.com/office/drawing/2014/chart" uri="{C3380CC4-5D6E-409C-BE32-E72D297353CC}">
              <c16:uniqueId val="{00000000-B28A-49EF-AFBC-3CBBA99218F5}"/>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26.17</c:v>
                </c:pt>
              </c:numCache>
            </c:numRef>
          </c:xVal>
          <c:yVal>
            <c:numRef>
              <c:f>English!$B$4</c:f>
              <c:numCache>
                <c:formatCode>0.00%</c:formatCode>
                <c:ptCount val="1"/>
                <c:pt idx="0">
                  <c:v>0.98399999999999999</c:v>
                </c:pt>
              </c:numCache>
            </c:numRef>
          </c:yVal>
          <c:smooth val="0"/>
          <c:extLst>
            <c:ext xmlns:c16="http://schemas.microsoft.com/office/drawing/2014/chart" uri="{C3380CC4-5D6E-409C-BE32-E72D297353CC}">
              <c16:uniqueId val="{00000001-B28A-49EF-AFBC-3CBBA99218F5}"/>
            </c:ext>
          </c:extLst>
        </c:ser>
        <c:dLbls>
          <c:showLegendKey val="0"/>
          <c:showVal val="0"/>
          <c:showCatName val="0"/>
          <c:showSerName val="0"/>
          <c:showPercent val="0"/>
          <c:showBubbleSize val="0"/>
        </c:dLbls>
        <c:axId val="-747155264"/>
        <c:axId val="-747150368"/>
      </c:scatterChart>
      <c:valAx>
        <c:axId val="-747155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150368"/>
        <c:crosses val="autoZero"/>
        <c:crossBetween val="midCat"/>
      </c:valAx>
      <c:valAx>
        <c:axId val="-747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155264"/>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English!$C$8</c:f>
              <c:numCache>
                <c:formatCode>0.00</c:formatCode>
                <c:ptCount val="1"/>
                <c:pt idx="0">
                  <c:v>84.53</c:v>
                </c:pt>
              </c:numCache>
            </c:numRef>
          </c:xVal>
          <c:yVal>
            <c:numRef>
              <c:f>English!$C$9</c:f>
              <c:numCache>
                <c:formatCode>0.00%</c:formatCode>
                <c:ptCount val="1"/>
                <c:pt idx="0">
                  <c:v>0.97399999999999998</c:v>
                </c:pt>
              </c:numCache>
            </c:numRef>
          </c:yVal>
          <c:smooth val="0"/>
          <c:extLst>
            <c:ext xmlns:c16="http://schemas.microsoft.com/office/drawing/2014/chart" uri="{C3380CC4-5D6E-409C-BE32-E72D297353CC}">
              <c16:uniqueId val="{00000000-F1E4-477D-946E-4FA7D96EA35E}"/>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84.7</c:v>
                </c:pt>
              </c:numCache>
            </c:numRef>
          </c:xVal>
          <c:yVal>
            <c:numRef>
              <c:f>English!$B$9</c:f>
              <c:numCache>
                <c:formatCode>0.00%</c:formatCode>
                <c:ptCount val="1"/>
                <c:pt idx="0">
                  <c:v>0.97399999999999998</c:v>
                </c:pt>
              </c:numCache>
            </c:numRef>
          </c:yVal>
          <c:smooth val="0"/>
          <c:extLst>
            <c:ext xmlns:c16="http://schemas.microsoft.com/office/drawing/2014/chart" uri="{C3380CC4-5D6E-409C-BE32-E72D297353CC}">
              <c16:uniqueId val="{00000001-F1E4-477D-946E-4FA7D96EA35E}"/>
            </c:ext>
          </c:extLst>
        </c:ser>
        <c:dLbls>
          <c:showLegendKey val="0"/>
          <c:showVal val="0"/>
          <c:showCatName val="0"/>
          <c:showSerName val="0"/>
          <c:showPercent val="0"/>
          <c:showBubbleSize val="0"/>
        </c:dLbls>
        <c:axId val="-888246176"/>
        <c:axId val="-888247808"/>
      </c:scatterChart>
      <c:valAx>
        <c:axId val="-888246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47808"/>
        <c:crosses val="autoZero"/>
        <c:crossBetween val="midCat"/>
      </c:valAx>
      <c:valAx>
        <c:axId val="-88824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461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Japanese!$C$3</c:f>
              <c:numCache>
                <c:formatCode>0.00</c:formatCode>
                <c:ptCount val="1"/>
                <c:pt idx="0">
                  <c:v>25.1</c:v>
                </c:pt>
              </c:numCache>
            </c:numRef>
          </c:xVal>
          <c:yVal>
            <c:numRef>
              <c:f>Japanese!$C$4</c:f>
              <c:numCache>
                <c:formatCode>0.00%</c:formatCode>
                <c:ptCount val="1"/>
                <c:pt idx="0">
                  <c:v>0.96509999999999996</c:v>
                </c:pt>
              </c:numCache>
            </c:numRef>
          </c:yVal>
          <c:smooth val="0"/>
          <c:extLst>
            <c:ext xmlns:c16="http://schemas.microsoft.com/office/drawing/2014/chart" uri="{C3380CC4-5D6E-409C-BE32-E72D297353CC}">
              <c16:uniqueId val="{00000000-201C-4FC7-AAAB-B0AFDE7AB043}"/>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24.4</c:v>
                </c:pt>
              </c:numCache>
            </c:numRef>
          </c:xVal>
          <c:yVal>
            <c:numRef>
              <c:f>Japanese!$B$4</c:f>
              <c:numCache>
                <c:formatCode>0.00%</c:formatCode>
                <c:ptCount val="1"/>
                <c:pt idx="0">
                  <c:v>0.96520000000000006</c:v>
                </c:pt>
              </c:numCache>
            </c:numRef>
          </c:yVal>
          <c:smooth val="0"/>
          <c:extLst>
            <c:ext xmlns:c16="http://schemas.microsoft.com/office/drawing/2014/chart" uri="{C3380CC4-5D6E-409C-BE32-E72D297353CC}">
              <c16:uniqueId val="{00000001-201C-4FC7-AAAB-B0AFDE7AB043}"/>
            </c:ext>
          </c:extLst>
        </c:ser>
        <c:dLbls>
          <c:showLegendKey val="0"/>
          <c:showVal val="0"/>
          <c:showCatName val="0"/>
          <c:showSerName val="0"/>
          <c:showPercent val="0"/>
          <c:showBubbleSize val="0"/>
        </c:dLbls>
        <c:axId val="-888245632"/>
        <c:axId val="-888246720"/>
      </c:scatterChart>
      <c:valAx>
        <c:axId val="-888245632"/>
        <c:scaling>
          <c:orientation val="minMax"/>
          <c:max val="30"/>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46720"/>
        <c:crosses val="autoZero"/>
        <c:crossBetween val="midCat"/>
      </c:valAx>
      <c:valAx>
        <c:axId val="-88824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456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Japanese!$C$8</c:f>
              <c:numCache>
                <c:formatCode>0.00</c:formatCode>
                <c:ptCount val="1"/>
                <c:pt idx="0">
                  <c:v>57.93</c:v>
                </c:pt>
              </c:numCache>
            </c:numRef>
          </c:xVal>
          <c:yVal>
            <c:numRef>
              <c:f>Japanese!$C$9</c:f>
              <c:numCache>
                <c:formatCode>0.00%</c:formatCode>
                <c:ptCount val="1"/>
                <c:pt idx="0">
                  <c:v>0.91539999999999999</c:v>
                </c:pt>
              </c:numCache>
            </c:numRef>
          </c:yVal>
          <c:smooth val="0"/>
          <c:extLst>
            <c:ext xmlns:c16="http://schemas.microsoft.com/office/drawing/2014/chart" uri="{C3380CC4-5D6E-409C-BE32-E72D297353CC}">
              <c16:uniqueId val="{00000000-964B-404E-A5A0-C796F9FFE79F}"/>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55.36</c:v>
                </c:pt>
              </c:numCache>
            </c:numRef>
          </c:xVal>
          <c:yVal>
            <c:numRef>
              <c:f>Japanese!$B$9</c:f>
              <c:numCache>
                <c:formatCode>0.00%</c:formatCode>
                <c:ptCount val="1"/>
                <c:pt idx="0">
                  <c:v>0.91539999999999999</c:v>
                </c:pt>
              </c:numCache>
            </c:numRef>
          </c:yVal>
          <c:smooth val="0"/>
          <c:extLst>
            <c:ext xmlns:c16="http://schemas.microsoft.com/office/drawing/2014/chart" uri="{C3380CC4-5D6E-409C-BE32-E72D297353CC}">
              <c16:uniqueId val="{00000001-964B-404E-A5A0-C796F9FFE79F}"/>
            </c:ext>
          </c:extLst>
        </c:ser>
        <c:dLbls>
          <c:showLegendKey val="0"/>
          <c:showVal val="0"/>
          <c:showCatName val="0"/>
          <c:showSerName val="0"/>
          <c:showPercent val="0"/>
          <c:showBubbleSize val="0"/>
        </c:dLbls>
        <c:axId val="-798959584"/>
        <c:axId val="-798957952"/>
      </c:scatterChart>
      <c:valAx>
        <c:axId val="-798959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57952"/>
        <c:crosses val="autoZero"/>
        <c:crossBetween val="midCat"/>
      </c:valAx>
      <c:valAx>
        <c:axId val="-79895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595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Korean!$C$3</c:f>
              <c:numCache>
                <c:formatCode>0.00</c:formatCode>
                <c:ptCount val="1"/>
                <c:pt idx="0">
                  <c:v>19.57</c:v>
                </c:pt>
              </c:numCache>
            </c:numRef>
          </c:xVal>
          <c:yVal>
            <c:numRef>
              <c:f>Korean!$C$4</c:f>
              <c:numCache>
                <c:formatCode>0.00%</c:formatCode>
                <c:ptCount val="1"/>
                <c:pt idx="0">
                  <c:v>0.93110000000000004</c:v>
                </c:pt>
              </c:numCache>
            </c:numRef>
          </c:yVal>
          <c:smooth val="0"/>
          <c:extLst>
            <c:ext xmlns:c16="http://schemas.microsoft.com/office/drawing/2014/chart" uri="{C3380CC4-5D6E-409C-BE32-E72D297353CC}">
              <c16:uniqueId val="{00000000-8577-4277-A890-5C94F52AF337}"/>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18.75</c:v>
                </c:pt>
              </c:numCache>
            </c:numRef>
          </c:xVal>
          <c:yVal>
            <c:numRef>
              <c:f>Korean!$B$4</c:f>
              <c:numCache>
                <c:formatCode>0.00%</c:formatCode>
                <c:ptCount val="1"/>
                <c:pt idx="0">
                  <c:v>0.92979999999999996</c:v>
                </c:pt>
              </c:numCache>
            </c:numRef>
          </c:yVal>
          <c:smooth val="0"/>
          <c:extLst>
            <c:ext xmlns:c16="http://schemas.microsoft.com/office/drawing/2014/chart" uri="{C3380CC4-5D6E-409C-BE32-E72D297353CC}">
              <c16:uniqueId val="{00000001-8577-4277-A890-5C94F52AF337}"/>
            </c:ext>
          </c:extLst>
        </c:ser>
        <c:dLbls>
          <c:showLegendKey val="0"/>
          <c:showVal val="0"/>
          <c:showCatName val="0"/>
          <c:showSerName val="0"/>
          <c:showPercent val="0"/>
          <c:showBubbleSize val="0"/>
        </c:dLbls>
        <c:axId val="-798959040"/>
        <c:axId val="-933304928"/>
      </c:scatterChart>
      <c:valAx>
        <c:axId val="-798959040"/>
        <c:scaling>
          <c:orientation val="minMax"/>
          <c:max val="23"/>
          <c:min val="1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4928"/>
        <c:crosses val="autoZero"/>
        <c:crossBetween val="midCat"/>
      </c:valAx>
      <c:valAx>
        <c:axId val="-93330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59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recognition mode</a:t>
            </a:r>
            <a:endParaRPr lang="ru-RU"/>
          </a:p>
        </c:rich>
      </c:tx>
      <c:overlay val="0"/>
      <c:spPr>
        <a:noFill/>
        <a:ln>
          <a:noFill/>
        </a:ln>
        <a:effectLst/>
      </c:spPr>
    </c:title>
    <c:autoTitleDeleted val="0"/>
    <c:plotArea>
      <c:layout/>
      <c:scatterChart>
        <c:scatterStyle val="lineMarker"/>
        <c:varyColors val="0"/>
        <c:ser>
          <c:idx val="0"/>
          <c:order val="0"/>
          <c:tx>
            <c:strRef>
              <c:f>Comparison!$A$6</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Comparison!$C$6</c:f>
              <c:numCache>
                <c:formatCode>General</c:formatCode>
                <c:ptCount val="1"/>
                <c:pt idx="0">
                  <c:v>25</c:v>
                </c:pt>
              </c:numCache>
            </c:numRef>
          </c:xVal>
          <c:yVal>
            <c:numRef>
              <c:f>Comparison!$B$6</c:f>
              <c:numCache>
                <c:formatCode>0.0%</c:formatCode>
                <c:ptCount val="1"/>
                <c:pt idx="0">
                  <c:v>0.98860000000000003</c:v>
                </c:pt>
              </c:numCache>
            </c:numRef>
          </c:yVal>
          <c:smooth val="0"/>
          <c:extLst>
            <c:ext xmlns:c16="http://schemas.microsoft.com/office/drawing/2014/chart" uri="{C3380CC4-5D6E-409C-BE32-E72D297353CC}">
              <c16:uniqueId val="{00000000-C5D6-482E-9A24-E51C61C09AC7}"/>
            </c:ext>
          </c:extLst>
        </c:ser>
        <c:ser>
          <c:idx val="1"/>
          <c:order val="1"/>
          <c:tx>
            <c:strRef>
              <c:f>Comparison!$A$7</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Comparison!$C$7</c:f>
              <c:numCache>
                <c:formatCode>General</c:formatCode>
                <c:ptCount val="1"/>
                <c:pt idx="0">
                  <c:v>27</c:v>
                </c:pt>
              </c:numCache>
            </c:numRef>
          </c:xVal>
          <c:yVal>
            <c:numRef>
              <c:f>Comparison!$B$7</c:f>
              <c:numCache>
                <c:formatCode>0.0%</c:formatCode>
                <c:ptCount val="1"/>
                <c:pt idx="0">
                  <c:v>0.98829999999999996</c:v>
                </c:pt>
              </c:numCache>
            </c:numRef>
          </c:yVal>
          <c:smooth val="0"/>
          <c:extLst>
            <c:ext xmlns:c16="http://schemas.microsoft.com/office/drawing/2014/chart" uri="{C3380CC4-5D6E-409C-BE32-E72D297353CC}">
              <c16:uniqueId val="{00000001-C5D6-482E-9A24-E51C61C09AC7}"/>
            </c:ext>
          </c:extLst>
        </c:ser>
        <c:dLbls>
          <c:showLegendKey val="0"/>
          <c:showVal val="0"/>
          <c:showCatName val="0"/>
          <c:showSerName val="0"/>
          <c:showPercent val="0"/>
          <c:showBubbleSize val="0"/>
        </c:dLbls>
        <c:axId val="206726272"/>
        <c:axId val="206726848"/>
      </c:scatterChart>
      <c:valAx>
        <c:axId val="206726272"/>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26848"/>
        <c:crosses val="autoZero"/>
        <c:crossBetween val="midCat"/>
      </c:valAx>
      <c:valAx>
        <c:axId val="206726848"/>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26272"/>
        <c:crosses val="autoZero"/>
        <c:crossBetween val="midCat"/>
        <c:majorUnit val="1.0000000000000002E-2"/>
        <c:minorUnit val="2.0000000000000005E-3"/>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Korean!$C$8</c:f>
              <c:numCache>
                <c:formatCode>0.00</c:formatCode>
                <c:ptCount val="1"/>
                <c:pt idx="0">
                  <c:v>31.16</c:v>
                </c:pt>
              </c:numCache>
            </c:numRef>
          </c:xVal>
          <c:yVal>
            <c:numRef>
              <c:f>Korean!$C$9</c:f>
              <c:numCache>
                <c:formatCode>0.00%</c:formatCode>
                <c:ptCount val="1"/>
                <c:pt idx="0">
                  <c:v>0.77580000000000005</c:v>
                </c:pt>
              </c:numCache>
            </c:numRef>
          </c:yVal>
          <c:smooth val="0"/>
          <c:extLst>
            <c:ext xmlns:c16="http://schemas.microsoft.com/office/drawing/2014/chart" uri="{C3380CC4-5D6E-409C-BE32-E72D297353CC}">
              <c16:uniqueId val="{00000000-FD7D-48F4-81B7-D53AF90D24F6}"/>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34.83</c:v>
                </c:pt>
              </c:numCache>
            </c:numRef>
          </c:xVal>
          <c:yVal>
            <c:numRef>
              <c:f>Korean!$B$9</c:f>
              <c:numCache>
                <c:formatCode>0.00%</c:formatCode>
                <c:ptCount val="1"/>
                <c:pt idx="0">
                  <c:v>0.77690000000000003</c:v>
                </c:pt>
              </c:numCache>
            </c:numRef>
          </c:yVal>
          <c:smooth val="0"/>
          <c:extLst>
            <c:ext xmlns:c16="http://schemas.microsoft.com/office/drawing/2014/chart" uri="{C3380CC4-5D6E-409C-BE32-E72D297353CC}">
              <c16:uniqueId val="{00000001-FD7D-48F4-81B7-D53AF90D24F6}"/>
            </c:ext>
          </c:extLst>
        </c:ser>
        <c:dLbls>
          <c:showLegendKey val="0"/>
          <c:showVal val="0"/>
          <c:showCatName val="0"/>
          <c:showSerName val="0"/>
          <c:showPercent val="0"/>
          <c:showBubbleSize val="0"/>
        </c:dLbls>
        <c:axId val="-933304384"/>
        <c:axId val="-933310368"/>
      </c:scatterChart>
      <c:valAx>
        <c:axId val="-933304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10368"/>
        <c:crosses val="autoZero"/>
        <c:crossBetween val="midCat"/>
      </c:valAx>
      <c:valAx>
        <c:axId val="-93331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43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'Chinese-S (PRC)'!$C$3</c:f>
              <c:numCache>
                <c:formatCode>0.00</c:formatCode>
                <c:ptCount val="1"/>
                <c:pt idx="0">
                  <c:v>8.83</c:v>
                </c:pt>
              </c:numCache>
            </c:numRef>
          </c:xVal>
          <c:yVal>
            <c:numRef>
              <c:f>'Chinese-S (PRC)'!$C$4</c:f>
              <c:numCache>
                <c:formatCode>0.00%</c:formatCode>
                <c:ptCount val="1"/>
                <c:pt idx="0">
                  <c:v>0.97160000000000002</c:v>
                </c:pt>
              </c:numCache>
            </c:numRef>
          </c:yVal>
          <c:smooth val="0"/>
          <c:extLst>
            <c:ext xmlns:c16="http://schemas.microsoft.com/office/drawing/2014/chart" uri="{C3380CC4-5D6E-409C-BE32-E72D297353CC}">
              <c16:uniqueId val="{00000000-743D-41BE-AC91-F64342D46951}"/>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9.9499999999999993</c:v>
                </c:pt>
              </c:numCache>
            </c:numRef>
          </c:xVal>
          <c:yVal>
            <c:numRef>
              <c:f>'Chinese-S (PRC)'!$B$4</c:f>
              <c:numCache>
                <c:formatCode>0.00%</c:formatCode>
                <c:ptCount val="1"/>
                <c:pt idx="0">
                  <c:v>0.97150000000000003</c:v>
                </c:pt>
              </c:numCache>
            </c:numRef>
          </c:yVal>
          <c:smooth val="0"/>
          <c:extLst>
            <c:ext xmlns:c16="http://schemas.microsoft.com/office/drawing/2014/chart" uri="{C3380CC4-5D6E-409C-BE32-E72D297353CC}">
              <c16:uniqueId val="{00000001-743D-41BE-AC91-F64342D46951}"/>
            </c:ext>
          </c:extLst>
        </c:ser>
        <c:dLbls>
          <c:showLegendKey val="0"/>
          <c:showVal val="0"/>
          <c:showCatName val="0"/>
          <c:showSerName val="0"/>
          <c:showPercent val="0"/>
          <c:showBubbleSize val="0"/>
        </c:dLbls>
        <c:axId val="-933309280"/>
        <c:axId val="-933303840"/>
      </c:scatterChart>
      <c:valAx>
        <c:axId val="-933309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3840"/>
        <c:crosses val="autoZero"/>
        <c:crossBetween val="midCat"/>
      </c:valAx>
      <c:valAx>
        <c:axId val="-93330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92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'Chinese-S (PRC)'!$C$8</c:f>
              <c:numCache>
                <c:formatCode>0.00</c:formatCode>
                <c:ptCount val="1"/>
                <c:pt idx="0">
                  <c:v>26.63</c:v>
                </c:pt>
              </c:numCache>
            </c:numRef>
          </c:xVal>
          <c:yVal>
            <c:numRef>
              <c:f>'Chinese-S (PRC)'!$C$9</c:f>
              <c:numCache>
                <c:formatCode>0.00%</c:formatCode>
                <c:ptCount val="1"/>
                <c:pt idx="0">
                  <c:v>0.83030000000000004</c:v>
                </c:pt>
              </c:numCache>
            </c:numRef>
          </c:yVal>
          <c:smooth val="0"/>
          <c:extLst>
            <c:ext xmlns:c16="http://schemas.microsoft.com/office/drawing/2014/chart" uri="{C3380CC4-5D6E-409C-BE32-E72D297353CC}">
              <c16:uniqueId val="{00000000-3455-4AE7-B3B1-C09116398046}"/>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26.09</c:v>
                </c:pt>
              </c:numCache>
            </c:numRef>
          </c:xVal>
          <c:yVal>
            <c:numRef>
              <c:f>'Chinese-S (PRC)'!$B$9</c:f>
              <c:numCache>
                <c:formatCode>0.00%</c:formatCode>
                <c:ptCount val="1"/>
                <c:pt idx="0">
                  <c:v>0.83030000000000004</c:v>
                </c:pt>
              </c:numCache>
            </c:numRef>
          </c:yVal>
          <c:smooth val="0"/>
          <c:extLst>
            <c:ext xmlns:c16="http://schemas.microsoft.com/office/drawing/2014/chart" uri="{C3380CC4-5D6E-409C-BE32-E72D297353CC}">
              <c16:uniqueId val="{00000001-3455-4AE7-B3B1-C09116398046}"/>
            </c:ext>
          </c:extLst>
        </c:ser>
        <c:dLbls>
          <c:showLegendKey val="0"/>
          <c:showVal val="0"/>
          <c:showCatName val="0"/>
          <c:showSerName val="0"/>
          <c:showPercent val="0"/>
          <c:showBubbleSize val="0"/>
        </c:dLbls>
        <c:axId val="-933308192"/>
        <c:axId val="-933307648"/>
      </c:scatterChart>
      <c:valAx>
        <c:axId val="-933308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7648"/>
        <c:crosses val="autoZero"/>
        <c:crossBetween val="midCat"/>
      </c:valAx>
      <c:valAx>
        <c:axId val="-93330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8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(Taiwan)'!$C$3</c:f>
              <c:numCache>
                <c:formatCode>0.00</c:formatCode>
                <c:ptCount val="1"/>
                <c:pt idx="0">
                  <c:v>33.840000000000003</c:v>
                </c:pt>
              </c:numCache>
            </c:numRef>
          </c:xVal>
          <c:yVal>
            <c:numRef>
              <c:f>'Chinese-T (Taiwan)'!$C$4</c:f>
              <c:numCache>
                <c:formatCode>0.00%</c:formatCode>
                <c:ptCount val="1"/>
                <c:pt idx="0">
                  <c:v>0.96530000000000005</c:v>
                </c:pt>
              </c:numCache>
            </c:numRef>
          </c:yVal>
          <c:smooth val="0"/>
          <c:extLst>
            <c:ext xmlns:c16="http://schemas.microsoft.com/office/drawing/2014/chart" uri="{C3380CC4-5D6E-409C-BE32-E72D297353CC}">
              <c16:uniqueId val="{00000000-BDD7-4309-9BD6-264C3ECF9BCA}"/>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31.2</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1-BDD7-4309-9BD6-264C3ECF9BCA}"/>
            </c:ext>
          </c:extLst>
        </c:ser>
        <c:dLbls>
          <c:showLegendKey val="0"/>
          <c:showVal val="0"/>
          <c:showCatName val="0"/>
          <c:showSerName val="0"/>
          <c:showPercent val="0"/>
          <c:showBubbleSize val="0"/>
        </c:dLbls>
        <c:axId val="-748109840"/>
        <c:axId val="-748107664"/>
      </c:scatterChart>
      <c:valAx>
        <c:axId val="-748109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07664"/>
        <c:crosses val="autoZero"/>
        <c:crossBetween val="midCat"/>
      </c:valAx>
      <c:valAx>
        <c:axId val="-74810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09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(Taiwan)'!$C$8</c:f>
              <c:numCache>
                <c:formatCode>0.00</c:formatCode>
                <c:ptCount val="1"/>
                <c:pt idx="0">
                  <c:v>69.69</c:v>
                </c:pt>
              </c:numCache>
            </c:numRef>
          </c:xVal>
          <c:yVal>
            <c:numRef>
              <c:f>'Chinese-T (Taiwan)'!$C$9</c:f>
              <c:numCache>
                <c:formatCode>0.00%</c:formatCode>
                <c:ptCount val="1"/>
                <c:pt idx="0">
                  <c:v>0.89419999999999999</c:v>
                </c:pt>
              </c:numCache>
            </c:numRef>
          </c:yVal>
          <c:smooth val="0"/>
          <c:extLst>
            <c:ext xmlns:c16="http://schemas.microsoft.com/office/drawing/2014/chart" uri="{C3380CC4-5D6E-409C-BE32-E72D297353CC}">
              <c16:uniqueId val="{00000000-BC61-47CA-BFCB-90A119C1052F}"/>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64.709999999999994</c:v>
                </c:pt>
              </c:numCache>
            </c:numRef>
          </c:xVal>
          <c:yVal>
            <c:numRef>
              <c:f>'Chinese-T (Taiwan)'!$B$9</c:f>
              <c:numCache>
                <c:formatCode>0.00%</c:formatCode>
                <c:ptCount val="1"/>
                <c:pt idx="0">
                  <c:v>0.89419999999999999</c:v>
                </c:pt>
              </c:numCache>
            </c:numRef>
          </c:yVal>
          <c:smooth val="0"/>
          <c:extLst>
            <c:ext xmlns:c16="http://schemas.microsoft.com/office/drawing/2014/chart" uri="{C3380CC4-5D6E-409C-BE32-E72D297353CC}">
              <c16:uniqueId val="{00000001-BC61-47CA-BFCB-90A119C1052F}"/>
            </c:ext>
          </c:extLst>
        </c:ser>
        <c:dLbls>
          <c:showLegendKey val="0"/>
          <c:showVal val="0"/>
          <c:showCatName val="0"/>
          <c:showSerName val="0"/>
          <c:showPercent val="0"/>
          <c:showBubbleSize val="0"/>
        </c:dLbls>
        <c:axId val="-748112560"/>
        <c:axId val="-748110928"/>
      </c:scatterChart>
      <c:valAx>
        <c:axId val="-748112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10928"/>
        <c:crosses val="autoZero"/>
        <c:crossBetween val="midCat"/>
      </c:valAx>
      <c:valAx>
        <c:axId val="-74811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125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Arabic!$C$3</c:f>
              <c:numCache>
                <c:formatCode>0.00</c:formatCode>
                <c:ptCount val="1"/>
                <c:pt idx="0">
                  <c:v>11.68</c:v>
                </c:pt>
              </c:numCache>
            </c:numRef>
          </c:xVal>
          <c:yVal>
            <c:numRef>
              <c:f>Arabic!$C$4</c:f>
              <c:numCache>
                <c:formatCode>0.00%</c:formatCode>
                <c:ptCount val="1"/>
                <c:pt idx="0">
                  <c:v>0.80269999999999997</c:v>
                </c:pt>
              </c:numCache>
            </c:numRef>
          </c:yVal>
          <c:smooth val="0"/>
          <c:extLst>
            <c:ext xmlns:c16="http://schemas.microsoft.com/office/drawing/2014/chart" uri="{C3380CC4-5D6E-409C-BE32-E72D297353CC}">
              <c16:uniqueId val="{00000000-4E3A-4080-B3A4-B17976E1713F}"/>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11.96</c:v>
                </c:pt>
              </c:numCache>
            </c:numRef>
          </c:xVal>
          <c:yVal>
            <c:numRef>
              <c:f>Arabic!$B$4</c:f>
              <c:numCache>
                <c:formatCode>0.00%</c:formatCode>
                <c:ptCount val="1"/>
                <c:pt idx="0">
                  <c:v>0.80300000000000005</c:v>
                </c:pt>
              </c:numCache>
            </c:numRef>
          </c:yVal>
          <c:smooth val="0"/>
          <c:extLst>
            <c:ext xmlns:c16="http://schemas.microsoft.com/office/drawing/2014/chart" uri="{C3380CC4-5D6E-409C-BE32-E72D297353CC}">
              <c16:uniqueId val="{00000001-4E3A-4080-B3A4-B17976E1713F}"/>
            </c:ext>
          </c:extLst>
        </c:ser>
        <c:dLbls>
          <c:showLegendKey val="0"/>
          <c:showVal val="0"/>
          <c:showCatName val="0"/>
          <c:showSerName val="0"/>
          <c:showPercent val="0"/>
          <c:showBubbleSize val="0"/>
        </c:dLbls>
        <c:axId val="-748112016"/>
        <c:axId val="-748114192"/>
      </c:scatterChart>
      <c:valAx>
        <c:axId val="-748112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14192"/>
        <c:crosses val="autoZero"/>
        <c:crossBetween val="midCat"/>
      </c:valAx>
      <c:valAx>
        <c:axId val="-74811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120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Arabic!$C$8</c:f>
              <c:numCache>
                <c:formatCode>0.00</c:formatCode>
                <c:ptCount val="1"/>
                <c:pt idx="0">
                  <c:v>26.28</c:v>
                </c:pt>
              </c:numCache>
            </c:numRef>
          </c:xVal>
          <c:yVal>
            <c:numRef>
              <c:f>Arabic!$C$9</c:f>
              <c:numCache>
                <c:formatCode>0.00%</c:formatCode>
                <c:ptCount val="1"/>
                <c:pt idx="0">
                  <c:v>0.80130000000000001</c:v>
                </c:pt>
              </c:numCache>
            </c:numRef>
          </c:yVal>
          <c:smooth val="0"/>
          <c:extLst>
            <c:ext xmlns:c16="http://schemas.microsoft.com/office/drawing/2014/chart" uri="{C3380CC4-5D6E-409C-BE32-E72D297353CC}">
              <c16:uniqueId val="{00000000-081A-4C18-8BB6-7D577229B3A2}"/>
            </c:ext>
          </c:extLst>
        </c:ser>
        <c:ser>
          <c:idx val="6"/>
          <c:order val="1"/>
          <c:tx>
            <c:v>FRE 11 R8 for Linux</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26.62</c:v>
                </c:pt>
              </c:numCache>
            </c:numRef>
          </c:xVal>
          <c:yVal>
            <c:numRef>
              <c:f>Arabic!$B$9</c:f>
              <c:numCache>
                <c:formatCode>0.00%</c:formatCode>
                <c:ptCount val="1"/>
                <c:pt idx="0">
                  <c:v>0.80100000000000005</c:v>
                </c:pt>
              </c:numCache>
            </c:numRef>
          </c:yVal>
          <c:smooth val="0"/>
          <c:extLst>
            <c:ext xmlns:c16="http://schemas.microsoft.com/office/drawing/2014/chart" uri="{C3380CC4-5D6E-409C-BE32-E72D297353CC}">
              <c16:uniqueId val="{00000001-081A-4C18-8BB6-7D577229B3A2}"/>
            </c:ext>
          </c:extLst>
        </c:ser>
        <c:dLbls>
          <c:showLegendKey val="0"/>
          <c:showVal val="0"/>
          <c:showCatName val="0"/>
          <c:showSerName val="0"/>
          <c:showPercent val="0"/>
          <c:showBubbleSize val="0"/>
        </c:dLbls>
        <c:axId val="-748109296"/>
        <c:axId val="-976834608"/>
      </c:scatterChart>
      <c:valAx>
        <c:axId val="-748109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834608"/>
        <c:crosses val="autoZero"/>
        <c:crossBetween val="midCat"/>
      </c:valAx>
      <c:valAx>
        <c:axId val="-97683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1092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recognition mode</a:t>
            </a:r>
            <a:endParaRPr lang="ru-RU"/>
          </a:p>
        </c:rich>
      </c:tx>
      <c:overlay val="0"/>
      <c:spPr>
        <a:noFill/>
        <a:ln>
          <a:noFill/>
        </a:ln>
        <a:effectLst/>
      </c:spPr>
    </c:title>
    <c:autoTitleDeleted val="0"/>
    <c:plotArea>
      <c:layout/>
      <c:scatterChart>
        <c:scatterStyle val="lineMarker"/>
        <c:varyColors val="0"/>
        <c:ser>
          <c:idx val="0"/>
          <c:order val="0"/>
          <c:tx>
            <c:strRef>
              <c:f>Comparison!$A$6</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Comparison!$E$6</c:f>
              <c:numCache>
                <c:formatCode>General</c:formatCode>
                <c:ptCount val="1"/>
                <c:pt idx="0">
                  <c:v>78</c:v>
                </c:pt>
              </c:numCache>
            </c:numRef>
          </c:xVal>
          <c:yVal>
            <c:numRef>
              <c:f>Comparison!$D$6</c:f>
              <c:numCache>
                <c:formatCode>0.0%</c:formatCode>
                <c:ptCount val="1"/>
                <c:pt idx="0">
                  <c:v>0.98250000000000004</c:v>
                </c:pt>
              </c:numCache>
            </c:numRef>
          </c:yVal>
          <c:smooth val="0"/>
          <c:extLst>
            <c:ext xmlns:c16="http://schemas.microsoft.com/office/drawing/2014/chart" uri="{C3380CC4-5D6E-409C-BE32-E72D297353CC}">
              <c16:uniqueId val="{00000000-36A9-420F-A665-99FA3CB4E931}"/>
            </c:ext>
          </c:extLst>
        </c:ser>
        <c:ser>
          <c:idx val="1"/>
          <c:order val="1"/>
          <c:tx>
            <c:strRef>
              <c:f>Comparison!$A$7</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Comparison!$E$7</c:f>
              <c:numCache>
                <c:formatCode>General</c:formatCode>
                <c:ptCount val="1"/>
                <c:pt idx="0">
                  <c:v>79</c:v>
                </c:pt>
              </c:numCache>
            </c:numRef>
          </c:xVal>
          <c:yVal>
            <c:numRef>
              <c:f>Comparison!$D$7</c:f>
              <c:numCache>
                <c:formatCode>0.0%</c:formatCode>
                <c:ptCount val="1"/>
                <c:pt idx="0">
                  <c:v>0.98250000000000004</c:v>
                </c:pt>
              </c:numCache>
            </c:numRef>
          </c:yVal>
          <c:smooth val="0"/>
          <c:extLst>
            <c:ext xmlns:c16="http://schemas.microsoft.com/office/drawing/2014/chart" uri="{C3380CC4-5D6E-409C-BE32-E72D297353CC}">
              <c16:uniqueId val="{00000001-36A9-420F-A665-99FA3CB4E931}"/>
            </c:ext>
          </c:extLst>
        </c:ser>
        <c:dLbls>
          <c:showLegendKey val="0"/>
          <c:showVal val="0"/>
          <c:showCatName val="0"/>
          <c:showSerName val="0"/>
          <c:showPercent val="0"/>
          <c:showBubbleSize val="0"/>
        </c:dLbls>
        <c:axId val="206725120"/>
        <c:axId val="206729152"/>
      </c:scatterChart>
      <c:valAx>
        <c:axId val="206725120"/>
        <c:scaling>
          <c:orientation val="minMax"/>
          <c:max val="80"/>
          <c:min val="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29152"/>
        <c:crosses val="autoZero"/>
        <c:crossBetween val="midCat"/>
      </c:valAx>
      <c:valAx>
        <c:axId val="206729152"/>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25120"/>
        <c:crosses val="autoZero"/>
        <c:crossBetween val="midCat"/>
        <c:majorUnit val="1.0000000000000002E-2"/>
        <c:minorUnit val="2.0000000000000005E-3"/>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recognition mode</a:t>
            </a:r>
            <a:endParaRPr lang="ru-RU"/>
          </a:p>
        </c:rich>
      </c:tx>
      <c:overlay val="0"/>
      <c:spPr>
        <a:noFill/>
        <a:ln>
          <a:noFill/>
        </a:ln>
        <a:effectLst/>
      </c:spPr>
    </c:title>
    <c:autoTitleDeleted val="0"/>
    <c:plotArea>
      <c:layout/>
      <c:scatterChart>
        <c:scatterStyle val="lineMarker"/>
        <c:varyColors val="0"/>
        <c:ser>
          <c:idx val="0"/>
          <c:order val="0"/>
          <c:tx>
            <c:strRef>
              <c:f>Comparison!$A$11</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Comparison!$C$11</c:f>
              <c:numCache>
                <c:formatCode>General</c:formatCode>
                <c:ptCount val="1"/>
                <c:pt idx="0">
                  <c:v>26</c:v>
                </c:pt>
              </c:numCache>
            </c:numRef>
          </c:xVal>
          <c:yVal>
            <c:numRef>
              <c:f>Comparison!$B$11</c:f>
              <c:numCache>
                <c:formatCode>0.00%</c:formatCode>
                <c:ptCount val="1"/>
                <c:pt idx="0">
                  <c:v>0.96419999999999995</c:v>
                </c:pt>
              </c:numCache>
            </c:numRef>
          </c:yVal>
          <c:smooth val="0"/>
          <c:extLst>
            <c:ext xmlns:c16="http://schemas.microsoft.com/office/drawing/2014/chart" uri="{C3380CC4-5D6E-409C-BE32-E72D297353CC}">
              <c16:uniqueId val="{00000000-88CC-44FC-84E0-B15E4CA5F1CC}"/>
            </c:ext>
          </c:extLst>
        </c:ser>
        <c:ser>
          <c:idx val="1"/>
          <c:order val="1"/>
          <c:tx>
            <c:strRef>
              <c:f>Comparison!$A$12</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Comparison!$C$12</c:f>
              <c:numCache>
                <c:formatCode>General</c:formatCode>
                <c:ptCount val="1"/>
                <c:pt idx="0">
                  <c:v>28</c:v>
                </c:pt>
              </c:numCache>
            </c:numRef>
          </c:xVal>
          <c:yVal>
            <c:numRef>
              <c:f>Comparison!$B$12</c:f>
              <c:numCache>
                <c:formatCode>0.00%</c:formatCode>
                <c:ptCount val="1"/>
                <c:pt idx="0">
                  <c:v>0.96419999999999995</c:v>
                </c:pt>
              </c:numCache>
            </c:numRef>
          </c:yVal>
          <c:smooth val="0"/>
          <c:extLst>
            <c:ext xmlns:c16="http://schemas.microsoft.com/office/drawing/2014/chart" uri="{C3380CC4-5D6E-409C-BE32-E72D297353CC}">
              <c16:uniqueId val="{00000001-88CC-44FC-84E0-B15E4CA5F1CC}"/>
            </c:ext>
          </c:extLst>
        </c:ser>
        <c:dLbls>
          <c:showLegendKey val="0"/>
          <c:showVal val="0"/>
          <c:showCatName val="0"/>
          <c:showSerName val="0"/>
          <c:showPercent val="0"/>
          <c:showBubbleSize val="0"/>
        </c:dLbls>
        <c:axId val="206728000"/>
        <c:axId val="206731456"/>
      </c:scatterChart>
      <c:valAx>
        <c:axId val="206728000"/>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31456"/>
        <c:crosses val="autoZero"/>
        <c:crossBetween val="midCat"/>
      </c:valAx>
      <c:valAx>
        <c:axId val="206731456"/>
        <c:scaling>
          <c:orientation val="minMax"/>
          <c:max val="0.98"/>
          <c:min val="0.9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28000"/>
        <c:crosses val="autoZero"/>
        <c:crossBetween val="midCat"/>
        <c:majorUnit val="1.0000000000000002E-2"/>
        <c:minorUnit val="2.0000000000000005E-3"/>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recognition mode</a:t>
            </a:r>
            <a:endParaRPr lang="ru-RU"/>
          </a:p>
        </c:rich>
      </c:tx>
      <c:overlay val="0"/>
      <c:spPr>
        <a:noFill/>
        <a:ln>
          <a:noFill/>
        </a:ln>
        <a:effectLst/>
      </c:spPr>
    </c:title>
    <c:autoTitleDeleted val="0"/>
    <c:plotArea>
      <c:layout/>
      <c:scatterChart>
        <c:scatterStyle val="lineMarker"/>
        <c:varyColors val="0"/>
        <c:ser>
          <c:idx val="0"/>
          <c:order val="0"/>
          <c:tx>
            <c:strRef>
              <c:f>Comparison!$A$11</c:f>
              <c:strCache>
                <c:ptCount val="1"/>
                <c:pt idx="0">
                  <c:v>FRE 11 for Linux R4</c:v>
                </c:pt>
              </c:strCache>
            </c:strRef>
          </c:tx>
          <c:spPr>
            <a:ln w="25400" cap="rnd">
              <a:noFill/>
              <a:round/>
            </a:ln>
            <a:effectLst/>
          </c:spPr>
          <c:marker>
            <c:symbol val="circle"/>
            <c:size val="5"/>
            <c:spPr>
              <a:solidFill>
                <a:schemeClr val="accent1"/>
              </a:solidFill>
              <a:ln w="9525">
                <a:solidFill>
                  <a:schemeClr val="accent1"/>
                </a:solidFill>
              </a:ln>
              <a:effectLst/>
            </c:spPr>
          </c:marker>
          <c:xVal>
            <c:numRef>
              <c:f>Comparison!$E$11</c:f>
              <c:numCache>
                <c:formatCode>General</c:formatCode>
                <c:ptCount val="1"/>
                <c:pt idx="0">
                  <c:v>55</c:v>
                </c:pt>
              </c:numCache>
            </c:numRef>
          </c:xVal>
          <c:yVal>
            <c:numRef>
              <c:f>Comparison!$D$11</c:f>
              <c:numCache>
                <c:formatCode>0.00%</c:formatCode>
                <c:ptCount val="1"/>
                <c:pt idx="0">
                  <c:v>0.89700000000000002</c:v>
                </c:pt>
              </c:numCache>
            </c:numRef>
          </c:yVal>
          <c:smooth val="0"/>
          <c:extLst>
            <c:ext xmlns:c16="http://schemas.microsoft.com/office/drawing/2014/chart" uri="{C3380CC4-5D6E-409C-BE32-E72D297353CC}">
              <c16:uniqueId val="{00000000-2B75-45E5-8304-3C73C1A2233B}"/>
            </c:ext>
          </c:extLst>
        </c:ser>
        <c:ser>
          <c:idx val="1"/>
          <c:order val="1"/>
          <c:tx>
            <c:strRef>
              <c:f>Comparison!$A$12</c:f>
              <c:strCache>
                <c:ptCount val="1"/>
                <c:pt idx="0">
                  <c:v>FRE 11 for Windows R4</c:v>
                </c:pt>
              </c:strCache>
            </c:strRef>
          </c:tx>
          <c:spPr>
            <a:ln w="25400" cap="rnd">
              <a:noFill/>
              <a:round/>
            </a:ln>
            <a:effectLst/>
          </c:spPr>
          <c:marker>
            <c:symbol val="circle"/>
            <c:size val="5"/>
            <c:spPr>
              <a:solidFill>
                <a:schemeClr val="accent2"/>
              </a:solidFill>
              <a:ln w="9525">
                <a:solidFill>
                  <a:schemeClr val="accent2"/>
                </a:solidFill>
              </a:ln>
              <a:effectLst/>
            </c:spPr>
          </c:marker>
          <c:xVal>
            <c:numRef>
              <c:f>Comparison!$E$12</c:f>
              <c:numCache>
                <c:formatCode>General</c:formatCode>
                <c:ptCount val="1"/>
                <c:pt idx="0">
                  <c:v>60</c:v>
                </c:pt>
              </c:numCache>
            </c:numRef>
          </c:xVal>
          <c:yVal>
            <c:numRef>
              <c:f>Comparison!$D$12</c:f>
              <c:numCache>
                <c:formatCode>0.00%</c:formatCode>
                <c:ptCount val="1"/>
                <c:pt idx="0">
                  <c:v>0.89700000000000002</c:v>
                </c:pt>
              </c:numCache>
            </c:numRef>
          </c:yVal>
          <c:smooth val="0"/>
          <c:extLst>
            <c:ext xmlns:c16="http://schemas.microsoft.com/office/drawing/2014/chart" uri="{C3380CC4-5D6E-409C-BE32-E72D297353CC}">
              <c16:uniqueId val="{00000001-2B75-45E5-8304-3C73C1A2233B}"/>
            </c:ext>
          </c:extLst>
        </c:ser>
        <c:dLbls>
          <c:showLegendKey val="0"/>
          <c:showVal val="0"/>
          <c:showCatName val="0"/>
          <c:showSerName val="0"/>
          <c:showPercent val="0"/>
          <c:showBubbleSize val="0"/>
        </c:dLbls>
        <c:axId val="206730304"/>
        <c:axId val="328368704"/>
      </c:scatterChart>
      <c:valAx>
        <c:axId val="206730304"/>
        <c:scaling>
          <c:orientation val="minMax"/>
          <c:max val="65"/>
          <c:min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68704"/>
        <c:crosses val="autoZero"/>
        <c:crossBetween val="midCat"/>
      </c:valAx>
      <c:valAx>
        <c:axId val="328368704"/>
        <c:scaling>
          <c:orientation val="minMax"/>
          <c:max val="0.95000000000000007"/>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endParaRPr lang="en-US" baseline="0"/>
              </a:p>
              <a:p>
                <a:pPr>
                  <a:defRPr sz="1000" b="0" i="0" u="none" strike="noStrike" kern="1200" baseline="0">
                    <a:solidFill>
                      <a:schemeClr val="tx1">
                        <a:lumMod val="65000"/>
                        <a:lumOff val="35000"/>
                      </a:schemeClr>
                    </a:solidFill>
                    <a:latin typeface="+mn-lt"/>
                    <a:ea typeface="+mn-ea"/>
                    <a:cs typeface="+mn-cs"/>
                  </a:defRPr>
                </a:pPr>
                <a:r>
                  <a:rPr lang="en-US" baseline="0"/>
                  <a:t>% of correct characters</a:t>
                </a:r>
                <a:endParaRPr lang="ru-RU"/>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3030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9AA5F-256B-4934-A93D-D2DE5570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127</Pages>
  <Words>22411</Words>
  <Characters>127749</Characters>
  <DocSecurity>0</DocSecurity>
  <Lines>1064</Lines>
  <Paragraphs>299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2015-06-22T07:20:00Z</dcterms:created>
  <dcterms:modified xsi:type="dcterms:W3CDTF">2017-08-15T20:58:00Z</dcterms:modified>
</cp:coreProperties>
</file>